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85BEC6" w14:textId="65E5696D" w:rsidR="00912317" w:rsidRDefault="00AD5689" w:rsidP="00D72593">
      <w:pPr>
        <w:rPr>
          <w:b/>
          <w:sz w:val="40"/>
          <w:szCs w:val="40"/>
        </w:rPr>
      </w:pPr>
      <w:r>
        <w:rPr>
          <w:b/>
          <w:noProof/>
          <w:sz w:val="40"/>
          <w:szCs w:val="40"/>
        </w:rPr>
        <w:drawing>
          <wp:anchor distT="0" distB="0" distL="114300" distR="114300" simplePos="0" relativeHeight="251736064" behindDoc="0" locked="0" layoutInCell="1" allowOverlap="1" wp14:anchorId="2D0A666C" wp14:editId="25BEB17B">
            <wp:simplePos x="0" y="0"/>
            <wp:positionH relativeFrom="margin">
              <wp:posOffset>-904875</wp:posOffset>
            </wp:positionH>
            <wp:positionV relativeFrom="margin">
              <wp:posOffset>-904875</wp:posOffset>
            </wp:positionV>
            <wp:extent cx="7543800" cy="106692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png"/>
                    <pic:cNvPicPr/>
                  </pic:nvPicPr>
                  <pic:blipFill>
                    <a:blip r:embed="rId11">
                      <a:extLst>
                        <a:ext uri="{28A0092B-C50C-407E-A947-70E740481C1C}">
                          <a14:useLocalDpi xmlns:a14="http://schemas.microsoft.com/office/drawing/2010/main" val="0"/>
                        </a:ext>
                      </a:extLst>
                    </a:blip>
                    <a:stretch>
                      <a:fillRect/>
                    </a:stretch>
                  </pic:blipFill>
                  <pic:spPr>
                    <a:xfrm>
                      <a:off x="0" y="0"/>
                      <a:ext cx="7543800" cy="10669270"/>
                    </a:xfrm>
                    <a:prstGeom prst="rect">
                      <a:avLst/>
                    </a:prstGeom>
                  </pic:spPr>
                </pic:pic>
              </a:graphicData>
            </a:graphic>
            <wp14:sizeRelH relativeFrom="margin">
              <wp14:pctWidth>0</wp14:pctWidth>
            </wp14:sizeRelH>
            <wp14:sizeRelV relativeFrom="margin">
              <wp14:pctHeight>0</wp14:pctHeight>
            </wp14:sizeRelV>
          </wp:anchor>
        </w:drawing>
      </w:r>
      <w:r w:rsidR="00912317">
        <w:rPr>
          <w:b/>
          <w:sz w:val="40"/>
          <w:szCs w:val="40"/>
        </w:rPr>
        <w:br w:type="page"/>
      </w:r>
    </w:p>
    <w:p w14:paraId="50F48207" w14:textId="77777777" w:rsidR="006F0A7D" w:rsidRPr="00632BE1" w:rsidRDefault="00363560" w:rsidP="00D72593">
      <w:pPr>
        <w:rPr>
          <w:b/>
          <w:caps/>
          <w:color w:val="FF0000"/>
          <w:sz w:val="40"/>
          <w:szCs w:val="40"/>
        </w:rPr>
      </w:pPr>
      <w:r w:rsidRPr="00632BE1">
        <w:rPr>
          <w:b/>
          <w:caps/>
          <w:color w:val="FF0000"/>
          <w:sz w:val="40"/>
          <w:szCs w:val="40"/>
        </w:rPr>
        <w:lastRenderedPageBreak/>
        <w:t>Intr</w:t>
      </w:r>
      <w:r w:rsidR="004C2F75" w:rsidRPr="00632BE1">
        <w:rPr>
          <w:b/>
          <w:caps/>
          <w:color w:val="FF0000"/>
          <w:sz w:val="40"/>
          <w:szCs w:val="40"/>
        </w:rPr>
        <w:t>oduction</w:t>
      </w:r>
    </w:p>
    <w:p w14:paraId="4F2D270D" w14:textId="77777777" w:rsidR="0090142C" w:rsidRPr="0090142C" w:rsidRDefault="0090142C" w:rsidP="0090142C">
      <w:pPr>
        <w:rPr>
          <w:color w:val="000000" w:themeColor="text1"/>
          <w:szCs w:val="40"/>
        </w:rPr>
      </w:pPr>
      <w:r w:rsidRPr="0090142C">
        <w:rPr>
          <w:color w:val="000000" w:themeColor="text1"/>
          <w:szCs w:val="40"/>
        </w:rPr>
        <w:t>What is a Joint Strategic Needs Assessment?</w:t>
      </w:r>
    </w:p>
    <w:p w14:paraId="123FF5C4" w14:textId="77777777" w:rsidR="0090142C" w:rsidRPr="0090142C" w:rsidRDefault="0090142C" w:rsidP="0090142C">
      <w:pPr>
        <w:rPr>
          <w:color w:val="000000" w:themeColor="text1"/>
          <w:szCs w:val="40"/>
        </w:rPr>
      </w:pPr>
      <w:r w:rsidRPr="0090142C">
        <w:rPr>
          <w:color w:val="000000" w:themeColor="text1"/>
          <w:szCs w:val="40"/>
        </w:rPr>
        <w:t xml:space="preserve">The JSNA is statutory process for Health &amp; Wellbeing Boards (HWBB) to identify and improve the current and future health, wellbeing and social care needs of their area. The purpose is to inform strategic decision making, commissioning of services and reduce inequalities for all ages. There is no set format, prescribed content or specific time-period that a JSNA must cover, only that one must be produced in partnership with HWBB member organisations. </w:t>
      </w:r>
    </w:p>
    <w:p w14:paraId="3AC42417" w14:textId="77777777" w:rsidR="0090142C" w:rsidRPr="0090142C" w:rsidRDefault="0090142C" w:rsidP="0090142C">
      <w:pPr>
        <w:rPr>
          <w:color w:val="000000" w:themeColor="text1"/>
          <w:szCs w:val="40"/>
        </w:rPr>
      </w:pPr>
      <w:r w:rsidRPr="0090142C">
        <w:rPr>
          <w:color w:val="000000" w:themeColor="text1"/>
          <w:szCs w:val="40"/>
        </w:rPr>
        <w:t>For the 2019 JSNA, the Health &amp; Wellbeing Board is using a ‘place-based’ approach for the suite of JSNA products which will look at issues and needs at smaller local geographies. These geographies serve as building blocks to satisfy the need for intelligence at local authority and NHS geographical area and include:</w:t>
      </w:r>
    </w:p>
    <w:p w14:paraId="11A94F90"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NHS/LA Locality/Neighbourhood Profiles</w:t>
      </w:r>
    </w:p>
    <w:p w14:paraId="275E0C8C"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District/Borough Council Profiles</w:t>
      </w:r>
    </w:p>
    <w:p w14:paraId="5E142A67"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A Countywide Report</w:t>
      </w:r>
    </w:p>
    <w:p w14:paraId="46AB9F90"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Specialist Topic Deep Dive Reports (ESCG to develop)</w:t>
      </w:r>
    </w:p>
    <w:p w14:paraId="4115319A" w14:textId="77777777" w:rsidR="0090142C" w:rsidRPr="0090142C" w:rsidRDefault="0090142C" w:rsidP="0090142C">
      <w:pPr>
        <w:spacing w:after="0" w:line="240" w:lineRule="auto"/>
        <w:rPr>
          <w:color w:val="000000" w:themeColor="text1"/>
        </w:rPr>
      </w:pPr>
    </w:p>
    <w:p w14:paraId="651CB610" w14:textId="33E27C6C" w:rsidR="0090142C" w:rsidRDefault="0090142C" w:rsidP="0090142C">
      <w:pPr>
        <w:spacing w:after="0" w:line="240" w:lineRule="auto"/>
        <w:rPr>
          <w:color w:val="000000" w:themeColor="text1"/>
        </w:rPr>
      </w:pPr>
      <w:r w:rsidRPr="0090142C">
        <w:rPr>
          <w:color w:val="000000" w:themeColor="text1"/>
        </w:rPr>
        <w:t xml:space="preserve">This document presents data from a range of key topics which contribute to the overall the health and wellbeing of residents, in order to highlight areas of inequality and identify opportunities to improve the healthy lives for residents across </w:t>
      </w:r>
      <w:r>
        <w:rPr>
          <w:color w:val="000000" w:themeColor="text1"/>
        </w:rPr>
        <w:t>the Essex County Council Local Authority area, with information also available separately for each of the 12 Districts and Boroughs w</w:t>
      </w:r>
      <w:r w:rsidR="00FE6C63">
        <w:rPr>
          <w:color w:val="000000" w:themeColor="text1"/>
        </w:rPr>
        <w:t>h</w:t>
      </w:r>
      <w:r>
        <w:rPr>
          <w:color w:val="000000" w:themeColor="text1"/>
        </w:rPr>
        <w:t>ere relevant.</w:t>
      </w:r>
    </w:p>
    <w:p w14:paraId="7EFE8C8C" w14:textId="77777777" w:rsidR="0032778D" w:rsidRPr="0090142C" w:rsidRDefault="0032778D" w:rsidP="0090142C">
      <w:pPr>
        <w:spacing w:after="0" w:line="240" w:lineRule="auto"/>
        <w:rPr>
          <w:color w:val="000000" w:themeColor="text1"/>
        </w:rPr>
      </w:pPr>
    </w:p>
    <w:p w14:paraId="14EC8A95" w14:textId="7BEA2E01" w:rsidR="004C2F75" w:rsidRDefault="0090142C" w:rsidP="0090142C">
      <w:pPr>
        <w:spacing w:after="0" w:line="240" w:lineRule="auto"/>
        <w:rPr>
          <w:color w:val="000000" w:themeColor="text1"/>
        </w:rPr>
      </w:pPr>
      <w:r w:rsidRPr="0090142C">
        <w:rPr>
          <w:color w:val="000000" w:themeColor="text1"/>
        </w:rPr>
        <w:t>Key findings from this and the 1</w:t>
      </w:r>
      <w:r>
        <w:rPr>
          <w:color w:val="000000" w:themeColor="text1"/>
        </w:rPr>
        <w:t>2</w:t>
      </w:r>
      <w:r w:rsidRPr="0090142C">
        <w:rPr>
          <w:color w:val="000000" w:themeColor="text1"/>
        </w:rPr>
        <w:t xml:space="preserve"> </w:t>
      </w:r>
      <w:r>
        <w:rPr>
          <w:color w:val="000000" w:themeColor="text1"/>
        </w:rPr>
        <w:t>individual</w:t>
      </w:r>
      <w:r w:rsidRPr="0090142C">
        <w:rPr>
          <w:color w:val="000000" w:themeColor="text1"/>
        </w:rPr>
        <w:t xml:space="preserve"> Local Authority Profiles will be used to identify issues that the Health and Wellbeing Board may wish to consider when refreshing the Joint Health and Wellbeing Strategy.</w:t>
      </w:r>
    </w:p>
    <w:p w14:paraId="61F3DA9E" w14:textId="6316BBC9" w:rsidR="0032778D" w:rsidRPr="00A17AF2" w:rsidRDefault="0032778D" w:rsidP="0090142C">
      <w:pPr>
        <w:spacing w:after="0" w:line="240" w:lineRule="auto"/>
        <w:rPr>
          <w:i/>
          <w:color w:val="000000" w:themeColor="text1"/>
          <w:sz w:val="20"/>
        </w:rPr>
      </w:pPr>
    </w:p>
    <w:p w14:paraId="308305DF" w14:textId="77777777" w:rsidR="00F82C9D" w:rsidRPr="00A17AF2" w:rsidRDefault="0032778D" w:rsidP="0090142C">
      <w:pPr>
        <w:spacing w:after="0" w:line="240" w:lineRule="auto"/>
        <w:rPr>
          <w:i/>
          <w:color w:val="000000" w:themeColor="text1"/>
        </w:rPr>
      </w:pPr>
      <w:r w:rsidRPr="00A17AF2">
        <w:rPr>
          <w:i/>
          <w:color w:val="000000" w:themeColor="text1"/>
        </w:rPr>
        <w:t xml:space="preserve">Notes of Terminology: </w:t>
      </w:r>
    </w:p>
    <w:p w14:paraId="3874210B" w14:textId="7AB5A431" w:rsidR="00FE6C63" w:rsidRPr="0090142C" w:rsidRDefault="00F82C9D" w:rsidP="00FE6C63">
      <w:pPr>
        <w:spacing w:after="0" w:line="240" w:lineRule="auto"/>
        <w:rPr>
          <w:color w:val="000000" w:themeColor="text1"/>
        </w:rPr>
      </w:pPr>
      <w:r>
        <w:rPr>
          <w:color w:val="000000" w:themeColor="text1"/>
        </w:rPr>
        <w:t xml:space="preserve">This document uses the term Essex to refer to the Essex County Council local authority area </w:t>
      </w:r>
      <w:r w:rsidR="00602B6D">
        <w:rPr>
          <w:color w:val="000000" w:themeColor="text1"/>
        </w:rPr>
        <w:t>which</w:t>
      </w:r>
      <w:r>
        <w:rPr>
          <w:color w:val="000000" w:themeColor="text1"/>
        </w:rPr>
        <w:t xml:space="preserve"> does not include </w:t>
      </w:r>
      <w:r w:rsidR="00041F4A">
        <w:rPr>
          <w:color w:val="000000" w:themeColor="text1"/>
        </w:rPr>
        <w:t>the Southend-on-Sea and Thurrock unitary authority areas.</w:t>
      </w:r>
      <w:r w:rsidR="00FE6C63">
        <w:rPr>
          <w:color w:val="000000" w:themeColor="text1"/>
        </w:rPr>
        <w:t xml:space="preserve"> </w:t>
      </w:r>
      <w:r w:rsidR="00FE6C63">
        <w:rPr>
          <w:color w:val="000000" w:themeColor="text1"/>
        </w:rPr>
        <w:t xml:space="preserve">The term </w:t>
      </w:r>
      <w:r w:rsidR="00FE6C63">
        <w:rPr>
          <w:color w:val="000000" w:themeColor="text1"/>
        </w:rPr>
        <w:t>Rochford</w:t>
      </w:r>
      <w:bookmarkStart w:id="0" w:name="_GoBack"/>
      <w:bookmarkEnd w:id="0"/>
      <w:r w:rsidR="00FE6C63">
        <w:rPr>
          <w:color w:val="000000" w:themeColor="text1"/>
        </w:rPr>
        <w:t xml:space="preserve"> is used to refer to the whole local authority area.</w:t>
      </w:r>
    </w:p>
    <w:p w14:paraId="1C3AFAE9" w14:textId="12CC08A3" w:rsidR="00B631E8" w:rsidRPr="0090142C" w:rsidRDefault="00B631E8" w:rsidP="0090142C">
      <w:pPr>
        <w:spacing w:after="0" w:line="240" w:lineRule="auto"/>
        <w:rPr>
          <w:color w:val="000000" w:themeColor="text1"/>
        </w:rPr>
      </w:pPr>
    </w:p>
    <w:p w14:paraId="7353CF3C" w14:textId="67412233" w:rsidR="00A17AF2" w:rsidRDefault="004C2F75" w:rsidP="00632BE1">
      <w:pPr>
        <w:spacing w:after="0" w:line="240" w:lineRule="auto"/>
        <w:rPr>
          <w:b/>
          <w:caps/>
          <w:color w:val="FF0000"/>
          <w:sz w:val="32"/>
          <w:szCs w:val="40"/>
        </w:rPr>
      </w:pPr>
      <w:r w:rsidRPr="00A17AF2">
        <w:rPr>
          <w:b/>
          <w:caps/>
          <w:color w:val="FF0000"/>
          <w:sz w:val="32"/>
          <w:szCs w:val="40"/>
        </w:rPr>
        <w:t>Contents</w:t>
      </w:r>
    </w:p>
    <w:p w14:paraId="48C9E661" w14:textId="77777777" w:rsidR="001C6CCB" w:rsidRDefault="001C6CCB" w:rsidP="00632BE1">
      <w:pPr>
        <w:spacing w:after="0" w:line="240" w:lineRule="auto"/>
        <w:rPr>
          <w:b/>
          <w:caps/>
          <w:color w:val="FF0000"/>
          <w:sz w:val="32"/>
          <w:szCs w:val="40"/>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46"/>
        <w:gridCol w:w="7087"/>
        <w:gridCol w:w="1083"/>
      </w:tblGrid>
      <w:tr w:rsidR="00E92CB0" w14:paraId="46FFA9AE" w14:textId="77777777" w:rsidTr="001C6CCB">
        <w:trPr>
          <w:trHeight w:val="423"/>
        </w:trPr>
        <w:tc>
          <w:tcPr>
            <w:tcW w:w="846" w:type="dxa"/>
          </w:tcPr>
          <w:p w14:paraId="24B661FC" w14:textId="3C02736D" w:rsidR="00E92CB0" w:rsidRPr="002B178A" w:rsidRDefault="00787B6A" w:rsidP="00AE77A6">
            <w:pPr>
              <w:rPr>
                <w:b/>
                <w:caps/>
                <w:color w:val="000000" w:themeColor="text1"/>
                <w:sz w:val="24"/>
                <w:szCs w:val="40"/>
              </w:rPr>
            </w:pPr>
            <w:r w:rsidRPr="002B178A">
              <w:rPr>
                <w:b/>
                <w:caps/>
                <w:color w:val="000000" w:themeColor="text1"/>
                <w:sz w:val="24"/>
                <w:szCs w:val="40"/>
              </w:rPr>
              <w:t>No.</w:t>
            </w:r>
          </w:p>
        </w:tc>
        <w:tc>
          <w:tcPr>
            <w:tcW w:w="7087" w:type="dxa"/>
          </w:tcPr>
          <w:p w14:paraId="03D9B813" w14:textId="1E482EB6" w:rsidR="00E92CB0" w:rsidRPr="002B178A" w:rsidRDefault="001C6CCB" w:rsidP="00AE77A6">
            <w:pPr>
              <w:rPr>
                <w:b/>
                <w:caps/>
                <w:color w:val="000000" w:themeColor="text1"/>
                <w:sz w:val="24"/>
                <w:szCs w:val="40"/>
              </w:rPr>
            </w:pPr>
            <w:r>
              <w:rPr>
                <w:b/>
                <w:caps/>
                <w:color w:val="000000" w:themeColor="text1"/>
                <w:sz w:val="24"/>
                <w:szCs w:val="40"/>
              </w:rPr>
              <w:t>Section</w:t>
            </w:r>
          </w:p>
        </w:tc>
        <w:tc>
          <w:tcPr>
            <w:tcW w:w="1083" w:type="dxa"/>
          </w:tcPr>
          <w:p w14:paraId="527754DE" w14:textId="1C3A2567" w:rsidR="00E92CB0" w:rsidRPr="002B178A" w:rsidRDefault="00787B6A" w:rsidP="00AE77A6">
            <w:pPr>
              <w:rPr>
                <w:b/>
                <w:caps/>
                <w:color w:val="000000" w:themeColor="text1"/>
                <w:sz w:val="24"/>
                <w:szCs w:val="40"/>
              </w:rPr>
            </w:pPr>
            <w:r w:rsidRPr="002B178A">
              <w:rPr>
                <w:b/>
                <w:caps/>
                <w:color w:val="000000" w:themeColor="text1"/>
                <w:sz w:val="24"/>
                <w:szCs w:val="40"/>
              </w:rPr>
              <w:t xml:space="preserve">Page </w:t>
            </w:r>
          </w:p>
        </w:tc>
      </w:tr>
      <w:tr w:rsidR="00E92CB0" w14:paraId="33D9052C" w14:textId="77777777" w:rsidTr="001C6CCB">
        <w:tc>
          <w:tcPr>
            <w:tcW w:w="846" w:type="dxa"/>
          </w:tcPr>
          <w:p w14:paraId="591D5AAA" w14:textId="6DCA0829" w:rsidR="00E92CB0" w:rsidRPr="00AE77A6" w:rsidRDefault="002B178A" w:rsidP="00AE77A6">
            <w:pPr>
              <w:rPr>
                <w:b/>
                <w:caps/>
                <w:color w:val="000000" w:themeColor="text1"/>
                <w:sz w:val="24"/>
                <w:szCs w:val="24"/>
              </w:rPr>
            </w:pPr>
            <w:r w:rsidRPr="00AE77A6">
              <w:rPr>
                <w:b/>
                <w:caps/>
                <w:color w:val="000000" w:themeColor="text1"/>
                <w:sz w:val="24"/>
                <w:szCs w:val="24"/>
              </w:rPr>
              <w:t>1</w:t>
            </w:r>
          </w:p>
        </w:tc>
        <w:tc>
          <w:tcPr>
            <w:tcW w:w="7087" w:type="dxa"/>
          </w:tcPr>
          <w:p w14:paraId="562C1F85" w14:textId="0896A206" w:rsidR="00E92CB0" w:rsidRPr="00AE77A6" w:rsidRDefault="002B178A" w:rsidP="00AE77A6">
            <w:pPr>
              <w:rPr>
                <w:b/>
                <w:caps/>
                <w:color w:val="000000" w:themeColor="text1"/>
                <w:sz w:val="24"/>
                <w:szCs w:val="24"/>
              </w:rPr>
            </w:pPr>
            <w:r w:rsidRPr="00AE77A6">
              <w:rPr>
                <w:b/>
                <w:caps/>
                <w:color w:val="000000" w:themeColor="text1"/>
                <w:sz w:val="24"/>
                <w:szCs w:val="24"/>
              </w:rPr>
              <w:t>Key Findings</w:t>
            </w:r>
          </w:p>
        </w:tc>
        <w:tc>
          <w:tcPr>
            <w:tcW w:w="1083" w:type="dxa"/>
          </w:tcPr>
          <w:p w14:paraId="75C22381" w14:textId="1FB5EBC7" w:rsidR="00E92CB0" w:rsidRPr="009C1764" w:rsidRDefault="009C1764" w:rsidP="009C1764">
            <w:pPr>
              <w:jc w:val="center"/>
              <w:rPr>
                <w:b/>
                <w:caps/>
                <w:color w:val="000000" w:themeColor="text1"/>
                <w:sz w:val="24"/>
                <w:szCs w:val="24"/>
              </w:rPr>
            </w:pPr>
            <w:r w:rsidRPr="009C1764">
              <w:rPr>
                <w:b/>
                <w:caps/>
                <w:color w:val="000000" w:themeColor="text1"/>
                <w:sz w:val="24"/>
                <w:szCs w:val="24"/>
              </w:rPr>
              <w:t>3</w:t>
            </w:r>
          </w:p>
        </w:tc>
      </w:tr>
      <w:tr w:rsidR="00E92CB0" w14:paraId="0C80E9E9" w14:textId="77777777" w:rsidTr="001C6CCB">
        <w:tc>
          <w:tcPr>
            <w:tcW w:w="846" w:type="dxa"/>
          </w:tcPr>
          <w:p w14:paraId="27A845D3" w14:textId="7AA7F604" w:rsidR="00E92CB0" w:rsidRPr="00AE77A6" w:rsidRDefault="002B178A" w:rsidP="00AE77A6">
            <w:pPr>
              <w:rPr>
                <w:b/>
                <w:caps/>
                <w:color w:val="000000" w:themeColor="text1"/>
                <w:sz w:val="24"/>
                <w:szCs w:val="24"/>
              </w:rPr>
            </w:pPr>
            <w:r w:rsidRPr="00AE77A6">
              <w:rPr>
                <w:b/>
                <w:caps/>
                <w:color w:val="000000" w:themeColor="text1"/>
                <w:sz w:val="24"/>
                <w:szCs w:val="24"/>
              </w:rPr>
              <w:t>2</w:t>
            </w:r>
          </w:p>
        </w:tc>
        <w:tc>
          <w:tcPr>
            <w:tcW w:w="7087" w:type="dxa"/>
          </w:tcPr>
          <w:p w14:paraId="7D8B6526" w14:textId="17B45DFD" w:rsidR="00E92CB0" w:rsidRPr="00AE77A6" w:rsidRDefault="002B178A" w:rsidP="00AE77A6">
            <w:pPr>
              <w:rPr>
                <w:b/>
                <w:caps/>
                <w:color w:val="000000" w:themeColor="text1"/>
                <w:sz w:val="24"/>
                <w:szCs w:val="24"/>
              </w:rPr>
            </w:pPr>
            <w:r w:rsidRPr="00AE77A6">
              <w:rPr>
                <w:b/>
                <w:caps/>
                <w:color w:val="000000" w:themeColor="text1"/>
                <w:sz w:val="24"/>
                <w:szCs w:val="24"/>
              </w:rPr>
              <w:t>Population &amp; Demographics</w:t>
            </w:r>
          </w:p>
        </w:tc>
        <w:tc>
          <w:tcPr>
            <w:tcW w:w="1083" w:type="dxa"/>
          </w:tcPr>
          <w:p w14:paraId="67B4572B" w14:textId="040BCB9E" w:rsidR="00E92CB0" w:rsidRPr="009C1764" w:rsidRDefault="00932B16" w:rsidP="009C1764">
            <w:pPr>
              <w:jc w:val="center"/>
              <w:rPr>
                <w:b/>
                <w:caps/>
                <w:color w:val="000000" w:themeColor="text1"/>
                <w:sz w:val="24"/>
                <w:szCs w:val="24"/>
              </w:rPr>
            </w:pPr>
            <w:r>
              <w:rPr>
                <w:b/>
                <w:caps/>
                <w:color w:val="000000" w:themeColor="text1"/>
                <w:sz w:val="24"/>
                <w:szCs w:val="24"/>
              </w:rPr>
              <w:t>7</w:t>
            </w:r>
          </w:p>
        </w:tc>
      </w:tr>
      <w:tr w:rsidR="00E92CB0" w14:paraId="7CF0A201" w14:textId="77777777" w:rsidTr="001C6CCB">
        <w:tc>
          <w:tcPr>
            <w:tcW w:w="846" w:type="dxa"/>
          </w:tcPr>
          <w:p w14:paraId="489A4897" w14:textId="1895F1AA" w:rsidR="00E92CB0" w:rsidRPr="00AE77A6" w:rsidRDefault="002B178A" w:rsidP="00AE77A6">
            <w:pPr>
              <w:rPr>
                <w:b/>
                <w:caps/>
                <w:color w:val="000000" w:themeColor="text1"/>
                <w:sz w:val="24"/>
                <w:szCs w:val="24"/>
              </w:rPr>
            </w:pPr>
            <w:r w:rsidRPr="00AE77A6">
              <w:rPr>
                <w:b/>
                <w:caps/>
                <w:color w:val="000000" w:themeColor="text1"/>
                <w:sz w:val="24"/>
                <w:szCs w:val="24"/>
              </w:rPr>
              <w:t>3</w:t>
            </w:r>
          </w:p>
        </w:tc>
        <w:tc>
          <w:tcPr>
            <w:tcW w:w="7087" w:type="dxa"/>
          </w:tcPr>
          <w:p w14:paraId="61DFA47E" w14:textId="5B8A82D3" w:rsidR="00E92CB0" w:rsidRPr="00AE77A6" w:rsidRDefault="002B178A" w:rsidP="00AE77A6">
            <w:pPr>
              <w:rPr>
                <w:b/>
                <w:caps/>
                <w:color w:val="000000" w:themeColor="text1"/>
                <w:sz w:val="24"/>
                <w:szCs w:val="24"/>
              </w:rPr>
            </w:pPr>
            <w:r w:rsidRPr="00AE77A6">
              <w:rPr>
                <w:b/>
                <w:caps/>
                <w:color w:val="000000" w:themeColor="text1"/>
                <w:sz w:val="24"/>
                <w:szCs w:val="24"/>
              </w:rPr>
              <w:t>Access to Services</w:t>
            </w:r>
          </w:p>
        </w:tc>
        <w:tc>
          <w:tcPr>
            <w:tcW w:w="1083" w:type="dxa"/>
          </w:tcPr>
          <w:p w14:paraId="5BB6553B" w14:textId="770CF60C" w:rsidR="00E92CB0" w:rsidRPr="009C1764" w:rsidRDefault="009C1764" w:rsidP="009C1764">
            <w:pPr>
              <w:jc w:val="center"/>
              <w:rPr>
                <w:b/>
                <w:caps/>
                <w:color w:val="000000" w:themeColor="text1"/>
                <w:sz w:val="24"/>
                <w:szCs w:val="24"/>
              </w:rPr>
            </w:pPr>
            <w:r>
              <w:rPr>
                <w:b/>
                <w:caps/>
                <w:color w:val="000000" w:themeColor="text1"/>
                <w:sz w:val="24"/>
                <w:szCs w:val="24"/>
              </w:rPr>
              <w:t>20</w:t>
            </w:r>
          </w:p>
        </w:tc>
      </w:tr>
      <w:tr w:rsidR="00E92CB0" w14:paraId="57468F56" w14:textId="77777777" w:rsidTr="001C6CCB">
        <w:tc>
          <w:tcPr>
            <w:tcW w:w="846" w:type="dxa"/>
          </w:tcPr>
          <w:p w14:paraId="3683FDF2" w14:textId="4B64C420" w:rsidR="00E92CB0" w:rsidRPr="00AE77A6" w:rsidRDefault="002B178A" w:rsidP="00AE77A6">
            <w:pPr>
              <w:rPr>
                <w:b/>
                <w:caps/>
                <w:color w:val="000000" w:themeColor="text1"/>
                <w:sz w:val="24"/>
                <w:szCs w:val="24"/>
              </w:rPr>
            </w:pPr>
            <w:r w:rsidRPr="00AE77A6">
              <w:rPr>
                <w:b/>
                <w:caps/>
                <w:color w:val="000000" w:themeColor="text1"/>
                <w:sz w:val="24"/>
                <w:szCs w:val="24"/>
              </w:rPr>
              <w:t>4</w:t>
            </w:r>
          </w:p>
        </w:tc>
        <w:tc>
          <w:tcPr>
            <w:tcW w:w="7087" w:type="dxa"/>
          </w:tcPr>
          <w:p w14:paraId="00B1F0E1" w14:textId="35D56148" w:rsidR="00E92CB0" w:rsidRPr="00AE77A6" w:rsidRDefault="002B178A" w:rsidP="00AE77A6">
            <w:pPr>
              <w:rPr>
                <w:b/>
                <w:caps/>
                <w:color w:val="000000" w:themeColor="text1"/>
                <w:sz w:val="24"/>
                <w:szCs w:val="24"/>
              </w:rPr>
            </w:pPr>
            <w:r w:rsidRPr="00AE77A6">
              <w:rPr>
                <w:b/>
                <w:caps/>
                <w:color w:val="000000" w:themeColor="text1"/>
                <w:sz w:val="24"/>
                <w:szCs w:val="24"/>
              </w:rPr>
              <w:t>Wider Determinants of Health</w:t>
            </w:r>
          </w:p>
        </w:tc>
        <w:tc>
          <w:tcPr>
            <w:tcW w:w="1083" w:type="dxa"/>
          </w:tcPr>
          <w:p w14:paraId="4572918C" w14:textId="43E51621" w:rsidR="00E92CB0" w:rsidRPr="009C1764" w:rsidRDefault="009C1764" w:rsidP="009C1764">
            <w:pPr>
              <w:jc w:val="center"/>
              <w:rPr>
                <w:b/>
                <w:caps/>
                <w:color w:val="000000" w:themeColor="text1"/>
                <w:sz w:val="24"/>
                <w:szCs w:val="24"/>
              </w:rPr>
            </w:pPr>
            <w:r>
              <w:rPr>
                <w:b/>
                <w:caps/>
                <w:color w:val="000000" w:themeColor="text1"/>
                <w:sz w:val="24"/>
                <w:szCs w:val="24"/>
              </w:rPr>
              <w:t>2</w:t>
            </w:r>
            <w:r w:rsidR="00932B16">
              <w:rPr>
                <w:b/>
                <w:caps/>
                <w:color w:val="000000" w:themeColor="text1"/>
                <w:sz w:val="24"/>
                <w:szCs w:val="24"/>
              </w:rPr>
              <w:t>5</w:t>
            </w:r>
          </w:p>
        </w:tc>
      </w:tr>
      <w:tr w:rsidR="00E92CB0" w14:paraId="45E84304" w14:textId="77777777" w:rsidTr="001C6CCB">
        <w:tc>
          <w:tcPr>
            <w:tcW w:w="846" w:type="dxa"/>
          </w:tcPr>
          <w:p w14:paraId="48F5B5A0" w14:textId="73C4D065" w:rsidR="00E92CB0" w:rsidRPr="00AE77A6" w:rsidRDefault="002B178A" w:rsidP="00AE77A6">
            <w:pPr>
              <w:rPr>
                <w:b/>
                <w:caps/>
                <w:color w:val="000000" w:themeColor="text1"/>
                <w:sz w:val="24"/>
                <w:szCs w:val="24"/>
              </w:rPr>
            </w:pPr>
            <w:r w:rsidRPr="00AE77A6">
              <w:rPr>
                <w:b/>
                <w:caps/>
                <w:color w:val="000000" w:themeColor="text1"/>
                <w:sz w:val="24"/>
                <w:szCs w:val="24"/>
              </w:rPr>
              <w:t>5</w:t>
            </w:r>
          </w:p>
        </w:tc>
        <w:tc>
          <w:tcPr>
            <w:tcW w:w="7087" w:type="dxa"/>
          </w:tcPr>
          <w:p w14:paraId="15459DBC" w14:textId="32D8A7ED" w:rsidR="00E92CB0" w:rsidRPr="00AE77A6" w:rsidRDefault="002B178A" w:rsidP="00AE77A6">
            <w:pPr>
              <w:rPr>
                <w:b/>
                <w:caps/>
                <w:color w:val="000000" w:themeColor="text1"/>
                <w:sz w:val="24"/>
                <w:szCs w:val="24"/>
              </w:rPr>
            </w:pPr>
            <w:r w:rsidRPr="00AE77A6">
              <w:rPr>
                <w:b/>
                <w:caps/>
                <w:color w:val="000000" w:themeColor="text1"/>
                <w:sz w:val="24"/>
                <w:szCs w:val="24"/>
              </w:rPr>
              <w:t>Lifestyle, Sexual Health &amp; Substance Misuse</w:t>
            </w:r>
          </w:p>
        </w:tc>
        <w:tc>
          <w:tcPr>
            <w:tcW w:w="1083" w:type="dxa"/>
          </w:tcPr>
          <w:p w14:paraId="2AC0EA46" w14:textId="532E61D4" w:rsidR="00E92CB0" w:rsidRPr="009C1764" w:rsidRDefault="00932B16" w:rsidP="009C1764">
            <w:pPr>
              <w:jc w:val="center"/>
              <w:rPr>
                <w:b/>
                <w:caps/>
                <w:color w:val="000000" w:themeColor="text1"/>
                <w:sz w:val="24"/>
                <w:szCs w:val="24"/>
              </w:rPr>
            </w:pPr>
            <w:r>
              <w:rPr>
                <w:b/>
                <w:caps/>
                <w:color w:val="000000" w:themeColor="text1"/>
                <w:sz w:val="24"/>
                <w:szCs w:val="24"/>
              </w:rPr>
              <w:t>40</w:t>
            </w:r>
          </w:p>
        </w:tc>
      </w:tr>
      <w:tr w:rsidR="00E92CB0" w14:paraId="41761670" w14:textId="77777777" w:rsidTr="001C6CCB">
        <w:tc>
          <w:tcPr>
            <w:tcW w:w="846" w:type="dxa"/>
          </w:tcPr>
          <w:p w14:paraId="7A5FC425" w14:textId="607BAB8D" w:rsidR="00E92CB0" w:rsidRPr="00AE77A6" w:rsidRDefault="002B178A" w:rsidP="00AE77A6">
            <w:pPr>
              <w:rPr>
                <w:b/>
                <w:caps/>
                <w:color w:val="000000" w:themeColor="text1"/>
                <w:sz w:val="24"/>
                <w:szCs w:val="24"/>
              </w:rPr>
            </w:pPr>
            <w:r w:rsidRPr="00AE77A6">
              <w:rPr>
                <w:b/>
                <w:caps/>
                <w:color w:val="000000" w:themeColor="text1"/>
                <w:sz w:val="24"/>
                <w:szCs w:val="24"/>
              </w:rPr>
              <w:t>6</w:t>
            </w:r>
          </w:p>
        </w:tc>
        <w:tc>
          <w:tcPr>
            <w:tcW w:w="7087" w:type="dxa"/>
          </w:tcPr>
          <w:p w14:paraId="46F4BB86" w14:textId="1943D02A" w:rsidR="00E92CB0" w:rsidRPr="00AE77A6" w:rsidRDefault="002B178A" w:rsidP="00AE77A6">
            <w:pPr>
              <w:rPr>
                <w:b/>
                <w:caps/>
                <w:color w:val="000000" w:themeColor="text1"/>
                <w:sz w:val="24"/>
                <w:szCs w:val="24"/>
              </w:rPr>
            </w:pPr>
            <w:r w:rsidRPr="00AE77A6">
              <w:rPr>
                <w:b/>
                <w:caps/>
                <w:color w:val="000000" w:themeColor="text1"/>
                <w:sz w:val="24"/>
                <w:szCs w:val="24"/>
              </w:rPr>
              <w:t>Life Expectancy &amp; Mortality</w:t>
            </w:r>
          </w:p>
        </w:tc>
        <w:tc>
          <w:tcPr>
            <w:tcW w:w="1083" w:type="dxa"/>
          </w:tcPr>
          <w:p w14:paraId="35CAD5BA" w14:textId="07738000" w:rsidR="00E92CB0" w:rsidRPr="009C1764" w:rsidRDefault="00D83A8B" w:rsidP="009C1764">
            <w:pPr>
              <w:jc w:val="center"/>
              <w:rPr>
                <w:b/>
                <w:caps/>
                <w:color w:val="000000" w:themeColor="text1"/>
                <w:sz w:val="24"/>
                <w:szCs w:val="24"/>
              </w:rPr>
            </w:pPr>
            <w:r>
              <w:rPr>
                <w:b/>
                <w:caps/>
                <w:color w:val="000000" w:themeColor="text1"/>
                <w:sz w:val="24"/>
                <w:szCs w:val="24"/>
              </w:rPr>
              <w:t>5</w:t>
            </w:r>
            <w:r w:rsidR="00932B16">
              <w:rPr>
                <w:b/>
                <w:caps/>
                <w:color w:val="000000" w:themeColor="text1"/>
                <w:sz w:val="24"/>
                <w:szCs w:val="24"/>
              </w:rPr>
              <w:t>0</w:t>
            </w:r>
          </w:p>
        </w:tc>
      </w:tr>
      <w:tr w:rsidR="00E92CB0" w14:paraId="10B386DE" w14:textId="77777777" w:rsidTr="001C6CCB">
        <w:tc>
          <w:tcPr>
            <w:tcW w:w="846" w:type="dxa"/>
          </w:tcPr>
          <w:p w14:paraId="6A47A6AB" w14:textId="0371199E" w:rsidR="00E92CB0" w:rsidRPr="00AE77A6" w:rsidRDefault="002B178A" w:rsidP="00AE77A6">
            <w:pPr>
              <w:rPr>
                <w:b/>
                <w:caps/>
                <w:color w:val="000000" w:themeColor="text1"/>
                <w:sz w:val="24"/>
                <w:szCs w:val="24"/>
              </w:rPr>
            </w:pPr>
            <w:r w:rsidRPr="00AE77A6">
              <w:rPr>
                <w:b/>
                <w:caps/>
                <w:color w:val="000000" w:themeColor="text1"/>
                <w:sz w:val="24"/>
                <w:szCs w:val="24"/>
              </w:rPr>
              <w:t>7</w:t>
            </w:r>
          </w:p>
        </w:tc>
        <w:tc>
          <w:tcPr>
            <w:tcW w:w="7087" w:type="dxa"/>
          </w:tcPr>
          <w:p w14:paraId="59D1E21C" w14:textId="193CC396" w:rsidR="00E92CB0" w:rsidRPr="00AE77A6" w:rsidRDefault="002B178A" w:rsidP="00AE77A6">
            <w:pPr>
              <w:rPr>
                <w:b/>
                <w:caps/>
                <w:color w:val="000000" w:themeColor="text1"/>
                <w:sz w:val="24"/>
                <w:szCs w:val="24"/>
              </w:rPr>
            </w:pPr>
            <w:r w:rsidRPr="00AE77A6">
              <w:rPr>
                <w:b/>
                <w:caps/>
                <w:color w:val="000000" w:themeColor="text1"/>
                <w:sz w:val="24"/>
                <w:szCs w:val="24"/>
              </w:rPr>
              <w:t>Birth Rates and Infant Health</w:t>
            </w:r>
          </w:p>
        </w:tc>
        <w:tc>
          <w:tcPr>
            <w:tcW w:w="1083" w:type="dxa"/>
          </w:tcPr>
          <w:p w14:paraId="63DC2CE7" w14:textId="3A4E8898" w:rsidR="00E92CB0" w:rsidRPr="009C1764" w:rsidRDefault="00932B16" w:rsidP="009C1764">
            <w:pPr>
              <w:jc w:val="center"/>
              <w:rPr>
                <w:b/>
                <w:caps/>
                <w:color w:val="000000" w:themeColor="text1"/>
                <w:sz w:val="24"/>
                <w:szCs w:val="24"/>
              </w:rPr>
            </w:pPr>
            <w:r>
              <w:rPr>
                <w:b/>
                <w:caps/>
                <w:color w:val="000000" w:themeColor="text1"/>
                <w:sz w:val="24"/>
                <w:szCs w:val="24"/>
              </w:rPr>
              <w:t>58</w:t>
            </w:r>
          </w:p>
        </w:tc>
      </w:tr>
      <w:tr w:rsidR="00E92CB0" w14:paraId="19DF6541" w14:textId="77777777" w:rsidTr="001C6CCB">
        <w:tc>
          <w:tcPr>
            <w:tcW w:w="846" w:type="dxa"/>
          </w:tcPr>
          <w:p w14:paraId="5249AA2B" w14:textId="24F06A43" w:rsidR="00E92CB0" w:rsidRPr="00AE77A6" w:rsidRDefault="002B178A" w:rsidP="00AE77A6">
            <w:pPr>
              <w:rPr>
                <w:b/>
                <w:caps/>
                <w:color w:val="000000" w:themeColor="text1"/>
                <w:sz w:val="24"/>
                <w:szCs w:val="24"/>
              </w:rPr>
            </w:pPr>
            <w:r w:rsidRPr="00AE77A6">
              <w:rPr>
                <w:b/>
                <w:caps/>
                <w:color w:val="000000" w:themeColor="text1"/>
                <w:sz w:val="24"/>
                <w:szCs w:val="24"/>
              </w:rPr>
              <w:t>8</w:t>
            </w:r>
          </w:p>
        </w:tc>
        <w:tc>
          <w:tcPr>
            <w:tcW w:w="7087" w:type="dxa"/>
          </w:tcPr>
          <w:p w14:paraId="6F122450" w14:textId="423C6721" w:rsidR="00E92CB0" w:rsidRPr="00AE77A6" w:rsidRDefault="002B178A" w:rsidP="00AE77A6">
            <w:pPr>
              <w:rPr>
                <w:b/>
                <w:caps/>
                <w:color w:val="000000" w:themeColor="text1"/>
                <w:sz w:val="24"/>
                <w:szCs w:val="24"/>
              </w:rPr>
            </w:pPr>
            <w:r w:rsidRPr="00AE77A6">
              <w:rPr>
                <w:b/>
                <w:caps/>
                <w:color w:val="000000" w:themeColor="text1"/>
                <w:sz w:val="24"/>
                <w:szCs w:val="24"/>
              </w:rPr>
              <w:t>ILLNESS &amp; HOSPITAL ADMISSIONS</w:t>
            </w:r>
          </w:p>
        </w:tc>
        <w:tc>
          <w:tcPr>
            <w:tcW w:w="1083" w:type="dxa"/>
          </w:tcPr>
          <w:p w14:paraId="2607F219" w14:textId="7B7B902B" w:rsidR="00E92CB0" w:rsidRPr="009C1764" w:rsidRDefault="002177E6" w:rsidP="009C1764">
            <w:pPr>
              <w:jc w:val="center"/>
              <w:rPr>
                <w:b/>
                <w:caps/>
                <w:color w:val="000000" w:themeColor="text1"/>
                <w:sz w:val="24"/>
                <w:szCs w:val="24"/>
              </w:rPr>
            </w:pPr>
            <w:r>
              <w:rPr>
                <w:b/>
                <w:caps/>
                <w:color w:val="000000" w:themeColor="text1"/>
                <w:sz w:val="24"/>
                <w:szCs w:val="24"/>
              </w:rPr>
              <w:t>6</w:t>
            </w:r>
            <w:r w:rsidR="00932B16">
              <w:rPr>
                <w:b/>
                <w:caps/>
                <w:color w:val="000000" w:themeColor="text1"/>
                <w:sz w:val="24"/>
                <w:szCs w:val="24"/>
              </w:rPr>
              <w:t>3</w:t>
            </w:r>
          </w:p>
        </w:tc>
      </w:tr>
      <w:tr w:rsidR="00E92CB0" w14:paraId="602DFF3F" w14:textId="77777777" w:rsidTr="001C6CCB">
        <w:tc>
          <w:tcPr>
            <w:tcW w:w="846" w:type="dxa"/>
          </w:tcPr>
          <w:p w14:paraId="2A3C1C9F" w14:textId="36295818" w:rsidR="00E92CB0" w:rsidRPr="00AE77A6" w:rsidRDefault="002B178A" w:rsidP="00AE77A6">
            <w:pPr>
              <w:rPr>
                <w:b/>
                <w:caps/>
                <w:color w:val="000000" w:themeColor="text1"/>
                <w:sz w:val="24"/>
                <w:szCs w:val="24"/>
              </w:rPr>
            </w:pPr>
            <w:r w:rsidRPr="00AE77A6">
              <w:rPr>
                <w:b/>
                <w:caps/>
                <w:color w:val="000000" w:themeColor="text1"/>
                <w:sz w:val="24"/>
                <w:szCs w:val="24"/>
              </w:rPr>
              <w:t>9</w:t>
            </w:r>
          </w:p>
        </w:tc>
        <w:tc>
          <w:tcPr>
            <w:tcW w:w="7087" w:type="dxa"/>
          </w:tcPr>
          <w:p w14:paraId="5F22C777" w14:textId="5258E63C" w:rsidR="00E92CB0" w:rsidRPr="00AE77A6" w:rsidRDefault="002B178A" w:rsidP="00AE77A6">
            <w:pPr>
              <w:rPr>
                <w:b/>
                <w:caps/>
                <w:color w:val="000000" w:themeColor="text1"/>
                <w:sz w:val="24"/>
                <w:szCs w:val="24"/>
              </w:rPr>
            </w:pPr>
            <w:r w:rsidRPr="00AE77A6">
              <w:rPr>
                <w:b/>
                <w:caps/>
                <w:color w:val="000000" w:themeColor="text1"/>
                <w:sz w:val="24"/>
                <w:szCs w:val="24"/>
              </w:rPr>
              <w:t>Mental Health</w:t>
            </w:r>
          </w:p>
        </w:tc>
        <w:tc>
          <w:tcPr>
            <w:tcW w:w="1083" w:type="dxa"/>
          </w:tcPr>
          <w:p w14:paraId="544B19EA" w14:textId="719B8A4B" w:rsidR="00E92CB0" w:rsidRPr="009C1764" w:rsidRDefault="002177E6" w:rsidP="009C1764">
            <w:pPr>
              <w:jc w:val="center"/>
              <w:rPr>
                <w:b/>
                <w:caps/>
                <w:color w:val="000000" w:themeColor="text1"/>
                <w:sz w:val="24"/>
                <w:szCs w:val="24"/>
              </w:rPr>
            </w:pPr>
            <w:r>
              <w:rPr>
                <w:b/>
                <w:caps/>
                <w:color w:val="000000" w:themeColor="text1"/>
                <w:sz w:val="24"/>
                <w:szCs w:val="24"/>
              </w:rPr>
              <w:t>8</w:t>
            </w:r>
            <w:r w:rsidR="00932B16">
              <w:rPr>
                <w:b/>
                <w:caps/>
                <w:color w:val="000000" w:themeColor="text1"/>
                <w:sz w:val="24"/>
                <w:szCs w:val="24"/>
              </w:rPr>
              <w:t>0</w:t>
            </w:r>
          </w:p>
        </w:tc>
      </w:tr>
      <w:tr w:rsidR="00E92CB0" w14:paraId="326BC2E8" w14:textId="77777777" w:rsidTr="001C6CCB">
        <w:tc>
          <w:tcPr>
            <w:tcW w:w="846" w:type="dxa"/>
          </w:tcPr>
          <w:p w14:paraId="5FA5FA89" w14:textId="7F6DF677" w:rsidR="00E92CB0" w:rsidRPr="00AE77A6" w:rsidRDefault="00E92CB0" w:rsidP="00AE77A6">
            <w:pPr>
              <w:rPr>
                <w:b/>
                <w:caps/>
                <w:color w:val="000000" w:themeColor="text1"/>
                <w:sz w:val="24"/>
                <w:szCs w:val="24"/>
              </w:rPr>
            </w:pPr>
          </w:p>
        </w:tc>
        <w:tc>
          <w:tcPr>
            <w:tcW w:w="7087" w:type="dxa"/>
          </w:tcPr>
          <w:p w14:paraId="7D895420" w14:textId="75B016F7" w:rsidR="00E92CB0" w:rsidRPr="00AE77A6" w:rsidRDefault="00E92CB0" w:rsidP="00AE77A6">
            <w:pPr>
              <w:rPr>
                <w:b/>
                <w:caps/>
                <w:color w:val="000000" w:themeColor="text1"/>
                <w:sz w:val="24"/>
                <w:szCs w:val="24"/>
              </w:rPr>
            </w:pPr>
          </w:p>
        </w:tc>
        <w:tc>
          <w:tcPr>
            <w:tcW w:w="1083" w:type="dxa"/>
          </w:tcPr>
          <w:p w14:paraId="186D4138" w14:textId="0BCA9483" w:rsidR="00E92CB0" w:rsidRPr="009C1764" w:rsidRDefault="00E92CB0" w:rsidP="009C1764">
            <w:pPr>
              <w:jc w:val="center"/>
              <w:rPr>
                <w:b/>
                <w:caps/>
                <w:color w:val="000000" w:themeColor="text1"/>
                <w:sz w:val="24"/>
                <w:szCs w:val="24"/>
              </w:rPr>
            </w:pPr>
          </w:p>
        </w:tc>
      </w:tr>
    </w:tbl>
    <w:p w14:paraId="498A0AA7" w14:textId="77777777" w:rsidR="00397406" w:rsidRDefault="00397406" w:rsidP="00632BE1">
      <w:pPr>
        <w:spacing w:after="0" w:line="240" w:lineRule="auto"/>
        <w:rPr>
          <w:b/>
          <w:caps/>
          <w:color w:val="FF0000"/>
          <w:sz w:val="32"/>
          <w:szCs w:val="40"/>
        </w:rPr>
      </w:pPr>
    </w:p>
    <w:p w14:paraId="1313E21D" w14:textId="77777777" w:rsidR="00A17AF2" w:rsidRPr="00A17AF2" w:rsidRDefault="00A17AF2" w:rsidP="00632BE1">
      <w:pPr>
        <w:spacing w:after="0" w:line="240" w:lineRule="auto"/>
        <w:rPr>
          <w:b/>
          <w:caps/>
          <w:color w:val="FF0000"/>
          <w:sz w:val="32"/>
          <w:szCs w:val="40"/>
        </w:rPr>
      </w:pPr>
    </w:p>
    <w:p w14:paraId="2FBCD8B4" w14:textId="0ABD8754" w:rsidR="00F96EB3" w:rsidRDefault="00881C89">
      <w:pPr>
        <w:rPr>
          <w:b/>
          <w:caps/>
          <w:color w:val="000000" w:themeColor="text1"/>
          <w:sz w:val="40"/>
          <w:szCs w:val="40"/>
        </w:rPr>
      </w:pPr>
      <w:r>
        <w:rPr>
          <w:noProof/>
        </w:rPr>
        <w:lastRenderedPageBreak/>
        <w:drawing>
          <wp:anchor distT="0" distB="0" distL="114300" distR="114300" simplePos="0" relativeHeight="251702272" behindDoc="1" locked="0" layoutInCell="1" allowOverlap="1" wp14:anchorId="574F245C" wp14:editId="601D38EE">
            <wp:simplePos x="0" y="0"/>
            <wp:positionH relativeFrom="margin">
              <wp:posOffset>-914400</wp:posOffset>
            </wp:positionH>
            <wp:positionV relativeFrom="margin">
              <wp:posOffset>-942975</wp:posOffset>
            </wp:positionV>
            <wp:extent cx="7583170" cy="1071054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3170" cy="1071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F96EB3">
        <w:rPr>
          <w:b/>
          <w:caps/>
          <w:color w:val="000000" w:themeColor="text1"/>
          <w:sz w:val="40"/>
          <w:szCs w:val="40"/>
        </w:rPr>
        <w:br w:type="page"/>
      </w:r>
    </w:p>
    <w:p w14:paraId="19124CAD" w14:textId="77777777" w:rsidR="009E5FE4" w:rsidRPr="003C2340" w:rsidRDefault="009E5FE4" w:rsidP="009E5FE4">
      <w:pPr>
        <w:spacing w:after="0" w:line="240" w:lineRule="auto"/>
        <w:rPr>
          <w:b/>
          <w:caps/>
          <w:color w:val="FF0000"/>
          <w:sz w:val="40"/>
        </w:rPr>
      </w:pPr>
      <w:bookmarkStart w:id="1" w:name="_Hlk24471427"/>
      <w:bookmarkStart w:id="2" w:name="_Hlk24476874"/>
      <w:bookmarkStart w:id="3" w:name="_Hlk24479475"/>
      <w:bookmarkStart w:id="4" w:name="_Hlk24483214"/>
      <w:bookmarkStart w:id="5" w:name="_Hlk24486821"/>
      <w:bookmarkStart w:id="6" w:name="_Hlk24493681"/>
      <w:r w:rsidRPr="003C2340">
        <w:rPr>
          <w:b/>
          <w:caps/>
          <w:color w:val="FF0000"/>
          <w:sz w:val="40"/>
        </w:rPr>
        <w:lastRenderedPageBreak/>
        <w:t>The Top three things to know about…</w:t>
      </w:r>
    </w:p>
    <w:p w14:paraId="6E145845" w14:textId="77777777" w:rsidR="009E5FE4" w:rsidRDefault="009E5FE4" w:rsidP="009E5FE4">
      <w:pPr>
        <w:spacing w:after="0" w:line="240" w:lineRule="auto"/>
        <w:rPr>
          <w:b/>
          <w:caps/>
          <w:color w:val="FF0000"/>
          <w:sz w:val="28"/>
        </w:rPr>
      </w:pPr>
    </w:p>
    <w:p w14:paraId="1D8B4917" w14:textId="77777777" w:rsidR="009E5FE4" w:rsidRDefault="009E5FE4" w:rsidP="009E5FE4">
      <w:pPr>
        <w:spacing w:after="0" w:line="240" w:lineRule="auto"/>
        <w:rPr>
          <w:b/>
          <w:caps/>
          <w:color w:val="FF0000"/>
          <w:sz w:val="28"/>
        </w:rPr>
      </w:pPr>
    </w:p>
    <w:p w14:paraId="037FB686" w14:textId="77777777" w:rsidR="009E5FE4" w:rsidRDefault="009E5FE4" w:rsidP="009E5FE4">
      <w:pPr>
        <w:spacing w:after="0" w:line="240" w:lineRule="auto"/>
        <w:rPr>
          <w:b/>
          <w:caps/>
          <w:color w:val="000000" w:themeColor="text1"/>
          <w:sz w:val="28"/>
        </w:rPr>
      </w:pPr>
      <w:r w:rsidRPr="00064F2E">
        <w:rPr>
          <w:noProof/>
          <w:color w:val="FF0000"/>
        </w:rPr>
        <w:drawing>
          <wp:anchor distT="0" distB="0" distL="114300" distR="114300" simplePos="0" relativeHeight="251740160" behindDoc="0" locked="0" layoutInCell="1" allowOverlap="1" wp14:anchorId="49038003" wp14:editId="2652DC97">
            <wp:simplePos x="0" y="0"/>
            <wp:positionH relativeFrom="column">
              <wp:posOffset>5067300</wp:posOffset>
            </wp:positionH>
            <wp:positionV relativeFrom="paragraph">
              <wp:posOffset>85725</wp:posOffset>
            </wp:positionV>
            <wp:extent cx="904875" cy="904875"/>
            <wp:effectExtent l="0" t="0" r="0" b="9525"/>
            <wp:wrapThrough wrapText="bothSides">
              <wp:wrapPolygon edited="0">
                <wp:start x="7276" y="0"/>
                <wp:lineTo x="2274" y="15461"/>
                <wp:lineTo x="1364" y="16825"/>
                <wp:lineTo x="1819" y="21373"/>
                <wp:lineTo x="20008" y="21373"/>
                <wp:lineTo x="20463" y="17735"/>
                <wp:lineTo x="14552" y="0"/>
                <wp:lineTo x="7276" y="0"/>
              </wp:wrapPolygon>
            </wp:wrapThrough>
            <wp:docPr id="4" name="Graphic 4" descr="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oupofpeople.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04875" cy="904875"/>
                    </a:xfrm>
                    <a:prstGeom prst="rect">
                      <a:avLst/>
                    </a:prstGeom>
                  </pic:spPr>
                </pic:pic>
              </a:graphicData>
            </a:graphic>
            <wp14:sizeRelH relativeFrom="page">
              <wp14:pctWidth>0</wp14:pctWidth>
            </wp14:sizeRelH>
            <wp14:sizeRelV relativeFrom="page">
              <wp14:pctHeight>0</wp14:pctHeight>
            </wp14:sizeRelV>
          </wp:anchor>
        </w:drawing>
      </w:r>
      <w:r w:rsidRPr="00064F2E">
        <w:rPr>
          <w:b/>
          <w:caps/>
          <w:color w:val="FF0000"/>
          <w:sz w:val="28"/>
        </w:rPr>
        <w:t>Population and Demographics</w:t>
      </w:r>
      <w:r w:rsidRPr="00910931">
        <w:rPr>
          <w:b/>
          <w:caps/>
          <w:color w:val="000000" w:themeColor="text1"/>
          <w:sz w:val="28"/>
        </w:rPr>
        <w:tab/>
      </w:r>
    </w:p>
    <w:p w14:paraId="5589EAE0" w14:textId="77777777" w:rsidR="009E5FE4" w:rsidRPr="006A08C0" w:rsidRDefault="009E5FE4" w:rsidP="009E5FE4">
      <w:pPr>
        <w:spacing w:after="0" w:line="240" w:lineRule="auto"/>
        <w:rPr>
          <w:b/>
          <w:caps/>
          <w:color w:val="000000" w:themeColor="text1"/>
          <w:sz w:val="16"/>
          <w:szCs w:val="16"/>
        </w:rPr>
      </w:pPr>
    </w:p>
    <w:p w14:paraId="2704760F" w14:textId="77777777" w:rsidR="009E5FE4" w:rsidRDefault="009E5FE4" w:rsidP="009E5FE4">
      <w:pPr>
        <w:pStyle w:val="ListParagraph"/>
        <w:numPr>
          <w:ilvl w:val="0"/>
          <w:numId w:val="5"/>
        </w:numPr>
        <w:spacing w:after="120" w:line="240" w:lineRule="auto"/>
        <w:contextualSpacing w:val="0"/>
        <w:rPr>
          <w:color w:val="000000" w:themeColor="text1"/>
        </w:rPr>
      </w:pPr>
      <w:r w:rsidRPr="00F470FB">
        <w:rPr>
          <w:color w:val="000000" w:themeColor="text1"/>
        </w:rPr>
        <w:t xml:space="preserve">According to the Office of National Statistics in 2018, </w:t>
      </w:r>
      <w:r w:rsidRPr="00A90DFF">
        <w:rPr>
          <w:color w:val="000000" w:themeColor="text1"/>
        </w:rPr>
        <w:t>the total population of the Rochford District was an estimated 86,981 people making it the ninth largest local authority area in Essex in terms of population size. This is an estimated increase of 1311 people since the 2011 census (a rise of 15.3%)</w:t>
      </w:r>
      <w:r>
        <w:rPr>
          <w:color w:val="000000" w:themeColor="text1"/>
        </w:rPr>
        <w:t>.</w:t>
      </w:r>
    </w:p>
    <w:p w14:paraId="7131D964" w14:textId="77777777" w:rsidR="009E5FE4" w:rsidRDefault="009E5FE4" w:rsidP="009E5FE4">
      <w:pPr>
        <w:pStyle w:val="ListParagraph"/>
        <w:numPr>
          <w:ilvl w:val="0"/>
          <w:numId w:val="5"/>
        </w:numPr>
        <w:spacing w:after="120" w:line="240" w:lineRule="auto"/>
        <w:contextualSpacing w:val="0"/>
        <w:rPr>
          <w:color w:val="000000" w:themeColor="text1"/>
        </w:rPr>
      </w:pPr>
      <w:r w:rsidRPr="00A90DFF">
        <w:rPr>
          <w:color w:val="000000" w:themeColor="text1"/>
        </w:rPr>
        <w:t>The Rochford District has a slightly lower proportion of Children and Young People age 0-15 (17.2%) and 16 to 64 years olds (59.8%) compared to the Essex average (18.9%, and 60.6%). The percentage of older people (23%) is higher than the Essex average (20.5%)</w:t>
      </w:r>
      <w:r>
        <w:rPr>
          <w:color w:val="000000" w:themeColor="text1"/>
        </w:rPr>
        <w:t>.</w:t>
      </w:r>
    </w:p>
    <w:p w14:paraId="206DB728" w14:textId="77777777" w:rsidR="009E5FE4" w:rsidRDefault="009E5FE4" w:rsidP="009E5FE4">
      <w:pPr>
        <w:pStyle w:val="ListParagraph"/>
        <w:numPr>
          <w:ilvl w:val="0"/>
          <w:numId w:val="5"/>
        </w:numPr>
        <w:spacing w:after="120" w:line="240" w:lineRule="auto"/>
        <w:contextualSpacing w:val="0"/>
        <w:rPr>
          <w:color w:val="000000" w:themeColor="text1"/>
        </w:rPr>
      </w:pPr>
      <w:r w:rsidRPr="00A90DFF">
        <w:rPr>
          <w:color w:val="000000" w:themeColor="text1"/>
        </w:rPr>
        <w:t xml:space="preserve"> The Rochford District had an estimated Old Age Dependency Ratio of 385.1 people aged 65+ to every 1000 working age. This is equivalent to 2.6 working age people to every person aged 65 and over, and is the fourth highest dependency rate in Essex, significantly above than the average for Essex (335.6) and England (286.8).</w:t>
      </w:r>
    </w:p>
    <w:p w14:paraId="2C184DAD" w14:textId="77777777" w:rsidR="009E5FE4" w:rsidRPr="00A90DFF" w:rsidRDefault="009E5FE4" w:rsidP="009E5FE4">
      <w:pPr>
        <w:pStyle w:val="ListParagraph"/>
        <w:spacing w:after="120" w:line="240" w:lineRule="auto"/>
        <w:contextualSpacing w:val="0"/>
        <w:rPr>
          <w:color w:val="000000" w:themeColor="text1"/>
        </w:rPr>
      </w:pPr>
    </w:p>
    <w:p w14:paraId="3B68BF03" w14:textId="77777777" w:rsidR="009E5FE4" w:rsidRPr="00910931" w:rsidRDefault="009E5FE4" w:rsidP="009E5FE4">
      <w:pPr>
        <w:spacing w:after="120" w:line="240" w:lineRule="auto"/>
        <w:rPr>
          <w:b/>
          <w:caps/>
          <w:color w:val="000000" w:themeColor="text1"/>
          <w:sz w:val="28"/>
        </w:rPr>
      </w:pPr>
      <w:r>
        <w:rPr>
          <w:b/>
          <w:caps/>
          <w:noProof/>
          <w:color w:val="000000" w:themeColor="text1"/>
          <w:sz w:val="28"/>
        </w:rPr>
        <w:drawing>
          <wp:anchor distT="0" distB="0" distL="114300" distR="114300" simplePos="0" relativeHeight="251739136" behindDoc="1" locked="0" layoutInCell="1" allowOverlap="1" wp14:anchorId="53E55D1A" wp14:editId="21319CE4">
            <wp:simplePos x="0" y="0"/>
            <wp:positionH relativeFrom="column">
              <wp:posOffset>4962525</wp:posOffset>
            </wp:positionH>
            <wp:positionV relativeFrom="paragraph">
              <wp:posOffset>182880</wp:posOffset>
            </wp:positionV>
            <wp:extent cx="952500" cy="952500"/>
            <wp:effectExtent l="0" t="0" r="0" b="0"/>
            <wp:wrapSquare wrapText="bothSides"/>
            <wp:docPr id="5" name="Graphic 5"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s.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52500" cy="952500"/>
                    </a:xfrm>
                    <a:prstGeom prst="rect">
                      <a:avLst/>
                    </a:prstGeom>
                  </pic:spPr>
                </pic:pic>
              </a:graphicData>
            </a:graphic>
            <wp14:sizeRelH relativeFrom="page">
              <wp14:pctWidth>0</wp14:pctWidth>
            </wp14:sizeRelH>
            <wp14:sizeRelV relativeFrom="page">
              <wp14:pctHeight>0</wp14:pctHeight>
            </wp14:sizeRelV>
          </wp:anchor>
        </w:drawing>
      </w:r>
      <w:r w:rsidRPr="00064F2E">
        <w:rPr>
          <w:b/>
          <w:caps/>
          <w:color w:val="FF0000"/>
          <w:sz w:val="28"/>
        </w:rPr>
        <w:t>Access to Services</w:t>
      </w:r>
      <w:r w:rsidRPr="00910931">
        <w:rPr>
          <w:b/>
          <w:caps/>
          <w:color w:val="000000" w:themeColor="text1"/>
          <w:sz w:val="28"/>
        </w:rPr>
        <w:tab/>
      </w:r>
    </w:p>
    <w:p w14:paraId="3C74B5C6" w14:textId="77777777" w:rsidR="009E5FE4" w:rsidRDefault="009E5FE4" w:rsidP="009E5FE4">
      <w:pPr>
        <w:pStyle w:val="ListParagraph"/>
        <w:numPr>
          <w:ilvl w:val="0"/>
          <w:numId w:val="16"/>
        </w:numPr>
        <w:spacing w:after="120" w:line="240" w:lineRule="auto"/>
      </w:pPr>
      <w:r w:rsidRPr="00A90DFF">
        <w:t>Covering an area of approximately 170 square kilometres, the Rochford District is the eighth largest local authority in Essex in terms of area.</w:t>
      </w:r>
    </w:p>
    <w:p w14:paraId="646E450B" w14:textId="77777777" w:rsidR="009E5FE4" w:rsidRDefault="009E5FE4" w:rsidP="009E5FE4">
      <w:pPr>
        <w:pStyle w:val="ListParagraph"/>
        <w:spacing w:after="120" w:line="240" w:lineRule="auto"/>
      </w:pPr>
    </w:p>
    <w:p w14:paraId="755BA836" w14:textId="77777777" w:rsidR="009E5FE4" w:rsidRDefault="009E5FE4" w:rsidP="009E5FE4">
      <w:pPr>
        <w:pStyle w:val="ListParagraph"/>
        <w:numPr>
          <w:ilvl w:val="0"/>
          <w:numId w:val="16"/>
        </w:numPr>
      </w:pPr>
      <w:r w:rsidRPr="00A90DFF">
        <w:t>With an estimated 509 residents per square kilometre, the Rochford District is the 7th (out of 12) least densely populated area in Essex, just above the county average (424 people per sq. km).</w:t>
      </w:r>
    </w:p>
    <w:p w14:paraId="58510B10" w14:textId="77777777" w:rsidR="009E5FE4" w:rsidRDefault="009E5FE4" w:rsidP="009E5FE4">
      <w:pPr>
        <w:pStyle w:val="ListParagraph"/>
      </w:pPr>
    </w:p>
    <w:p w14:paraId="382250EF" w14:textId="77777777" w:rsidR="009E5FE4" w:rsidRPr="008D37DD" w:rsidRDefault="009E5FE4" w:rsidP="009E5FE4">
      <w:pPr>
        <w:pStyle w:val="ListParagraph"/>
        <w:numPr>
          <w:ilvl w:val="0"/>
          <w:numId w:val="16"/>
        </w:numPr>
        <w:spacing w:after="120" w:line="240" w:lineRule="auto"/>
      </w:pPr>
      <w:r w:rsidRPr="00A90DFF">
        <w:t>Rochford residents have slightly shorter travel times to local services compared to the Essex average (19.4 minutes), with an average of 16.9 minutes by walking or public transport to 8 key services. Looking at times to health services, the average travel time to GP surgeries was 10.1 minutes, the second shortest time in Essex; whilst the time to hospitals was 38 minutes, quicker than Essex average (45.4 minutes).</w:t>
      </w:r>
    </w:p>
    <w:p w14:paraId="1787BEC9" w14:textId="77777777" w:rsidR="009E5FE4" w:rsidRPr="00064F2E" w:rsidRDefault="009E5FE4" w:rsidP="009E5FE4">
      <w:pPr>
        <w:spacing w:after="120" w:line="240" w:lineRule="auto"/>
        <w:rPr>
          <w:b/>
          <w:caps/>
          <w:color w:val="FF0000"/>
        </w:rPr>
      </w:pPr>
      <w:r>
        <w:rPr>
          <w:noProof/>
          <w:color w:val="000000" w:themeColor="text1"/>
        </w:rPr>
        <w:drawing>
          <wp:anchor distT="0" distB="0" distL="114300" distR="114300" simplePos="0" relativeHeight="251741184" behindDoc="0" locked="0" layoutInCell="1" allowOverlap="1" wp14:anchorId="075CA6A1" wp14:editId="08713320">
            <wp:simplePos x="0" y="0"/>
            <wp:positionH relativeFrom="column">
              <wp:posOffset>4961890</wp:posOffset>
            </wp:positionH>
            <wp:positionV relativeFrom="paragraph">
              <wp:posOffset>266700</wp:posOffset>
            </wp:positionV>
            <wp:extent cx="847725" cy="847725"/>
            <wp:effectExtent l="0" t="0" r="0" b="0"/>
            <wp:wrapThrough wrapText="bothSides">
              <wp:wrapPolygon edited="0">
                <wp:start x="9222" y="971"/>
                <wp:lineTo x="6796" y="4369"/>
                <wp:lineTo x="5339" y="7281"/>
                <wp:lineTo x="5825" y="9708"/>
                <wp:lineTo x="3883" y="10193"/>
                <wp:lineTo x="3883" y="19416"/>
                <wp:lineTo x="5339" y="19901"/>
                <wp:lineTo x="12135" y="20872"/>
                <wp:lineTo x="16018" y="20872"/>
                <wp:lineTo x="17960" y="19416"/>
                <wp:lineTo x="16503" y="17474"/>
                <wp:lineTo x="13591" y="10679"/>
                <wp:lineTo x="8737" y="9708"/>
                <wp:lineTo x="15533" y="6310"/>
                <wp:lineTo x="16989" y="3883"/>
                <wp:lineTo x="14076" y="971"/>
                <wp:lineTo x="9222" y="971"/>
              </wp:wrapPolygon>
            </wp:wrapThrough>
            <wp:docPr id="8" name="Graphic 8" descr="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und.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r w:rsidRPr="00064F2E">
        <w:rPr>
          <w:b/>
          <w:caps/>
          <w:color w:val="FF0000"/>
          <w:sz w:val="28"/>
        </w:rPr>
        <w:t>Wider Determinants of Health</w:t>
      </w:r>
      <w:r w:rsidRPr="00064F2E">
        <w:rPr>
          <w:b/>
          <w:caps/>
          <w:color w:val="FF0000"/>
        </w:rPr>
        <w:tab/>
      </w:r>
    </w:p>
    <w:p w14:paraId="4DAEF651" w14:textId="77777777" w:rsidR="009E5FE4" w:rsidRPr="00A35D6B" w:rsidRDefault="009E5FE4" w:rsidP="009E5FE4">
      <w:pPr>
        <w:pStyle w:val="ListParagraph"/>
        <w:numPr>
          <w:ilvl w:val="0"/>
          <w:numId w:val="7"/>
        </w:numPr>
        <w:spacing w:after="120" w:line="240" w:lineRule="auto"/>
        <w:contextualSpacing w:val="0"/>
        <w:rPr>
          <w:b/>
          <w:caps/>
          <w:color w:val="FF0000"/>
          <w:sz w:val="28"/>
          <w:szCs w:val="28"/>
        </w:rPr>
      </w:pPr>
      <w:r w:rsidRPr="00146A06">
        <w:t xml:space="preserve">The average weekly income for a Rochford resident working full time in 2018 was £729.50, £110.90 (15.2%) above than the average for Essex and £154.60 (21.2%) more than the average for England. This was the second highest average income out of 12 Districts. </w:t>
      </w:r>
      <w:r w:rsidRPr="00A35D6B">
        <w:rPr>
          <w:color w:val="000000" w:themeColor="text1"/>
        </w:rPr>
        <w:t xml:space="preserve"> </w:t>
      </w:r>
    </w:p>
    <w:p w14:paraId="4C2C5E56" w14:textId="77777777" w:rsidR="009E5FE4" w:rsidRPr="008D37DD" w:rsidRDefault="009E5FE4" w:rsidP="009E5FE4">
      <w:pPr>
        <w:pStyle w:val="ListParagraph"/>
        <w:numPr>
          <w:ilvl w:val="0"/>
          <w:numId w:val="7"/>
        </w:numPr>
        <w:spacing w:after="120" w:line="240" w:lineRule="auto"/>
        <w:contextualSpacing w:val="0"/>
        <w:rPr>
          <w:b/>
          <w:caps/>
          <w:color w:val="000000" w:themeColor="text1"/>
          <w:sz w:val="28"/>
          <w:szCs w:val="28"/>
        </w:rPr>
      </w:pPr>
      <w:r w:rsidRPr="008D37DD">
        <w:rPr>
          <w:color w:val="000000" w:themeColor="text1"/>
        </w:rPr>
        <w:t xml:space="preserve">In 2018, </w:t>
      </w:r>
      <w:r>
        <w:rPr>
          <w:color w:val="000000" w:themeColor="text1"/>
        </w:rPr>
        <w:t>63.1</w:t>
      </w:r>
      <w:r w:rsidRPr="008D37DD">
        <w:rPr>
          <w:color w:val="000000" w:themeColor="text1"/>
        </w:rPr>
        <w:t xml:space="preserve">% of pupils achieved grade 9-4 in English and Maths (a good pass) and </w:t>
      </w:r>
      <w:r>
        <w:rPr>
          <w:color w:val="000000" w:themeColor="text1"/>
        </w:rPr>
        <w:t>41.5</w:t>
      </w:r>
      <w:r w:rsidRPr="008D37DD">
        <w:rPr>
          <w:color w:val="000000" w:themeColor="text1"/>
        </w:rPr>
        <w:t xml:space="preserve">% achieved grade 9-5 (a strong pass) at GCSE. </w:t>
      </w:r>
      <w:r w:rsidRPr="00CF0016">
        <w:rPr>
          <w:noProof/>
        </w:rPr>
        <w:t>This is above the England averages (59.1%, 39.9%), and similar to the averages for the Essex (63.3% and 40.7%).</w:t>
      </w:r>
    </w:p>
    <w:p w14:paraId="5D2BEC12" w14:textId="77777777" w:rsidR="009E5FE4" w:rsidRPr="00CF0016" w:rsidRDefault="009E5FE4" w:rsidP="009E5FE4">
      <w:pPr>
        <w:pStyle w:val="ListParagraph"/>
        <w:numPr>
          <w:ilvl w:val="0"/>
          <w:numId w:val="7"/>
        </w:numPr>
        <w:spacing w:after="120" w:line="240" w:lineRule="auto"/>
        <w:rPr>
          <w:b/>
          <w:caps/>
          <w:color w:val="000000" w:themeColor="text1"/>
          <w:sz w:val="28"/>
          <w:szCs w:val="28"/>
        </w:rPr>
      </w:pPr>
      <w:r w:rsidRPr="00CF0016">
        <w:t>The amount of residents claiming out of work benefits is lower than average but has increased to its highest level in 5 years from 1% in April 2015 to 1.4% in April 2019. This is lower than the averages for Essex (2.1%) and England (2.6%), is the 10th highest claimant rate in Essex overall,</w:t>
      </w:r>
    </w:p>
    <w:p w14:paraId="790C5EC7" w14:textId="77777777" w:rsidR="009E5FE4" w:rsidRPr="00A35D6B" w:rsidRDefault="009E5FE4" w:rsidP="009E5FE4">
      <w:pPr>
        <w:spacing w:after="120" w:line="240" w:lineRule="auto"/>
        <w:rPr>
          <w:b/>
          <w:caps/>
          <w:color w:val="000000" w:themeColor="text1"/>
          <w:sz w:val="28"/>
          <w:szCs w:val="28"/>
        </w:rPr>
      </w:pPr>
      <w:r w:rsidRPr="00064F2E">
        <w:rPr>
          <w:noProof/>
        </w:rPr>
        <w:lastRenderedPageBreak/>
        <w:drawing>
          <wp:anchor distT="0" distB="0" distL="114300" distR="114300" simplePos="0" relativeHeight="251742208" behindDoc="1" locked="0" layoutInCell="1" allowOverlap="1" wp14:anchorId="79C314C9" wp14:editId="4C014BC5">
            <wp:simplePos x="0" y="0"/>
            <wp:positionH relativeFrom="column">
              <wp:posOffset>4942840</wp:posOffset>
            </wp:positionH>
            <wp:positionV relativeFrom="paragraph">
              <wp:posOffset>135255</wp:posOffset>
            </wp:positionV>
            <wp:extent cx="752475" cy="752475"/>
            <wp:effectExtent l="0" t="0" r="9525" b="0"/>
            <wp:wrapTight wrapText="bothSides">
              <wp:wrapPolygon edited="0">
                <wp:start x="10937" y="547"/>
                <wp:lineTo x="1094" y="13124"/>
                <wp:lineTo x="547" y="15858"/>
                <wp:lineTo x="1641" y="19139"/>
                <wp:lineTo x="2187" y="20780"/>
                <wp:lineTo x="19139" y="20780"/>
                <wp:lineTo x="21327" y="14765"/>
                <wp:lineTo x="19139" y="12577"/>
                <wp:lineTo x="12030" y="10390"/>
                <wp:lineTo x="15858" y="10390"/>
                <wp:lineTo x="17499" y="7109"/>
                <wp:lineTo x="15311" y="547"/>
                <wp:lineTo x="10937" y="547"/>
              </wp:wrapPolygon>
            </wp:wrapTight>
            <wp:docPr id="26" name="Graphic 26" descr="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ke.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52475" cy="752475"/>
                    </a:xfrm>
                    <a:prstGeom prst="rect">
                      <a:avLst/>
                    </a:prstGeom>
                  </pic:spPr>
                </pic:pic>
              </a:graphicData>
            </a:graphic>
            <wp14:sizeRelH relativeFrom="page">
              <wp14:pctWidth>0</wp14:pctWidth>
            </wp14:sizeRelH>
            <wp14:sizeRelV relativeFrom="page">
              <wp14:pctHeight>0</wp14:pctHeight>
            </wp14:sizeRelV>
          </wp:anchor>
        </w:drawing>
      </w:r>
      <w:r w:rsidRPr="00A35D6B">
        <w:rPr>
          <w:b/>
          <w:caps/>
          <w:color w:val="FF0000"/>
          <w:sz w:val="28"/>
          <w:szCs w:val="28"/>
        </w:rPr>
        <w:t>Lifestyle, Sexual Health &amp; Substance Misuse</w:t>
      </w:r>
      <w:r w:rsidRPr="00A35D6B">
        <w:rPr>
          <w:b/>
          <w:caps/>
          <w:color w:val="000000" w:themeColor="text1"/>
          <w:sz w:val="28"/>
          <w:szCs w:val="28"/>
        </w:rPr>
        <w:tab/>
      </w:r>
    </w:p>
    <w:p w14:paraId="6A9CFC3D" w14:textId="77777777" w:rsidR="009E5FE4" w:rsidRDefault="009E5FE4" w:rsidP="009E5FE4">
      <w:pPr>
        <w:pStyle w:val="ListParagraph"/>
        <w:numPr>
          <w:ilvl w:val="0"/>
          <w:numId w:val="8"/>
        </w:numPr>
        <w:spacing w:after="120" w:line="240" w:lineRule="auto"/>
        <w:contextualSpacing w:val="0"/>
        <w:rPr>
          <w:color w:val="000000" w:themeColor="text1"/>
        </w:rPr>
      </w:pPr>
      <w:r w:rsidRPr="00476FC8">
        <w:t xml:space="preserve">In 2017/18 </w:t>
      </w:r>
      <w:r w:rsidRPr="003F6D7D">
        <w:t xml:space="preserve">that </w:t>
      </w:r>
      <w:r>
        <w:t>18.5</w:t>
      </w:r>
      <w:r w:rsidRPr="003F6D7D">
        <w:t xml:space="preserve">% of pupils in Reception </w:t>
      </w:r>
      <w:r>
        <w:t>year</w:t>
      </w:r>
      <w:r w:rsidRPr="003F6D7D">
        <w:t xml:space="preserve"> were classed as overweight or obese. This </w:t>
      </w:r>
      <w:r>
        <w:t xml:space="preserve">was lower than England and Essex. </w:t>
      </w:r>
      <w:r w:rsidRPr="002535F4">
        <w:rPr>
          <w:color w:val="000000" w:themeColor="text1"/>
        </w:rPr>
        <w:t xml:space="preserve">The sample of pupils in Year 6 showed that </w:t>
      </w:r>
      <w:r>
        <w:rPr>
          <w:color w:val="000000" w:themeColor="text1"/>
        </w:rPr>
        <w:t>30.9</w:t>
      </w:r>
      <w:r w:rsidRPr="003F6D7D">
        <w:rPr>
          <w:color w:val="000000" w:themeColor="text1"/>
        </w:rPr>
        <w:t>% of pupils in this year group were classed as overweight or obese</w:t>
      </w:r>
      <w:r>
        <w:rPr>
          <w:color w:val="000000" w:themeColor="text1"/>
        </w:rPr>
        <w:t>, also lower than England and Essex Averages.</w:t>
      </w:r>
    </w:p>
    <w:p w14:paraId="2385AB6B" w14:textId="77777777" w:rsidR="009E5FE4" w:rsidRDefault="009E5FE4" w:rsidP="009E5FE4">
      <w:pPr>
        <w:pStyle w:val="ListParagraph"/>
        <w:numPr>
          <w:ilvl w:val="0"/>
          <w:numId w:val="8"/>
        </w:numPr>
        <w:spacing w:after="120" w:line="240" w:lineRule="auto"/>
        <w:rPr>
          <w:color w:val="000000" w:themeColor="text1"/>
        </w:rPr>
      </w:pPr>
      <w:r w:rsidRPr="00CF0016">
        <w:rPr>
          <w:color w:val="000000" w:themeColor="text1"/>
        </w:rPr>
        <w:t>The proportion of adult residents classified as physically active (doing more than 150 minutes of moderate intensity activity per week) was 69.75%</w:t>
      </w:r>
      <w:r>
        <w:rPr>
          <w:color w:val="000000" w:themeColor="text1"/>
        </w:rPr>
        <w:t xml:space="preserve">. </w:t>
      </w:r>
      <w:r w:rsidRPr="00CF0016">
        <w:rPr>
          <w:color w:val="000000" w:themeColor="text1"/>
        </w:rPr>
        <w:t>This was higher than the proportion across Essex as a whole (66.07%) and England (66.26%) and was the third highest level in Essex.</w:t>
      </w:r>
    </w:p>
    <w:p w14:paraId="5A0DF9FE" w14:textId="77777777" w:rsidR="009E5FE4" w:rsidRPr="00903EEF" w:rsidRDefault="009E5FE4" w:rsidP="009E5FE4">
      <w:pPr>
        <w:pStyle w:val="ListParagraph"/>
        <w:spacing w:after="120" w:line="240" w:lineRule="auto"/>
        <w:rPr>
          <w:color w:val="000000" w:themeColor="text1"/>
        </w:rPr>
      </w:pPr>
    </w:p>
    <w:p w14:paraId="653C621C" w14:textId="77777777" w:rsidR="009E5FE4" w:rsidRPr="00165364" w:rsidRDefault="009E5FE4" w:rsidP="009E5FE4">
      <w:pPr>
        <w:pStyle w:val="ListParagraph"/>
        <w:numPr>
          <w:ilvl w:val="0"/>
          <w:numId w:val="8"/>
        </w:numPr>
        <w:spacing w:after="120" w:line="240" w:lineRule="auto"/>
        <w:rPr>
          <w:b/>
          <w:caps/>
          <w:color w:val="FF0000"/>
          <w:sz w:val="28"/>
          <w:szCs w:val="28"/>
        </w:rPr>
      </w:pPr>
      <w:r>
        <w:rPr>
          <w:color w:val="000000" w:themeColor="text1"/>
        </w:rPr>
        <w:t>O</w:t>
      </w:r>
      <w:r w:rsidRPr="00CF0016">
        <w:rPr>
          <w:color w:val="000000" w:themeColor="text1"/>
        </w:rPr>
        <w:t xml:space="preserve">ver the three year period of 2015  - 2017 the percentage of adults aged over 15 years </w:t>
      </w:r>
      <w:r>
        <w:rPr>
          <w:color w:val="000000" w:themeColor="text1"/>
        </w:rPr>
        <w:t xml:space="preserve">who were </w:t>
      </w:r>
      <w:r w:rsidRPr="00CF0016">
        <w:rPr>
          <w:color w:val="000000" w:themeColor="text1"/>
        </w:rPr>
        <w:t xml:space="preserve">accessing HIV care </w:t>
      </w:r>
      <w:r>
        <w:rPr>
          <w:color w:val="000000" w:themeColor="text1"/>
        </w:rPr>
        <w:t>and had</w:t>
      </w:r>
      <w:r w:rsidRPr="00CF0016">
        <w:rPr>
          <w:color w:val="000000" w:themeColor="text1"/>
        </w:rPr>
        <w:t xml:space="preserve"> a HIV late diagnosis was 62.5</w:t>
      </w:r>
      <w:r>
        <w:rPr>
          <w:color w:val="000000" w:themeColor="text1"/>
        </w:rPr>
        <w:t>%.</w:t>
      </w:r>
      <w:r w:rsidRPr="00CF0016">
        <w:rPr>
          <w:color w:val="000000" w:themeColor="text1"/>
        </w:rPr>
        <w:t xml:space="preserve"> This was the highest percentage compared across the other Districts in Essex with data available, and higher than that for the whole of Essex (44.52) and England (41.12). </w:t>
      </w:r>
    </w:p>
    <w:p w14:paraId="588CA808" w14:textId="77777777" w:rsidR="009E5FE4" w:rsidRDefault="009E5FE4" w:rsidP="009E5FE4">
      <w:pPr>
        <w:spacing w:after="120" w:line="240" w:lineRule="auto"/>
        <w:rPr>
          <w:b/>
          <w:caps/>
          <w:color w:val="FF0000"/>
          <w:sz w:val="28"/>
          <w:szCs w:val="28"/>
        </w:rPr>
      </w:pPr>
    </w:p>
    <w:p w14:paraId="27172F46" w14:textId="77777777" w:rsidR="009E5FE4" w:rsidRDefault="009E5FE4" w:rsidP="009E5FE4">
      <w:pPr>
        <w:spacing w:after="120" w:line="240" w:lineRule="auto"/>
        <w:rPr>
          <w:color w:val="000000" w:themeColor="text1"/>
        </w:rPr>
      </w:pPr>
      <w:r w:rsidRPr="00064F2E">
        <w:rPr>
          <w:noProof/>
          <w:color w:val="FF0000"/>
        </w:rPr>
        <w:drawing>
          <wp:anchor distT="0" distB="0" distL="114300" distR="114300" simplePos="0" relativeHeight="251744256" behindDoc="1" locked="0" layoutInCell="1" allowOverlap="1" wp14:anchorId="68C49C01" wp14:editId="59A1D197">
            <wp:simplePos x="0" y="0"/>
            <wp:positionH relativeFrom="column">
              <wp:posOffset>4838700</wp:posOffset>
            </wp:positionH>
            <wp:positionV relativeFrom="paragraph">
              <wp:posOffset>57150</wp:posOffset>
            </wp:positionV>
            <wp:extent cx="1247775" cy="1247775"/>
            <wp:effectExtent l="0" t="0" r="0" b="0"/>
            <wp:wrapTight wrapText="bothSides">
              <wp:wrapPolygon edited="0">
                <wp:start x="2308" y="2308"/>
                <wp:lineTo x="2308" y="19127"/>
                <wp:lineTo x="19127" y="19127"/>
                <wp:lineTo x="18797" y="11542"/>
                <wp:lineTo x="15829" y="8244"/>
                <wp:lineTo x="12202" y="2308"/>
                <wp:lineTo x="2308" y="2308"/>
              </wp:wrapPolygon>
            </wp:wrapTight>
            <wp:docPr id="60" name="Graphic 60" descr="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archart_ltr.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1247775" cy="1247775"/>
                    </a:xfrm>
                    <a:prstGeom prst="rect">
                      <a:avLst/>
                    </a:prstGeom>
                  </pic:spPr>
                </pic:pic>
              </a:graphicData>
            </a:graphic>
            <wp14:sizeRelH relativeFrom="page">
              <wp14:pctWidth>0</wp14:pctWidth>
            </wp14:sizeRelH>
            <wp14:sizeRelV relativeFrom="page">
              <wp14:pctHeight>0</wp14:pctHeight>
            </wp14:sizeRelV>
          </wp:anchor>
        </w:drawing>
      </w:r>
      <w:r w:rsidRPr="00064F2E">
        <w:rPr>
          <w:b/>
          <w:caps/>
          <w:color w:val="FF0000"/>
          <w:sz w:val="28"/>
          <w:szCs w:val="28"/>
        </w:rPr>
        <w:t>Life Expectancy &amp; Mortality</w:t>
      </w:r>
      <w:r w:rsidRPr="00120319">
        <w:rPr>
          <w:color w:val="000000" w:themeColor="text1"/>
        </w:rPr>
        <w:tab/>
      </w:r>
    </w:p>
    <w:p w14:paraId="3F7D4747" w14:textId="77777777" w:rsidR="009E5FE4" w:rsidRDefault="009E5FE4" w:rsidP="009E5FE4">
      <w:pPr>
        <w:pStyle w:val="ListParagraph"/>
        <w:numPr>
          <w:ilvl w:val="0"/>
          <w:numId w:val="17"/>
        </w:numPr>
        <w:spacing w:after="120" w:line="240" w:lineRule="auto"/>
      </w:pPr>
      <w:r w:rsidRPr="00CF0016">
        <w:t>The average life expectancy at birth for a child born in Rochford (2015-2017) was 84.8 years for females and 81 years for males. This higher than the average for England for both sexes (Females = 83.1, Males = 79.6), and is the highest female life expectancy in Essex.</w:t>
      </w:r>
    </w:p>
    <w:p w14:paraId="44244722" w14:textId="77777777" w:rsidR="009E5FE4" w:rsidRPr="00257CF1" w:rsidRDefault="009E5FE4" w:rsidP="009E5FE4">
      <w:pPr>
        <w:pStyle w:val="ListParagraph"/>
        <w:spacing w:after="120" w:line="240" w:lineRule="auto"/>
        <w:rPr>
          <w:b/>
          <w:caps/>
          <w:color w:val="FF0000"/>
          <w:szCs w:val="28"/>
        </w:rPr>
      </w:pPr>
    </w:p>
    <w:p w14:paraId="3EC9C31C" w14:textId="77777777" w:rsidR="009E5FE4" w:rsidRDefault="009E5FE4" w:rsidP="009E5FE4">
      <w:pPr>
        <w:pStyle w:val="ListParagraph"/>
        <w:numPr>
          <w:ilvl w:val="0"/>
          <w:numId w:val="17"/>
        </w:numPr>
        <w:spacing w:after="120" w:line="240" w:lineRule="auto"/>
        <w:rPr>
          <w:color w:val="000000" w:themeColor="text1"/>
        </w:rPr>
      </w:pPr>
      <w:r w:rsidRPr="00CF0016">
        <w:rPr>
          <w:color w:val="000000" w:themeColor="text1"/>
        </w:rPr>
        <w:t>During the same period, life expectancy at age 65 (the number of additional years a person could expect to live) was 21.9 years for females and 19.1 years for males, also both higher than the England average (Females = 21.1, Males 18.8) and is the second highest female LE at 65 in the county.</w:t>
      </w:r>
    </w:p>
    <w:p w14:paraId="5D4EE841" w14:textId="77777777" w:rsidR="009E5FE4" w:rsidRPr="00257CF1" w:rsidRDefault="009E5FE4" w:rsidP="009E5FE4">
      <w:pPr>
        <w:pStyle w:val="ListParagraph"/>
        <w:spacing w:after="120" w:line="240" w:lineRule="auto"/>
        <w:rPr>
          <w:b/>
          <w:caps/>
          <w:color w:val="FF0000"/>
          <w:szCs w:val="28"/>
        </w:rPr>
      </w:pPr>
    </w:p>
    <w:p w14:paraId="3730F2B6" w14:textId="52528A46" w:rsidR="009E5FE4" w:rsidRPr="00F36AC2" w:rsidRDefault="009E5FE4" w:rsidP="009E5FE4">
      <w:pPr>
        <w:pStyle w:val="ListParagraph"/>
        <w:numPr>
          <w:ilvl w:val="0"/>
          <w:numId w:val="17"/>
        </w:numPr>
        <w:spacing w:after="120" w:line="240" w:lineRule="auto"/>
        <w:rPr>
          <w:b/>
          <w:caps/>
          <w:color w:val="FF0000"/>
          <w:sz w:val="28"/>
          <w:szCs w:val="28"/>
        </w:rPr>
      </w:pPr>
      <w:r>
        <w:t>Rochford had a rate of 36.17 people per 100,000 who were killed or seriously injured on roads in 2015-17. This was below above the</w:t>
      </w:r>
      <w:r w:rsidRPr="00735C7B">
        <w:t xml:space="preserve"> England</w:t>
      </w:r>
      <w:r>
        <w:t xml:space="preserve"> and Essex averages and was the lowest level in the county.</w:t>
      </w:r>
    </w:p>
    <w:p w14:paraId="72CFF65D" w14:textId="77777777" w:rsidR="00F36AC2" w:rsidRPr="00F36AC2" w:rsidRDefault="00F36AC2" w:rsidP="00F36AC2">
      <w:pPr>
        <w:pStyle w:val="ListParagraph"/>
        <w:rPr>
          <w:b/>
          <w:caps/>
          <w:color w:val="FF0000"/>
          <w:sz w:val="28"/>
          <w:szCs w:val="28"/>
        </w:rPr>
      </w:pPr>
    </w:p>
    <w:p w14:paraId="438F7D8A" w14:textId="77777777" w:rsidR="00F36AC2" w:rsidRPr="00A738A2" w:rsidRDefault="00F36AC2" w:rsidP="00F36AC2">
      <w:pPr>
        <w:pStyle w:val="ListParagraph"/>
        <w:spacing w:after="120" w:line="240" w:lineRule="auto"/>
        <w:rPr>
          <w:b/>
          <w:caps/>
          <w:color w:val="FF0000"/>
          <w:sz w:val="28"/>
          <w:szCs w:val="28"/>
        </w:rPr>
      </w:pPr>
    </w:p>
    <w:p w14:paraId="6BDBF593" w14:textId="77777777" w:rsidR="009E5FE4" w:rsidRPr="006A2220" w:rsidRDefault="009E5FE4" w:rsidP="009E5FE4">
      <w:pPr>
        <w:spacing w:after="120" w:line="240" w:lineRule="auto"/>
        <w:rPr>
          <w:color w:val="000000" w:themeColor="text1"/>
        </w:rPr>
      </w:pPr>
      <w:r w:rsidRPr="00064F2E">
        <w:rPr>
          <w:b/>
          <w:caps/>
          <w:color w:val="FF0000"/>
          <w:sz w:val="28"/>
          <w:szCs w:val="28"/>
        </w:rPr>
        <w:t>Birth Rates &amp; Infant Health</w:t>
      </w:r>
      <w:r w:rsidRPr="00120319">
        <w:rPr>
          <w:color w:val="000000" w:themeColor="text1"/>
        </w:rPr>
        <w:tab/>
      </w:r>
      <w:r>
        <w:rPr>
          <w:noProof/>
        </w:rPr>
        <w:drawing>
          <wp:anchor distT="0" distB="0" distL="114300" distR="114300" simplePos="0" relativeHeight="251743232" behindDoc="0" locked="0" layoutInCell="1" allowOverlap="1" wp14:anchorId="2FF27808" wp14:editId="03F38D26">
            <wp:simplePos x="0" y="0"/>
            <wp:positionH relativeFrom="column">
              <wp:posOffset>4600575</wp:posOffset>
            </wp:positionH>
            <wp:positionV relativeFrom="paragraph">
              <wp:posOffset>12065</wp:posOffset>
            </wp:positionV>
            <wp:extent cx="1381125" cy="1381125"/>
            <wp:effectExtent l="0" t="0" r="0" b="9525"/>
            <wp:wrapThrough wrapText="bothSides">
              <wp:wrapPolygon edited="0">
                <wp:start x="8938" y="0"/>
                <wp:lineTo x="8044" y="2086"/>
                <wp:lineTo x="7746" y="5363"/>
                <wp:lineTo x="5661" y="7150"/>
                <wp:lineTo x="5661" y="8044"/>
                <wp:lineTo x="7746" y="10130"/>
                <wp:lineTo x="7150" y="14003"/>
                <wp:lineTo x="7746" y="14897"/>
                <wp:lineTo x="9534" y="14897"/>
                <wp:lineTo x="9534" y="21451"/>
                <wp:lineTo x="12513" y="21451"/>
                <wp:lineTo x="12513" y="14897"/>
                <wp:lineTo x="14003" y="14897"/>
                <wp:lineTo x="15492" y="12215"/>
                <wp:lineTo x="15194" y="10130"/>
                <wp:lineTo x="12513" y="4767"/>
                <wp:lineTo x="12215" y="1490"/>
                <wp:lineTo x="11619" y="0"/>
                <wp:lineTo x="8938" y="0"/>
              </wp:wrapPolygon>
            </wp:wrapThrough>
            <wp:docPr id="55" name="Graphic 55" descr="Pregnant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regnantlady.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81125" cy="1381125"/>
                    </a:xfrm>
                    <a:prstGeom prst="rect">
                      <a:avLst/>
                    </a:prstGeom>
                  </pic:spPr>
                </pic:pic>
              </a:graphicData>
            </a:graphic>
            <wp14:sizeRelH relativeFrom="page">
              <wp14:pctWidth>0</wp14:pctWidth>
            </wp14:sizeRelH>
            <wp14:sizeRelV relativeFrom="page">
              <wp14:pctHeight>0</wp14:pctHeight>
            </wp14:sizeRelV>
          </wp:anchor>
        </w:drawing>
      </w:r>
    </w:p>
    <w:p w14:paraId="7068F0DA" w14:textId="77777777" w:rsidR="009E5FE4" w:rsidRDefault="009E5FE4" w:rsidP="00F36AC2">
      <w:pPr>
        <w:pStyle w:val="ListParagraph"/>
        <w:numPr>
          <w:ilvl w:val="0"/>
          <w:numId w:val="21"/>
        </w:numPr>
        <w:spacing w:after="120" w:line="240" w:lineRule="auto"/>
      </w:pPr>
      <w:r>
        <w:t>T</w:t>
      </w:r>
      <w:r w:rsidRPr="00DB1F40">
        <w:t xml:space="preserve">he Crude Birth Rate (CBR; all births per 1,000 population) was 9.7 in the Rochford District in 2017. This was the third lowest rate compared to the other Districts in Essex, and lower than the rate for Essex as a whole (11.4) and for England (12.0).  </w:t>
      </w:r>
    </w:p>
    <w:p w14:paraId="04ECBD21" w14:textId="77777777" w:rsidR="009E5FE4" w:rsidRPr="00257CF1" w:rsidRDefault="009E5FE4" w:rsidP="009E5FE4">
      <w:pPr>
        <w:pStyle w:val="ListParagraph"/>
        <w:spacing w:after="120" w:line="240" w:lineRule="auto"/>
        <w:rPr>
          <w:color w:val="000000" w:themeColor="text1"/>
          <w:sz w:val="14"/>
        </w:rPr>
      </w:pPr>
    </w:p>
    <w:p w14:paraId="09205E0E" w14:textId="77777777" w:rsidR="009E5FE4" w:rsidRPr="00DB1F40" w:rsidRDefault="009E5FE4" w:rsidP="009E5FE4">
      <w:pPr>
        <w:pStyle w:val="ListParagraph"/>
        <w:numPr>
          <w:ilvl w:val="0"/>
          <w:numId w:val="18"/>
        </w:numPr>
        <w:spacing w:after="120" w:line="240" w:lineRule="auto"/>
        <w:rPr>
          <w:color w:val="000000" w:themeColor="text1"/>
          <w:sz w:val="8"/>
        </w:rPr>
      </w:pPr>
      <w:r w:rsidRPr="00DB1F40">
        <w:rPr>
          <w:color w:val="000000" w:themeColor="text1"/>
        </w:rPr>
        <w:t>The rate of conceptions in women aged under 18 years per 1,000 females aged 15 to 17 years in the Rochford District of Essex was 16.0 in 2016, the 6th highest rate compared across the other Essex Districts.</w:t>
      </w:r>
    </w:p>
    <w:p w14:paraId="39C4E201" w14:textId="77777777" w:rsidR="009E5FE4" w:rsidRPr="00DB1F40" w:rsidRDefault="009E5FE4" w:rsidP="009E5FE4">
      <w:pPr>
        <w:pStyle w:val="ListParagraph"/>
        <w:spacing w:after="120" w:line="240" w:lineRule="auto"/>
        <w:rPr>
          <w:color w:val="000000" w:themeColor="text1"/>
          <w:sz w:val="8"/>
        </w:rPr>
      </w:pPr>
    </w:p>
    <w:p w14:paraId="511F0C91" w14:textId="77777777" w:rsidR="009E5FE4" w:rsidRDefault="009E5FE4" w:rsidP="009E5FE4">
      <w:pPr>
        <w:pStyle w:val="ListParagraph"/>
        <w:numPr>
          <w:ilvl w:val="0"/>
          <w:numId w:val="18"/>
        </w:numPr>
        <w:spacing w:after="120" w:line="240" w:lineRule="auto"/>
        <w:rPr>
          <w:b/>
          <w:caps/>
          <w:color w:val="FF0000"/>
          <w:sz w:val="28"/>
          <w:szCs w:val="24"/>
        </w:rPr>
      </w:pPr>
      <w:r w:rsidRPr="005050FA">
        <w:rPr>
          <w:color w:val="000000" w:themeColor="text1"/>
          <w:szCs w:val="24"/>
        </w:rPr>
        <w:t>According to Public Health England, the rate of infant mortality aged under 1 years old was 3.42 per 1,000 live births in the Rochford District over the period 2015 - 2017. This was the 3rd highest rate compared to the other districts of Essex, but similar to that for the whole of Essex (3.10) and England (3.92).</w:t>
      </w:r>
    </w:p>
    <w:p w14:paraId="2F31E61A" w14:textId="77777777" w:rsidR="009E5FE4" w:rsidRDefault="009E5FE4" w:rsidP="009E5FE4">
      <w:pPr>
        <w:pStyle w:val="ListParagraph"/>
        <w:spacing w:after="120" w:line="240" w:lineRule="auto"/>
        <w:rPr>
          <w:b/>
          <w:caps/>
          <w:color w:val="FF0000"/>
          <w:sz w:val="28"/>
          <w:szCs w:val="24"/>
        </w:rPr>
      </w:pPr>
    </w:p>
    <w:p w14:paraId="28553B9A" w14:textId="77777777" w:rsidR="009E5FE4" w:rsidRDefault="009E5FE4" w:rsidP="009E5FE4">
      <w:pPr>
        <w:pStyle w:val="ListParagraph"/>
        <w:spacing w:after="120" w:line="240" w:lineRule="auto"/>
        <w:rPr>
          <w:b/>
          <w:caps/>
          <w:color w:val="FF0000"/>
          <w:sz w:val="28"/>
          <w:szCs w:val="24"/>
        </w:rPr>
      </w:pPr>
    </w:p>
    <w:p w14:paraId="68DC59B6" w14:textId="77777777" w:rsidR="009E5FE4" w:rsidRDefault="009E5FE4" w:rsidP="009E5FE4">
      <w:pPr>
        <w:pStyle w:val="ListParagraph"/>
        <w:spacing w:after="120" w:line="240" w:lineRule="auto"/>
        <w:rPr>
          <w:b/>
          <w:caps/>
          <w:color w:val="FF0000"/>
          <w:sz w:val="28"/>
          <w:szCs w:val="24"/>
        </w:rPr>
      </w:pPr>
    </w:p>
    <w:p w14:paraId="686A81FE" w14:textId="77777777" w:rsidR="009E5FE4" w:rsidRPr="00257CF1" w:rsidRDefault="009E5FE4" w:rsidP="009E5FE4">
      <w:pPr>
        <w:pStyle w:val="ListParagraph"/>
        <w:spacing w:after="120" w:line="240" w:lineRule="auto"/>
        <w:rPr>
          <w:b/>
          <w:caps/>
          <w:color w:val="FF0000"/>
          <w:sz w:val="28"/>
          <w:szCs w:val="24"/>
        </w:rPr>
      </w:pPr>
    </w:p>
    <w:p w14:paraId="5909D62C" w14:textId="77777777" w:rsidR="009E5FE4" w:rsidRPr="003406A4" w:rsidRDefault="009E5FE4" w:rsidP="00F36AC2">
      <w:pPr>
        <w:spacing w:after="120" w:line="240" w:lineRule="auto"/>
        <w:rPr>
          <w:color w:val="000000" w:themeColor="text1"/>
        </w:rPr>
      </w:pPr>
      <w:r w:rsidRPr="003406A4">
        <w:rPr>
          <w:b/>
          <w:caps/>
          <w:color w:val="FF0000"/>
          <w:sz w:val="28"/>
          <w:szCs w:val="24"/>
        </w:rPr>
        <w:t>Illness &amp; Hospital Admissions</w:t>
      </w:r>
      <w:r w:rsidRPr="003406A4">
        <w:rPr>
          <w:color w:val="000000" w:themeColor="text1"/>
        </w:rPr>
        <w:tab/>
      </w:r>
    </w:p>
    <w:p w14:paraId="696A3B36" w14:textId="77777777" w:rsidR="009E5FE4" w:rsidRDefault="009E5FE4" w:rsidP="009E5FE4">
      <w:pPr>
        <w:pStyle w:val="ListParagraph"/>
        <w:numPr>
          <w:ilvl w:val="0"/>
          <w:numId w:val="19"/>
        </w:numPr>
        <w:spacing w:after="120" w:line="240" w:lineRule="auto"/>
        <w:rPr>
          <w:color w:val="000000" w:themeColor="text1"/>
        </w:rPr>
      </w:pPr>
      <w:r w:rsidRPr="005050FA">
        <w:rPr>
          <w:color w:val="000000" w:themeColor="text1"/>
        </w:rPr>
        <w:t>The admissions ratio for emergency admissions for all causes among persons of all ages was 86.20 in Rochford, which was ranked as being the 8th highest admission ratio across the Essex Districts.</w:t>
      </w:r>
    </w:p>
    <w:p w14:paraId="2B6E6FAB" w14:textId="77777777" w:rsidR="009E5FE4" w:rsidRDefault="009E5FE4" w:rsidP="009E5FE4">
      <w:pPr>
        <w:pStyle w:val="ListParagraph"/>
        <w:spacing w:after="120" w:line="240" w:lineRule="auto"/>
        <w:rPr>
          <w:color w:val="000000" w:themeColor="text1"/>
        </w:rPr>
      </w:pPr>
    </w:p>
    <w:p w14:paraId="46BEBFEC" w14:textId="77777777" w:rsidR="009E5FE4" w:rsidRDefault="009E5FE4" w:rsidP="009E5FE4">
      <w:pPr>
        <w:pStyle w:val="ListParagraph"/>
        <w:numPr>
          <w:ilvl w:val="0"/>
          <w:numId w:val="19"/>
        </w:numPr>
        <w:spacing w:after="0"/>
        <w:rPr>
          <w:color w:val="000000" w:themeColor="text1"/>
        </w:rPr>
      </w:pPr>
      <w:r>
        <w:rPr>
          <w:color w:val="000000" w:themeColor="text1"/>
        </w:rPr>
        <w:t>T</w:t>
      </w:r>
      <w:r w:rsidRPr="005050FA">
        <w:rPr>
          <w:color w:val="000000" w:themeColor="text1"/>
        </w:rPr>
        <w:t>he age standardised rate of emergency hospital admissions due to falls in persons aged over 65 years was 2258.51 per 100,000 in Rochford in 2017/18. This was higher than the rate across Essex (2059.46) and England (2170.43) and was ranked as being the third highest rate across the Essex Districts</w:t>
      </w:r>
      <w:r>
        <w:rPr>
          <w:color w:val="000000" w:themeColor="text1"/>
        </w:rPr>
        <w:t>.</w:t>
      </w:r>
    </w:p>
    <w:p w14:paraId="1ED5A18B" w14:textId="77777777" w:rsidR="009E5FE4" w:rsidRPr="005050FA" w:rsidRDefault="009E5FE4" w:rsidP="009E5FE4">
      <w:pPr>
        <w:spacing w:after="0"/>
        <w:rPr>
          <w:color w:val="000000" w:themeColor="text1"/>
        </w:rPr>
      </w:pPr>
    </w:p>
    <w:p w14:paraId="04A31F0D" w14:textId="77777777" w:rsidR="009E5FE4" w:rsidRPr="005050FA" w:rsidRDefault="009E5FE4" w:rsidP="009E5FE4">
      <w:pPr>
        <w:pStyle w:val="ListParagraph"/>
        <w:numPr>
          <w:ilvl w:val="0"/>
          <w:numId w:val="19"/>
        </w:numPr>
        <w:spacing w:after="120" w:line="240" w:lineRule="auto"/>
        <w:rPr>
          <w:b/>
          <w:caps/>
          <w:color w:val="FF0000"/>
          <w:sz w:val="28"/>
          <w:szCs w:val="28"/>
        </w:rPr>
      </w:pPr>
      <w:r w:rsidRPr="005050FA">
        <w:rPr>
          <w:color w:val="000000" w:themeColor="text1"/>
          <w:szCs w:val="24"/>
        </w:rPr>
        <w:t>The proportion of patients of all ages registered at General Practitioner surgeries in Rochford with a diagnosis of Dementia was estimated to be 1.04%. This was ranked as being the third highest prevalence compared across the other Districts in Essex and was higher than the prevalence across Essex (0.81%) and England (0.77%).</w:t>
      </w:r>
    </w:p>
    <w:p w14:paraId="00EAE921" w14:textId="77777777" w:rsidR="009E5FE4" w:rsidRPr="005050FA" w:rsidRDefault="009E5FE4" w:rsidP="009E5FE4">
      <w:pPr>
        <w:spacing w:after="120" w:line="240" w:lineRule="auto"/>
        <w:rPr>
          <w:b/>
          <w:caps/>
          <w:color w:val="FF0000"/>
          <w:sz w:val="28"/>
          <w:szCs w:val="28"/>
        </w:rPr>
      </w:pPr>
    </w:p>
    <w:p w14:paraId="4EFE3B54" w14:textId="77777777" w:rsidR="009E5FE4" w:rsidRPr="009D421F" w:rsidRDefault="009E5FE4" w:rsidP="009E5FE4">
      <w:pPr>
        <w:spacing w:after="120" w:line="240" w:lineRule="auto"/>
        <w:rPr>
          <w:b/>
          <w:caps/>
          <w:color w:val="000000" w:themeColor="text1"/>
          <w:sz w:val="28"/>
          <w:szCs w:val="28"/>
        </w:rPr>
      </w:pPr>
      <w:r w:rsidRPr="00064F2E">
        <w:rPr>
          <w:b/>
          <w:caps/>
          <w:color w:val="FF0000"/>
          <w:sz w:val="28"/>
          <w:szCs w:val="28"/>
        </w:rPr>
        <w:t>Mental Health</w:t>
      </w:r>
      <w:r w:rsidRPr="009D421F">
        <w:rPr>
          <w:b/>
          <w:caps/>
          <w:color w:val="000000" w:themeColor="text1"/>
          <w:sz w:val="28"/>
          <w:szCs w:val="28"/>
        </w:rPr>
        <w:tab/>
      </w:r>
    </w:p>
    <w:bookmarkEnd w:id="1"/>
    <w:bookmarkEnd w:id="2"/>
    <w:bookmarkEnd w:id="3"/>
    <w:p w14:paraId="0A36E308" w14:textId="77777777" w:rsidR="009E5FE4" w:rsidRPr="005050FA" w:rsidRDefault="009E5FE4" w:rsidP="009E5FE4">
      <w:pPr>
        <w:pStyle w:val="ListParagraph"/>
        <w:numPr>
          <w:ilvl w:val="0"/>
          <w:numId w:val="20"/>
        </w:numPr>
        <w:spacing w:before="120" w:after="0" w:line="240" w:lineRule="auto"/>
        <w:rPr>
          <w:color w:val="000000" w:themeColor="text1"/>
        </w:rPr>
      </w:pPr>
      <w:r w:rsidRPr="005050FA">
        <w:t>The Rochford District had the third highest estimated prevalence of any mental health disorder among children aged between 5 to 16 years across the Districts of Essex in 2015, with a prevalence of was 8.24</w:t>
      </w:r>
      <w:r>
        <w:t>%</w:t>
      </w:r>
      <w:r w:rsidRPr="005050FA">
        <w:t>. This was lower than the estimated prevalence across the whole of Essex (8.71</w:t>
      </w:r>
      <w:r>
        <w:t>%</w:t>
      </w:r>
      <w:r w:rsidRPr="005050FA">
        <w:t>) and England (9.23</w:t>
      </w:r>
      <w:r>
        <w:t>%</w:t>
      </w:r>
      <w:r w:rsidRPr="005050FA">
        <w:t>)</w:t>
      </w:r>
    </w:p>
    <w:p w14:paraId="76B05CDB" w14:textId="77777777" w:rsidR="009E5FE4" w:rsidRPr="00766551" w:rsidRDefault="009E5FE4" w:rsidP="009E5FE4">
      <w:pPr>
        <w:pStyle w:val="ListParagraph"/>
        <w:spacing w:before="120" w:after="0" w:line="240" w:lineRule="auto"/>
        <w:rPr>
          <w:color w:val="000000" w:themeColor="text1"/>
        </w:rPr>
      </w:pPr>
    </w:p>
    <w:bookmarkEnd w:id="4"/>
    <w:bookmarkEnd w:id="5"/>
    <w:p w14:paraId="66E72B2D" w14:textId="77777777" w:rsidR="009E5FE4" w:rsidRDefault="009E5FE4" w:rsidP="009E5FE4">
      <w:pPr>
        <w:pStyle w:val="ListParagraph"/>
        <w:numPr>
          <w:ilvl w:val="0"/>
          <w:numId w:val="20"/>
        </w:numPr>
        <w:spacing w:after="0"/>
      </w:pPr>
      <w:r w:rsidRPr="007056CE">
        <w:t>The prevalence of reporting a long-term mental health condition among persons aged over 18 years in the NHS Castle Point and Rochford CCG of Essex, according to the GPPS, was 7.73% in 2017/18. This was lower than the prevalence across the whole of Essex (8.23%) and England (9.06%) and was ranked as being the third lowest prevalence compared across the CCGs of Essex</w:t>
      </w:r>
    </w:p>
    <w:p w14:paraId="4D7053A9" w14:textId="77777777" w:rsidR="009E5FE4" w:rsidRPr="00A90DFF" w:rsidRDefault="009E5FE4" w:rsidP="009E5FE4">
      <w:pPr>
        <w:spacing w:after="0"/>
      </w:pPr>
    </w:p>
    <w:bookmarkEnd w:id="6"/>
    <w:p w14:paraId="69464CF7" w14:textId="77777777" w:rsidR="009E5FE4" w:rsidRPr="00727E08" w:rsidRDefault="009E5FE4" w:rsidP="009E5FE4">
      <w:pPr>
        <w:pStyle w:val="ListParagraph"/>
        <w:numPr>
          <w:ilvl w:val="0"/>
          <w:numId w:val="20"/>
        </w:numPr>
        <w:rPr>
          <w:color w:val="000000" w:themeColor="text1"/>
        </w:rPr>
      </w:pPr>
      <w:r w:rsidRPr="005050FA">
        <w:t>Severe mental health conditions include schizophrenia, bipolar affective disorder and other psychoses. The prevalence of these as recorded on general practise disease registers in the Rochford District in 2017/18 was 0.63. This was the second lowest prevalence compared across the other Districts in Essex</w:t>
      </w:r>
      <w:r>
        <w:t>.</w:t>
      </w:r>
    </w:p>
    <w:p w14:paraId="3F614106" w14:textId="0797E97E" w:rsidR="00965284" w:rsidRDefault="00965284" w:rsidP="00D72593">
      <w:pPr>
        <w:rPr>
          <w:b/>
          <w:color w:val="FF0000"/>
          <w:sz w:val="40"/>
          <w:szCs w:val="40"/>
        </w:rPr>
      </w:pPr>
      <w:r>
        <w:rPr>
          <w:b/>
          <w:noProof/>
          <w:color w:val="FF0000"/>
          <w:sz w:val="40"/>
          <w:szCs w:val="40"/>
        </w:rPr>
        <w:lastRenderedPageBreak/>
        <w:drawing>
          <wp:anchor distT="0" distB="0" distL="114300" distR="114300" simplePos="0" relativeHeight="251703296" behindDoc="0" locked="0" layoutInCell="1" allowOverlap="1" wp14:anchorId="69E54B7B" wp14:editId="412CE7A7">
            <wp:simplePos x="0" y="0"/>
            <wp:positionH relativeFrom="margin">
              <wp:posOffset>-933450</wp:posOffset>
            </wp:positionH>
            <wp:positionV relativeFrom="margin">
              <wp:posOffset>-954405</wp:posOffset>
            </wp:positionV>
            <wp:extent cx="7574280" cy="10712450"/>
            <wp:effectExtent l="0" t="0" r="762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png"/>
                    <pic:cNvPicPr/>
                  </pic:nvPicPr>
                  <pic:blipFill>
                    <a:blip r:embed="rId25">
                      <a:extLst>
                        <a:ext uri="{28A0092B-C50C-407E-A947-70E740481C1C}">
                          <a14:useLocalDpi xmlns:a14="http://schemas.microsoft.com/office/drawing/2010/main" val="0"/>
                        </a:ext>
                      </a:extLst>
                    </a:blip>
                    <a:stretch>
                      <a:fillRect/>
                    </a:stretch>
                  </pic:blipFill>
                  <pic:spPr>
                    <a:xfrm>
                      <a:off x="0" y="0"/>
                      <a:ext cx="7574280" cy="10712450"/>
                    </a:xfrm>
                    <a:prstGeom prst="rect">
                      <a:avLst/>
                    </a:prstGeom>
                  </pic:spPr>
                </pic:pic>
              </a:graphicData>
            </a:graphic>
            <wp14:sizeRelH relativeFrom="margin">
              <wp14:pctWidth>0</wp14:pctWidth>
            </wp14:sizeRelH>
            <wp14:sizeRelV relativeFrom="margin">
              <wp14:pctHeight>0</wp14:pctHeight>
            </wp14:sizeRelV>
          </wp:anchor>
        </w:drawing>
      </w:r>
    </w:p>
    <w:p w14:paraId="0E5CA6A3" w14:textId="57AB9C09" w:rsidR="00D72593" w:rsidRPr="00E1124F" w:rsidRDefault="00D72593" w:rsidP="00D72593">
      <w:pPr>
        <w:rPr>
          <w:b/>
          <w:color w:val="FF0000"/>
          <w:sz w:val="40"/>
          <w:szCs w:val="40"/>
        </w:rPr>
      </w:pPr>
      <w:r w:rsidRPr="00E1124F">
        <w:rPr>
          <w:b/>
          <w:color w:val="FF0000"/>
          <w:sz w:val="40"/>
          <w:szCs w:val="40"/>
        </w:rPr>
        <w:lastRenderedPageBreak/>
        <w:t xml:space="preserve">POPULATION &amp; </w:t>
      </w:r>
      <w:r w:rsidR="004B71E1" w:rsidRPr="00E1124F">
        <w:rPr>
          <w:b/>
          <w:color w:val="FF0000"/>
          <w:sz w:val="40"/>
          <w:szCs w:val="40"/>
        </w:rPr>
        <w:t>DEMOGRAPHICS</w:t>
      </w:r>
    </w:p>
    <w:p w14:paraId="137186AC" w14:textId="742A8A84" w:rsidR="00D72593" w:rsidRDefault="00D72593" w:rsidP="00D72593">
      <w:pPr>
        <w:rPr>
          <w:b/>
          <w:i/>
        </w:rPr>
      </w:pPr>
      <w:bookmarkStart w:id="7" w:name="_Hlk22825976"/>
      <w:r w:rsidRPr="00C6784D">
        <w:rPr>
          <w:b/>
          <w:i/>
        </w:rPr>
        <w:t>Population</w:t>
      </w:r>
      <w:r w:rsidR="00274D39">
        <w:rPr>
          <w:b/>
          <w:i/>
        </w:rPr>
        <w:t xml:space="preserve"> Growth</w:t>
      </w:r>
    </w:p>
    <w:p w14:paraId="2D581990" w14:textId="74505734" w:rsidR="00E728F1" w:rsidRDefault="00063D8A" w:rsidP="00E728F1">
      <w:pPr>
        <w:rPr>
          <w:noProof/>
        </w:rPr>
      </w:pPr>
      <w:r>
        <w:rPr>
          <w:noProof/>
        </w:rPr>
        <w:drawing>
          <wp:anchor distT="0" distB="0" distL="114300" distR="114300" simplePos="0" relativeHeight="251714560" behindDoc="0" locked="0" layoutInCell="1" allowOverlap="1" wp14:anchorId="3D6EED76" wp14:editId="5285FF8D">
            <wp:simplePos x="0" y="0"/>
            <wp:positionH relativeFrom="column">
              <wp:posOffset>-9525</wp:posOffset>
            </wp:positionH>
            <wp:positionV relativeFrom="paragraph">
              <wp:posOffset>984885</wp:posOffset>
            </wp:positionV>
            <wp:extent cx="5705475" cy="3106420"/>
            <wp:effectExtent l="38100" t="38100" r="47625" b="3683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5475" cy="3106420"/>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sidR="00E728F1">
        <w:rPr>
          <w:noProof/>
        </w:rPr>
        <w:t>According to the Office of National Statistics in 201</w:t>
      </w:r>
      <w:r>
        <w:rPr>
          <w:noProof/>
        </w:rPr>
        <w:t>8</w:t>
      </w:r>
      <w:r w:rsidR="00E728F1">
        <w:rPr>
          <w:noProof/>
        </w:rPr>
        <w:t xml:space="preserve">, </w:t>
      </w:r>
      <w:bookmarkStart w:id="8" w:name="_Hlk24493860"/>
      <w:r w:rsidR="00E728F1">
        <w:rPr>
          <w:noProof/>
        </w:rPr>
        <w:t xml:space="preserve">the total population of the Rochford District was an estimated </w:t>
      </w:r>
      <w:r w:rsidRPr="00063D8A">
        <w:rPr>
          <w:noProof/>
        </w:rPr>
        <w:t>86,981</w:t>
      </w:r>
      <w:r>
        <w:rPr>
          <w:noProof/>
        </w:rPr>
        <w:t xml:space="preserve"> </w:t>
      </w:r>
      <w:r w:rsidR="00E728F1">
        <w:rPr>
          <w:noProof/>
        </w:rPr>
        <w:t xml:space="preserve">people making it the ninth largest local authority area in Essex in terms of population size. This is an estimated increase of </w:t>
      </w:r>
      <w:r>
        <w:rPr>
          <w:noProof/>
        </w:rPr>
        <w:t>1311</w:t>
      </w:r>
      <w:r w:rsidR="00E728F1">
        <w:rPr>
          <w:noProof/>
        </w:rPr>
        <w:t xml:space="preserve"> people since the 2011 census (a rise of </w:t>
      </w:r>
      <w:r>
        <w:rPr>
          <w:noProof/>
        </w:rPr>
        <w:t>15.3</w:t>
      </w:r>
      <w:r w:rsidR="00E728F1">
        <w:rPr>
          <w:noProof/>
        </w:rPr>
        <w:t>%)</w:t>
      </w:r>
      <w:bookmarkEnd w:id="8"/>
      <w:r w:rsidR="00E728F1">
        <w:rPr>
          <w:noProof/>
        </w:rPr>
        <w:t xml:space="preserve"> This is in line with the growth rate for</w:t>
      </w:r>
      <w:r>
        <w:rPr>
          <w:noProof/>
        </w:rPr>
        <w:t xml:space="preserve"> Essex (1.59%) but lower than England</w:t>
      </w:r>
      <w:r w:rsidR="00E728F1">
        <w:rPr>
          <w:noProof/>
        </w:rPr>
        <w:t xml:space="preserve"> (</w:t>
      </w:r>
      <w:r>
        <w:rPr>
          <w:noProof/>
        </w:rPr>
        <w:t>5.59</w:t>
      </w:r>
      <w:r w:rsidR="00E728F1">
        <w:rPr>
          <w:noProof/>
        </w:rPr>
        <w:t>%)</w:t>
      </w:r>
      <w:r>
        <w:rPr>
          <w:noProof/>
        </w:rPr>
        <w:t>.</w:t>
      </w:r>
    </w:p>
    <w:p w14:paraId="6CBA54FA" w14:textId="458E0486" w:rsidR="004E2827" w:rsidRDefault="00E728F1" w:rsidP="00E728F1">
      <w:r>
        <w:rPr>
          <w:noProof/>
        </w:rPr>
        <w:t>Looking forward, the Office of National Statistics population projections (2016 based) predict that by 2034 the total population will increase by another 8291 people to a total of 94,500</w:t>
      </w:r>
      <w:r w:rsidR="00146A06">
        <w:rPr>
          <w:noProof/>
        </w:rPr>
        <w:t>.</w:t>
      </w:r>
    </w:p>
    <w:p w14:paraId="23BEB8D4" w14:textId="0B6C9B11" w:rsidR="00732133" w:rsidRDefault="00732133" w:rsidP="00D72593">
      <w:pPr>
        <w:rPr>
          <w:b/>
          <w:i/>
        </w:rPr>
      </w:pPr>
      <w:r w:rsidRPr="00274D39">
        <w:rPr>
          <w:b/>
          <w:i/>
        </w:rPr>
        <w:t>Age Split</w:t>
      </w:r>
    </w:p>
    <w:p w14:paraId="281A7167" w14:textId="069420AC" w:rsidR="00C5406A" w:rsidRDefault="00C5406A" w:rsidP="00C5406A">
      <w:bookmarkStart w:id="9" w:name="_Hlk24493887"/>
      <w:r>
        <w:t xml:space="preserve">The Rochford District has a </w:t>
      </w:r>
      <w:r w:rsidR="00063D8A">
        <w:t xml:space="preserve">slightly </w:t>
      </w:r>
      <w:r>
        <w:t>lower proportion of Children and Young People</w:t>
      </w:r>
      <w:r w:rsidR="00063D8A">
        <w:t xml:space="preserve"> age 0-15</w:t>
      </w:r>
      <w:r>
        <w:t xml:space="preserve"> (17.</w:t>
      </w:r>
      <w:r w:rsidR="00063D8A">
        <w:t>2</w:t>
      </w:r>
      <w:r>
        <w:t>%) and 1</w:t>
      </w:r>
      <w:r w:rsidR="00063D8A">
        <w:t>6</w:t>
      </w:r>
      <w:r>
        <w:t xml:space="preserve"> to 64 years olds (59.</w:t>
      </w:r>
      <w:r w:rsidR="00063D8A">
        <w:t>8</w:t>
      </w:r>
      <w:r>
        <w:t>%) compared to the Essex average (18.9%, and 60.</w:t>
      </w:r>
      <w:r w:rsidR="00063D8A">
        <w:t>6</w:t>
      </w:r>
      <w:r>
        <w:t>%). The percentage of older people (23%) is higher than the Essex average (20.</w:t>
      </w:r>
      <w:r w:rsidR="00063D8A">
        <w:t>5</w:t>
      </w:r>
      <w:r>
        <w:t xml:space="preserve">%) </w:t>
      </w:r>
      <w:bookmarkEnd w:id="9"/>
      <w:r>
        <w:t xml:space="preserve">and is the </w:t>
      </w:r>
      <w:r w:rsidR="00063D8A">
        <w:t>fourth</w:t>
      </w:r>
      <w:r>
        <w:t xml:space="preserve"> highest proportion of older people compared to the other Districts and Boroughs in the county.</w:t>
      </w:r>
    </w:p>
    <w:p w14:paraId="55C248E8" w14:textId="77777777" w:rsidR="00063D8A" w:rsidRDefault="00C5406A" w:rsidP="00C5406A">
      <w:r>
        <w:t xml:space="preserve">Over the next 15 years the percentage of older people in the Rochford District will increase (to 25.45%), higher than the predicted average for Essex (22.6%) by 2034. Over the same period, percentage of young people (16.5%) and residents aged 18 to 64 (58.1%) will continue to decrease below the county average (17.9% and 59.4%). </w:t>
      </w:r>
    </w:p>
    <w:p w14:paraId="42369F87" w14:textId="380FEB4A" w:rsidR="005416A8" w:rsidRPr="004E2827" w:rsidRDefault="005416A8" w:rsidP="00C5406A">
      <w:r>
        <w:rPr>
          <w:noProof/>
        </w:rPr>
        <w:lastRenderedPageBreak/>
        <w:drawing>
          <wp:inline distT="0" distB="0" distL="0" distR="0" wp14:anchorId="7450D25A" wp14:editId="28E862AC">
            <wp:extent cx="5629275" cy="345216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40214" cy="3458876"/>
                    </a:xfrm>
                    <a:prstGeom prst="rect">
                      <a:avLst/>
                    </a:prstGeom>
                    <a:noFill/>
                  </pic:spPr>
                </pic:pic>
              </a:graphicData>
            </a:graphic>
          </wp:inline>
        </w:drawing>
      </w:r>
    </w:p>
    <w:tbl>
      <w:tblPr>
        <w:tblW w:w="8944" w:type="dxa"/>
        <w:jc w:val="center"/>
        <w:tblLook w:val="04A0" w:firstRow="1" w:lastRow="0" w:firstColumn="1" w:lastColumn="0" w:noHBand="0" w:noVBand="1"/>
      </w:tblPr>
      <w:tblGrid>
        <w:gridCol w:w="1432"/>
        <w:gridCol w:w="2551"/>
        <w:gridCol w:w="1276"/>
        <w:gridCol w:w="1134"/>
        <w:gridCol w:w="1417"/>
        <w:gridCol w:w="1134"/>
      </w:tblGrid>
      <w:tr w:rsidR="001043A2" w:rsidRPr="00013196" w14:paraId="1B7D19CA" w14:textId="77777777" w:rsidTr="000F4DCC">
        <w:trPr>
          <w:trHeight w:val="315"/>
          <w:jc w:val="center"/>
        </w:trPr>
        <w:tc>
          <w:tcPr>
            <w:tcW w:w="3983" w:type="dxa"/>
            <w:gridSpan w:val="2"/>
            <w:tcBorders>
              <w:top w:val="single" w:sz="18" w:space="0" w:color="auto"/>
              <w:left w:val="single" w:sz="18" w:space="0" w:color="auto"/>
              <w:bottom w:val="single" w:sz="18" w:space="0" w:color="auto"/>
              <w:right w:val="single" w:sz="18" w:space="0" w:color="auto"/>
            </w:tcBorders>
            <w:shd w:val="clear" w:color="auto" w:fill="auto"/>
            <w:noWrap/>
            <w:vAlign w:val="bottom"/>
            <w:hideMark/>
          </w:tcPr>
          <w:p w14:paraId="6D8005A5" w14:textId="77777777" w:rsidR="001043A2" w:rsidRPr="00013196" w:rsidRDefault="001043A2" w:rsidP="000F4DCC">
            <w:pPr>
              <w:spacing w:after="0" w:line="240" w:lineRule="auto"/>
              <w:jc w:val="center"/>
              <w:rPr>
                <w:rFonts w:eastAsia="Times New Roman"/>
                <w:color w:val="000000"/>
                <w:lang w:eastAsia="en-GB"/>
              </w:rPr>
            </w:pPr>
            <w:bookmarkStart w:id="10" w:name="_Hlk22826127"/>
            <w:bookmarkEnd w:id="7"/>
            <w:r w:rsidRPr="00013196">
              <w:rPr>
                <w:rFonts w:eastAsia="Times New Roman"/>
                <w:color w:val="000000"/>
                <w:lang w:eastAsia="en-GB"/>
              </w:rPr>
              <w:t> </w:t>
            </w:r>
          </w:p>
        </w:tc>
        <w:tc>
          <w:tcPr>
            <w:tcW w:w="2410" w:type="dxa"/>
            <w:gridSpan w:val="2"/>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636577F6" w14:textId="77777777" w:rsidR="001043A2" w:rsidRPr="00013196" w:rsidRDefault="001043A2" w:rsidP="000F4DCC">
            <w:pPr>
              <w:spacing w:after="0" w:line="240" w:lineRule="auto"/>
              <w:jc w:val="center"/>
              <w:rPr>
                <w:rFonts w:eastAsia="Times New Roman"/>
                <w:b/>
                <w:bCs/>
                <w:color w:val="C00000"/>
                <w:lang w:eastAsia="en-GB"/>
              </w:rPr>
            </w:pPr>
            <w:r w:rsidRPr="00013196">
              <w:rPr>
                <w:rFonts w:eastAsia="Times New Roman"/>
                <w:b/>
                <w:bCs/>
                <w:color w:val="C00000"/>
                <w:lang w:eastAsia="en-GB"/>
              </w:rPr>
              <w:t>Essex</w:t>
            </w:r>
          </w:p>
        </w:tc>
        <w:tc>
          <w:tcPr>
            <w:tcW w:w="2551" w:type="dxa"/>
            <w:gridSpan w:val="2"/>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46B7FD4C" w14:textId="110E99D6" w:rsidR="001043A2" w:rsidRPr="00013196" w:rsidRDefault="001043A2" w:rsidP="000F4DCC">
            <w:pPr>
              <w:spacing w:after="0" w:line="240" w:lineRule="auto"/>
              <w:jc w:val="center"/>
              <w:rPr>
                <w:rFonts w:eastAsia="Times New Roman"/>
                <w:b/>
                <w:bCs/>
                <w:color w:val="C00000"/>
                <w:lang w:eastAsia="en-GB"/>
              </w:rPr>
            </w:pPr>
            <w:r>
              <w:rPr>
                <w:rFonts w:eastAsia="Times New Roman"/>
                <w:b/>
                <w:bCs/>
                <w:color w:val="C00000"/>
                <w:lang w:eastAsia="en-GB"/>
              </w:rPr>
              <w:t>Rochford</w:t>
            </w:r>
          </w:p>
        </w:tc>
      </w:tr>
      <w:tr w:rsidR="001043A2" w:rsidRPr="00013196" w14:paraId="5484FA09" w14:textId="77777777" w:rsidTr="000F4DCC">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2953114F" w14:textId="77777777" w:rsidR="001043A2" w:rsidRPr="00701D45" w:rsidRDefault="001043A2" w:rsidP="001043A2">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2024</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72CBBCA4" w14:textId="77777777" w:rsidR="001043A2" w:rsidRPr="00013196" w:rsidRDefault="001043A2" w:rsidP="001043A2">
            <w:pPr>
              <w:spacing w:after="0" w:line="240" w:lineRule="auto"/>
              <w:jc w:val="center"/>
              <w:rPr>
                <w:rFonts w:eastAsia="Times New Roman"/>
                <w:b/>
                <w:bCs/>
                <w:color w:val="C00000"/>
                <w:lang w:eastAsia="en-GB"/>
              </w:rPr>
            </w:pPr>
            <w:r w:rsidRPr="00013196">
              <w:rPr>
                <w:rFonts w:eastAsia="Times New Roman"/>
                <w:b/>
                <w:bCs/>
                <w:color w:val="C00000"/>
                <w:lang w:eastAsia="en-GB"/>
              </w:rPr>
              <w:t>Total Population</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0D10E195" w14:textId="77777777" w:rsidR="001043A2" w:rsidRPr="00013196" w:rsidRDefault="001043A2" w:rsidP="001043A2">
            <w:pPr>
              <w:spacing w:after="0" w:line="240" w:lineRule="auto"/>
              <w:jc w:val="right"/>
              <w:rPr>
                <w:rFonts w:eastAsia="Times New Roman"/>
                <w:color w:val="000000"/>
                <w:lang w:eastAsia="en-GB"/>
              </w:rPr>
            </w:pPr>
            <w:r w:rsidRPr="00013196">
              <w:rPr>
                <w:rFonts w:eastAsia="Times New Roman"/>
                <w:color w:val="000000"/>
                <w:lang w:eastAsia="en-GB"/>
              </w:rPr>
              <w:t>1549200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5BAACA4C" w14:textId="77777777" w:rsidR="001043A2" w:rsidRPr="00013196" w:rsidRDefault="001043A2" w:rsidP="001043A2">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421FB627" w14:textId="0B9C7987" w:rsidR="001043A2" w:rsidRPr="00013196" w:rsidRDefault="001043A2" w:rsidP="001043A2">
            <w:pPr>
              <w:spacing w:after="0" w:line="240" w:lineRule="auto"/>
              <w:jc w:val="right"/>
              <w:rPr>
                <w:rFonts w:eastAsia="Times New Roman"/>
                <w:color w:val="000000"/>
                <w:lang w:eastAsia="en-GB"/>
              </w:rPr>
            </w:pPr>
            <w:r w:rsidRPr="00B24E12">
              <w:t>89600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559BC943" w14:textId="77777777" w:rsidR="001043A2" w:rsidRPr="00013196" w:rsidRDefault="001043A2" w:rsidP="001043A2">
            <w:pPr>
              <w:spacing w:after="0" w:line="240" w:lineRule="auto"/>
              <w:rPr>
                <w:rFonts w:eastAsia="Times New Roman"/>
                <w:color w:val="000000"/>
                <w:lang w:eastAsia="en-GB"/>
              </w:rPr>
            </w:pPr>
          </w:p>
        </w:tc>
      </w:tr>
      <w:tr w:rsidR="001043A2" w:rsidRPr="00013196" w14:paraId="3A965BC0" w14:textId="77777777" w:rsidTr="000F4DCC">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0C791E4A" w14:textId="77777777" w:rsidR="001043A2" w:rsidRPr="00701D45" w:rsidRDefault="001043A2" w:rsidP="001043A2">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1D8BA965" w14:textId="77777777" w:rsidR="001043A2" w:rsidRPr="00013196" w:rsidRDefault="001043A2" w:rsidP="001043A2">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11EE3720" w14:textId="77777777" w:rsidR="001043A2" w:rsidRPr="00013196" w:rsidRDefault="001043A2" w:rsidP="001043A2">
            <w:pPr>
              <w:spacing w:after="0" w:line="240" w:lineRule="auto"/>
              <w:jc w:val="right"/>
              <w:rPr>
                <w:rFonts w:eastAsia="Times New Roman"/>
                <w:color w:val="000000"/>
                <w:lang w:eastAsia="en-GB"/>
              </w:rPr>
            </w:pPr>
            <w:r w:rsidRPr="00013196">
              <w:rPr>
                <w:rFonts w:eastAsia="Times New Roman"/>
                <w:color w:val="000000"/>
                <w:lang w:eastAsia="en-GB"/>
              </w:rPr>
              <w:t>292989</w:t>
            </w:r>
          </w:p>
        </w:tc>
        <w:tc>
          <w:tcPr>
            <w:tcW w:w="1134" w:type="dxa"/>
            <w:tcBorders>
              <w:top w:val="nil"/>
              <w:left w:val="nil"/>
              <w:bottom w:val="single" w:sz="4" w:space="0" w:color="auto"/>
              <w:right w:val="single" w:sz="18" w:space="0" w:color="auto"/>
            </w:tcBorders>
            <w:shd w:val="clear" w:color="auto" w:fill="auto"/>
            <w:noWrap/>
            <w:vAlign w:val="bottom"/>
            <w:hideMark/>
          </w:tcPr>
          <w:p w14:paraId="7AC57946" w14:textId="77777777" w:rsidR="001043A2" w:rsidRPr="00013196" w:rsidRDefault="001043A2" w:rsidP="001043A2">
            <w:pPr>
              <w:spacing w:after="0" w:line="240" w:lineRule="auto"/>
              <w:jc w:val="right"/>
              <w:rPr>
                <w:rFonts w:eastAsia="Times New Roman"/>
                <w:color w:val="000000"/>
                <w:lang w:eastAsia="en-GB"/>
              </w:rPr>
            </w:pPr>
            <w:r w:rsidRPr="00013196">
              <w:rPr>
                <w:rFonts w:eastAsia="Times New Roman"/>
                <w:color w:val="000000"/>
                <w:lang w:eastAsia="en-GB"/>
              </w:rPr>
              <w:t>18.9%</w:t>
            </w:r>
          </w:p>
        </w:tc>
        <w:tc>
          <w:tcPr>
            <w:tcW w:w="1417" w:type="dxa"/>
            <w:tcBorders>
              <w:top w:val="nil"/>
              <w:left w:val="single" w:sz="18" w:space="0" w:color="auto"/>
              <w:bottom w:val="single" w:sz="4" w:space="0" w:color="auto"/>
              <w:right w:val="single" w:sz="4" w:space="0" w:color="auto"/>
            </w:tcBorders>
            <w:shd w:val="clear" w:color="auto" w:fill="auto"/>
            <w:noWrap/>
            <w:hideMark/>
          </w:tcPr>
          <w:p w14:paraId="04CA6A8B" w14:textId="45222566" w:rsidR="001043A2" w:rsidRPr="00013196" w:rsidRDefault="001043A2" w:rsidP="001043A2">
            <w:pPr>
              <w:spacing w:after="0" w:line="240" w:lineRule="auto"/>
              <w:jc w:val="right"/>
              <w:rPr>
                <w:rFonts w:eastAsia="Times New Roman"/>
                <w:color w:val="000000"/>
                <w:lang w:eastAsia="en-GB"/>
              </w:rPr>
            </w:pPr>
            <w:r w:rsidRPr="00B24E12">
              <w:t>15278</w:t>
            </w:r>
          </w:p>
        </w:tc>
        <w:tc>
          <w:tcPr>
            <w:tcW w:w="1134" w:type="dxa"/>
            <w:tcBorders>
              <w:top w:val="nil"/>
              <w:left w:val="nil"/>
              <w:bottom w:val="single" w:sz="4" w:space="0" w:color="auto"/>
              <w:right w:val="single" w:sz="18" w:space="0" w:color="auto"/>
            </w:tcBorders>
            <w:shd w:val="clear" w:color="auto" w:fill="auto"/>
            <w:noWrap/>
            <w:hideMark/>
          </w:tcPr>
          <w:p w14:paraId="64661090" w14:textId="3BC130C6" w:rsidR="001043A2" w:rsidRPr="00013196" w:rsidRDefault="001043A2" w:rsidP="001043A2">
            <w:pPr>
              <w:spacing w:after="0" w:line="240" w:lineRule="auto"/>
              <w:jc w:val="right"/>
              <w:rPr>
                <w:rFonts w:eastAsia="Times New Roman"/>
                <w:color w:val="000000"/>
                <w:lang w:eastAsia="en-GB"/>
              </w:rPr>
            </w:pPr>
            <w:r w:rsidRPr="00B24E12">
              <w:t>17.1%</w:t>
            </w:r>
          </w:p>
        </w:tc>
      </w:tr>
      <w:tr w:rsidR="001043A2" w:rsidRPr="00013196" w14:paraId="2ADA5C58" w14:textId="77777777" w:rsidTr="000F4DCC">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354A9CC2" w14:textId="77777777" w:rsidR="001043A2" w:rsidRPr="00701D45" w:rsidRDefault="001043A2" w:rsidP="001043A2">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0A6C874F" w14:textId="77777777" w:rsidR="001043A2" w:rsidRPr="00013196" w:rsidRDefault="001043A2" w:rsidP="001043A2">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008FAA75" w14:textId="77777777" w:rsidR="001043A2" w:rsidRPr="00013196" w:rsidRDefault="001043A2" w:rsidP="001043A2">
            <w:pPr>
              <w:spacing w:after="0" w:line="240" w:lineRule="auto"/>
              <w:jc w:val="right"/>
              <w:rPr>
                <w:rFonts w:eastAsia="Times New Roman"/>
                <w:color w:val="000000"/>
                <w:lang w:eastAsia="en-GB"/>
              </w:rPr>
            </w:pPr>
            <w:r w:rsidRPr="00013196">
              <w:rPr>
                <w:rFonts w:eastAsia="Times New Roman"/>
                <w:color w:val="000000"/>
                <w:lang w:eastAsia="en-GB"/>
              </w:rPr>
              <w:t>936049</w:t>
            </w:r>
          </w:p>
        </w:tc>
        <w:tc>
          <w:tcPr>
            <w:tcW w:w="1134" w:type="dxa"/>
            <w:tcBorders>
              <w:top w:val="nil"/>
              <w:left w:val="nil"/>
              <w:bottom w:val="single" w:sz="4" w:space="0" w:color="auto"/>
              <w:right w:val="single" w:sz="18" w:space="0" w:color="auto"/>
            </w:tcBorders>
            <w:shd w:val="clear" w:color="auto" w:fill="auto"/>
            <w:noWrap/>
            <w:vAlign w:val="bottom"/>
            <w:hideMark/>
          </w:tcPr>
          <w:p w14:paraId="228B0C4B" w14:textId="77777777" w:rsidR="001043A2" w:rsidRPr="00013196" w:rsidRDefault="001043A2" w:rsidP="001043A2">
            <w:pPr>
              <w:spacing w:after="0" w:line="240" w:lineRule="auto"/>
              <w:jc w:val="right"/>
              <w:rPr>
                <w:rFonts w:eastAsia="Times New Roman"/>
                <w:color w:val="000000"/>
                <w:lang w:eastAsia="en-GB"/>
              </w:rPr>
            </w:pPr>
            <w:r w:rsidRPr="00013196">
              <w:rPr>
                <w:rFonts w:eastAsia="Times New Roman"/>
                <w:color w:val="000000"/>
                <w:lang w:eastAsia="en-GB"/>
              </w:rPr>
              <w:t>60.4%</w:t>
            </w:r>
          </w:p>
        </w:tc>
        <w:tc>
          <w:tcPr>
            <w:tcW w:w="1417" w:type="dxa"/>
            <w:tcBorders>
              <w:top w:val="nil"/>
              <w:left w:val="single" w:sz="18" w:space="0" w:color="auto"/>
              <w:bottom w:val="single" w:sz="4" w:space="0" w:color="auto"/>
              <w:right w:val="single" w:sz="4" w:space="0" w:color="auto"/>
            </w:tcBorders>
            <w:shd w:val="clear" w:color="auto" w:fill="auto"/>
            <w:noWrap/>
            <w:hideMark/>
          </w:tcPr>
          <w:p w14:paraId="4B635F28" w14:textId="2553CE69" w:rsidR="001043A2" w:rsidRPr="00013196" w:rsidRDefault="001043A2" w:rsidP="001043A2">
            <w:pPr>
              <w:spacing w:after="0" w:line="240" w:lineRule="auto"/>
              <w:jc w:val="right"/>
              <w:rPr>
                <w:rFonts w:eastAsia="Times New Roman"/>
                <w:color w:val="000000"/>
                <w:lang w:eastAsia="en-GB"/>
              </w:rPr>
            </w:pPr>
            <w:r w:rsidRPr="00B24E12">
              <w:t>53390</w:t>
            </w:r>
          </w:p>
        </w:tc>
        <w:tc>
          <w:tcPr>
            <w:tcW w:w="1134" w:type="dxa"/>
            <w:tcBorders>
              <w:top w:val="nil"/>
              <w:left w:val="nil"/>
              <w:bottom w:val="single" w:sz="4" w:space="0" w:color="auto"/>
              <w:right w:val="single" w:sz="18" w:space="0" w:color="auto"/>
            </w:tcBorders>
            <w:shd w:val="clear" w:color="auto" w:fill="auto"/>
            <w:noWrap/>
            <w:hideMark/>
          </w:tcPr>
          <w:p w14:paraId="3E465291" w14:textId="11987F9A" w:rsidR="001043A2" w:rsidRPr="00013196" w:rsidRDefault="001043A2" w:rsidP="001043A2">
            <w:pPr>
              <w:spacing w:after="0" w:line="240" w:lineRule="auto"/>
              <w:jc w:val="right"/>
              <w:rPr>
                <w:rFonts w:eastAsia="Times New Roman"/>
                <w:color w:val="000000"/>
                <w:lang w:eastAsia="en-GB"/>
              </w:rPr>
            </w:pPr>
            <w:r w:rsidRPr="00B24E12">
              <w:t>59.6%</w:t>
            </w:r>
          </w:p>
        </w:tc>
      </w:tr>
      <w:tr w:rsidR="001043A2" w:rsidRPr="00013196" w14:paraId="02CAE766" w14:textId="77777777" w:rsidTr="000F4DCC">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16156361" w14:textId="77777777" w:rsidR="001043A2" w:rsidRPr="00701D45" w:rsidRDefault="001043A2" w:rsidP="001043A2">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4D9237AF" w14:textId="77777777" w:rsidR="001043A2" w:rsidRPr="00013196" w:rsidRDefault="001043A2" w:rsidP="001043A2">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7D6F1E4B" w14:textId="77777777" w:rsidR="001043A2" w:rsidRPr="00013196" w:rsidRDefault="001043A2" w:rsidP="001043A2">
            <w:pPr>
              <w:spacing w:after="0" w:line="240" w:lineRule="auto"/>
              <w:jc w:val="right"/>
              <w:rPr>
                <w:rFonts w:eastAsia="Times New Roman"/>
                <w:color w:val="000000"/>
                <w:lang w:eastAsia="en-GB"/>
              </w:rPr>
            </w:pPr>
            <w:r w:rsidRPr="00013196">
              <w:rPr>
                <w:rFonts w:eastAsia="Times New Roman"/>
                <w:color w:val="000000"/>
                <w:lang w:eastAsia="en-GB"/>
              </w:rPr>
              <w:t>320162</w:t>
            </w:r>
          </w:p>
        </w:tc>
        <w:tc>
          <w:tcPr>
            <w:tcW w:w="1134" w:type="dxa"/>
            <w:tcBorders>
              <w:top w:val="nil"/>
              <w:left w:val="nil"/>
              <w:bottom w:val="single" w:sz="18" w:space="0" w:color="auto"/>
              <w:right w:val="single" w:sz="18" w:space="0" w:color="auto"/>
            </w:tcBorders>
            <w:shd w:val="clear" w:color="auto" w:fill="auto"/>
            <w:noWrap/>
            <w:vAlign w:val="bottom"/>
            <w:hideMark/>
          </w:tcPr>
          <w:p w14:paraId="2AEA2EC4" w14:textId="77777777" w:rsidR="001043A2" w:rsidRPr="00013196" w:rsidRDefault="001043A2" w:rsidP="001043A2">
            <w:pPr>
              <w:spacing w:after="0" w:line="240" w:lineRule="auto"/>
              <w:jc w:val="right"/>
              <w:rPr>
                <w:rFonts w:eastAsia="Times New Roman"/>
                <w:color w:val="000000"/>
                <w:lang w:eastAsia="en-GB"/>
              </w:rPr>
            </w:pPr>
            <w:r w:rsidRPr="00013196">
              <w:rPr>
                <w:rFonts w:eastAsia="Times New Roman"/>
                <w:color w:val="000000"/>
                <w:lang w:eastAsia="en-GB"/>
              </w:rPr>
              <w:t>20.7%</w:t>
            </w:r>
          </w:p>
        </w:tc>
        <w:tc>
          <w:tcPr>
            <w:tcW w:w="1417" w:type="dxa"/>
            <w:tcBorders>
              <w:top w:val="nil"/>
              <w:left w:val="single" w:sz="18" w:space="0" w:color="auto"/>
              <w:bottom w:val="single" w:sz="18" w:space="0" w:color="auto"/>
              <w:right w:val="single" w:sz="4" w:space="0" w:color="auto"/>
            </w:tcBorders>
            <w:shd w:val="clear" w:color="auto" w:fill="auto"/>
            <w:noWrap/>
            <w:hideMark/>
          </w:tcPr>
          <w:p w14:paraId="7510D111" w14:textId="70AEA5AD" w:rsidR="001043A2" w:rsidRPr="00013196" w:rsidRDefault="001043A2" w:rsidP="001043A2">
            <w:pPr>
              <w:spacing w:after="0" w:line="240" w:lineRule="auto"/>
              <w:jc w:val="right"/>
              <w:rPr>
                <w:rFonts w:eastAsia="Times New Roman"/>
                <w:color w:val="000000"/>
                <w:lang w:eastAsia="en-GB"/>
              </w:rPr>
            </w:pPr>
            <w:r w:rsidRPr="00B24E12">
              <w:t>20932</w:t>
            </w:r>
          </w:p>
        </w:tc>
        <w:tc>
          <w:tcPr>
            <w:tcW w:w="1134" w:type="dxa"/>
            <w:tcBorders>
              <w:top w:val="nil"/>
              <w:left w:val="nil"/>
              <w:bottom w:val="single" w:sz="18" w:space="0" w:color="auto"/>
              <w:right w:val="single" w:sz="18" w:space="0" w:color="auto"/>
            </w:tcBorders>
            <w:shd w:val="clear" w:color="auto" w:fill="auto"/>
            <w:noWrap/>
            <w:hideMark/>
          </w:tcPr>
          <w:p w14:paraId="21317E67" w14:textId="41A7FD9C" w:rsidR="001043A2" w:rsidRPr="00013196" w:rsidRDefault="001043A2" w:rsidP="001043A2">
            <w:pPr>
              <w:spacing w:after="0" w:line="240" w:lineRule="auto"/>
              <w:jc w:val="right"/>
              <w:rPr>
                <w:rFonts w:eastAsia="Times New Roman"/>
                <w:color w:val="000000"/>
                <w:lang w:eastAsia="en-GB"/>
              </w:rPr>
            </w:pPr>
            <w:r w:rsidRPr="00B24E12">
              <w:t>23.4%</w:t>
            </w:r>
          </w:p>
        </w:tc>
      </w:tr>
      <w:tr w:rsidR="001043A2" w:rsidRPr="00013196" w14:paraId="6AE90749" w14:textId="77777777" w:rsidTr="000F4DCC">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3D1BED73" w14:textId="77777777" w:rsidR="001043A2" w:rsidRPr="00701D45" w:rsidRDefault="001043A2" w:rsidP="001043A2">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2029</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737133DC" w14:textId="77777777" w:rsidR="001043A2" w:rsidRPr="00013196" w:rsidRDefault="001043A2" w:rsidP="001043A2">
            <w:pPr>
              <w:spacing w:after="0" w:line="240" w:lineRule="auto"/>
              <w:jc w:val="center"/>
              <w:rPr>
                <w:rFonts w:eastAsia="Times New Roman"/>
                <w:b/>
                <w:bCs/>
                <w:color w:val="C00000"/>
                <w:lang w:eastAsia="en-GB"/>
              </w:rPr>
            </w:pPr>
            <w:r w:rsidRPr="00013196">
              <w:rPr>
                <w:rFonts w:eastAsia="Times New Roman"/>
                <w:b/>
                <w:bCs/>
                <w:color w:val="C00000"/>
                <w:lang w:eastAsia="en-GB"/>
              </w:rPr>
              <w:t>Total Population</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58DF8305" w14:textId="77777777" w:rsidR="001043A2" w:rsidRPr="00013196" w:rsidRDefault="001043A2" w:rsidP="001043A2">
            <w:pPr>
              <w:spacing w:after="0" w:line="240" w:lineRule="auto"/>
              <w:jc w:val="right"/>
              <w:rPr>
                <w:rFonts w:eastAsia="Times New Roman"/>
                <w:color w:val="000000"/>
                <w:lang w:eastAsia="en-GB"/>
              </w:rPr>
            </w:pPr>
            <w:r w:rsidRPr="00013196">
              <w:rPr>
                <w:rFonts w:eastAsia="Times New Roman"/>
                <w:color w:val="000000"/>
                <w:lang w:eastAsia="en-GB"/>
              </w:rPr>
              <w:t>1602700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11B239A6" w14:textId="77777777" w:rsidR="001043A2" w:rsidRPr="00013196" w:rsidRDefault="001043A2" w:rsidP="001043A2">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7D5A5F2E" w14:textId="2DFBA59B" w:rsidR="001043A2" w:rsidRPr="00013196" w:rsidRDefault="001043A2" w:rsidP="001043A2">
            <w:pPr>
              <w:spacing w:after="0" w:line="240" w:lineRule="auto"/>
              <w:jc w:val="right"/>
              <w:rPr>
                <w:rFonts w:eastAsia="Times New Roman"/>
                <w:color w:val="000000"/>
                <w:lang w:eastAsia="en-GB"/>
              </w:rPr>
            </w:pPr>
            <w:r w:rsidRPr="00B24E12">
              <w:t>92400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0F026BAA" w14:textId="77777777" w:rsidR="001043A2" w:rsidRPr="00013196" w:rsidRDefault="001043A2" w:rsidP="001043A2">
            <w:pPr>
              <w:spacing w:after="0" w:line="240" w:lineRule="auto"/>
              <w:rPr>
                <w:rFonts w:eastAsia="Times New Roman"/>
                <w:color w:val="000000"/>
                <w:lang w:eastAsia="en-GB"/>
              </w:rPr>
            </w:pPr>
          </w:p>
        </w:tc>
      </w:tr>
      <w:tr w:rsidR="001043A2" w:rsidRPr="00013196" w14:paraId="69CA1D67" w14:textId="77777777" w:rsidTr="000F4DCC">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08C97402" w14:textId="77777777" w:rsidR="001043A2" w:rsidRPr="00701D45" w:rsidRDefault="001043A2" w:rsidP="001043A2">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33742733" w14:textId="77777777" w:rsidR="001043A2" w:rsidRPr="00013196" w:rsidRDefault="001043A2" w:rsidP="001043A2">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0A10AB65" w14:textId="77777777" w:rsidR="001043A2" w:rsidRPr="00013196" w:rsidRDefault="001043A2" w:rsidP="001043A2">
            <w:pPr>
              <w:spacing w:after="0" w:line="240" w:lineRule="auto"/>
              <w:jc w:val="right"/>
              <w:rPr>
                <w:rFonts w:eastAsia="Times New Roman"/>
                <w:color w:val="000000"/>
                <w:lang w:eastAsia="en-GB"/>
              </w:rPr>
            </w:pPr>
            <w:r w:rsidRPr="00013196">
              <w:rPr>
                <w:rFonts w:eastAsia="Times New Roman"/>
                <w:color w:val="000000"/>
                <w:lang w:eastAsia="en-GB"/>
              </w:rPr>
              <w:t>295387</w:t>
            </w:r>
          </w:p>
        </w:tc>
        <w:tc>
          <w:tcPr>
            <w:tcW w:w="1134" w:type="dxa"/>
            <w:tcBorders>
              <w:top w:val="nil"/>
              <w:left w:val="nil"/>
              <w:bottom w:val="single" w:sz="4" w:space="0" w:color="auto"/>
              <w:right w:val="single" w:sz="18" w:space="0" w:color="auto"/>
            </w:tcBorders>
            <w:shd w:val="clear" w:color="auto" w:fill="auto"/>
            <w:noWrap/>
            <w:vAlign w:val="bottom"/>
            <w:hideMark/>
          </w:tcPr>
          <w:p w14:paraId="3C8BE954" w14:textId="77777777" w:rsidR="001043A2" w:rsidRPr="00013196" w:rsidRDefault="001043A2" w:rsidP="001043A2">
            <w:pPr>
              <w:spacing w:after="0" w:line="240" w:lineRule="auto"/>
              <w:jc w:val="right"/>
              <w:rPr>
                <w:rFonts w:eastAsia="Times New Roman"/>
                <w:color w:val="000000"/>
                <w:lang w:eastAsia="en-GB"/>
              </w:rPr>
            </w:pPr>
            <w:r w:rsidRPr="00013196">
              <w:rPr>
                <w:rFonts w:eastAsia="Times New Roman"/>
                <w:color w:val="000000"/>
                <w:lang w:eastAsia="en-GB"/>
              </w:rPr>
              <w:t>18.4%</w:t>
            </w:r>
          </w:p>
        </w:tc>
        <w:tc>
          <w:tcPr>
            <w:tcW w:w="1417" w:type="dxa"/>
            <w:tcBorders>
              <w:top w:val="nil"/>
              <w:left w:val="single" w:sz="18" w:space="0" w:color="auto"/>
              <w:bottom w:val="single" w:sz="4" w:space="0" w:color="auto"/>
              <w:right w:val="single" w:sz="4" w:space="0" w:color="auto"/>
            </w:tcBorders>
            <w:shd w:val="clear" w:color="auto" w:fill="auto"/>
            <w:noWrap/>
            <w:hideMark/>
          </w:tcPr>
          <w:p w14:paraId="5E8318BA" w14:textId="513D8C75" w:rsidR="001043A2" w:rsidRPr="00013196" w:rsidRDefault="001043A2" w:rsidP="001043A2">
            <w:pPr>
              <w:spacing w:after="0" w:line="240" w:lineRule="auto"/>
              <w:jc w:val="right"/>
              <w:rPr>
                <w:rFonts w:eastAsia="Times New Roman"/>
                <w:color w:val="000000"/>
                <w:lang w:eastAsia="en-GB"/>
              </w:rPr>
            </w:pPr>
            <w:r w:rsidRPr="00B24E12">
              <w:t>15656</w:t>
            </w:r>
          </w:p>
        </w:tc>
        <w:tc>
          <w:tcPr>
            <w:tcW w:w="1134" w:type="dxa"/>
            <w:tcBorders>
              <w:top w:val="nil"/>
              <w:left w:val="nil"/>
              <w:bottom w:val="single" w:sz="4" w:space="0" w:color="auto"/>
              <w:right w:val="single" w:sz="18" w:space="0" w:color="auto"/>
            </w:tcBorders>
            <w:shd w:val="clear" w:color="auto" w:fill="auto"/>
            <w:noWrap/>
            <w:hideMark/>
          </w:tcPr>
          <w:p w14:paraId="66586FE9" w14:textId="274171EA" w:rsidR="001043A2" w:rsidRPr="00013196" w:rsidRDefault="001043A2" w:rsidP="001043A2">
            <w:pPr>
              <w:spacing w:after="0" w:line="240" w:lineRule="auto"/>
              <w:jc w:val="right"/>
              <w:rPr>
                <w:rFonts w:eastAsia="Times New Roman"/>
                <w:color w:val="000000"/>
                <w:lang w:eastAsia="en-GB"/>
              </w:rPr>
            </w:pPr>
            <w:r w:rsidRPr="00B24E12">
              <w:t>16.9%</w:t>
            </w:r>
          </w:p>
        </w:tc>
      </w:tr>
      <w:tr w:rsidR="001043A2" w:rsidRPr="00013196" w14:paraId="05268F4A" w14:textId="77777777" w:rsidTr="000F4DCC">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09D6D781" w14:textId="77777777" w:rsidR="001043A2" w:rsidRPr="00701D45" w:rsidRDefault="001043A2" w:rsidP="001043A2">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12163699" w14:textId="77777777" w:rsidR="001043A2" w:rsidRPr="00013196" w:rsidRDefault="001043A2" w:rsidP="001043A2">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7939510A" w14:textId="77777777" w:rsidR="001043A2" w:rsidRPr="00013196" w:rsidRDefault="001043A2" w:rsidP="001043A2">
            <w:pPr>
              <w:spacing w:after="0" w:line="240" w:lineRule="auto"/>
              <w:jc w:val="right"/>
              <w:rPr>
                <w:rFonts w:eastAsia="Times New Roman"/>
                <w:color w:val="000000"/>
                <w:lang w:eastAsia="en-GB"/>
              </w:rPr>
            </w:pPr>
            <w:r w:rsidRPr="00013196">
              <w:rPr>
                <w:rFonts w:eastAsia="Times New Roman"/>
                <w:color w:val="000000"/>
                <w:lang w:eastAsia="en-GB"/>
              </w:rPr>
              <w:t>972743</w:t>
            </w:r>
          </w:p>
        </w:tc>
        <w:tc>
          <w:tcPr>
            <w:tcW w:w="1134" w:type="dxa"/>
            <w:tcBorders>
              <w:top w:val="nil"/>
              <w:left w:val="nil"/>
              <w:bottom w:val="single" w:sz="4" w:space="0" w:color="auto"/>
              <w:right w:val="single" w:sz="18" w:space="0" w:color="auto"/>
            </w:tcBorders>
            <w:shd w:val="clear" w:color="auto" w:fill="auto"/>
            <w:noWrap/>
            <w:vAlign w:val="bottom"/>
            <w:hideMark/>
          </w:tcPr>
          <w:p w14:paraId="26E6D516" w14:textId="77777777" w:rsidR="001043A2" w:rsidRPr="00013196" w:rsidRDefault="001043A2" w:rsidP="001043A2">
            <w:pPr>
              <w:spacing w:after="0" w:line="240" w:lineRule="auto"/>
              <w:jc w:val="right"/>
              <w:rPr>
                <w:rFonts w:eastAsia="Times New Roman"/>
                <w:color w:val="000000"/>
                <w:lang w:eastAsia="en-GB"/>
              </w:rPr>
            </w:pPr>
            <w:r w:rsidRPr="00013196">
              <w:rPr>
                <w:rFonts w:eastAsia="Times New Roman"/>
                <w:color w:val="000000"/>
                <w:lang w:eastAsia="en-GB"/>
              </w:rPr>
              <w:t>60.7%</w:t>
            </w:r>
          </w:p>
        </w:tc>
        <w:tc>
          <w:tcPr>
            <w:tcW w:w="1417" w:type="dxa"/>
            <w:tcBorders>
              <w:top w:val="nil"/>
              <w:left w:val="single" w:sz="18" w:space="0" w:color="auto"/>
              <w:bottom w:val="single" w:sz="4" w:space="0" w:color="auto"/>
              <w:right w:val="single" w:sz="4" w:space="0" w:color="auto"/>
            </w:tcBorders>
            <w:shd w:val="clear" w:color="auto" w:fill="auto"/>
            <w:noWrap/>
            <w:hideMark/>
          </w:tcPr>
          <w:p w14:paraId="00896890" w14:textId="09C9D563" w:rsidR="001043A2" w:rsidRPr="00013196" w:rsidRDefault="001043A2" w:rsidP="001043A2">
            <w:pPr>
              <w:spacing w:after="0" w:line="240" w:lineRule="auto"/>
              <w:jc w:val="right"/>
              <w:rPr>
                <w:rFonts w:eastAsia="Times New Roman"/>
                <w:color w:val="000000"/>
                <w:lang w:eastAsia="en-GB"/>
              </w:rPr>
            </w:pPr>
            <w:r w:rsidRPr="00B24E12">
              <w:t>55018</w:t>
            </w:r>
          </w:p>
        </w:tc>
        <w:tc>
          <w:tcPr>
            <w:tcW w:w="1134" w:type="dxa"/>
            <w:tcBorders>
              <w:top w:val="nil"/>
              <w:left w:val="nil"/>
              <w:bottom w:val="single" w:sz="4" w:space="0" w:color="auto"/>
              <w:right w:val="single" w:sz="18" w:space="0" w:color="auto"/>
            </w:tcBorders>
            <w:shd w:val="clear" w:color="auto" w:fill="auto"/>
            <w:noWrap/>
            <w:hideMark/>
          </w:tcPr>
          <w:p w14:paraId="327D1F4D" w14:textId="286434C2" w:rsidR="001043A2" w:rsidRPr="00013196" w:rsidRDefault="001043A2" w:rsidP="001043A2">
            <w:pPr>
              <w:spacing w:after="0" w:line="240" w:lineRule="auto"/>
              <w:jc w:val="right"/>
              <w:rPr>
                <w:rFonts w:eastAsia="Times New Roman"/>
                <w:color w:val="000000"/>
                <w:lang w:eastAsia="en-GB"/>
              </w:rPr>
            </w:pPr>
            <w:r w:rsidRPr="00B24E12">
              <w:t>59.5%</w:t>
            </w:r>
          </w:p>
        </w:tc>
      </w:tr>
      <w:tr w:rsidR="001043A2" w:rsidRPr="00013196" w14:paraId="4CB6C929" w14:textId="77777777" w:rsidTr="000F4DCC">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3353BF58" w14:textId="77777777" w:rsidR="001043A2" w:rsidRPr="00701D45" w:rsidRDefault="001043A2" w:rsidP="001043A2">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2EE070AB" w14:textId="77777777" w:rsidR="001043A2" w:rsidRPr="00013196" w:rsidRDefault="001043A2" w:rsidP="001043A2">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734F1C35" w14:textId="77777777" w:rsidR="001043A2" w:rsidRPr="00013196" w:rsidRDefault="001043A2" w:rsidP="001043A2">
            <w:pPr>
              <w:spacing w:after="0" w:line="240" w:lineRule="auto"/>
              <w:jc w:val="right"/>
              <w:rPr>
                <w:rFonts w:eastAsia="Times New Roman"/>
                <w:color w:val="000000"/>
                <w:lang w:eastAsia="en-GB"/>
              </w:rPr>
            </w:pPr>
            <w:r w:rsidRPr="00013196">
              <w:rPr>
                <w:rFonts w:eastAsia="Times New Roman"/>
                <w:color w:val="000000"/>
                <w:lang w:eastAsia="en-GB"/>
              </w:rPr>
              <w:t>334570</w:t>
            </w:r>
          </w:p>
        </w:tc>
        <w:tc>
          <w:tcPr>
            <w:tcW w:w="1134" w:type="dxa"/>
            <w:tcBorders>
              <w:top w:val="nil"/>
              <w:left w:val="nil"/>
              <w:bottom w:val="single" w:sz="18" w:space="0" w:color="auto"/>
              <w:right w:val="single" w:sz="18" w:space="0" w:color="auto"/>
            </w:tcBorders>
            <w:shd w:val="clear" w:color="auto" w:fill="auto"/>
            <w:noWrap/>
            <w:vAlign w:val="bottom"/>
            <w:hideMark/>
          </w:tcPr>
          <w:p w14:paraId="3CFA1BC5" w14:textId="77777777" w:rsidR="001043A2" w:rsidRPr="00013196" w:rsidRDefault="001043A2" w:rsidP="001043A2">
            <w:pPr>
              <w:spacing w:after="0" w:line="240" w:lineRule="auto"/>
              <w:jc w:val="right"/>
              <w:rPr>
                <w:rFonts w:eastAsia="Times New Roman"/>
                <w:color w:val="000000"/>
                <w:lang w:eastAsia="en-GB"/>
              </w:rPr>
            </w:pPr>
            <w:r w:rsidRPr="00013196">
              <w:rPr>
                <w:rFonts w:eastAsia="Times New Roman"/>
                <w:color w:val="000000"/>
                <w:lang w:eastAsia="en-GB"/>
              </w:rPr>
              <w:t>20.9%</w:t>
            </w:r>
          </w:p>
        </w:tc>
        <w:tc>
          <w:tcPr>
            <w:tcW w:w="1417" w:type="dxa"/>
            <w:tcBorders>
              <w:top w:val="nil"/>
              <w:left w:val="single" w:sz="18" w:space="0" w:color="auto"/>
              <w:bottom w:val="single" w:sz="18" w:space="0" w:color="auto"/>
              <w:right w:val="single" w:sz="4" w:space="0" w:color="auto"/>
            </w:tcBorders>
            <w:shd w:val="clear" w:color="auto" w:fill="auto"/>
            <w:noWrap/>
            <w:hideMark/>
          </w:tcPr>
          <w:p w14:paraId="62083632" w14:textId="2BE5EDB5" w:rsidR="001043A2" w:rsidRPr="00013196" w:rsidRDefault="001043A2" w:rsidP="001043A2">
            <w:pPr>
              <w:spacing w:after="0" w:line="240" w:lineRule="auto"/>
              <w:jc w:val="right"/>
              <w:rPr>
                <w:rFonts w:eastAsia="Times New Roman"/>
                <w:color w:val="000000"/>
                <w:lang w:eastAsia="en-GB"/>
              </w:rPr>
            </w:pPr>
            <w:r w:rsidRPr="00B24E12">
              <w:t>21726</w:t>
            </w:r>
          </w:p>
        </w:tc>
        <w:tc>
          <w:tcPr>
            <w:tcW w:w="1134" w:type="dxa"/>
            <w:tcBorders>
              <w:top w:val="nil"/>
              <w:left w:val="nil"/>
              <w:bottom w:val="single" w:sz="18" w:space="0" w:color="auto"/>
              <w:right w:val="single" w:sz="18" w:space="0" w:color="auto"/>
            </w:tcBorders>
            <w:shd w:val="clear" w:color="auto" w:fill="auto"/>
            <w:noWrap/>
            <w:hideMark/>
          </w:tcPr>
          <w:p w14:paraId="70141000" w14:textId="70813583" w:rsidR="001043A2" w:rsidRPr="00013196" w:rsidRDefault="001043A2" w:rsidP="001043A2">
            <w:pPr>
              <w:spacing w:after="0" w:line="240" w:lineRule="auto"/>
              <w:jc w:val="right"/>
              <w:rPr>
                <w:rFonts w:eastAsia="Times New Roman"/>
                <w:color w:val="000000"/>
                <w:lang w:eastAsia="en-GB"/>
              </w:rPr>
            </w:pPr>
            <w:r w:rsidRPr="00B24E12">
              <w:t>23.5%</w:t>
            </w:r>
          </w:p>
        </w:tc>
      </w:tr>
      <w:tr w:rsidR="001043A2" w:rsidRPr="00013196" w14:paraId="450F62D6" w14:textId="77777777" w:rsidTr="000F4DCC">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1B4FF8CC" w14:textId="77777777" w:rsidR="001043A2" w:rsidRPr="00701D45" w:rsidRDefault="001043A2" w:rsidP="001043A2">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2034</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660867D9" w14:textId="77777777" w:rsidR="001043A2" w:rsidRPr="00013196" w:rsidRDefault="001043A2" w:rsidP="001043A2">
            <w:pPr>
              <w:spacing w:after="0" w:line="240" w:lineRule="auto"/>
              <w:jc w:val="center"/>
              <w:rPr>
                <w:rFonts w:eastAsia="Times New Roman"/>
                <w:b/>
                <w:bCs/>
                <w:color w:val="C00000"/>
                <w:lang w:eastAsia="en-GB"/>
              </w:rPr>
            </w:pPr>
            <w:r w:rsidRPr="00013196">
              <w:rPr>
                <w:rFonts w:eastAsia="Times New Roman"/>
                <w:b/>
                <w:bCs/>
                <w:color w:val="C00000"/>
                <w:lang w:eastAsia="en-GB"/>
              </w:rPr>
              <w:t xml:space="preserve">Total Population </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6B84E372" w14:textId="77777777" w:rsidR="001043A2" w:rsidRPr="00013196" w:rsidRDefault="001043A2" w:rsidP="001043A2">
            <w:pPr>
              <w:spacing w:after="0" w:line="240" w:lineRule="auto"/>
              <w:jc w:val="right"/>
              <w:rPr>
                <w:rFonts w:eastAsia="Times New Roman"/>
                <w:color w:val="000000"/>
                <w:lang w:eastAsia="en-GB"/>
              </w:rPr>
            </w:pPr>
            <w:r w:rsidRPr="00013196">
              <w:rPr>
                <w:rFonts w:eastAsia="Times New Roman"/>
                <w:color w:val="000000"/>
                <w:lang w:eastAsia="en-GB"/>
              </w:rPr>
              <w:t>1650800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641670AB" w14:textId="77777777" w:rsidR="001043A2" w:rsidRPr="00013196" w:rsidRDefault="001043A2" w:rsidP="001043A2">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4BED2B75" w14:textId="0F603B73" w:rsidR="001043A2" w:rsidRPr="00013196" w:rsidRDefault="001043A2" w:rsidP="001043A2">
            <w:pPr>
              <w:spacing w:after="0" w:line="240" w:lineRule="auto"/>
              <w:jc w:val="right"/>
              <w:rPr>
                <w:rFonts w:eastAsia="Times New Roman"/>
                <w:color w:val="000000"/>
                <w:lang w:eastAsia="en-GB"/>
              </w:rPr>
            </w:pPr>
            <w:r w:rsidRPr="00B24E12">
              <w:t>94600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64A91173" w14:textId="77777777" w:rsidR="001043A2" w:rsidRPr="00013196" w:rsidRDefault="001043A2" w:rsidP="001043A2">
            <w:pPr>
              <w:spacing w:after="0" w:line="240" w:lineRule="auto"/>
              <w:rPr>
                <w:rFonts w:eastAsia="Times New Roman"/>
                <w:color w:val="000000"/>
                <w:lang w:eastAsia="en-GB"/>
              </w:rPr>
            </w:pPr>
          </w:p>
        </w:tc>
      </w:tr>
      <w:tr w:rsidR="001043A2" w:rsidRPr="00013196" w14:paraId="4E41869A" w14:textId="77777777" w:rsidTr="000F4DCC">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7A4F8175" w14:textId="77777777" w:rsidR="001043A2" w:rsidRPr="00013196" w:rsidRDefault="001043A2" w:rsidP="001043A2">
            <w:pPr>
              <w:spacing w:after="0" w:line="240" w:lineRule="auto"/>
              <w:rPr>
                <w:rFonts w:eastAsia="Times New Roman"/>
                <w:b/>
                <w:bCs/>
                <w:color w:val="C00000"/>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57265DEA" w14:textId="77777777" w:rsidR="001043A2" w:rsidRPr="00013196" w:rsidRDefault="001043A2" w:rsidP="001043A2">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75EDAFF3" w14:textId="77777777" w:rsidR="001043A2" w:rsidRPr="00013196" w:rsidRDefault="001043A2" w:rsidP="001043A2">
            <w:pPr>
              <w:spacing w:after="0" w:line="240" w:lineRule="auto"/>
              <w:jc w:val="right"/>
              <w:rPr>
                <w:rFonts w:eastAsia="Times New Roman"/>
                <w:color w:val="000000"/>
                <w:lang w:eastAsia="en-GB"/>
              </w:rPr>
            </w:pPr>
            <w:r w:rsidRPr="00013196">
              <w:rPr>
                <w:rFonts w:eastAsia="Times New Roman"/>
                <w:color w:val="000000"/>
                <w:lang w:eastAsia="en-GB"/>
              </w:rPr>
              <w:t>296076</w:t>
            </w:r>
          </w:p>
        </w:tc>
        <w:tc>
          <w:tcPr>
            <w:tcW w:w="1134" w:type="dxa"/>
            <w:tcBorders>
              <w:top w:val="nil"/>
              <w:left w:val="nil"/>
              <w:bottom w:val="single" w:sz="4" w:space="0" w:color="auto"/>
              <w:right w:val="single" w:sz="18" w:space="0" w:color="auto"/>
            </w:tcBorders>
            <w:shd w:val="clear" w:color="auto" w:fill="auto"/>
            <w:noWrap/>
            <w:vAlign w:val="bottom"/>
            <w:hideMark/>
          </w:tcPr>
          <w:p w14:paraId="3A83E43B" w14:textId="77777777" w:rsidR="001043A2" w:rsidRPr="00013196" w:rsidRDefault="001043A2" w:rsidP="001043A2">
            <w:pPr>
              <w:spacing w:after="0" w:line="240" w:lineRule="auto"/>
              <w:jc w:val="right"/>
              <w:rPr>
                <w:rFonts w:eastAsia="Times New Roman"/>
                <w:color w:val="000000"/>
                <w:lang w:eastAsia="en-GB"/>
              </w:rPr>
            </w:pPr>
            <w:r w:rsidRPr="00013196">
              <w:rPr>
                <w:rFonts w:eastAsia="Times New Roman"/>
                <w:color w:val="000000"/>
                <w:lang w:eastAsia="en-GB"/>
              </w:rPr>
              <w:t>17.9%</w:t>
            </w:r>
          </w:p>
        </w:tc>
        <w:tc>
          <w:tcPr>
            <w:tcW w:w="1417" w:type="dxa"/>
            <w:tcBorders>
              <w:top w:val="nil"/>
              <w:left w:val="single" w:sz="18" w:space="0" w:color="auto"/>
              <w:bottom w:val="single" w:sz="4" w:space="0" w:color="auto"/>
              <w:right w:val="single" w:sz="4" w:space="0" w:color="auto"/>
            </w:tcBorders>
            <w:shd w:val="clear" w:color="auto" w:fill="auto"/>
            <w:noWrap/>
            <w:hideMark/>
          </w:tcPr>
          <w:p w14:paraId="70D77516" w14:textId="09BE9317" w:rsidR="001043A2" w:rsidRPr="00013196" w:rsidRDefault="001043A2" w:rsidP="001043A2">
            <w:pPr>
              <w:spacing w:after="0" w:line="240" w:lineRule="auto"/>
              <w:jc w:val="right"/>
              <w:rPr>
                <w:rFonts w:eastAsia="Times New Roman"/>
                <w:color w:val="000000"/>
                <w:lang w:eastAsia="en-GB"/>
              </w:rPr>
            </w:pPr>
            <w:r w:rsidRPr="00B24E12">
              <w:t>15581</w:t>
            </w:r>
          </w:p>
        </w:tc>
        <w:tc>
          <w:tcPr>
            <w:tcW w:w="1134" w:type="dxa"/>
            <w:tcBorders>
              <w:top w:val="nil"/>
              <w:left w:val="nil"/>
              <w:bottom w:val="single" w:sz="4" w:space="0" w:color="auto"/>
              <w:right w:val="single" w:sz="18" w:space="0" w:color="auto"/>
            </w:tcBorders>
            <w:shd w:val="clear" w:color="auto" w:fill="auto"/>
            <w:noWrap/>
            <w:hideMark/>
          </w:tcPr>
          <w:p w14:paraId="14B3BC0A" w14:textId="5CA20E30" w:rsidR="001043A2" w:rsidRPr="00013196" w:rsidRDefault="001043A2" w:rsidP="001043A2">
            <w:pPr>
              <w:spacing w:after="0" w:line="240" w:lineRule="auto"/>
              <w:jc w:val="right"/>
              <w:rPr>
                <w:rFonts w:eastAsia="Times New Roman"/>
                <w:color w:val="000000"/>
                <w:lang w:eastAsia="en-GB"/>
              </w:rPr>
            </w:pPr>
            <w:r w:rsidRPr="00B24E12">
              <w:t>16.5%</w:t>
            </w:r>
          </w:p>
        </w:tc>
      </w:tr>
      <w:tr w:rsidR="001043A2" w:rsidRPr="00013196" w14:paraId="57A8CB03" w14:textId="77777777" w:rsidTr="000F4DCC">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42D599E9" w14:textId="77777777" w:rsidR="001043A2" w:rsidRPr="00013196" w:rsidRDefault="001043A2" w:rsidP="001043A2">
            <w:pPr>
              <w:spacing w:after="0" w:line="240" w:lineRule="auto"/>
              <w:rPr>
                <w:rFonts w:eastAsia="Times New Roman"/>
                <w:b/>
                <w:bCs/>
                <w:color w:val="C00000"/>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177E62ED" w14:textId="77777777" w:rsidR="001043A2" w:rsidRPr="00013196" w:rsidRDefault="001043A2" w:rsidP="001043A2">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66A5EB6C" w14:textId="77777777" w:rsidR="001043A2" w:rsidRPr="00013196" w:rsidRDefault="001043A2" w:rsidP="001043A2">
            <w:pPr>
              <w:spacing w:after="0" w:line="240" w:lineRule="auto"/>
              <w:jc w:val="right"/>
              <w:rPr>
                <w:rFonts w:eastAsia="Times New Roman"/>
                <w:color w:val="000000"/>
                <w:lang w:eastAsia="en-GB"/>
              </w:rPr>
            </w:pPr>
            <w:r w:rsidRPr="00013196">
              <w:rPr>
                <w:rFonts w:eastAsia="Times New Roman"/>
                <w:color w:val="000000"/>
                <w:lang w:eastAsia="en-GB"/>
              </w:rPr>
              <w:t>981362</w:t>
            </w:r>
          </w:p>
        </w:tc>
        <w:tc>
          <w:tcPr>
            <w:tcW w:w="1134" w:type="dxa"/>
            <w:tcBorders>
              <w:top w:val="nil"/>
              <w:left w:val="nil"/>
              <w:bottom w:val="single" w:sz="4" w:space="0" w:color="auto"/>
              <w:right w:val="single" w:sz="18" w:space="0" w:color="auto"/>
            </w:tcBorders>
            <w:shd w:val="clear" w:color="auto" w:fill="auto"/>
            <w:noWrap/>
            <w:vAlign w:val="bottom"/>
            <w:hideMark/>
          </w:tcPr>
          <w:p w14:paraId="06457976" w14:textId="77777777" w:rsidR="001043A2" w:rsidRPr="00013196" w:rsidRDefault="001043A2" w:rsidP="001043A2">
            <w:pPr>
              <w:spacing w:after="0" w:line="240" w:lineRule="auto"/>
              <w:jc w:val="right"/>
              <w:rPr>
                <w:rFonts w:eastAsia="Times New Roman"/>
                <w:color w:val="000000"/>
                <w:lang w:eastAsia="en-GB"/>
              </w:rPr>
            </w:pPr>
            <w:r w:rsidRPr="00013196">
              <w:rPr>
                <w:rFonts w:eastAsia="Times New Roman"/>
                <w:color w:val="000000"/>
                <w:lang w:eastAsia="en-GB"/>
              </w:rPr>
              <w:t>59.4%</w:t>
            </w:r>
          </w:p>
        </w:tc>
        <w:tc>
          <w:tcPr>
            <w:tcW w:w="1417" w:type="dxa"/>
            <w:tcBorders>
              <w:top w:val="nil"/>
              <w:left w:val="single" w:sz="18" w:space="0" w:color="auto"/>
              <w:bottom w:val="single" w:sz="4" w:space="0" w:color="auto"/>
              <w:right w:val="single" w:sz="4" w:space="0" w:color="auto"/>
            </w:tcBorders>
            <w:shd w:val="clear" w:color="auto" w:fill="auto"/>
            <w:noWrap/>
            <w:hideMark/>
          </w:tcPr>
          <w:p w14:paraId="32515492" w14:textId="3C667489" w:rsidR="001043A2" w:rsidRPr="00013196" w:rsidRDefault="001043A2" w:rsidP="001043A2">
            <w:pPr>
              <w:spacing w:after="0" w:line="240" w:lineRule="auto"/>
              <w:jc w:val="right"/>
              <w:rPr>
                <w:rFonts w:eastAsia="Times New Roman"/>
                <w:color w:val="000000"/>
                <w:lang w:eastAsia="en-GB"/>
              </w:rPr>
            </w:pPr>
            <w:r w:rsidRPr="00B24E12">
              <w:t>54944</w:t>
            </w:r>
          </w:p>
        </w:tc>
        <w:tc>
          <w:tcPr>
            <w:tcW w:w="1134" w:type="dxa"/>
            <w:tcBorders>
              <w:top w:val="nil"/>
              <w:left w:val="nil"/>
              <w:bottom w:val="single" w:sz="4" w:space="0" w:color="auto"/>
              <w:right w:val="single" w:sz="18" w:space="0" w:color="auto"/>
            </w:tcBorders>
            <w:shd w:val="clear" w:color="auto" w:fill="auto"/>
            <w:noWrap/>
            <w:hideMark/>
          </w:tcPr>
          <w:p w14:paraId="7526416C" w14:textId="051056BF" w:rsidR="001043A2" w:rsidRPr="00013196" w:rsidRDefault="001043A2" w:rsidP="001043A2">
            <w:pPr>
              <w:spacing w:after="0" w:line="240" w:lineRule="auto"/>
              <w:jc w:val="right"/>
              <w:rPr>
                <w:rFonts w:eastAsia="Times New Roman"/>
                <w:color w:val="000000"/>
                <w:lang w:eastAsia="en-GB"/>
              </w:rPr>
            </w:pPr>
            <w:r w:rsidRPr="00B24E12">
              <w:t>58.1%</w:t>
            </w:r>
          </w:p>
        </w:tc>
      </w:tr>
      <w:tr w:rsidR="001043A2" w:rsidRPr="00013196" w14:paraId="1E9805F9" w14:textId="77777777" w:rsidTr="000F4DCC">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018118D2" w14:textId="77777777" w:rsidR="001043A2" w:rsidRPr="00013196" w:rsidRDefault="001043A2" w:rsidP="001043A2">
            <w:pPr>
              <w:spacing w:after="0" w:line="240" w:lineRule="auto"/>
              <w:rPr>
                <w:rFonts w:eastAsia="Times New Roman"/>
                <w:b/>
                <w:bCs/>
                <w:color w:val="C00000"/>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50A1E4E3" w14:textId="77777777" w:rsidR="001043A2" w:rsidRPr="00013196" w:rsidRDefault="001043A2" w:rsidP="001043A2">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6DD6C5EF" w14:textId="77777777" w:rsidR="001043A2" w:rsidRPr="00013196" w:rsidRDefault="001043A2" w:rsidP="001043A2">
            <w:pPr>
              <w:spacing w:after="0" w:line="240" w:lineRule="auto"/>
              <w:jc w:val="right"/>
              <w:rPr>
                <w:rFonts w:eastAsia="Times New Roman"/>
                <w:color w:val="000000"/>
                <w:lang w:eastAsia="en-GB"/>
              </w:rPr>
            </w:pPr>
            <w:r w:rsidRPr="00013196">
              <w:rPr>
                <w:rFonts w:eastAsia="Times New Roman"/>
                <w:color w:val="000000"/>
                <w:lang w:eastAsia="en-GB"/>
              </w:rPr>
              <w:t>373362</w:t>
            </w:r>
          </w:p>
        </w:tc>
        <w:tc>
          <w:tcPr>
            <w:tcW w:w="1134" w:type="dxa"/>
            <w:tcBorders>
              <w:top w:val="nil"/>
              <w:left w:val="nil"/>
              <w:bottom w:val="single" w:sz="18" w:space="0" w:color="auto"/>
              <w:right w:val="single" w:sz="18" w:space="0" w:color="auto"/>
            </w:tcBorders>
            <w:shd w:val="clear" w:color="auto" w:fill="auto"/>
            <w:noWrap/>
            <w:vAlign w:val="bottom"/>
            <w:hideMark/>
          </w:tcPr>
          <w:p w14:paraId="63745596" w14:textId="77777777" w:rsidR="001043A2" w:rsidRPr="00013196" w:rsidRDefault="001043A2" w:rsidP="001043A2">
            <w:pPr>
              <w:spacing w:after="0" w:line="240" w:lineRule="auto"/>
              <w:jc w:val="right"/>
              <w:rPr>
                <w:rFonts w:eastAsia="Times New Roman"/>
                <w:color w:val="000000"/>
                <w:lang w:eastAsia="en-GB"/>
              </w:rPr>
            </w:pPr>
            <w:r w:rsidRPr="00013196">
              <w:rPr>
                <w:rFonts w:eastAsia="Times New Roman"/>
                <w:color w:val="000000"/>
                <w:lang w:eastAsia="en-GB"/>
              </w:rPr>
              <w:t>22.6%</w:t>
            </w:r>
          </w:p>
        </w:tc>
        <w:tc>
          <w:tcPr>
            <w:tcW w:w="1417" w:type="dxa"/>
            <w:tcBorders>
              <w:top w:val="nil"/>
              <w:left w:val="single" w:sz="18" w:space="0" w:color="auto"/>
              <w:bottom w:val="single" w:sz="18" w:space="0" w:color="auto"/>
              <w:right w:val="single" w:sz="4" w:space="0" w:color="auto"/>
            </w:tcBorders>
            <w:shd w:val="clear" w:color="auto" w:fill="auto"/>
            <w:noWrap/>
            <w:hideMark/>
          </w:tcPr>
          <w:p w14:paraId="01044DC3" w14:textId="4F43B93B" w:rsidR="001043A2" w:rsidRPr="00013196" w:rsidRDefault="001043A2" w:rsidP="001043A2">
            <w:pPr>
              <w:spacing w:after="0" w:line="240" w:lineRule="auto"/>
              <w:jc w:val="right"/>
              <w:rPr>
                <w:rFonts w:eastAsia="Times New Roman"/>
                <w:color w:val="000000"/>
                <w:lang w:eastAsia="en-GB"/>
              </w:rPr>
            </w:pPr>
            <w:r w:rsidRPr="00B24E12">
              <w:t>24075</w:t>
            </w:r>
          </w:p>
        </w:tc>
        <w:tc>
          <w:tcPr>
            <w:tcW w:w="1134" w:type="dxa"/>
            <w:tcBorders>
              <w:top w:val="nil"/>
              <w:left w:val="nil"/>
              <w:bottom w:val="single" w:sz="18" w:space="0" w:color="auto"/>
              <w:right w:val="single" w:sz="18" w:space="0" w:color="auto"/>
            </w:tcBorders>
            <w:shd w:val="clear" w:color="auto" w:fill="auto"/>
            <w:noWrap/>
            <w:hideMark/>
          </w:tcPr>
          <w:p w14:paraId="1D27E565" w14:textId="6F500275" w:rsidR="001043A2" w:rsidRPr="00013196" w:rsidRDefault="001043A2" w:rsidP="001043A2">
            <w:pPr>
              <w:spacing w:after="0" w:line="240" w:lineRule="auto"/>
              <w:jc w:val="right"/>
              <w:rPr>
                <w:rFonts w:eastAsia="Times New Roman"/>
                <w:color w:val="000000"/>
                <w:lang w:eastAsia="en-GB"/>
              </w:rPr>
            </w:pPr>
            <w:r w:rsidRPr="00B24E12">
              <w:t>25.4%</w:t>
            </w:r>
          </w:p>
        </w:tc>
      </w:tr>
    </w:tbl>
    <w:p w14:paraId="454C3D82" w14:textId="77777777" w:rsidR="001043A2" w:rsidRDefault="001043A2" w:rsidP="00D72593">
      <w:pPr>
        <w:rPr>
          <w:b/>
          <w:i/>
        </w:rPr>
      </w:pPr>
    </w:p>
    <w:p w14:paraId="30484B9D" w14:textId="0C08B674" w:rsidR="00D72593" w:rsidRDefault="00D72593" w:rsidP="00D72593">
      <w:pPr>
        <w:rPr>
          <w:b/>
          <w:i/>
        </w:rPr>
      </w:pPr>
      <w:r w:rsidRPr="00D72593">
        <w:rPr>
          <w:b/>
          <w:i/>
        </w:rPr>
        <w:t>Old Age Dependency Ratio</w:t>
      </w:r>
    </w:p>
    <w:bookmarkEnd w:id="10"/>
    <w:p w14:paraId="545C51D2" w14:textId="77777777" w:rsidR="001043A2" w:rsidRDefault="000756DD" w:rsidP="00C5406A">
      <w:pPr>
        <w:spacing w:after="0" w:line="240" w:lineRule="auto"/>
      </w:pPr>
      <w:r>
        <w:t xml:space="preserve">A useful measure to understand how the balance in the population will change, particularly when planning for the needs of the aging population is the old age dependency ratio (OADR) – the number of people over 65 years old for every 1,000 people aged between 16 and 64 years old. </w:t>
      </w:r>
      <w:r w:rsidR="00C5406A" w:rsidRPr="00C5406A">
        <w:t xml:space="preserve">The Rochford District had an OADR of 385.1 in 2019. </w:t>
      </w:r>
      <w:bookmarkStart w:id="11" w:name="_Hlk24493935"/>
      <w:r w:rsidR="00C5406A" w:rsidRPr="00C5406A">
        <w:t xml:space="preserve">This is equivalent to 2.6 working age people to every person aged 65 and over, and is the fourth highest dependency rate in Essex, significantly above than the average for Essex (335.6) and England (286.8). </w:t>
      </w:r>
      <w:bookmarkEnd w:id="11"/>
      <w:r w:rsidR="00C5406A" w:rsidRPr="00C5406A">
        <w:t xml:space="preserve">By 2034 this rate is predicted to rise to 438.2 per 1000, well above the rates for Essex (380.4) and England (334.2). </w:t>
      </w:r>
    </w:p>
    <w:p w14:paraId="0A84A124" w14:textId="5E87285F" w:rsidR="00732133" w:rsidRDefault="00732133" w:rsidP="00C5406A">
      <w:pPr>
        <w:spacing w:after="0" w:line="240" w:lineRule="auto"/>
      </w:pPr>
    </w:p>
    <w:p w14:paraId="6B5C30A5" w14:textId="753D7A50" w:rsidR="000756DD" w:rsidRDefault="009554CC" w:rsidP="001C7683">
      <w:pPr>
        <w:rPr>
          <w:b/>
          <w:i/>
        </w:rPr>
      </w:pPr>
      <w:bookmarkStart w:id="12" w:name="_Hlk22826294"/>
      <w:r>
        <w:rPr>
          <w:b/>
          <w:i/>
          <w:noProof/>
        </w:rPr>
        <w:lastRenderedPageBreak/>
        <w:drawing>
          <wp:inline distT="0" distB="0" distL="0" distR="0" wp14:anchorId="7CE39509" wp14:editId="798B6F65">
            <wp:extent cx="5639435" cy="31883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9435" cy="3188335"/>
                    </a:xfrm>
                    <a:prstGeom prst="rect">
                      <a:avLst/>
                    </a:prstGeom>
                    <a:noFill/>
                  </pic:spPr>
                </pic:pic>
              </a:graphicData>
            </a:graphic>
          </wp:inline>
        </w:drawing>
      </w:r>
    </w:p>
    <w:p w14:paraId="6E88E022" w14:textId="74BBC14C" w:rsidR="001C7683" w:rsidRPr="00D72593" w:rsidRDefault="001C7683" w:rsidP="001C7683">
      <w:pPr>
        <w:rPr>
          <w:b/>
          <w:i/>
        </w:rPr>
      </w:pPr>
      <w:r>
        <w:rPr>
          <w:b/>
          <w:i/>
        </w:rPr>
        <w:t>Ethnicity</w:t>
      </w:r>
    </w:p>
    <w:p w14:paraId="1BC3825B" w14:textId="61F382E8" w:rsidR="00C5406A" w:rsidRDefault="00C5406A" w:rsidP="00C0281C">
      <w:bookmarkStart w:id="13" w:name="_Hlk22826381"/>
      <w:bookmarkEnd w:id="12"/>
      <w:r w:rsidRPr="00C5406A">
        <w:t xml:space="preserve">At the time of the 2011 census the population of the Rochford District was majority White British (95.6%) with the remainder (4.4%) of residents coming from Black and Minority Ethnic (BAME) ethnic groups including white non-British residents. The percentage of BAME residents was significantly lower than the averages for both Essex (9.2%) and England (20.3%) and was the second lowest percentage in the county in 2011. </w:t>
      </w:r>
    </w:p>
    <w:p w14:paraId="55F1F9B0" w14:textId="70759878" w:rsidR="001043A2" w:rsidRDefault="001043A2" w:rsidP="00C0281C">
      <w:r>
        <w:rPr>
          <w:noProof/>
        </w:rPr>
        <w:drawing>
          <wp:inline distT="0" distB="0" distL="0" distR="0" wp14:anchorId="6A671692" wp14:editId="0FD9DD4C">
            <wp:extent cx="5133975" cy="336796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0917" cy="3372519"/>
                    </a:xfrm>
                    <a:prstGeom prst="rect">
                      <a:avLst/>
                    </a:prstGeom>
                    <a:noFill/>
                  </pic:spPr>
                </pic:pic>
              </a:graphicData>
            </a:graphic>
          </wp:inline>
        </w:drawing>
      </w:r>
    </w:p>
    <w:p w14:paraId="4D115F1D" w14:textId="69EBF283" w:rsidR="00833615" w:rsidRPr="005D5D5A" w:rsidRDefault="00C0281C" w:rsidP="00C0281C">
      <w:pPr>
        <w:rPr>
          <w:i/>
        </w:rPr>
      </w:pPr>
      <w:r w:rsidRPr="005D5D5A">
        <w:rPr>
          <w:i/>
        </w:rPr>
        <w:t>Researchers note: The Office of National Statistics does not produce modelled estimates or projected figures by ethnic group; as such the only comprehensively available figures are taken from the 2011 Census. Given the age of this data caution is advised when generalising to the current population.</w:t>
      </w:r>
    </w:p>
    <w:p w14:paraId="50BF5010" w14:textId="77777777" w:rsidR="005D5D5A" w:rsidRDefault="005D5D5A" w:rsidP="00C0281C">
      <w:pPr>
        <w:rPr>
          <w:b/>
          <w:i/>
        </w:rPr>
      </w:pPr>
    </w:p>
    <w:p w14:paraId="71D9828E" w14:textId="1C3EB36B" w:rsidR="00274D39" w:rsidRDefault="00274D39" w:rsidP="00D72593">
      <w:pPr>
        <w:rPr>
          <w:b/>
          <w:i/>
        </w:rPr>
      </w:pPr>
      <w:r>
        <w:rPr>
          <w:b/>
          <w:i/>
        </w:rPr>
        <w:t>Household Composition</w:t>
      </w:r>
    </w:p>
    <w:p w14:paraId="7BEB7555" w14:textId="77777777" w:rsidR="00C5406A" w:rsidRDefault="00C5406A" w:rsidP="00C5406A">
      <w:pPr>
        <w:spacing w:after="0" w:line="240" w:lineRule="auto"/>
      </w:pPr>
      <w:bookmarkStart w:id="14" w:name="_Hlk22828307"/>
      <w:bookmarkEnd w:id="13"/>
      <w:r>
        <w:t xml:space="preserve">At the time of the 2011 Census there were an estimated 33,564 households in the Rochford District of which 24.7% contained dependent children. This was just above the average for Essex (22.8%) and England (21.99%). </w:t>
      </w:r>
    </w:p>
    <w:p w14:paraId="130146C7" w14:textId="77777777" w:rsidR="00C5406A" w:rsidRDefault="00C5406A" w:rsidP="00C5406A">
      <w:pPr>
        <w:spacing w:after="0" w:line="240" w:lineRule="auto"/>
      </w:pPr>
    </w:p>
    <w:p w14:paraId="3304EE60" w14:textId="77777777" w:rsidR="00C5406A" w:rsidRDefault="00C5406A" w:rsidP="00C5406A">
      <w:pPr>
        <w:spacing w:after="0" w:line="240" w:lineRule="auto"/>
      </w:pPr>
      <w:r>
        <w:t>There was a higher percentage of households with married or civil partnership couples (41.6%) and fewer single person households (24.2%) than the Essex (36.8%, 28.4%) and England (33.2%, 30.2%) averages.</w:t>
      </w:r>
    </w:p>
    <w:p w14:paraId="5F39A78C" w14:textId="77777777" w:rsidR="00C5406A" w:rsidRDefault="00C5406A" w:rsidP="00C5406A">
      <w:pPr>
        <w:spacing w:after="0" w:line="240" w:lineRule="auto"/>
      </w:pPr>
    </w:p>
    <w:p w14:paraId="41DD9B6C" w14:textId="77777777" w:rsidR="00C5406A" w:rsidRDefault="00C5406A" w:rsidP="00C5406A">
      <w:pPr>
        <w:spacing w:after="0" w:line="240" w:lineRule="auto"/>
      </w:pPr>
      <w:r>
        <w:t>The number of lone parent households (7.8%) was lower the average for Essex (9.7%) and England (10.6%) and was the second lowest rate in Essex.</w:t>
      </w:r>
    </w:p>
    <w:p w14:paraId="6DA057D9" w14:textId="77777777" w:rsidR="00C5406A" w:rsidRDefault="00C5406A" w:rsidP="00C5406A">
      <w:pPr>
        <w:spacing w:after="0" w:line="240" w:lineRule="auto"/>
      </w:pPr>
    </w:p>
    <w:p w14:paraId="51EFBEFE" w14:textId="757EFA13" w:rsidR="00C5406A" w:rsidRDefault="00C5406A" w:rsidP="00C5406A">
      <w:pPr>
        <w:spacing w:after="0" w:line="240" w:lineRule="auto"/>
        <w:rPr>
          <w:b/>
          <w:i/>
          <w:color w:val="000000" w:themeColor="text1"/>
        </w:rPr>
      </w:pPr>
      <w:r>
        <w:t>8,698 households (25.9%) were occupied solely by residents aged 65 and over including 4,644 households (13.8%) where a resident aged 65 and over was living alone. This was higher than the average for Essex (23.2%, 13.1%) and for England (20.7%, 12.4%).</w:t>
      </w:r>
      <w:r w:rsidRPr="00C0281C">
        <w:rPr>
          <w:b/>
          <w:i/>
          <w:color w:val="000000" w:themeColor="text1"/>
        </w:rPr>
        <w:t xml:space="preserve"> </w:t>
      </w:r>
    </w:p>
    <w:p w14:paraId="234CA902" w14:textId="77777777" w:rsidR="00C5406A" w:rsidRDefault="00C5406A" w:rsidP="00C5406A">
      <w:pPr>
        <w:spacing w:after="0" w:line="240" w:lineRule="auto"/>
        <w:rPr>
          <w:b/>
          <w:i/>
          <w:color w:val="000000" w:themeColor="text1"/>
        </w:rPr>
      </w:pPr>
    </w:p>
    <w:p w14:paraId="225792FA" w14:textId="30E4BB3C" w:rsidR="00D429EC" w:rsidRPr="00C0281C" w:rsidRDefault="00D429EC" w:rsidP="00C5406A">
      <w:pPr>
        <w:spacing w:after="0" w:line="240" w:lineRule="auto"/>
        <w:rPr>
          <w:b/>
          <w:i/>
          <w:color w:val="000000" w:themeColor="text1"/>
        </w:rPr>
      </w:pPr>
      <w:r w:rsidRPr="00C0281C">
        <w:rPr>
          <w:b/>
          <w:i/>
          <w:color w:val="000000" w:themeColor="text1"/>
        </w:rPr>
        <w:t>Learning Disabilities and Special Educational Needs</w:t>
      </w:r>
    </w:p>
    <w:p w14:paraId="7E8B6611" w14:textId="6C18C27F" w:rsidR="00D429EC" w:rsidRPr="00C0281C" w:rsidRDefault="002E2E14" w:rsidP="00D72593">
      <w:pPr>
        <w:rPr>
          <w:color w:val="000000" w:themeColor="text1"/>
        </w:rPr>
      </w:pPr>
      <w:r w:rsidRPr="00C0281C">
        <w:rPr>
          <w:color w:val="000000" w:themeColor="text1"/>
        </w:rPr>
        <w:t xml:space="preserve">Exact figures for the number of residents with Learning Disabilities are not available however modelled predictions from POPPI/PANSI suggest the level could be around </w:t>
      </w:r>
      <w:r w:rsidR="00C5406A">
        <w:rPr>
          <w:rFonts w:eastAsia="Times New Roman"/>
          <w:color w:val="000000"/>
          <w:lang w:eastAsia="en-GB"/>
        </w:rPr>
        <w:t>1639</w:t>
      </w:r>
      <w:r w:rsidRPr="00C0281C">
        <w:rPr>
          <w:color w:val="000000" w:themeColor="text1"/>
        </w:rPr>
        <w:t xml:space="preserve"> people of whom </w:t>
      </w:r>
      <w:r w:rsidR="00096EFC" w:rsidRPr="003267AD">
        <w:rPr>
          <w:rFonts w:eastAsia="Times New Roman"/>
          <w:color w:val="000000"/>
          <w:lang w:eastAsia="en-GB"/>
        </w:rPr>
        <w:t>12</w:t>
      </w:r>
      <w:r w:rsidR="00C5406A">
        <w:rPr>
          <w:rFonts w:eastAsia="Times New Roman"/>
          <w:color w:val="000000"/>
          <w:lang w:eastAsia="en-GB"/>
        </w:rPr>
        <w:t>10</w:t>
      </w:r>
      <w:r w:rsidRPr="00C0281C">
        <w:rPr>
          <w:color w:val="000000" w:themeColor="text1"/>
        </w:rPr>
        <w:t xml:space="preserve"> people are aged 18-64 and </w:t>
      </w:r>
      <w:r w:rsidR="00096EFC" w:rsidRPr="003267AD">
        <w:rPr>
          <w:rFonts w:eastAsia="Times New Roman"/>
          <w:color w:val="000000"/>
          <w:lang w:eastAsia="en-GB"/>
        </w:rPr>
        <w:t>4</w:t>
      </w:r>
      <w:r w:rsidR="00C5406A">
        <w:rPr>
          <w:rFonts w:eastAsia="Times New Roman"/>
          <w:color w:val="000000"/>
          <w:lang w:eastAsia="en-GB"/>
        </w:rPr>
        <w:t>29</w:t>
      </w:r>
      <w:r w:rsidR="00096EFC">
        <w:rPr>
          <w:rFonts w:eastAsia="Times New Roman"/>
          <w:color w:val="000000"/>
          <w:lang w:eastAsia="en-GB"/>
        </w:rPr>
        <w:t xml:space="preserve"> </w:t>
      </w:r>
      <w:r w:rsidRPr="00C0281C">
        <w:rPr>
          <w:color w:val="000000" w:themeColor="text1"/>
        </w:rPr>
        <w:t>people are aged 65+. This total is equivalent to 2.3</w:t>
      </w:r>
      <w:r w:rsidR="00B92365">
        <w:rPr>
          <w:color w:val="000000" w:themeColor="text1"/>
        </w:rPr>
        <w:t>2</w:t>
      </w:r>
      <w:r w:rsidRPr="00C0281C">
        <w:rPr>
          <w:color w:val="000000" w:themeColor="text1"/>
        </w:rPr>
        <w:t>% of the age weighted population and is similar to the levels across England (2.36</w:t>
      </w:r>
      <w:r w:rsidR="006A6142" w:rsidRPr="00C0281C">
        <w:rPr>
          <w:color w:val="000000" w:themeColor="text1"/>
        </w:rPr>
        <w:t>%) and</w:t>
      </w:r>
      <w:r w:rsidRPr="00C0281C">
        <w:rPr>
          <w:color w:val="000000" w:themeColor="text1"/>
        </w:rPr>
        <w:t xml:space="preserve"> Essex (2.34%). Of this number it is estimated that a total of </w:t>
      </w:r>
      <w:r w:rsidR="00C5406A">
        <w:rPr>
          <w:color w:val="000000" w:themeColor="text1"/>
        </w:rPr>
        <w:t>333</w:t>
      </w:r>
      <w:r w:rsidRPr="00C0281C">
        <w:rPr>
          <w:color w:val="000000" w:themeColor="text1"/>
        </w:rPr>
        <w:t xml:space="preserve"> </w:t>
      </w:r>
      <w:r w:rsidR="006A6142" w:rsidRPr="00C0281C">
        <w:rPr>
          <w:color w:val="000000" w:themeColor="text1"/>
        </w:rPr>
        <w:t>(</w:t>
      </w:r>
      <w:r w:rsidR="00096EFC">
        <w:rPr>
          <w:i/>
          <w:color w:val="000000" w:themeColor="text1"/>
        </w:rPr>
        <w:t>27</w:t>
      </w:r>
      <w:r w:rsidR="00C5406A">
        <w:rPr>
          <w:i/>
          <w:color w:val="000000" w:themeColor="text1"/>
        </w:rPr>
        <w:t>6</w:t>
      </w:r>
      <w:r w:rsidR="006A6142" w:rsidRPr="00C0281C">
        <w:rPr>
          <w:i/>
          <w:color w:val="000000" w:themeColor="text1"/>
        </w:rPr>
        <w:t xml:space="preserve"> age 18-64; </w:t>
      </w:r>
      <w:r w:rsidR="00C5406A">
        <w:rPr>
          <w:i/>
          <w:color w:val="000000" w:themeColor="text1"/>
        </w:rPr>
        <w:t>57</w:t>
      </w:r>
      <w:r w:rsidR="006A6142" w:rsidRPr="00C0281C">
        <w:rPr>
          <w:i/>
          <w:color w:val="000000" w:themeColor="text1"/>
        </w:rPr>
        <w:t xml:space="preserve"> age 65+)</w:t>
      </w:r>
      <w:r w:rsidR="006A6142" w:rsidRPr="00C0281C">
        <w:rPr>
          <w:color w:val="000000" w:themeColor="text1"/>
        </w:rPr>
        <w:t xml:space="preserve"> </w:t>
      </w:r>
      <w:r w:rsidRPr="00C0281C">
        <w:rPr>
          <w:color w:val="000000" w:themeColor="text1"/>
        </w:rPr>
        <w:t xml:space="preserve">have severe learning disabilities thus may </w:t>
      </w:r>
      <w:r w:rsidR="006A6142" w:rsidRPr="00C0281C">
        <w:rPr>
          <w:color w:val="000000" w:themeColor="text1"/>
        </w:rPr>
        <w:t>have additional support needs.</w:t>
      </w:r>
      <w:r w:rsidRPr="00C0281C">
        <w:rPr>
          <w:color w:val="000000" w:themeColor="text1"/>
        </w:rPr>
        <w:t xml:space="preserve"> </w:t>
      </w:r>
    </w:p>
    <w:p w14:paraId="1B1FB175" w14:textId="314DB202" w:rsidR="00D429EC" w:rsidRPr="00096EFC" w:rsidRDefault="002E2E14" w:rsidP="00D72593">
      <w:pPr>
        <w:rPr>
          <w:i/>
          <w:color w:val="000000" w:themeColor="text1"/>
        </w:rPr>
      </w:pPr>
      <w:r w:rsidRPr="00096EFC">
        <w:rPr>
          <w:i/>
          <w:color w:val="000000" w:themeColor="text1"/>
        </w:rPr>
        <w:t xml:space="preserve">By </w:t>
      </w:r>
      <w:r w:rsidR="00096EFC" w:rsidRPr="00096EFC">
        <w:rPr>
          <w:i/>
          <w:color w:val="000000" w:themeColor="text1"/>
        </w:rPr>
        <w:t xml:space="preserve">predicted </w:t>
      </w:r>
      <w:r w:rsidR="00096EFC">
        <w:rPr>
          <w:i/>
          <w:color w:val="000000" w:themeColor="text1"/>
        </w:rPr>
        <w:t>change</w:t>
      </w:r>
      <w:r w:rsidR="00096EFC" w:rsidRPr="00096EFC">
        <w:rPr>
          <w:i/>
          <w:color w:val="000000" w:themeColor="text1"/>
        </w:rPr>
        <w:t>s up to 2035 are included in the data tables at the end of this chapter.</w:t>
      </w:r>
    </w:p>
    <w:p w14:paraId="40727D4B" w14:textId="66292743" w:rsidR="00D72593" w:rsidRPr="00604E64" w:rsidRDefault="006A6142" w:rsidP="006A6142">
      <w:pPr>
        <w:spacing w:after="0" w:line="240" w:lineRule="auto"/>
        <w:rPr>
          <w:b/>
          <w:i/>
          <w:color w:val="000000" w:themeColor="text1"/>
        </w:rPr>
      </w:pPr>
      <w:r w:rsidRPr="00604E64">
        <w:rPr>
          <w:b/>
          <w:i/>
          <w:color w:val="000000" w:themeColor="text1"/>
        </w:rPr>
        <w:t xml:space="preserve">Impaired Mobility </w:t>
      </w:r>
    </w:p>
    <w:p w14:paraId="4FE47E9F" w14:textId="66A7B00F" w:rsidR="00273DFE" w:rsidRPr="00604E64" w:rsidRDefault="006A6142" w:rsidP="006A6142">
      <w:pPr>
        <w:spacing w:after="0" w:line="240" w:lineRule="auto"/>
        <w:rPr>
          <w:color w:val="000000" w:themeColor="text1"/>
        </w:rPr>
      </w:pPr>
      <w:r w:rsidRPr="00604E64">
        <w:rPr>
          <w:color w:val="000000" w:themeColor="text1"/>
        </w:rPr>
        <w:t xml:space="preserve">Exact figures for the number of people living in an area </w:t>
      </w:r>
      <w:r w:rsidR="00273DFE" w:rsidRPr="00604E64">
        <w:rPr>
          <w:color w:val="000000" w:themeColor="text1"/>
        </w:rPr>
        <w:t xml:space="preserve">with a physical impairment are not available, as such for the purposes of the JSNA we will look at a number of proxy measures. For adults aged 18-64 predictions from PANSI (2019) estimate that </w:t>
      </w:r>
      <w:r w:rsidR="001043A2">
        <w:rPr>
          <w:rFonts w:eastAsia="Times New Roman"/>
          <w:color w:val="000000"/>
          <w:lang w:eastAsia="en-GB"/>
        </w:rPr>
        <w:t>2967</w:t>
      </w:r>
      <w:r w:rsidR="00273DFE" w:rsidRPr="00604E64">
        <w:rPr>
          <w:color w:val="000000" w:themeColor="text1"/>
        </w:rPr>
        <w:t xml:space="preserve"> people in the area might currently have some form of impaired</w:t>
      </w:r>
      <w:r w:rsidR="00C0281C" w:rsidRPr="00604E64">
        <w:rPr>
          <w:color w:val="000000" w:themeColor="text1"/>
        </w:rPr>
        <w:t xml:space="preserve"> mobility</w:t>
      </w:r>
      <w:r w:rsidR="00273DFE" w:rsidRPr="00604E64">
        <w:rPr>
          <w:color w:val="000000" w:themeColor="text1"/>
        </w:rPr>
        <w:t>,</w:t>
      </w:r>
      <w:r w:rsidR="001043A2">
        <w:rPr>
          <w:color w:val="000000" w:themeColor="text1"/>
        </w:rPr>
        <w:t xml:space="preserve"> 2604 have</w:t>
      </w:r>
      <w:r w:rsidR="00273DFE" w:rsidRPr="00604E64">
        <w:rPr>
          <w:color w:val="000000" w:themeColor="text1"/>
        </w:rPr>
        <w:t xml:space="preserve"> difficulty in performing personal care tasks, </w:t>
      </w:r>
      <w:r w:rsidR="001043A2">
        <w:rPr>
          <w:color w:val="000000" w:themeColor="text1"/>
        </w:rPr>
        <w:t>and172 have</w:t>
      </w:r>
      <w:r w:rsidR="00273DFE" w:rsidRPr="00604E64">
        <w:rPr>
          <w:color w:val="000000" w:themeColor="text1"/>
        </w:rPr>
        <w:t xml:space="preserve"> health condition caused by a stroke.</w:t>
      </w:r>
    </w:p>
    <w:p w14:paraId="1911A378" w14:textId="54B8F8E0" w:rsidR="00273DFE" w:rsidRPr="00604E64" w:rsidRDefault="00273DFE" w:rsidP="006A6142">
      <w:pPr>
        <w:spacing w:after="0" w:line="240" w:lineRule="auto"/>
        <w:rPr>
          <w:color w:val="000000" w:themeColor="text1"/>
        </w:rPr>
      </w:pPr>
    </w:p>
    <w:p w14:paraId="30F6EBCD" w14:textId="7DDB7F41" w:rsidR="00235C18" w:rsidRPr="00604E64" w:rsidRDefault="00273DFE" w:rsidP="00273DFE">
      <w:pPr>
        <w:spacing w:after="0" w:line="240" w:lineRule="auto"/>
        <w:rPr>
          <w:color w:val="000000" w:themeColor="text1"/>
        </w:rPr>
      </w:pPr>
      <w:r w:rsidRPr="00604E64">
        <w:rPr>
          <w:color w:val="000000" w:themeColor="text1"/>
        </w:rPr>
        <w:t xml:space="preserve">For Adults aged 65+ predictions from POPPI (2019) estimate that </w:t>
      </w:r>
      <w:r w:rsidR="00C5406A">
        <w:rPr>
          <w:rFonts w:eastAsia="Times New Roman"/>
          <w:iCs/>
          <w:color w:val="000000"/>
          <w:lang w:eastAsia="en-GB"/>
        </w:rPr>
        <w:t>3727</w:t>
      </w:r>
      <w:r w:rsidRPr="00604E64">
        <w:rPr>
          <w:color w:val="000000" w:themeColor="text1"/>
        </w:rPr>
        <w:t xml:space="preserve"> people might be unable to manage one or more mobility task (</w:t>
      </w:r>
      <w:r w:rsidRPr="00604E64">
        <w:rPr>
          <w:i/>
          <w:color w:val="000000" w:themeColor="text1"/>
        </w:rPr>
        <w:t xml:space="preserve">such as </w:t>
      </w:r>
      <w:r w:rsidRPr="00604E64">
        <w:rPr>
          <w:bCs/>
          <w:i/>
          <w:color w:val="000000" w:themeColor="text1"/>
          <w:szCs w:val="20"/>
          <w:shd w:val="clear" w:color="auto" w:fill="FFFFFF"/>
        </w:rPr>
        <w:t>going out of doors and walking down the road; getting up and down stairs; getting around the house on the level; getting to the toilet; getting in and out of bed</w:t>
      </w:r>
      <w:r w:rsidRPr="00604E64">
        <w:rPr>
          <w:i/>
          <w:color w:val="000000" w:themeColor="text1"/>
        </w:rPr>
        <w:t xml:space="preserve">), </w:t>
      </w:r>
      <w:r w:rsidRPr="00604E64">
        <w:rPr>
          <w:color w:val="000000" w:themeColor="text1"/>
        </w:rPr>
        <w:t xml:space="preserve">whilst </w:t>
      </w:r>
      <w:r w:rsidR="00C5406A">
        <w:rPr>
          <w:color w:val="000000" w:themeColor="text1"/>
        </w:rPr>
        <w:t>4198</w:t>
      </w:r>
      <w:r w:rsidRPr="00604E64">
        <w:rPr>
          <w:color w:val="000000" w:themeColor="text1"/>
        </w:rPr>
        <w:t xml:space="preserve"> people have their day to day activities limited a lot by their physical health.</w:t>
      </w:r>
    </w:p>
    <w:p w14:paraId="0B79F320" w14:textId="77777777" w:rsidR="00273DFE" w:rsidRPr="00604E64" w:rsidRDefault="00273DFE" w:rsidP="00273DFE">
      <w:pPr>
        <w:spacing w:after="0" w:line="240" w:lineRule="auto"/>
        <w:rPr>
          <w:b/>
          <w:i/>
          <w:color w:val="000000" w:themeColor="text1"/>
        </w:rPr>
      </w:pPr>
    </w:p>
    <w:p w14:paraId="0BC0D9DD" w14:textId="3586B27B" w:rsidR="00D72593" w:rsidRPr="00604E64" w:rsidRDefault="00D72593" w:rsidP="00273DFE">
      <w:pPr>
        <w:spacing w:after="0" w:line="240" w:lineRule="auto"/>
        <w:rPr>
          <w:b/>
          <w:i/>
          <w:color w:val="000000" w:themeColor="text1"/>
        </w:rPr>
      </w:pPr>
      <w:r w:rsidRPr="00604E64">
        <w:rPr>
          <w:b/>
          <w:i/>
          <w:color w:val="000000" w:themeColor="text1"/>
        </w:rPr>
        <w:t>Sensory Impairments</w:t>
      </w:r>
    </w:p>
    <w:bookmarkEnd w:id="14"/>
    <w:p w14:paraId="49129CE9" w14:textId="3617F948" w:rsidR="00235C18" w:rsidRPr="00604E64" w:rsidRDefault="00273DFE" w:rsidP="00273DFE">
      <w:pPr>
        <w:spacing w:after="0" w:line="240" w:lineRule="auto"/>
        <w:rPr>
          <w:rFonts w:eastAsia="Times New Roman"/>
          <w:bCs/>
          <w:color w:val="000000" w:themeColor="text1"/>
          <w:szCs w:val="16"/>
          <w:lang w:eastAsia="en-GB"/>
        </w:rPr>
      </w:pPr>
      <w:r w:rsidRPr="00604E64">
        <w:rPr>
          <w:rFonts w:eastAsia="Times New Roman"/>
          <w:bCs/>
          <w:color w:val="000000" w:themeColor="text1"/>
          <w:szCs w:val="16"/>
          <w:lang w:eastAsia="en-GB"/>
        </w:rPr>
        <w:t>POPPI / Predictions</w:t>
      </w:r>
      <w:r w:rsidR="002A3C3F" w:rsidRPr="00604E64">
        <w:rPr>
          <w:rFonts w:eastAsia="Times New Roman"/>
          <w:bCs/>
          <w:color w:val="000000" w:themeColor="text1"/>
          <w:szCs w:val="16"/>
          <w:lang w:eastAsia="en-GB"/>
        </w:rPr>
        <w:t xml:space="preserve"> estimate that there are </w:t>
      </w:r>
      <w:r w:rsidR="00C5406A">
        <w:rPr>
          <w:rFonts w:eastAsia="Times New Roman"/>
          <w:bCs/>
          <w:color w:val="000000" w:themeColor="text1"/>
          <w:szCs w:val="16"/>
          <w:lang w:eastAsia="en-GB"/>
        </w:rPr>
        <w:t>1946</w:t>
      </w:r>
      <w:r w:rsidR="00096EFC">
        <w:rPr>
          <w:rFonts w:eastAsia="Times New Roman"/>
          <w:bCs/>
          <w:color w:val="000000" w:themeColor="text1"/>
          <w:szCs w:val="16"/>
          <w:lang w:eastAsia="en-GB"/>
        </w:rPr>
        <w:t xml:space="preserve"> </w:t>
      </w:r>
      <w:r w:rsidR="002A3C3F" w:rsidRPr="00604E64">
        <w:rPr>
          <w:rFonts w:eastAsia="Times New Roman"/>
          <w:bCs/>
          <w:color w:val="000000" w:themeColor="text1"/>
          <w:szCs w:val="16"/>
          <w:lang w:eastAsia="en-GB"/>
        </w:rPr>
        <w:t xml:space="preserve">people with severe hearing loss of which </w:t>
      </w:r>
      <w:r w:rsidR="00C5406A">
        <w:rPr>
          <w:rFonts w:eastAsia="Times New Roman"/>
          <w:bCs/>
          <w:color w:val="000000" w:themeColor="text1"/>
          <w:szCs w:val="16"/>
          <w:lang w:eastAsia="en-GB"/>
        </w:rPr>
        <w:t>1645</w:t>
      </w:r>
      <w:r w:rsidR="002A3C3F" w:rsidRPr="00604E64">
        <w:rPr>
          <w:rFonts w:eastAsia="Times New Roman"/>
          <w:bCs/>
          <w:color w:val="000000" w:themeColor="text1"/>
          <w:szCs w:val="16"/>
          <w:lang w:eastAsia="en-GB"/>
        </w:rPr>
        <w:t xml:space="preserve">people are aged 65+. </w:t>
      </w:r>
      <w:r w:rsidR="00096EFC">
        <w:rPr>
          <w:rFonts w:eastAsia="Times New Roman"/>
          <w:bCs/>
          <w:color w:val="000000" w:themeColor="text1"/>
          <w:szCs w:val="16"/>
          <w:lang w:eastAsia="en-GB"/>
        </w:rPr>
        <w:t>3</w:t>
      </w:r>
      <w:r w:rsidR="00C5406A">
        <w:rPr>
          <w:rFonts w:eastAsia="Times New Roman"/>
          <w:bCs/>
          <w:color w:val="000000" w:themeColor="text1"/>
          <w:szCs w:val="16"/>
          <w:lang w:eastAsia="en-GB"/>
        </w:rPr>
        <w:t>3</w:t>
      </w:r>
      <w:r w:rsidR="00B953CF">
        <w:rPr>
          <w:rFonts w:eastAsia="Times New Roman"/>
          <w:bCs/>
          <w:color w:val="000000" w:themeColor="text1"/>
          <w:szCs w:val="16"/>
          <w:lang w:eastAsia="en-GB"/>
        </w:rPr>
        <w:t xml:space="preserve"> </w:t>
      </w:r>
      <w:r w:rsidR="002A3C3F" w:rsidRPr="00604E64">
        <w:rPr>
          <w:rFonts w:eastAsia="Times New Roman"/>
          <w:bCs/>
          <w:color w:val="000000" w:themeColor="text1"/>
          <w:szCs w:val="16"/>
          <w:lang w:eastAsia="en-GB"/>
        </w:rPr>
        <w:t xml:space="preserve">people aged 18-64 were predicted to have serious visual impairments whilst </w:t>
      </w:r>
      <w:r w:rsidR="00C5406A">
        <w:rPr>
          <w:rFonts w:eastAsia="Times New Roman"/>
          <w:bCs/>
          <w:color w:val="000000" w:themeColor="text1"/>
          <w:szCs w:val="16"/>
          <w:lang w:eastAsia="en-GB"/>
        </w:rPr>
        <w:t>1796</w:t>
      </w:r>
      <w:r w:rsidR="002A3C3F" w:rsidRPr="00604E64">
        <w:rPr>
          <w:rFonts w:eastAsia="Times New Roman"/>
          <w:bCs/>
          <w:color w:val="000000" w:themeColor="text1"/>
          <w:szCs w:val="16"/>
          <w:lang w:eastAsia="en-GB"/>
        </w:rPr>
        <w:t xml:space="preserve"> people aged 65+ had moderate or severe visual impairment.</w:t>
      </w:r>
    </w:p>
    <w:p w14:paraId="6A1A62B2" w14:textId="6243811B" w:rsidR="00235C18" w:rsidRDefault="00226AC2" w:rsidP="00EC6C3A">
      <w:pPr>
        <w:spacing w:after="0" w:line="240" w:lineRule="auto"/>
        <w:jc w:val="center"/>
        <w:rPr>
          <w:rFonts w:eastAsia="Times New Roman"/>
          <w:b/>
          <w:bCs/>
          <w:sz w:val="16"/>
          <w:szCs w:val="16"/>
          <w:lang w:eastAsia="en-GB"/>
        </w:rPr>
        <w:sectPr w:rsidR="00235C18" w:rsidSect="00A42568">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pPr>
      <w:r w:rsidRPr="00226AC2">
        <w:rPr>
          <w:noProof/>
        </w:rPr>
        <w:lastRenderedPageBreak/>
        <w:drawing>
          <wp:inline distT="0" distB="0" distL="0" distR="0" wp14:anchorId="07008E1C" wp14:editId="2381AE2F">
            <wp:extent cx="9300325" cy="5513631"/>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9309102" cy="5518835"/>
                    </a:xfrm>
                    <a:prstGeom prst="rect">
                      <a:avLst/>
                    </a:prstGeom>
                    <a:noFill/>
                    <a:ln>
                      <a:noFill/>
                    </a:ln>
                  </pic:spPr>
                </pic:pic>
              </a:graphicData>
            </a:graphic>
          </wp:inline>
        </w:drawing>
      </w:r>
    </w:p>
    <w:p w14:paraId="114939FB" w14:textId="2D59BD4E" w:rsidR="00235C18" w:rsidRDefault="00F04D3C">
      <w:pPr>
        <w:rPr>
          <w:b/>
          <w:sz w:val="24"/>
          <w:szCs w:val="24"/>
        </w:rPr>
      </w:pPr>
      <w:bookmarkStart w:id="15" w:name="_Hlk18397931"/>
      <w:r w:rsidRPr="00F04D3C">
        <w:rPr>
          <w:noProof/>
        </w:rPr>
        <w:drawing>
          <wp:inline distT="0" distB="0" distL="0" distR="0" wp14:anchorId="0C8EE0E8" wp14:editId="6E336295">
            <wp:extent cx="8863330" cy="5340985"/>
            <wp:effectExtent l="0" t="0" r="3493"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8863330" cy="5340985"/>
                    </a:xfrm>
                    <a:prstGeom prst="rect">
                      <a:avLst/>
                    </a:prstGeom>
                    <a:noFill/>
                    <a:ln>
                      <a:noFill/>
                    </a:ln>
                  </pic:spPr>
                </pic:pic>
              </a:graphicData>
            </a:graphic>
          </wp:inline>
        </w:drawing>
      </w:r>
    </w:p>
    <w:p w14:paraId="71BBB963" w14:textId="77777777" w:rsidR="000F25C3" w:rsidRPr="00D71B78" w:rsidRDefault="00D71B78">
      <w:pPr>
        <w:rPr>
          <w:b/>
          <w:i/>
          <w:sz w:val="24"/>
        </w:rPr>
      </w:pPr>
      <w:bookmarkStart w:id="16" w:name="_Hlk22828607"/>
      <w:bookmarkEnd w:id="15"/>
      <w:r w:rsidRPr="00D71B78">
        <w:rPr>
          <w:b/>
          <w:i/>
          <w:sz w:val="24"/>
        </w:rPr>
        <w:t>Table 3: Old Age Dependency Ratio</w:t>
      </w:r>
    </w:p>
    <w:tbl>
      <w:tblPr>
        <w:tblW w:w="9125" w:type="dxa"/>
        <w:tblLayout w:type="fixed"/>
        <w:tblLook w:val="04A0" w:firstRow="1" w:lastRow="0" w:firstColumn="1" w:lastColumn="0" w:noHBand="0" w:noVBand="1"/>
      </w:tblPr>
      <w:tblGrid>
        <w:gridCol w:w="1980"/>
        <w:gridCol w:w="718"/>
        <w:gridCol w:w="711"/>
        <w:gridCol w:w="549"/>
        <w:gridCol w:w="880"/>
        <w:gridCol w:w="380"/>
        <w:gridCol w:w="1049"/>
        <w:gridCol w:w="1099"/>
        <w:gridCol w:w="330"/>
        <w:gridCol w:w="1429"/>
      </w:tblGrid>
      <w:tr w:rsidR="006559E4" w:rsidRPr="000F25C3" w14:paraId="626FD248" w14:textId="77777777" w:rsidTr="006559E4">
        <w:trPr>
          <w:trHeight w:val="300"/>
        </w:trPr>
        <w:tc>
          <w:tcPr>
            <w:tcW w:w="9125" w:type="dxa"/>
            <w:gridSpan w:val="10"/>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56E13BAA" w14:textId="2D5DB288" w:rsid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Old Age Dependency Ratio</w:t>
            </w:r>
          </w:p>
          <w:p w14:paraId="7F8312A9" w14:textId="1B884C3B" w:rsidR="006559E4" w:rsidRPr="006559E4" w:rsidRDefault="006559E4" w:rsidP="006559E4">
            <w:pPr>
              <w:spacing w:after="0" w:line="240" w:lineRule="auto"/>
              <w:jc w:val="center"/>
              <w:rPr>
                <w:rFonts w:eastAsia="Times New Roman"/>
                <w:color w:val="FFFFFF" w:themeColor="background1"/>
                <w:lang w:eastAsia="en-GB"/>
              </w:rPr>
            </w:pPr>
            <w:r w:rsidRPr="006559E4">
              <w:rPr>
                <w:rFonts w:eastAsia="Times New Roman"/>
                <w:b/>
                <w:color w:val="FFFFFF" w:themeColor="background1"/>
                <w:lang w:eastAsia="en-GB"/>
              </w:rPr>
              <w:t>(Rate of residents aged 65 years and over per working age population)</w:t>
            </w:r>
          </w:p>
        </w:tc>
      </w:tr>
      <w:tr w:rsidR="000F25C3" w:rsidRPr="000F25C3" w14:paraId="0A545141" w14:textId="77777777" w:rsidTr="006559E4">
        <w:trPr>
          <w:trHeight w:val="300"/>
        </w:trPr>
        <w:tc>
          <w:tcPr>
            <w:tcW w:w="1980" w:type="dxa"/>
            <w:tcBorders>
              <w:top w:val="nil"/>
              <w:left w:val="single" w:sz="4" w:space="0" w:color="auto"/>
              <w:bottom w:val="single" w:sz="4" w:space="0" w:color="auto"/>
              <w:right w:val="single" w:sz="4" w:space="0" w:color="auto"/>
            </w:tcBorders>
            <w:shd w:val="clear" w:color="auto" w:fill="C00000"/>
            <w:noWrap/>
            <w:vAlign w:val="bottom"/>
            <w:hideMark/>
          </w:tcPr>
          <w:p w14:paraId="76E2FBC7" w14:textId="7879CB0E" w:rsidR="000F25C3" w:rsidRPr="006559E4" w:rsidRDefault="000F25C3" w:rsidP="00A956BB">
            <w:pPr>
              <w:spacing w:after="0" w:line="240" w:lineRule="auto"/>
              <w:rPr>
                <w:rFonts w:eastAsia="Times New Roman"/>
                <w:b/>
                <w:color w:val="FFFFFF" w:themeColor="background1"/>
                <w:lang w:eastAsia="en-GB"/>
              </w:rPr>
            </w:pP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7CE20982"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2019</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0693C920"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2024</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6E977EB4"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2029</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44E4B46E"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2034</w:t>
            </w:r>
          </w:p>
        </w:tc>
        <w:tc>
          <w:tcPr>
            <w:tcW w:w="1429" w:type="dxa"/>
            <w:tcBorders>
              <w:top w:val="nil"/>
              <w:left w:val="nil"/>
              <w:bottom w:val="single" w:sz="4" w:space="0" w:color="auto"/>
              <w:right w:val="single" w:sz="4" w:space="0" w:color="auto"/>
            </w:tcBorders>
            <w:shd w:val="clear" w:color="auto" w:fill="C00000"/>
            <w:noWrap/>
            <w:vAlign w:val="bottom"/>
            <w:hideMark/>
          </w:tcPr>
          <w:p w14:paraId="14EAAF50"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2039</w:t>
            </w:r>
          </w:p>
        </w:tc>
      </w:tr>
      <w:tr w:rsidR="006559E4" w:rsidRPr="000F25C3" w14:paraId="3AE5EAA8" w14:textId="77777777" w:rsidTr="006559E4">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5FBDDF23" w14:textId="20CF7990"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England</w:t>
            </w:r>
          </w:p>
        </w:tc>
        <w:tc>
          <w:tcPr>
            <w:tcW w:w="1429" w:type="dxa"/>
            <w:gridSpan w:val="2"/>
            <w:tcBorders>
              <w:top w:val="nil"/>
              <w:left w:val="nil"/>
              <w:bottom w:val="single" w:sz="4" w:space="0" w:color="auto"/>
              <w:right w:val="single" w:sz="4" w:space="0" w:color="auto"/>
            </w:tcBorders>
            <w:shd w:val="clear" w:color="auto" w:fill="auto"/>
            <w:noWrap/>
            <w:vAlign w:val="bottom"/>
          </w:tcPr>
          <w:p w14:paraId="12262838" w14:textId="52773F8F"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286.8</w:t>
            </w:r>
          </w:p>
        </w:tc>
        <w:tc>
          <w:tcPr>
            <w:tcW w:w="1429" w:type="dxa"/>
            <w:gridSpan w:val="2"/>
            <w:tcBorders>
              <w:top w:val="nil"/>
              <w:left w:val="nil"/>
              <w:bottom w:val="single" w:sz="4" w:space="0" w:color="auto"/>
              <w:right w:val="single" w:sz="4" w:space="0" w:color="auto"/>
            </w:tcBorders>
            <w:shd w:val="clear" w:color="auto" w:fill="auto"/>
            <w:noWrap/>
            <w:vAlign w:val="bottom"/>
          </w:tcPr>
          <w:p w14:paraId="5CE1B266" w14:textId="43CE3E45"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295.1</w:t>
            </w:r>
          </w:p>
        </w:tc>
        <w:tc>
          <w:tcPr>
            <w:tcW w:w="1429" w:type="dxa"/>
            <w:gridSpan w:val="2"/>
            <w:tcBorders>
              <w:top w:val="nil"/>
              <w:left w:val="nil"/>
              <w:bottom w:val="single" w:sz="4" w:space="0" w:color="auto"/>
              <w:right w:val="single" w:sz="4" w:space="0" w:color="auto"/>
            </w:tcBorders>
            <w:shd w:val="clear" w:color="auto" w:fill="auto"/>
            <w:noWrap/>
            <w:vAlign w:val="bottom"/>
          </w:tcPr>
          <w:p w14:paraId="5985ECE3" w14:textId="5A37B76E"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299.7</w:t>
            </w:r>
          </w:p>
        </w:tc>
        <w:tc>
          <w:tcPr>
            <w:tcW w:w="1429" w:type="dxa"/>
            <w:gridSpan w:val="2"/>
            <w:tcBorders>
              <w:top w:val="nil"/>
              <w:left w:val="nil"/>
              <w:bottom w:val="single" w:sz="4" w:space="0" w:color="auto"/>
              <w:right w:val="single" w:sz="4" w:space="0" w:color="auto"/>
            </w:tcBorders>
            <w:shd w:val="clear" w:color="auto" w:fill="auto"/>
            <w:noWrap/>
            <w:vAlign w:val="bottom"/>
          </w:tcPr>
          <w:p w14:paraId="01DDA7A5" w14:textId="2684D30D"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334.2</w:t>
            </w:r>
          </w:p>
        </w:tc>
        <w:tc>
          <w:tcPr>
            <w:tcW w:w="1429" w:type="dxa"/>
            <w:tcBorders>
              <w:top w:val="nil"/>
              <w:left w:val="nil"/>
              <w:bottom w:val="single" w:sz="4" w:space="0" w:color="auto"/>
              <w:right w:val="single" w:sz="4" w:space="0" w:color="auto"/>
            </w:tcBorders>
            <w:shd w:val="clear" w:color="auto" w:fill="auto"/>
            <w:noWrap/>
            <w:vAlign w:val="bottom"/>
          </w:tcPr>
          <w:p w14:paraId="2F751CFD" w14:textId="50A1564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361</w:t>
            </w:r>
          </w:p>
        </w:tc>
      </w:tr>
      <w:tr w:rsidR="006559E4" w:rsidRPr="000F25C3" w14:paraId="3F6D67B2"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3450E3FD" w14:textId="61DC6A70"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Essex</w:t>
            </w:r>
          </w:p>
        </w:tc>
        <w:tc>
          <w:tcPr>
            <w:tcW w:w="1429" w:type="dxa"/>
            <w:gridSpan w:val="2"/>
            <w:tcBorders>
              <w:top w:val="nil"/>
              <w:left w:val="nil"/>
              <w:bottom w:val="single" w:sz="4" w:space="0" w:color="auto"/>
              <w:right w:val="single" w:sz="4" w:space="0" w:color="auto"/>
            </w:tcBorders>
            <w:shd w:val="clear" w:color="auto" w:fill="auto"/>
            <w:noWrap/>
            <w:vAlign w:val="bottom"/>
          </w:tcPr>
          <w:p w14:paraId="1E472F96" w14:textId="5FEC466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335.6</w:t>
            </w:r>
          </w:p>
        </w:tc>
        <w:tc>
          <w:tcPr>
            <w:tcW w:w="1429" w:type="dxa"/>
            <w:gridSpan w:val="2"/>
            <w:tcBorders>
              <w:top w:val="nil"/>
              <w:left w:val="nil"/>
              <w:bottom w:val="single" w:sz="4" w:space="0" w:color="auto"/>
              <w:right w:val="single" w:sz="4" w:space="0" w:color="auto"/>
            </w:tcBorders>
            <w:shd w:val="clear" w:color="auto" w:fill="auto"/>
            <w:noWrap/>
            <w:vAlign w:val="bottom"/>
          </w:tcPr>
          <w:p w14:paraId="2BF95CB1" w14:textId="06556643"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342.0</w:t>
            </w:r>
          </w:p>
        </w:tc>
        <w:tc>
          <w:tcPr>
            <w:tcW w:w="1429" w:type="dxa"/>
            <w:gridSpan w:val="2"/>
            <w:tcBorders>
              <w:top w:val="nil"/>
              <w:left w:val="nil"/>
              <w:bottom w:val="single" w:sz="4" w:space="0" w:color="auto"/>
              <w:right w:val="single" w:sz="4" w:space="0" w:color="auto"/>
            </w:tcBorders>
            <w:shd w:val="clear" w:color="auto" w:fill="auto"/>
            <w:noWrap/>
            <w:vAlign w:val="bottom"/>
          </w:tcPr>
          <w:p w14:paraId="1865CBEB" w14:textId="1540DC7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343.9</w:t>
            </w:r>
          </w:p>
        </w:tc>
        <w:tc>
          <w:tcPr>
            <w:tcW w:w="1429" w:type="dxa"/>
            <w:gridSpan w:val="2"/>
            <w:tcBorders>
              <w:top w:val="nil"/>
              <w:left w:val="nil"/>
              <w:bottom w:val="single" w:sz="4" w:space="0" w:color="auto"/>
              <w:right w:val="single" w:sz="4" w:space="0" w:color="auto"/>
            </w:tcBorders>
            <w:shd w:val="clear" w:color="auto" w:fill="auto"/>
            <w:noWrap/>
            <w:vAlign w:val="bottom"/>
          </w:tcPr>
          <w:p w14:paraId="144CB324" w14:textId="745605E2"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380.4</w:t>
            </w:r>
          </w:p>
        </w:tc>
        <w:tc>
          <w:tcPr>
            <w:tcW w:w="1429" w:type="dxa"/>
            <w:tcBorders>
              <w:top w:val="nil"/>
              <w:left w:val="nil"/>
              <w:bottom w:val="single" w:sz="4" w:space="0" w:color="auto"/>
              <w:right w:val="single" w:sz="4" w:space="0" w:color="auto"/>
            </w:tcBorders>
            <w:shd w:val="clear" w:color="auto" w:fill="auto"/>
            <w:noWrap/>
            <w:vAlign w:val="bottom"/>
          </w:tcPr>
          <w:p w14:paraId="5D812B77" w14:textId="232CB4B3"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408.6</w:t>
            </w:r>
          </w:p>
        </w:tc>
      </w:tr>
      <w:tr w:rsidR="006559E4" w:rsidRPr="000F25C3" w14:paraId="677513C1"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2C83C615" w14:textId="5D004BAC"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Basildon</w:t>
            </w:r>
          </w:p>
        </w:tc>
        <w:tc>
          <w:tcPr>
            <w:tcW w:w="1429" w:type="dxa"/>
            <w:gridSpan w:val="2"/>
            <w:tcBorders>
              <w:top w:val="nil"/>
              <w:left w:val="nil"/>
              <w:bottom w:val="single" w:sz="4" w:space="0" w:color="auto"/>
              <w:right w:val="single" w:sz="4" w:space="0" w:color="auto"/>
            </w:tcBorders>
            <w:shd w:val="clear" w:color="auto" w:fill="auto"/>
            <w:noWrap/>
            <w:vAlign w:val="bottom"/>
          </w:tcPr>
          <w:p w14:paraId="5652D5B7" w14:textId="6F63E9A9"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272.4</w:t>
            </w:r>
          </w:p>
        </w:tc>
        <w:tc>
          <w:tcPr>
            <w:tcW w:w="1429" w:type="dxa"/>
            <w:gridSpan w:val="2"/>
            <w:tcBorders>
              <w:top w:val="nil"/>
              <w:left w:val="nil"/>
              <w:bottom w:val="single" w:sz="4" w:space="0" w:color="auto"/>
              <w:right w:val="single" w:sz="4" w:space="0" w:color="auto"/>
            </w:tcBorders>
            <w:shd w:val="clear" w:color="auto" w:fill="auto"/>
            <w:noWrap/>
            <w:vAlign w:val="bottom"/>
          </w:tcPr>
          <w:p w14:paraId="42DDAF43" w14:textId="6707F2FA"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273.2</w:t>
            </w:r>
          </w:p>
        </w:tc>
        <w:tc>
          <w:tcPr>
            <w:tcW w:w="1429" w:type="dxa"/>
            <w:gridSpan w:val="2"/>
            <w:tcBorders>
              <w:top w:val="nil"/>
              <w:left w:val="nil"/>
              <w:bottom w:val="single" w:sz="4" w:space="0" w:color="auto"/>
              <w:right w:val="single" w:sz="4" w:space="0" w:color="auto"/>
            </w:tcBorders>
            <w:shd w:val="clear" w:color="auto" w:fill="auto"/>
            <w:noWrap/>
            <w:vAlign w:val="bottom"/>
          </w:tcPr>
          <w:p w14:paraId="4D9978C0" w14:textId="370140F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272.6</w:t>
            </w:r>
          </w:p>
        </w:tc>
        <w:tc>
          <w:tcPr>
            <w:tcW w:w="1429" w:type="dxa"/>
            <w:gridSpan w:val="2"/>
            <w:tcBorders>
              <w:top w:val="nil"/>
              <w:left w:val="nil"/>
              <w:bottom w:val="single" w:sz="4" w:space="0" w:color="auto"/>
              <w:right w:val="single" w:sz="4" w:space="0" w:color="auto"/>
            </w:tcBorders>
            <w:shd w:val="clear" w:color="auto" w:fill="auto"/>
            <w:noWrap/>
            <w:vAlign w:val="bottom"/>
          </w:tcPr>
          <w:p w14:paraId="13BA4EAC" w14:textId="4625AC3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298.8</w:t>
            </w:r>
          </w:p>
        </w:tc>
        <w:tc>
          <w:tcPr>
            <w:tcW w:w="1429" w:type="dxa"/>
            <w:tcBorders>
              <w:top w:val="nil"/>
              <w:left w:val="nil"/>
              <w:bottom w:val="single" w:sz="4" w:space="0" w:color="auto"/>
              <w:right w:val="single" w:sz="4" w:space="0" w:color="auto"/>
            </w:tcBorders>
            <w:shd w:val="clear" w:color="auto" w:fill="auto"/>
            <w:noWrap/>
            <w:vAlign w:val="bottom"/>
          </w:tcPr>
          <w:p w14:paraId="6D68C5B1" w14:textId="2E4C1F62"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318.3</w:t>
            </w:r>
          </w:p>
        </w:tc>
      </w:tr>
      <w:tr w:rsidR="006559E4" w:rsidRPr="000F25C3" w14:paraId="6D8198CD"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1680A39"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Braintree</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F5CE25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330.0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964990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348.0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34E439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358.2</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C846A6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409.2</w:t>
            </w:r>
          </w:p>
        </w:tc>
        <w:tc>
          <w:tcPr>
            <w:tcW w:w="1429" w:type="dxa"/>
            <w:tcBorders>
              <w:top w:val="nil"/>
              <w:left w:val="nil"/>
              <w:bottom w:val="single" w:sz="4" w:space="0" w:color="auto"/>
              <w:right w:val="single" w:sz="4" w:space="0" w:color="auto"/>
            </w:tcBorders>
            <w:shd w:val="clear" w:color="auto" w:fill="auto"/>
            <w:noWrap/>
            <w:vAlign w:val="bottom"/>
            <w:hideMark/>
          </w:tcPr>
          <w:p w14:paraId="6EF2A3C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448.1</w:t>
            </w:r>
          </w:p>
        </w:tc>
      </w:tr>
      <w:tr w:rsidR="006559E4" w:rsidRPr="000F25C3" w14:paraId="546C3C89"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FCFE164"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Brentwood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50688F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325.1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6C1BBE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322.5</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151978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321.6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22E17D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350.6</w:t>
            </w:r>
          </w:p>
        </w:tc>
        <w:tc>
          <w:tcPr>
            <w:tcW w:w="1429" w:type="dxa"/>
            <w:tcBorders>
              <w:top w:val="nil"/>
              <w:left w:val="nil"/>
              <w:bottom w:val="single" w:sz="4" w:space="0" w:color="auto"/>
              <w:right w:val="single" w:sz="4" w:space="0" w:color="auto"/>
            </w:tcBorders>
            <w:shd w:val="clear" w:color="auto" w:fill="auto"/>
            <w:noWrap/>
            <w:vAlign w:val="bottom"/>
            <w:hideMark/>
          </w:tcPr>
          <w:p w14:paraId="5D56579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368.1</w:t>
            </w:r>
          </w:p>
        </w:tc>
      </w:tr>
      <w:tr w:rsidR="006559E4" w:rsidRPr="000F25C3" w14:paraId="735DE76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75B4270"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Castle Point</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310A76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431.1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0F285F7"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438.3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30A180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432.9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5482FA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469.6</w:t>
            </w:r>
          </w:p>
        </w:tc>
        <w:tc>
          <w:tcPr>
            <w:tcW w:w="1429" w:type="dxa"/>
            <w:tcBorders>
              <w:top w:val="nil"/>
              <w:left w:val="nil"/>
              <w:bottom w:val="single" w:sz="4" w:space="0" w:color="auto"/>
              <w:right w:val="single" w:sz="4" w:space="0" w:color="auto"/>
            </w:tcBorders>
            <w:shd w:val="clear" w:color="auto" w:fill="auto"/>
            <w:noWrap/>
            <w:vAlign w:val="bottom"/>
            <w:hideMark/>
          </w:tcPr>
          <w:p w14:paraId="6D58666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496.8</w:t>
            </w:r>
          </w:p>
        </w:tc>
      </w:tr>
      <w:tr w:rsidR="006559E4" w:rsidRPr="000F25C3" w14:paraId="25867793"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483D7E6"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Chelmsford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0FE7F48"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307.9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E658FD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316.8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594C557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317.7</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078AA0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347.1</w:t>
            </w:r>
          </w:p>
        </w:tc>
        <w:tc>
          <w:tcPr>
            <w:tcW w:w="1429" w:type="dxa"/>
            <w:tcBorders>
              <w:top w:val="nil"/>
              <w:left w:val="nil"/>
              <w:bottom w:val="single" w:sz="4" w:space="0" w:color="auto"/>
              <w:right w:val="single" w:sz="4" w:space="0" w:color="auto"/>
            </w:tcBorders>
            <w:shd w:val="clear" w:color="auto" w:fill="auto"/>
            <w:noWrap/>
            <w:vAlign w:val="bottom"/>
            <w:hideMark/>
          </w:tcPr>
          <w:p w14:paraId="101F8D9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369.9</w:t>
            </w:r>
          </w:p>
        </w:tc>
      </w:tr>
      <w:tr w:rsidR="006559E4" w:rsidRPr="000F25C3" w14:paraId="1E2EFE96"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2A606F6"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Colchester</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665ECED"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266.4</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F3F069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265.6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FED3F3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263.1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B9F6285"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288.7</w:t>
            </w:r>
          </w:p>
        </w:tc>
        <w:tc>
          <w:tcPr>
            <w:tcW w:w="1429" w:type="dxa"/>
            <w:tcBorders>
              <w:top w:val="nil"/>
              <w:left w:val="nil"/>
              <w:bottom w:val="single" w:sz="4" w:space="0" w:color="auto"/>
              <w:right w:val="single" w:sz="4" w:space="0" w:color="auto"/>
            </w:tcBorders>
            <w:shd w:val="clear" w:color="auto" w:fill="auto"/>
            <w:noWrap/>
            <w:vAlign w:val="bottom"/>
            <w:hideMark/>
          </w:tcPr>
          <w:p w14:paraId="5C9368F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310.1</w:t>
            </w:r>
          </w:p>
        </w:tc>
      </w:tr>
      <w:tr w:rsidR="006559E4" w:rsidRPr="000F25C3" w14:paraId="26E392C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BE98A13"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Epping Forest</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962BC9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311.8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BEAB85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310.2</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6AEAB4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309.9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5ECF21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340.9</w:t>
            </w:r>
          </w:p>
        </w:tc>
        <w:tc>
          <w:tcPr>
            <w:tcW w:w="1429" w:type="dxa"/>
            <w:tcBorders>
              <w:top w:val="nil"/>
              <w:left w:val="nil"/>
              <w:bottom w:val="single" w:sz="4" w:space="0" w:color="auto"/>
              <w:right w:val="single" w:sz="4" w:space="0" w:color="auto"/>
            </w:tcBorders>
            <w:shd w:val="clear" w:color="auto" w:fill="auto"/>
            <w:noWrap/>
            <w:vAlign w:val="bottom"/>
            <w:hideMark/>
          </w:tcPr>
          <w:p w14:paraId="0E106AF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365.9</w:t>
            </w:r>
          </w:p>
        </w:tc>
      </w:tr>
      <w:tr w:rsidR="006559E4" w:rsidRPr="000F25C3" w14:paraId="3560AF32"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383372A"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Harlow</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5BE7E95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242.8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AEEEF4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248.3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B5ED76D"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250.0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07B600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276.1</w:t>
            </w:r>
          </w:p>
        </w:tc>
        <w:tc>
          <w:tcPr>
            <w:tcW w:w="1429" w:type="dxa"/>
            <w:tcBorders>
              <w:top w:val="nil"/>
              <w:left w:val="nil"/>
              <w:bottom w:val="single" w:sz="4" w:space="0" w:color="auto"/>
              <w:right w:val="single" w:sz="4" w:space="0" w:color="auto"/>
            </w:tcBorders>
            <w:shd w:val="clear" w:color="auto" w:fill="auto"/>
            <w:noWrap/>
            <w:vAlign w:val="bottom"/>
            <w:hideMark/>
          </w:tcPr>
          <w:p w14:paraId="081F573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294.9</w:t>
            </w:r>
          </w:p>
        </w:tc>
      </w:tr>
      <w:tr w:rsidR="006559E4" w:rsidRPr="000F25C3" w14:paraId="74F71C14"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92DD413"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Maldon</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E2DBE9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426.6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BF63B1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457.5</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046BC9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471.1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4BD229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533.8</w:t>
            </w:r>
          </w:p>
        </w:tc>
        <w:tc>
          <w:tcPr>
            <w:tcW w:w="1429" w:type="dxa"/>
            <w:tcBorders>
              <w:top w:val="nil"/>
              <w:left w:val="nil"/>
              <w:bottom w:val="single" w:sz="4" w:space="0" w:color="auto"/>
              <w:right w:val="single" w:sz="4" w:space="0" w:color="auto"/>
            </w:tcBorders>
            <w:shd w:val="clear" w:color="auto" w:fill="auto"/>
            <w:noWrap/>
            <w:vAlign w:val="bottom"/>
            <w:hideMark/>
          </w:tcPr>
          <w:p w14:paraId="16E5479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579.2</w:t>
            </w:r>
          </w:p>
        </w:tc>
      </w:tr>
      <w:tr w:rsidR="006559E4" w:rsidRPr="000F25C3" w14:paraId="62FDF6A8"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6FD1105"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Rochford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582BA1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385.1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329026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392.1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74F114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394.9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F577A8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438.2</w:t>
            </w:r>
          </w:p>
        </w:tc>
        <w:tc>
          <w:tcPr>
            <w:tcW w:w="1429" w:type="dxa"/>
            <w:tcBorders>
              <w:top w:val="nil"/>
              <w:left w:val="nil"/>
              <w:bottom w:val="single" w:sz="4" w:space="0" w:color="auto"/>
              <w:right w:val="single" w:sz="4" w:space="0" w:color="auto"/>
            </w:tcBorders>
            <w:shd w:val="clear" w:color="auto" w:fill="auto"/>
            <w:noWrap/>
            <w:vAlign w:val="bottom"/>
            <w:hideMark/>
          </w:tcPr>
          <w:p w14:paraId="1A0593A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473.1</w:t>
            </w:r>
          </w:p>
        </w:tc>
      </w:tr>
      <w:tr w:rsidR="006559E4" w:rsidRPr="000F25C3" w14:paraId="24CB510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3EC8371"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Tendring</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37B5BE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544.0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E82265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552.1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2063EA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553.3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49FA04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615.3</w:t>
            </w:r>
          </w:p>
        </w:tc>
        <w:tc>
          <w:tcPr>
            <w:tcW w:w="1429" w:type="dxa"/>
            <w:tcBorders>
              <w:top w:val="nil"/>
              <w:left w:val="nil"/>
              <w:bottom w:val="single" w:sz="4" w:space="0" w:color="auto"/>
              <w:right w:val="single" w:sz="4" w:space="0" w:color="auto"/>
            </w:tcBorders>
            <w:shd w:val="clear" w:color="auto" w:fill="auto"/>
            <w:noWrap/>
            <w:vAlign w:val="bottom"/>
            <w:hideMark/>
          </w:tcPr>
          <w:p w14:paraId="6AD5BD48"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665.7</w:t>
            </w:r>
          </w:p>
        </w:tc>
      </w:tr>
      <w:tr w:rsidR="006559E4" w:rsidRPr="000F25C3" w14:paraId="189F1C7E"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6F0DD67"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Uttlesford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16A7A0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327.7</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CD9496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344.9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6E2820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358.6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AA280F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408.2</w:t>
            </w:r>
          </w:p>
        </w:tc>
        <w:tc>
          <w:tcPr>
            <w:tcW w:w="1429" w:type="dxa"/>
            <w:tcBorders>
              <w:top w:val="nil"/>
              <w:left w:val="nil"/>
              <w:bottom w:val="single" w:sz="4" w:space="0" w:color="auto"/>
              <w:right w:val="single" w:sz="4" w:space="0" w:color="auto"/>
            </w:tcBorders>
            <w:shd w:val="clear" w:color="auto" w:fill="auto"/>
            <w:noWrap/>
            <w:vAlign w:val="bottom"/>
            <w:hideMark/>
          </w:tcPr>
          <w:p w14:paraId="6739347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448.4</w:t>
            </w:r>
          </w:p>
        </w:tc>
      </w:tr>
      <w:tr w:rsidR="006559E4" w:rsidRPr="000F25C3" w14:paraId="3B8FDEC6" w14:textId="77777777" w:rsidTr="006559E4">
        <w:trPr>
          <w:trHeight w:val="300"/>
        </w:trPr>
        <w:tc>
          <w:tcPr>
            <w:tcW w:w="9125" w:type="dxa"/>
            <w:gridSpan w:val="10"/>
            <w:tcBorders>
              <w:top w:val="nil"/>
              <w:left w:val="single" w:sz="4" w:space="0" w:color="auto"/>
              <w:bottom w:val="single" w:sz="4" w:space="0" w:color="auto"/>
              <w:right w:val="single" w:sz="4" w:space="0" w:color="auto"/>
            </w:tcBorders>
            <w:shd w:val="clear" w:color="auto" w:fill="auto"/>
            <w:noWrap/>
            <w:vAlign w:val="bottom"/>
          </w:tcPr>
          <w:p w14:paraId="50ADEDFD" w14:textId="30D28620" w:rsidR="006559E4" w:rsidRPr="000F25C3" w:rsidRDefault="006559E4" w:rsidP="006559E4">
            <w:pPr>
              <w:spacing w:after="0" w:line="240" w:lineRule="auto"/>
              <w:rPr>
                <w:rFonts w:eastAsia="Times New Roman"/>
                <w:color w:val="000000"/>
                <w:lang w:eastAsia="en-GB"/>
              </w:rPr>
            </w:pPr>
            <w:r w:rsidRPr="006559E4">
              <w:rPr>
                <w:rFonts w:eastAsia="Times New Roman"/>
                <w:b/>
                <w:bCs/>
                <w:i/>
                <w:color w:val="000000"/>
                <w:szCs w:val="24"/>
                <w:lang w:eastAsia="en-GB"/>
              </w:rPr>
              <w:t>Source: Office of National Statistics Population Projections 2016</w:t>
            </w:r>
          </w:p>
        </w:tc>
      </w:tr>
      <w:tr w:rsidR="006559E4" w:rsidRPr="000F25C3" w14:paraId="4AFAC41F" w14:textId="77777777" w:rsidTr="00A956BB">
        <w:trPr>
          <w:trHeight w:val="300"/>
        </w:trPr>
        <w:tc>
          <w:tcPr>
            <w:tcW w:w="1980" w:type="dxa"/>
            <w:tcBorders>
              <w:top w:val="nil"/>
              <w:left w:val="nil"/>
              <w:bottom w:val="nil"/>
              <w:right w:val="nil"/>
            </w:tcBorders>
            <w:shd w:val="clear" w:color="auto" w:fill="auto"/>
            <w:noWrap/>
            <w:vAlign w:val="bottom"/>
            <w:hideMark/>
          </w:tcPr>
          <w:p w14:paraId="1BD04AC4" w14:textId="77777777" w:rsidR="006559E4" w:rsidRPr="000F25C3" w:rsidRDefault="006559E4" w:rsidP="006559E4">
            <w:pPr>
              <w:spacing w:after="0" w:line="240" w:lineRule="auto"/>
              <w:jc w:val="right"/>
              <w:rPr>
                <w:rFonts w:eastAsia="Times New Roman"/>
                <w:color w:val="000000"/>
                <w:lang w:eastAsia="en-GB"/>
              </w:rPr>
            </w:pPr>
          </w:p>
        </w:tc>
        <w:tc>
          <w:tcPr>
            <w:tcW w:w="718" w:type="dxa"/>
            <w:tcBorders>
              <w:top w:val="nil"/>
              <w:left w:val="nil"/>
              <w:bottom w:val="nil"/>
              <w:right w:val="nil"/>
            </w:tcBorders>
            <w:shd w:val="clear" w:color="auto" w:fill="auto"/>
            <w:noWrap/>
            <w:vAlign w:val="bottom"/>
            <w:hideMark/>
          </w:tcPr>
          <w:p w14:paraId="20D10D7B" w14:textId="77777777" w:rsidR="006559E4" w:rsidRPr="000F25C3" w:rsidRDefault="006559E4" w:rsidP="006559E4">
            <w:pPr>
              <w:spacing w:after="0" w:line="240" w:lineRule="auto"/>
              <w:rPr>
                <w:rFonts w:eastAsia="Times New Roman"/>
                <w:sz w:val="20"/>
                <w:szCs w:val="20"/>
                <w:lang w:eastAsia="en-GB"/>
              </w:rPr>
            </w:pPr>
          </w:p>
        </w:tc>
        <w:tc>
          <w:tcPr>
            <w:tcW w:w="1260" w:type="dxa"/>
            <w:gridSpan w:val="2"/>
            <w:tcBorders>
              <w:top w:val="nil"/>
              <w:left w:val="nil"/>
              <w:bottom w:val="nil"/>
              <w:right w:val="nil"/>
            </w:tcBorders>
            <w:shd w:val="clear" w:color="auto" w:fill="auto"/>
            <w:noWrap/>
            <w:vAlign w:val="bottom"/>
            <w:hideMark/>
          </w:tcPr>
          <w:p w14:paraId="0EFEFE14" w14:textId="77777777" w:rsidR="006559E4" w:rsidRPr="000F25C3" w:rsidRDefault="006559E4" w:rsidP="006559E4">
            <w:pPr>
              <w:spacing w:after="0" w:line="240" w:lineRule="auto"/>
              <w:rPr>
                <w:rFonts w:eastAsia="Times New Roman"/>
                <w:sz w:val="20"/>
                <w:szCs w:val="20"/>
                <w:lang w:eastAsia="en-GB"/>
              </w:rPr>
            </w:pPr>
          </w:p>
        </w:tc>
        <w:tc>
          <w:tcPr>
            <w:tcW w:w="1260" w:type="dxa"/>
            <w:gridSpan w:val="2"/>
            <w:tcBorders>
              <w:top w:val="nil"/>
              <w:left w:val="nil"/>
              <w:bottom w:val="nil"/>
              <w:right w:val="nil"/>
            </w:tcBorders>
            <w:shd w:val="clear" w:color="auto" w:fill="auto"/>
            <w:noWrap/>
            <w:vAlign w:val="bottom"/>
            <w:hideMark/>
          </w:tcPr>
          <w:p w14:paraId="6766094C" w14:textId="77777777" w:rsidR="006559E4" w:rsidRPr="000F25C3" w:rsidRDefault="006559E4" w:rsidP="006559E4">
            <w:pPr>
              <w:spacing w:after="0" w:line="240" w:lineRule="auto"/>
              <w:rPr>
                <w:rFonts w:eastAsia="Times New Roman"/>
                <w:sz w:val="20"/>
                <w:szCs w:val="20"/>
                <w:lang w:eastAsia="en-GB"/>
              </w:rPr>
            </w:pPr>
          </w:p>
        </w:tc>
        <w:tc>
          <w:tcPr>
            <w:tcW w:w="2148" w:type="dxa"/>
            <w:gridSpan w:val="2"/>
            <w:tcBorders>
              <w:top w:val="nil"/>
              <w:left w:val="nil"/>
              <w:bottom w:val="nil"/>
              <w:right w:val="nil"/>
            </w:tcBorders>
            <w:shd w:val="clear" w:color="auto" w:fill="auto"/>
            <w:noWrap/>
            <w:vAlign w:val="bottom"/>
            <w:hideMark/>
          </w:tcPr>
          <w:p w14:paraId="507FA61D" w14:textId="77777777" w:rsidR="006559E4" w:rsidRPr="000F25C3" w:rsidRDefault="006559E4" w:rsidP="006559E4">
            <w:pPr>
              <w:spacing w:after="0" w:line="240" w:lineRule="auto"/>
              <w:rPr>
                <w:rFonts w:eastAsia="Times New Roman"/>
                <w:sz w:val="20"/>
                <w:szCs w:val="20"/>
                <w:lang w:eastAsia="en-GB"/>
              </w:rPr>
            </w:pPr>
          </w:p>
        </w:tc>
        <w:tc>
          <w:tcPr>
            <w:tcW w:w="1759" w:type="dxa"/>
            <w:gridSpan w:val="2"/>
            <w:tcBorders>
              <w:top w:val="nil"/>
              <w:left w:val="nil"/>
              <w:bottom w:val="nil"/>
              <w:right w:val="nil"/>
            </w:tcBorders>
            <w:shd w:val="clear" w:color="auto" w:fill="auto"/>
            <w:noWrap/>
            <w:vAlign w:val="bottom"/>
            <w:hideMark/>
          </w:tcPr>
          <w:p w14:paraId="4C1489E4" w14:textId="77777777" w:rsidR="006559E4" w:rsidRPr="000F25C3" w:rsidRDefault="006559E4" w:rsidP="006559E4">
            <w:pPr>
              <w:spacing w:after="0" w:line="240" w:lineRule="auto"/>
              <w:rPr>
                <w:rFonts w:eastAsia="Times New Roman"/>
                <w:sz w:val="20"/>
                <w:szCs w:val="20"/>
                <w:lang w:eastAsia="en-GB"/>
              </w:rPr>
            </w:pPr>
          </w:p>
        </w:tc>
      </w:tr>
      <w:tr w:rsidR="006559E4" w:rsidRPr="006559E4" w14:paraId="48DA873A" w14:textId="77777777" w:rsidTr="006559E4">
        <w:trPr>
          <w:trHeight w:val="300"/>
        </w:trPr>
        <w:tc>
          <w:tcPr>
            <w:tcW w:w="9125" w:type="dxa"/>
            <w:gridSpan w:val="10"/>
            <w:tcBorders>
              <w:top w:val="nil"/>
              <w:left w:val="nil"/>
              <w:bottom w:val="nil"/>
              <w:right w:val="nil"/>
            </w:tcBorders>
            <w:shd w:val="clear" w:color="auto" w:fill="auto"/>
            <w:noWrap/>
            <w:vAlign w:val="bottom"/>
          </w:tcPr>
          <w:p w14:paraId="1142C05E" w14:textId="5D7EDC9A" w:rsidR="006559E4" w:rsidRPr="006559E4" w:rsidRDefault="006559E4" w:rsidP="006559E4">
            <w:pPr>
              <w:spacing w:after="0" w:line="240" w:lineRule="auto"/>
              <w:rPr>
                <w:rFonts w:eastAsia="Times New Roman"/>
                <w:b/>
                <w:bCs/>
                <w:sz w:val="24"/>
                <w:szCs w:val="24"/>
                <w:lang w:eastAsia="en-GB"/>
              </w:rPr>
            </w:pPr>
          </w:p>
        </w:tc>
      </w:tr>
    </w:tbl>
    <w:bookmarkEnd w:id="16"/>
    <w:p w14:paraId="66987EFF" w14:textId="18D9D980" w:rsidR="00D71B78" w:rsidRPr="006559E4" w:rsidRDefault="006559E4">
      <w:pPr>
        <w:rPr>
          <w:b/>
        </w:rPr>
      </w:pPr>
      <w:r w:rsidRPr="006559E4">
        <w:rPr>
          <w:b/>
        </w:rPr>
        <w:t>Table 4:</w:t>
      </w:r>
      <w:r>
        <w:rPr>
          <w:b/>
        </w:rPr>
        <w:t xml:space="preserve"> Ethnicity</w:t>
      </w:r>
    </w:p>
    <w:tbl>
      <w:tblPr>
        <w:tblStyle w:val="TableGrid"/>
        <w:tblW w:w="9768" w:type="dxa"/>
        <w:tblLook w:val="04A0" w:firstRow="1" w:lastRow="0" w:firstColumn="1" w:lastColumn="0" w:noHBand="0" w:noVBand="1"/>
      </w:tblPr>
      <w:tblGrid>
        <w:gridCol w:w="1690"/>
        <w:gridCol w:w="963"/>
        <w:gridCol w:w="913"/>
        <w:gridCol w:w="1249"/>
        <w:gridCol w:w="1134"/>
        <w:gridCol w:w="1271"/>
        <w:gridCol w:w="999"/>
        <w:gridCol w:w="1549"/>
      </w:tblGrid>
      <w:tr w:rsidR="001F2DD1" w:rsidRPr="00A956BB" w14:paraId="494AF771" w14:textId="77777777" w:rsidTr="006559E4">
        <w:trPr>
          <w:trHeight w:val="260"/>
        </w:trPr>
        <w:tc>
          <w:tcPr>
            <w:tcW w:w="9768" w:type="dxa"/>
            <w:gridSpan w:val="8"/>
            <w:shd w:val="clear" w:color="auto" w:fill="C00000"/>
            <w:noWrap/>
            <w:hideMark/>
          </w:tcPr>
          <w:p w14:paraId="6F8E832B" w14:textId="065CD6BE" w:rsidR="001F2DD1" w:rsidRPr="006559E4" w:rsidRDefault="001F2DD1" w:rsidP="006559E4">
            <w:pPr>
              <w:jc w:val="center"/>
              <w:rPr>
                <w:b/>
                <w:bCs/>
                <w:color w:val="FFFFFF" w:themeColor="background1"/>
              </w:rPr>
            </w:pPr>
            <w:bookmarkStart w:id="17" w:name="_Hlk22828770"/>
            <w:r w:rsidRPr="006559E4">
              <w:rPr>
                <w:b/>
                <w:color w:val="FFFFFF" w:themeColor="background1"/>
              </w:rPr>
              <w:t>Ethnicity</w:t>
            </w:r>
          </w:p>
        </w:tc>
      </w:tr>
      <w:tr w:rsidR="001F2DD1" w:rsidRPr="00A956BB" w14:paraId="47F75128" w14:textId="77777777" w:rsidTr="006559E4">
        <w:trPr>
          <w:trHeight w:val="1394"/>
        </w:trPr>
        <w:tc>
          <w:tcPr>
            <w:tcW w:w="1690" w:type="dxa"/>
            <w:shd w:val="clear" w:color="auto" w:fill="C00000"/>
            <w:noWrap/>
          </w:tcPr>
          <w:p w14:paraId="60315659" w14:textId="77777777" w:rsidR="001F2DD1" w:rsidRPr="006559E4" w:rsidRDefault="001F2DD1" w:rsidP="001F2DD1">
            <w:pPr>
              <w:rPr>
                <w:b/>
                <w:bCs/>
                <w:color w:val="FFFFFF" w:themeColor="background1"/>
              </w:rPr>
            </w:pPr>
          </w:p>
        </w:tc>
        <w:tc>
          <w:tcPr>
            <w:tcW w:w="963" w:type="dxa"/>
            <w:shd w:val="clear" w:color="auto" w:fill="C00000"/>
          </w:tcPr>
          <w:p w14:paraId="5FCA6B79" w14:textId="3BE63A90" w:rsidR="001F2DD1" w:rsidRPr="006559E4" w:rsidRDefault="001F2DD1" w:rsidP="001F2DD1">
            <w:pPr>
              <w:rPr>
                <w:b/>
                <w:bCs/>
                <w:color w:val="FFFFFF" w:themeColor="background1"/>
              </w:rPr>
            </w:pPr>
            <w:r w:rsidRPr="006559E4">
              <w:rPr>
                <w:b/>
                <w:bCs/>
                <w:color w:val="FFFFFF" w:themeColor="background1"/>
              </w:rPr>
              <w:t>White British %</w:t>
            </w:r>
          </w:p>
        </w:tc>
        <w:tc>
          <w:tcPr>
            <w:tcW w:w="913" w:type="dxa"/>
            <w:shd w:val="clear" w:color="auto" w:fill="C00000"/>
          </w:tcPr>
          <w:p w14:paraId="7389E44F" w14:textId="0A616DF3" w:rsidR="001F2DD1" w:rsidRPr="006559E4" w:rsidRDefault="001F2DD1" w:rsidP="001F2DD1">
            <w:pPr>
              <w:rPr>
                <w:b/>
                <w:bCs/>
                <w:color w:val="FFFFFF" w:themeColor="background1"/>
              </w:rPr>
            </w:pPr>
            <w:r w:rsidRPr="006559E4">
              <w:rPr>
                <w:b/>
                <w:bCs/>
                <w:color w:val="FFFFFF" w:themeColor="background1"/>
              </w:rPr>
              <w:t>% White non British</w:t>
            </w:r>
          </w:p>
        </w:tc>
        <w:tc>
          <w:tcPr>
            <w:tcW w:w="1249" w:type="dxa"/>
            <w:shd w:val="clear" w:color="auto" w:fill="C00000"/>
          </w:tcPr>
          <w:p w14:paraId="0C08A55C" w14:textId="56C3A944" w:rsidR="001F2DD1" w:rsidRPr="006559E4" w:rsidRDefault="001F2DD1" w:rsidP="001F2DD1">
            <w:pPr>
              <w:rPr>
                <w:b/>
                <w:bCs/>
                <w:color w:val="FFFFFF" w:themeColor="background1"/>
              </w:rPr>
            </w:pPr>
            <w:r w:rsidRPr="006559E4">
              <w:rPr>
                <w:b/>
                <w:bCs/>
                <w:color w:val="FFFFFF" w:themeColor="background1"/>
              </w:rPr>
              <w:t xml:space="preserve">% Mixed/ Multiple Ethnic Group </w:t>
            </w:r>
          </w:p>
        </w:tc>
        <w:tc>
          <w:tcPr>
            <w:tcW w:w="1134" w:type="dxa"/>
            <w:shd w:val="clear" w:color="auto" w:fill="C00000"/>
          </w:tcPr>
          <w:p w14:paraId="42BC7B3C" w14:textId="2B417311" w:rsidR="001F2DD1" w:rsidRPr="006559E4" w:rsidRDefault="001F2DD1" w:rsidP="001F2DD1">
            <w:pPr>
              <w:rPr>
                <w:b/>
                <w:bCs/>
                <w:color w:val="FFFFFF" w:themeColor="background1"/>
              </w:rPr>
            </w:pPr>
            <w:r w:rsidRPr="006559E4">
              <w:rPr>
                <w:b/>
                <w:bCs/>
                <w:color w:val="FFFFFF" w:themeColor="background1"/>
              </w:rPr>
              <w:t xml:space="preserve">% Asian/ Asian British </w:t>
            </w:r>
          </w:p>
        </w:tc>
        <w:tc>
          <w:tcPr>
            <w:tcW w:w="1271" w:type="dxa"/>
            <w:shd w:val="clear" w:color="auto" w:fill="C00000"/>
          </w:tcPr>
          <w:p w14:paraId="53D08B35" w14:textId="08E81318" w:rsidR="001F2DD1" w:rsidRPr="006559E4" w:rsidRDefault="001F2DD1" w:rsidP="001F2DD1">
            <w:pPr>
              <w:rPr>
                <w:b/>
                <w:bCs/>
                <w:color w:val="FFFFFF" w:themeColor="background1"/>
              </w:rPr>
            </w:pPr>
            <w:r w:rsidRPr="006559E4">
              <w:rPr>
                <w:b/>
                <w:bCs/>
                <w:color w:val="FFFFFF" w:themeColor="background1"/>
              </w:rPr>
              <w:t xml:space="preserve">% Black/ Black British </w:t>
            </w:r>
          </w:p>
        </w:tc>
        <w:tc>
          <w:tcPr>
            <w:tcW w:w="999" w:type="dxa"/>
            <w:shd w:val="clear" w:color="auto" w:fill="C00000"/>
          </w:tcPr>
          <w:p w14:paraId="02794500" w14:textId="4A3130DF" w:rsidR="001F2DD1" w:rsidRPr="006559E4" w:rsidRDefault="001F2DD1" w:rsidP="001F2DD1">
            <w:pPr>
              <w:rPr>
                <w:b/>
                <w:bCs/>
                <w:color w:val="FFFFFF" w:themeColor="background1"/>
              </w:rPr>
            </w:pPr>
            <w:r w:rsidRPr="006559E4">
              <w:rPr>
                <w:b/>
                <w:bCs/>
                <w:color w:val="FFFFFF" w:themeColor="background1"/>
              </w:rPr>
              <w:t xml:space="preserve">% Other Ethnic Groups </w:t>
            </w:r>
          </w:p>
        </w:tc>
        <w:tc>
          <w:tcPr>
            <w:tcW w:w="1549" w:type="dxa"/>
            <w:shd w:val="clear" w:color="auto" w:fill="C00000"/>
          </w:tcPr>
          <w:p w14:paraId="0158D530" w14:textId="5C2CBAD8" w:rsidR="001F2DD1" w:rsidRPr="006559E4" w:rsidRDefault="001F2DD1" w:rsidP="001F2DD1">
            <w:pPr>
              <w:rPr>
                <w:b/>
                <w:bCs/>
                <w:color w:val="FFFFFF" w:themeColor="background1"/>
              </w:rPr>
            </w:pPr>
            <w:r w:rsidRPr="006559E4">
              <w:rPr>
                <w:b/>
                <w:bCs/>
                <w:color w:val="FFFFFF" w:themeColor="background1"/>
              </w:rPr>
              <w:t>Total Percentage of BAME (Inc. white non-British)</w:t>
            </w:r>
          </w:p>
        </w:tc>
      </w:tr>
      <w:tr w:rsidR="001F2DD1" w:rsidRPr="00A956BB" w14:paraId="1BC7D369" w14:textId="77777777" w:rsidTr="00A956BB">
        <w:trPr>
          <w:trHeight w:val="300"/>
        </w:trPr>
        <w:tc>
          <w:tcPr>
            <w:tcW w:w="1690" w:type="dxa"/>
            <w:noWrap/>
            <w:hideMark/>
          </w:tcPr>
          <w:p w14:paraId="5C037667" w14:textId="77777777" w:rsidR="001F2DD1" w:rsidRPr="00A956BB" w:rsidRDefault="001F2DD1" w:rsidP="001F2DD1">
            <w:pPr>
              <w:rPr>
                <w:b/>
              </w:rPr>
            </w:pPr>
            <w:r w:rsidRPr="00A956BB">
              <w:rPr>
                <w:b/>
              </w:rPr>
              <w:t>England</w:t>
            </w:r>
          </w:p>
        </w:tc>
        <w:tc>
          <w:tcPr>
            <w:tcW w:w="963" w:type="dxa"/>
            <w:hideMark/>
          </w:tcPr>
          <w:p w14:paraId="0BE22AC8" w14:textId="77777777" w:rsidR="001F2DD1" w:rsidRPr="00A956BB" w:rsidRDefault="001F2DD1" w:rsidP="001F2DD1">
            <w:pPr>
              <w:rPr>
                <w:bCs/>
              </w:rPr>
            </w:pPr>
            <w:r w:rsidRPr="00A956BB">
              <w:rPr>
                <w:bCs/>
              </w:rPr>
              <w:t>79.75%</w:t>
            </w:r>
          </w:p>
        </w:tc>
        <w:tc>
          <w:tcPr>
            <w:tcW w:w="913" w:type="dxa"/>
            <w:hideMark/>
          </w:tcPr>
          <w:p w14:paraId="7E8FFA91" w14:textId="77777777" w:rsidR="001F2DD1" w:rsidRPr="00A956BB" w:rsidRDefault="001F2DD1" w:rsidP="001F2DD1">
            <w:pPr>
              <w:rPr>
                <w:bCs/>
              </w:rPr>
            </w:pPr>
            <w:r w:rsidRPr="00A956BB">
              <w:rPr>
                <w:bCs/>
              </w:rPr>
              <w:t>5.7%</w:t>
            </w:r>
          </w:p>
        </w:tc>
        <w:tc>
          <w:tcPr>
            <w:tcW w:w="1249" w:type="dxa"/>
            <w:hideMark/>
          </w:tcPr>
          <w:p w14:paraId="748C8A8D" w14:textId="77777777" w:rsidR="001F2DD1" w:rsidRPr="00A956BB" w:rsidRDefault="001F2DD1" w:rsidP="001F2DD1">
            <w:pPr>
              <w:rPr>
                <w:bCs/>
              </w:rPr>
            </w:pPr>
            <w:r w:rsidRPr="00A956BB">
              <w:rPr>
                <w:bCs/>
              </w:rPr>
              <w:t>2.3%</w:t>
            </w:r>
          </w:p>
        </w:tc>
        <w:tc>
          <w:tcPr>
            <w:tcW w:w="1134" w:type="dxa"/>
            <w:hideMark/>
          </w:tcPr>
          <w:p w14:paraId="4EAC496B" w14:textId="77777777" w:rsidR="001F2DD1" w:rsidRPr="00A956BB" w:rsidRDefault="001F2DD1" w:rsidP="001F2DD1">
            <w:pPr>
              <w:rPr>
                <w:bCs/>
              </w:rPr>
            </w:pPr>
            <w:r w:rsidRPr="00A956BB">
              <w:rPr>
                <w:bCs/>
              </w:rPr>
              <w:t>7.8%</w:t>
            </w:r>
          </w:p>
        </w:tc>
        <w:tc>
          <w:tcPr>
            <w:tcW w:w="1271" w:type="dxa"/>
            <w:hideMark/>
          </w:tcPr>
          <w:p w14:paraId="42897400" w14:textId="77777777" w:rsidR="001F2DD1" w:rsidRPr="00A956BB" w:rsidRDefault="001F2DD1" w:rsidP="001F2DD1">
            <w:pPr>
              <w:rPr>
                <w:bCs/>
              </w:rPr>
            </w:pPr>
            <w:r w:rsidRPr="00A956BB">
              <w:rPr>
                <w:bCs/>
              </w:rPr>
              <w:t>3.5%</w:t>
            </w:r>
          </w:p>
        </w:tc>
        <w:tc>
          <w:tcPr>
            <w:tcW w:w="999" w:type="dxa"/>
            <w:hideMark/>
          </w:tcPr>
          <w:p w14:paraId="2E33ED95" w14:textId="77777777" w:rsidR="001F2DD1" w:rsidRPr="00A956BB" w:rsidRDefault="001F2DD1" w:rsidP="001F2DD1">
            <w:pPr>
              <w:rPr>
                <w:bCs/>
              </w:rPr>
            </w:pPr>
            <w:r w:rsidRPr="00A956BB">
              <w:rPr>
                <w:bCs/>
              </w:rPr>
              <w:t>1.0%</w:t>
            </w:r>
          </w:p>
        </w:tc>
        <w:tc>
          <w:tcPr>
            <w:tcW w:w="1549" w:type="dxa"/>
            <w:noWrap/>
            <w:hideMark/>
          </w:tcPr>
          <w:p w14:paraId="192E2ED8" w14:textId="77777777" w:rsidR="001F2DD1" w:rsidRPr="00A956BB" w:rsidRDefault="001F2DD1" w:rsidP="001F2DD1">
            <w:r w:rsidRPr="00A956BB">
              <w:t>20.25%</w:t>
            </w:r>
          </w:p>
        </w:tc>
      </w:tr>
      <w:tr w:rsidR="001F2DD1" w:rsidRPr="00A956BB" w14:paraId="0311DD3B" w14:textId="77777777" w:rsidTr="00A956BB">
        <w:trPr>
          <w:trHeight w:val="300"/>
        </w:trPr>
        <w:tc>
          <w:tcPr>
            <w:tcW w:w="1690" w:type="dxa"/>
            <w:noWrap/>
            <w:hideMark/>
          </w:tcPr>
          <w:p w14:paraId="5C062CCC" w14:textId="77777777" w:rsidR="001F2DD1" w:rsidRPr="00A956BB" w:rsidRDefault="001F2DD1" w:rsidP="001F2DD1">
            <w:pPr>
              <w:rPr>
                <w:b/>
                <w:bCs/>
              </w:rPr>
            </w:pPr>
            <w:r w:rsidRPr="00A956BB">
              <w:rPr>
                <w:b/>
                <w:bCs/>
              </w:rPr>
              <w:t xml:space="preserve">Essex </w:t>
            </w:r>
          </w:p>
        </w:tc>
        <w:tc>
          <w:tcPr>
            <w:tcW w:w="963" w:type="dxa"/>
            <w:noWrap/>
            <w:hideMark/>
          </w:tcPr>
          <w:p w14:paraId="73F17D26" w14:textId="77777777" w:rsidR="001F2DD1" w:rsidRPr="00A956BB" w:rsidRDefault="001F2DD1" w:rsidP="001F2DD1">
            <w:pPr>
              <w:rPr>
                <w:bCs/>
              </w:rPr>
            </w:pPr>
            <w:r w:rsidRPr="00A956BB">
              <w:rPr>
                <w:bCs/>
              </w:rPr>
              <w:t>90.8%</w:t>
            </w:r>
          </w:p>
        </w:tc>
        <w:tc>
          <w:tcPr>
            <w:tcW w:w="913" w:type="dxa"/>
            <w:noWrap/>
            <w:hideMark/>
          </w:tcPr>
          <w:p w14:paraId="125B225A" w14:textId="77777777" w:rsidR="001F2DD1" w:rsidRPr="00A956BB" w:rsidRDefault="001F2DD1" w:rsidP="001F2DD1">
            <w:pPr>
              <w:rPr>
                <w:bCs/>
              </w:rPr>
            </w:pPr>
            <w:r w:rsidRPr="00A956BB">
              <w:rPr>
                <w:bCs/>
              </w:rPr>
              <w:t>3.5%</w:t>
            </w:r>
          </w:p>
        </w:tc>
        <w:tc>
          <w:tcPr>
            <w:tcW w:w="1249" w:type="dxa"/>
            <w:noWrap/>
            <w:hideMark/>
          </w:tcPr>
          <w:p w14:paraId="4D41A0CD" w14:textId="77777777" w:rsidR="001F2DD1" w:rsidRPr="00A956BB" w:rsidRDefault="001F2DD1" w:rsidP="001F2DD1">
            <w:pPr>
              <w:rPr>
                <w:bCs/>
              </w:rPr>
            </w:pPr>
            <w:r w:rsidRPr="00A956BB">
              <w:rPr>
                <w:bCs/>
              </w:rPr>
              <w:t>1.5%</w:t>
            </w:r>
          </w:p>
        </w:tc>
        <w:tc>
          <w:tcPr>
            <w:tcW w:w="1134" w:type="dxa"/>
            <w:noWrap/>
            <w:hideMark/>
          </w:tcPr>
          <w:p w14:paraId="69C2A499" w14:textId="77777777" w:rsidR="001F2DD1" w:rsidRPr="00A956BB" w:rsidRDefault="001F2DD1" w:rsidP="001F2DD1">
            <w:pPr>
              <w:rPr>
                <w:bCs/>
              </w:rPr>
            </w:pPr>
            <w:r w:rsidRPr="00A956BB">
              <w:rPr>
                <w:bCs/>
              </w:rPr>
              <w:t>2.5%</w:t>
            </w:r>
          </w:p>
        </w:tc>
        <w:tc>
          <w:tcPr>
            <w:tcW w:w="1271" w:type="dxa"/>
            <w:noWrap/>
            <w:hideMark/>
          </w:tcPr>
          <w:p w14:paraId="6B317066" w14:textId="77777777" w:rsidR="001F2DD1" w:rsidRPr="00A956BB" w:rsidRDefault="001F2DD1" w:rsidP="001F2DD1">
            <w:pPr>
              <w:rPr>
                <w:bCs/>
              </w:rPr>
            </w:pPr>
            <w:r w:rsidRPr="00A956BB">
              <w:rPr>
                <w:bCs/>
              </w:rPr>
              <w:t>1.3%</w:t>
            </w:r>
          </w:p>
        </w:tc>
        <w:tc>
          <w:tcPr>
            <w:tcW w:w="999" w:type="dxa"/>
            <w:noWrap/>
            <w:hideMark/>
          </w:tcPr>
          <w:p w14:paraId="62B1EBB1" w14:textId="77777777" w:rsidR="001F2DD1" w:rsidRPr="00A956BB" w:rsidRDefault="001F2DD1" w:rsidP="001F2DD1">
            <w:r w:rsidRPr="00A956BB">
              <w:t>0.4%</w:t>
            </w:r>
          </w:p>
        </w:tc>
        <w:tc>
          <w:tcPr>
            <w:tcW w:w="1549" w:type="dxa"/>
            <w:noWrap/>
            <w:hideMark/>
          </w:tcPr>
          <w:p w14:paraId="5EABE234" w14:textId="77777777" w:rsidR="001F2DD1" w:rsidRPr="00A956BB" w:rsidRDefault="001F2DD1" w:rsidP="001F2DD1">
            <w:r w:rsidRPr="00A956BB">
              <w:t>9.24%</w:t>
            </w:r>
          </w:p>
        </w:tc>
      </w:tr>
      <w:tr w:rsidR="001F2DD1" w:rsidRPr="00A956BB" w14:paraId="3B45DA44" w14:textId="77777777" w:rsidTr="00A956BB">
        <w:trPr>
          <w:trHeight w:val="300"/>
        </w:trPr>
        <w:tc>
          <w:tcPr>
            <w:tcW w:w="1690" w:type="dxa"/>
            <w:noWrap/>
            <w:hideMark/>
          </w:tcPr>
          <w:p w14:paraId="5F60C8F8" w14:textId="77777777" w:rsidR="001F2DD1" w:rsidRPr="006559E4" w:rsidRDefault="001F2DD1" w:rsidP="001F2DD1">
            <w:r w:rsidRPr="006559E4">
              <w:t>Basildon</w:t>
            </w:r>
          </w:p>
        </w:tc>
        <w:tc>
          <w:tcPr>
            <w:tcW w:w="963" w:type="dxa"/>
            <w:noWrap/>
            <w:hideMark/>
          </w:tcPr>
          <w:p w14:paraId="1F0AB634" w14:textId="77777777" w:rsidR="001F2DD1" w:rsidRPr="00A956BB" w:rsidRDefault="001F2DD1" w:rsidP="001F2DD1">
            <w:pPr>
              <w:rPr>
                <w:bCs/>
              </w:rPr>
            </w:pPr>
            <w:r w:rsidRPr="00A956BB">
              <w:rPr>
                <w:bCs/>
              </w:rPr>
              <w:t>89.5%</w:t>
            </w:r>
          </w:p>
        </w:tc>
        <w:tc>
          <w:tcPr>
            <w:tcW w:w="913" w:type="dxa"/>
            <w:noWrap/>
            <w:hideMark/>
          </w:tcPr>
          <w:p w14:paraId="78FCA6C7" w14:textId="77777777" w:rsidR="001F2DD1" w:rsidRPr="00A956BB" w:rsidRDefault="001F2DD1" w:rsidP="001F2DD1">
            <w:pPr>
              <w:rPr>
                <w:bCs/>
              </w:rPr>
            </w:pPr>
            <w:r w:rsidRPr="00A956BB">
              <w:rPr>
                <w:bCs/>
              </w:rPr>
              <w:t>3.1%</w:t>
            </w:r>
          </w:p>
        </w:tc>
        <w:tc>
          <w:tcPr>
            <w:tcW w:w="1249" w:type="dxa"/>
            <w:noWrap/>
            <w:hideMark/>
          </w:tcPr>
          <w:p w14:paraId="0F9721D9" w14:textId="77777777" w:rsidR="001F2DD1" w:rsidRPr="00A956BB" w:rsidRDefault="001F2DD1" w:rsidP="001F2DD1">
            <w:pPr>
              <w:rPr>
                <w:bCs/>
              </w:rPr>
            </w:pPr>
            <w:r w:rsidRPr="00A956BB">
              <w:rPr>
                <w:bCs/>
              </w:rPr>
              <w:t>1.7%</w:t>
            </w:r>
          </w:p>
        </w:tc>
        <w:tc>
          <w:tcPr>
            <w:tcW w:w="1134" w:type="dxa"/>
            <w:noWrap/>
            <w:hideMark/>
          </w:tcPr>
          <w:p w14:paraId="33FA378F" w14:textId="77777777" w:rsidR="001F2DD1" w:rsidRPr="00A956BB" w:rsidRDefault="001F2DD1" w:rsidP="001F2DD1">
            <w:pPr>
              <w:rPr>
                <w:bCs/>
              </w:rPr>
            </w:pPr>
            <w:r w:rsidRPr="00A956BB">
              <w:rPr>
                <w:bCs/>
              </w:rPr>
              <w:t>2.7%</w:t>
            </w:r>
          </w:p>
        </w:tc>
        <w:tc>
          <w:tcPr>
            <w:tcW w:w="1271" w:type="dxa"/>
            <w:noWrap/>
            <w:hideMark/>
          </w:tcPr>
          <w:p w14:paraId="2132257E" w14:textId="77777777" w:rsidR="001F2DD1" w:rsidRPr="00A956BB" w:rsidRDefault="001F2DD1" w:rsidP="001F2DD1">
            <w:pPr>
              <w:rPr>
                <w:bCs/>
              </w:rPr>
            </w:pPr>
            <w:r w:rsidRPr="00A956BB">
              <w:rPr>
                <w:bCs/>
              </w:rPr>
              <w:t>2.7%</w:t>
            </w:r>
          </w:p>
        </w:tc>
        <w:tc>
          <w:tcPr>
            <w:tcW w:w="999" w:type="dxa"/>
            <w:noWrap/>
            <w:hideMark/>
          </w:tcPr>
          <w:p w14:paraId="1BD523A0" w14:textId="77777777" w:rsidR="001F2DD1" w:rsidRPr="00A956BB" w:rsidRDefault="001F2DD1" w:rsidP="001F2DD1">
            <w:r w:rsidRPr="00A956BB">
              <w:t>0.3%</w:t>
            </w:r>
          </w:p>
        </w:tc>
        <w:tc>
          <w:tcPr>
            <w:tcW w:w="1549" w:type="dxa"/>
            <w:noWrap/>
            <w:hideMark/>
          </w:tcPr>
          <w:p w14:paraId="5AC4643A" w14:textId="77777777" w:rsidR="001F2DD1" w:rsidRPr="00A956BB" w:rsidRDefault="001F2DD1" w:rsidP="001F2DD1">
            <w:r w:rsidRPr="00A956BB">
              <w:t>10.48%</w:t>
            </w:r>
          </w:p>
        </w:tc>
      </w:tr>
      <w:tr w:rsidR="001F2DD1" w:rsidRPr="00A956BB" w14:paraId="62C03B3F" w14:textId="77777777" w:rsidTr="00A956BB">
        <w:trPr>
          <w:trHeight w:val="300"/>
        </w:trPr>
        <w:tc>
          <w:tcPr>
            <w:tcW w:w="1690" w:type="dxa"/>
            <w:noWrap/>
            <w:hideMark/>
          </w:tcPr>
          <w:p w14:paraId="01D32A57" w14:textId="77777777" w:rsidR="001F2DD1" w:rsidRPr="006559E4" w:rsidRDefault="001F2DD1" w:rsidP="001F2DD1">
            <w:r w:rsidRPr="006559E4">
              <w:t>Braintree</w:t>
            </w:r>
          </w:p>
        </w:tc>
        <w:tc>
          <w:tcPr>
            <w:tcW w:w="963" w:type="dxa"/>
            <w:noWrap/>
            <w:hideMark/>
          </w:tcPr>
          <w:p w14:paraId="1D0BF199" w14:textId="77777777" w:rsidR="001F2DD1" w:rsidRPr="00A956BB" w:rsidRDefault="001F2DD1" w:rsidP="001F2DD1">
            <w:pPr>
              <w:rPr>
                <w:bCs/>
              </w:rPr>
            </w:pPr>
            <w:r w:rsidRPr="00A956BB">
              <w:rPr>
                <w:bCs/>
              </w:rPr>
              <w:t>93.2%</w:t>
            </w:r>
          </w:p>
        </w:tc>
        <w:tc>
          <w:tcPr>
            <w:tcW w:w="913" w:type="dxa"/>
            <w:noWrap/>
            <w:hideMark/>
          </w:tcPr>
          <w:p w14:paraId="6E403194" w14:textId="77777777" w:rsidR="001F2DD1" w:rsidRPr="00A956BB" w:rsidRDefault="001F2DD1" w:rsidP="001F2DD1">
            <w:pPr>
              <w:rPr>
                <w:bCs/>
              </w:rPr>
            </w:pPr>
            <w:r w:rsidRPr="00A956BB">
              <w:rPr>
                <w:bCs/>
              </w:rPr>
              <w:t>3.5%</w:t>
            </w:r>
          </w:p>
        </w:tc>
        <w:tc>
          <w:tcPr>
            <w:tcW w:w="1249" w:type="dxa"/>
            <w:noWrap/>
            <w:hideMark/>
          </w:tcPr>
          <w:p w14:paraId="2FBAF80C" w14:textId="77777777" w:rsidR="001F2DD1" w:rsidRPr="00A956BB" w:rsidRDefault="001F2DD1" w:rsidP="001F2DD1">
            <w:pPr>
              <w:rPr>
                <w:bCs/>
              </w:rPr>
            </w:pPr>
            <w:r w:rsidRPr="00A956BB">
              <w:rPr>
                <w:bCs/>
              </w:rPr>
              <w:t>1.2%</w:t>
            </w:r>
          </w:p>
        </w:tc>
        <w:tc>
          <w:tcPr>
            <w:tcW w:w="1134" w:type="dxa"/>
            <w:noWrap/>
            <w:hideMark/>
          </w:tcPr>
          <w:p w14:paraId="32CAB2CF" w14:textId="77777777" w:rsidR="001F2DD1" w:rsidRPr="00A956BB" w:rsidRDefault="001F2DD1" w:rsidP="001F2DD1">
            <w:pPr>
              <w:rPr>
                <w:bCs/>
              </w:rPr>
            </w:pPr>
            <w:r w:rsidRPr="00A956BB">
              <w:rPr>
                <w:bCs/>
              </w:rPr>
              <w:t>1.4%</w:t>
            </w:r>
          </w:p>
        </w:tc>
        <w:tc>
          <w:tcPr>
            <w:tcW w:w="1271" w:type="dxa"/>
            <w:noWrap/>
            <w:hideMark/>
          </w:tcPr>
          <w:p w14:paraId="253A8FDC" w14:textId="77777777" w:rsidR="001F2DD1" w:rsidRPr="00A956BB" w:rsidRDefault="001F2DD1" w:rsidP="001F2DD1">
            <w:pPr>
              <w:rPr>
                <w:bCs/>
              </w:rPr>
            </w:pPr>
            <w:r w:rsidRPr="00A956BB">
              <w:rPr>
                <w:bCs/>
              </w:rPr>
              <w:t>0.6%</w:t>
            </w:r>
          </w:p>
        </w:tc>
        <w:tc>
          <w:tcPr>
            <w:tcW w:w="999" w:type="dxa"/>
            <w:noWrap/>
            <w:hideMark/>
          </w:tcPr>
          <w:p w14:paraId="52ADAA89" w14:textId="77777777" w:rsidR="001F2DD1" w:rsidRPr="00A956BB" w:rsidRDefault="001F2DD1" w:rsidP="001F2DD1">
            <w:r w:rsidRPr="00A956BB">
              <w:t>0.2%</w:t>
            </w:r>
          </w:p>
        </w:tc>
        <w:tc>
          <w:tcPr>
            <w:tcW w:w="1549" w:type="dxa"/>
            <w:noWrap/>
            <w:hideMark/>
          </w:tcPr>
          <w:p w14:paraId="6B742BC6" w14:textId="77777777" w:rsidR="001F2DD1" w:rsidRPr="00A956BB" w:rsidRDefault="001F2DD1" w:rsidP="001F2DD1">
            <w:r w:rsidRPr="00A956BB">
              <w:t>6.85%</w:t>
            </w:r>
          </w:p>
        </w:tc>
      </w:tr>
      <w:tr w:rsidR="001F2DD1" w:rsidRPr="00A956BB" w14:paraId="1EECC54A" w14:textId="77777777" w:rsidTr="00A956BB">
        <w:trPr>
          <w:trHeight w:val="300"/>
        </w:trPr>
        <w:tc>
          <w:tcPr>
            <w:tcW w:w="1690" w:type="dxa"/>
            <w:noWrap/>
            <w:hideMark/>
          </w:tcPr>
          <w:p w14:paraId="03ADC485" w14:textId="77777777" w:rsidR="001F2DD1" w:rsidRPr="006559E4" w:rsidRDefault="001F2DD1" w:rsidP="001F2DD1">
            <w:r w:rsidRPr="006559E4">
              <w:t>Brentwood</w:t>
            </w:r>
          </w:p>
        </w:tc>
        <w:tc>
          <w:tcPr>
            <w:tcW w:w="963" w:type="dxa"/>
            <w:noWrap/>
            <w:hideMark/>
          </w:tcPr>
          <w:p w14:paraId="3C58D39F" w14:textId="77777777" w:rsidR="001F2DD1" w:rsidRPr="00A956BB" w:rsidRDefault="001F2DD1" w:rsidP="001F2DD1">
            <w:pPr>
              <w:rPr>
                <w:bCs/>
              </w:rPr>
            </w:pPr>
            <w:r w:rsidRPr="00A956BB">
              <w:rPr>
                <w:bCs/>
              </w:rPr>
              <w:t>89.2%</w:t>
            </w:r>
          </w:p>
        </w:tc>
        <w:tc>
          <w:tcPr>
            <w:tcW w:w="913" w:type="dxa"/>
            <w:noWrap/>
            <w:hideMark/>
          </w:tcPr>
          <w:p w14:paraId="36BB422B" w14:textId="77777777" w:rsidR="001F2DD1" w:rsidRPr="00A956BB" w:rsidRDefault="001F2DD1" w:rsidP="001F2DD1">
            <w:pPr>
              <w:rPr>
                <w:bCs/>
              </w:rPr>
            </w:pPr>
            <w:r w:rsidRPr="00A956BB">
              <w:rPr>
                <w:bCs/>
              </w:rPr>
              <w:t>4.3%</w:t>
            </w:r>
          </w:p>
        </w:tc>
        <w:tc>
          <w:tcPr>
            <w:tcW w:w="1249" w:type="dxa"/>
            <w:noWrap/>
            <w:hideMark/>
          </w:tcPr>
          <w:p w14:paraId="48E6496E" w14:textId="77777777" w:rsidR="001F2DD1" w:rsidRPr="00A956BB" w:rsidRDefault="001F2DD1" w:rsidP="001F2DD1">
            <w:pPr>
              <w:rPr>
                <w:bCs/>
              </w:rPr>
            </w:pPr>
            <w:r w:rsidRPr="00A956BB">
              <w:rPr>
                <w:bCs/>
              </w:rPr>
              <w:t>1.6%</w:t>
            </w:r>
          </w:p>
        </w:tc>
        <w:tc>
          <w:tcPr>
            <w:tcW w:w="1134" w:type="dxa"/>
            <w:noWrap/>
            <w:hideMark/>
          </w:tcPr>
          <w:p w14:paraId="459BEAAF" w14:textId="77777777" w:rsidR="001F2DD1" w:rsidRPr="00A956BB" w:rsidRDefault="001F2DD1" w:rsidP="001F2DD1">
            <w:pPr>
              <w:rPr>
                <w:bCs/>
              </w:rPr>
            </w:pPr>
            <w:r w:rsidRPr="00A956BB">
              <w:rPr>
                <w:bCs/>
              </w:rPr>
              <w:t>3.2%</w:t>
            </w:r>
          </w:p>
        </w:tc>
        <w:tc>
          <w:tcPr>
            <w:tcW w:w="1271" w:type="dxa"/>
            <w:noWrap/>
            <w:hideMark/>
          </w:tcPr>
          <w:p w14:paraId="098720BB" w14:textId="77777777" w:rsidR="001F2DD1" w:rsidRPr="00A956BB" w:rsidRDefault="001F2DD1" w:rsidP="001F2DD1">
            <w:pPr>
              <w:rPr>
                <w:bCs/>
              </w:rPr>
            </w:pPr>
            <w:r w:rsidRPr="00A956BB">
              <w:rPr>
                <w:bCs/>
              </w:rPr>
              <w:t>1.2%</w:t>
            </w:r>
          </w:p>
        </w:tc>
        <w:tc>
          <w:tcPr>
            <w:tcW w:w="999" w:type="dxa"/>
            <w:noWrap/>
            <w:hideMark/>
          </w:tcPr>
          <w:p w14:paraId="1FFF61A7" w14:textId="77777777" w:rsidR="001F2DD1" w:rsidRPr="00A956BB" w:rsidRDefault="001F2DD1" w:rsidP="001F2DD1">
            <w:r w:rsidRPr="00A956BB">
              <w:t>0.4%</w:t>
            </w:r>
          </w:p>
        </w:tc>
        <w:tc>
          <w:tcPr>
            <w:tcW w:w="1549" w:type="dxa"/>
            <w:noWrap/>
            <w:hideMark/>
          </w:tcPr>
          <w:p w14:paraId="23521498" w14:textId="77777777" w:rsidR="001F2DD1" w:rsidRPr="00A956BB" w:rsidRDefault="001F2DD1" w:rsidP="001F2DD1">
            <w:r w:rsidRPr="00A956BB">
              <w:t>10.75%</w:t>
            </w:r>
          </w:p>
        </w:tc>
      </w:tr>
      <w:tr w:rsidR="001F2DD1" w:rsidRPr="00A956BB" w14:paraId="5D46FF5C" w14:textId="77777777" w:rsidTr="00A956BB">
        <w:trPr>
          <w:trHeight w:val="300"/>
        </w:trPr>
        <w:tc>
          <w:tcPr>
            <w:tcW w:w="1690" w:type="dxa"/>
            <w:noWrap/>
            <w:hideMark/>
          </w:tcPr>
          <w:p w14:paraId="7C5978F4" w14:textId="77777777" w:rsidR="001F2DD1" w:rsidRPr="006559E4" w:rsidRDefault="001F2DD1" w:rsidP="001F2DD1">
            <w:r w:rsidRPr="006559E4">
              <w:t>Castle Point</w:t>
            </w:r>
          </w:p>
        </w:tc>
        <w:tc>
          <w:tcPr>
            <w:tcW w:w="963" w:type="dxa"/>
            <w:noWrap/>
            <w:hideMark/>
          </w:tcPr>
          <w:p w14:paraId="0F821703" w14:textId="77777777" w:rsidR="001F2DD1" w:rsidRPr="00A956BB" w:rsidRDefault="001F2DD1" w:rsidP="001F2DD1">
            <w:pPr>
              <w:rPr>
                <w:bCs/>
              </w:rPr>
            </w:pPr>
            <w:r w:rsidRPr="00A956BB">
              <w:rPr>
                <w:bCs/>
              </w:rPr>
              <w:t>95.4%</w:t>
            </w:r>
          </w:p>
        </w:tc>
        <w:tc>
          <w:tcPr>
            <w:tcW w:w="913" w:type="dxa"/>
            <w:noWrap/>
            <w:hideMark/>
          </w:tcPr>
          <w:p w14:paraId="0CB99700" w14:textId="77777777" w:rsidR="001F2DD1" w:rsidRPr="00A956BB" w:rsidRDefault="001F2DD1" w:rsidP="001F2DD1">
            <w:pPr>
              <w:rPr>
                <w:bCs/>
              </w:rPr>
            </w:pPr>
            <w:r w:rsidRPr="00A956BB">
              <w:rPr>
                <w:bCs/>
              </w:rPr>
              <w:t>1.5%</w:t>
            </w:r>
          </w:p>
        </w:tc>
        <w:tc>
          <w:tcPr>
            <w:tcW w:w="1249" w:type="dxa"/>
            <w:noWrap/>
            <w:hideMark/>
          </w:tcPr>
          <w:p w14:paraId="46E2845C" w14:textId="77777777" w:rsidR="001F2DD1" w:rsidRPr="00A956BB" w:rsidRDefault="001F2DD1" w:rsidP="001F2DD1">
            <w:pPr>
              <w:rPr>
                <w:bCs/>
              </w:rPr>
            </w:pPr>
            <w:r w:rsidRPr="00A956BB">
              <w:rPr>
                <w:bCs/>
              </w:rPr>
              <w:t>1.0%</w:t>
            </w:r>
          </w:p>
        </w:tc>
        <w:tc>
          <w:tcPr>
            <w:tcW w:w="1134" w:type="dxa"/>
            <w:noWrap/>
            <w:hideMark/>
          </w:tcPr>
          <w:p w14:paraId="7AFCA173" w14:textId="77777777" w:rsidR="001F2DD1" w:rsidRPr="00A956BB" w:rsidRDefault="001F2DD1" w:rsidP="001F2DD1">
            <w:pPr>
              <w:rPr>
                <w:bCs/>
              </w:rPr>
            </w:pPr>
            <w:r w:rsidRPr="00A956BB">
              <w:rPr>
                <w:bCs/>
              </w:rPr>
              <w:t>1.1%</w:t>
            </w:r>
          </w:p>
        </w:tc>
        <w:tc>
          <w:tcPr>
            <w:tcW w:w="1271" w:type="dxa"/>
            <w:noWrap/>
            <w:hideMark/>
          </w:tcPr>
          <w:p w14:paraId="48CAA56C" w14:textId="77777777" w:rsidR="001F2DD1" w:rsidRPr="00A956BB" w:rsidRDefault="001F2DD1" w:rsidP="001F2DD1">
            <w:pPr>
              <w:rPr>
                <w:bCs/>
              </w:rPr>
            </w:pPr>
            <w:r w:rsidRPr="00A956BB">
              <w:rPr>
                <w:bCs/>
              </w:rPr>
              <w:t>0.8%</w:t>
            </w:r>
          </w:p>
        </w:tc>
        <w:tc>
          <w:tcPr>
            <w:tcW w:w="999" w:type="dxa"/>
            <w:noWrap/>
            <w:hideMark/>
          </w:tcPr>
          <w:p w14:paraId="213908C3" w14:textId="77777777" w:rsidR="001F2DD1" w:rsidRPr="00A956BB" w:rsidRDefault="001F2DD1" w:rsidP="001F2DD1">
            <w:r w:rsidRPr="00A956BB">
              <w:t>0.2%</w:t>
            </w:r>
          </w:p>
        </w:tc>
        <w:tc>
          <w:tcPr>
            <w:tcW w:w="1549" w:type="dxa"/>
            <w:noWrap/>
            <w:hideMark/>
          </w:tcPr>
          <w:p w14:paraId="2411E33A" w14:textId="77777777" w:rsidR="001F2DD1" w:rsidRPr="00A956BB" w:rsidRDefault="001F2DD1" w:rsidP="001F2DD1">
            <w:r w:rsidRPr="00A956BB">
              <w:t>4.62%</w:t>
            </w:r>
          </w:p>
        </w:tc>
      </w:tr>
      <w:tr w:rsidR="001F2DD1" w:rsidRPr="00A956BB" w14:paraId="23B58191" w14:textId="77777777" w:rsidTr="00A956BB">
        <w:trPr>
          <w:trHeight w:val="300"/>
        </w:trPr>
        <w:tc>
          <w:tcPr>
            <w:tcW w:w="1690" w:type="dxa"/>
            <w:noWrap/>
            <w:hideMark/>
          </w:tcPr>
          <w:p w14:paraId="07BF5DB8" w14:textId="77777777" w:rsidR="001F2DD1" w:rsidRPr="006559E4" w:rsidRDefault="001F2DD1" w:rsidP="001F2DD1">
            <w:r w:rsidRPr="006559E4">
              <w:t>Chelmsford</w:t>
            </w:r>
          </w:p>
        </w:tc>
        <w:tc>
          <w:tcPr>
            <w:tcW w:w="963" w:type="dxa"/>
            <w:noWrap/>
            <w:hideMark/>
          </w:tcPr>
          <w:p w14:paraId="537B0188" w14:textId="77777777" w:rsidR="001F2DD1" w:rsidRPr="00A956BB" w:rsidRDefault="001F2DD1" w:rsidP="001F2DD1">
            <w:pPr>
              <w:rPr>
                <w:bCs/>
              </w:rPr>
            </w:pPr>
            <w:r w:rsidRPr="00A956BB">
              <w:rPr>
                <w:bCs/>
              </w:rPr>
              <w:t>90.3%</w:t>
            </w:r>
          </w:p>
        </w:tc>
        <w:tc>
          <w:tcPr>
            <w:tcW w:w="913" w:type="dxa"/>
            <w:noWrap/>
            <w:hideMark/>
          </w:tcPr>
          <w:p w14:paraId="30F6A642" w14:textId="77777777" w:rsidR="001F2DD1" w:rsidRPr="00A956BB" w:rsidRDefault="001F2DD1" w:rsidP="001F2DD1">
            <w:pPr>
              <w:rPr>
                <w:bCs/>
              </w:rPr>
            </w:pPr>
            <w:r w:rsidRPr="00A956BB">
              <w:rPr>
                <w:bCs/>
              </w:rPr>
              <w:t>3.6%</w:t>
            </w:r>
          </w:p>
        </w:tc>
        <w:tc>
          <w:tcPr>
            <w:tcW w:w="1249" w:type="dxa"/>
            <w:noWrap/>
            <w:hideMark/>
          </w:tcPr>
          <w:p w14:paraId="01550261" w14:textId="77777777" w:rsidR="001F2DD1" w:rsidRPr="00A956BB" w:rsidRDefault="001F2DD1" w:rsidP="001F2DD1">
            <w:pPr>
              <w:rPr>
                <w:bCs/>
              </w:rPr>
            </w:pPr>
            <w:r w:rsidRPr="00A956BB">
              <w:rPr>
                <w:bCs/>
              </w:rPr>
              <w:t>1.6%</w:t>
            </w:r>
          </w:p>
        </w:tc>
        <w:tc>
          <w:tcPr>
            <w:tcW w:w="1134" w:type="dxa"/>
            <w:noWrap/>
            <w:hideMark/>
          </w:tcPr>
          <w:p w14:paraId="3548F2E5" w14:textId="77777777" w:rsidR="001F2DD1" w:rsidRPr="00A956BB" w:rsidRDefault="001F2DD1" w:rsidP="001F2DD1">
            <w:pPr>
              <w:rPr>
                <w:bCs/>
              </w:rPr>
            </w:pPr>
            <w:r w:rsidRPr="00A956BB">
              <w:rPr>
                <w:bCs/>
              </w:rPr>
              <w:t>2.9%</w:t>
            </w:r>
          </w:p>
        </w:tc>
        <w:tc>
          <w:tcPr>
            <w:tcW w:w="1271" w:type="dxa"/>
            <w:noWrap/>
            <w:hideMark/>
          </w:tcPr>
          <w:p w14:paraId="4A9B02C0" w14:textId="77777777" w:rsidR="001F2DD1" w:rsidRPr="00A956BB" w:rsidRDefault="001F2DD1" w:rsidP="001F2DD1">
            <w:pPr>
              <w:rPr>
                <w:bCs/>
              </w:rPr>
            </w:pPr>
            <w:r w:rsidRPr="00A956BB">
              <w:rPr>
                <w:bCs/>
              </w:rPr>
              <w:t>1.2%</w:t>
            </w:r>
          </w:p>
        </w:tc>
        <w:tc>
          <w:tcPr>
            <w:tcW w:w="999" w:type="dxa"/>
            <w:noWrap/>
            <w:hideMark/>
          </w:tcPr>
          <w:p w14:paraId="37C550A3" w14:textId="77777777" w:rsidR="001F2DD1" w:rsidRPr="00A956BB" w:rsidRDefault="001F2DD1" w:rsidP="001F2DD1">
            <w:r w:rsidRPr="00A956BB">
              <w:t>0.4%</w:t>
            </w:r>
          </w:p>
        </w:tc>
        <w:tc>
          <w:tcPr>
            <w:tcW w:w="1549" w:type="dxa"/>
            <w:noWrap/>
            <w:hideMark/>
          </w:tcPr>
          <w:p w14:paraId="27B346F2" w14:textId="77777777" w:rsidR="001F2DD1" w:rsidRPr="00A956BB" w:rsidRDefault="001F2DD1" w:rsidP="001F2DD1">
            <w:r w:rsidRPr="00A956BB">
              <w:t>9.70%</w:t>
            </w:r>
          </w:p>
        </w:tc>
      </w:tr>
      <w:tr w:rsidR="001F2DD1" w:rsidRPr="00A956BB" w14:paraId="27048943" w14:textId="77777777" w:rsidTr="00A956BB">
        <w:trPr>
          <w:trHeight w:val="300"/>
        </w:trPr>
        <w:tc>
          <w:tcPr>
            <w:tcW w:w="1690" w:type="dxa"/>
            <w:noWrap/>
            <w:hideMark/>
          </w:tcPr>
          <w:p w14:paraId="05384E61" w14:textId="77777777" w:rsidR="001F2DD1" w:rsidRPr="006559E4" w:rsidRDefault="001F2DD1" w:rsidP="001F2DD1">
            <w:r w:rsidRPr="006559E4">
              <w:t>Colchester</w:t>
            </w:r>
          </w:p>
        </w:tc>
        <w:tc>
          <w:tcPr>
            <w:tcW w:w="963" w:type="dxa"/>
            <w:noWrap/>
            <w:hideMark/>
          </w:tcPr>
          <w:p w14:paraId="5C238347" w14:textId="77777777" w:rsidR="001F2DD1" w:rsidRPr="00A956BB" w:rsidRDefault="001F2DD1" w:rsidP="001F2DD1">
            <w:pPr>
              <w:rPr>
                <w:bCs/>
              </w:rPr>
            </w:pPr>
            <w:r w:rsidRPr="00A956BB">
              <w:rPr>
                <w:bCs/>
              </w:rPr>
              <w:t>87.5%</w:t>
            </w:r>
          </w:p>
        </w:tc>
        <w:tc>
          <w:tcPr>
            <w:tcW w:w="913" w:type="dxa"/>
            <w:noWrap/>
            <w:hideMark/>
          </w:tcPr>
          <w:p w14:paraId="597022CB" w14:textId="77777777" w:rsidR="001F2DD1" w:rsidRPr="00A956BB" w:rsidRDefault="001F2DD1" w:rsidP="001F2DD1">
            <w:pPr>
              <w:rPr>
                <w:bCs/>
              </w:rPr>
            </w:pPr>
            <w:r w:rsidRPr="00A956BB">
              <w:rPr>
                <w:bCs/>
              </w:rPr>
              <w:t>4.5%</w:t>
            </w:r>
          </w:p>
        </w:tc>
        <w:tc>
          <w:tcPr>
            <w:tcW w:w="1249" w:type="dxa"/>
            <w:noWrap/>
            <w:hideMark/>
          </w:tcPr>
          <w:p w14:paraId="3DF3A415" w14:textId="77777777" w:rsidR="001F2DD1" w:rsidRPr="00A956BB" w:rsidRDefault="001F2DD1" w:rsidP="001F2DD1">
            <w:pPr>
              <w:rPr>
                <w:bCs/>
              </w:rPr>
            </w:pPr>
            <w:r w:rsidRPr="00A956BB">
              <w:rPr>
                <w:bCs/>
              </w:rPr>
              <w:t>1.8%</w:t>
            </w:r>
          </w:p>
        </w:tc>
        <w:tc>
          <w:tcPr>
            <w:tcW w:w="1134" w:type="dxa"/>
            <w:noWrap/>
            <w:hideMark/>
          </w:tcPr>
          <w:p w14:paraId="46EA8768" w14:textId="77777777" w:rsidR="001F2DD1" w:rsidRPr="00A956BB" w:rsidRDefault="001F2DD1" w:rsidP="001F2DD1">
            <w:pPr>
              <w:rPr>
                <w:bCs/>
              </w:rPr>
            </w:pPr>
            <w:r w:rsidRPr="00A956BB">
              <w:rPr>
                <w:bCs/>
              </w:rPr>
              <w:t>3.7%</w:t>
            </w:r>
          </w:p>
        </w:tc>
        <w:tc>
          <w:tcPr>
            <w:tcW w:w="1271" w:type="dxa"/>
            <w:noWrap/>
            <w:hideMark/>
          </w:tcPr>
          <w:p w14:paraId="2E596917" w14:textId="77777777" w:rsidR="001F2DD1" w:rsidRPr="00A956BB" w:rsidRDefault="001F2DD1" w:rsidP="001F2DD1">
            <w:pPr>
              <w:rPr>
                <w:bCs/>
              </w:rPr>
            </w:pPr>
            <w:r w:rsidRPr="00A956BB">
              <w:rPr>
                <w:bCs/>
              </w:rPr>
              <w:t>1.5%</w:t>
            </w:r>
          </w:p>
        </w:tc>
        <w:tc>
          <w:tcPr>
            <w:tcW w:w="999" w:type="dxa"/>
            <w:noWrap/>
            <w:hideMark/>
          </w:tcPr>
          <w:p w14:paraId="372155B2" w14:textId="77777777" w:rsidR="001F2DD1" w:rsidRPr="00A956BB" w:rsidRDefault="001F2DD1" w:rsidP="001F2DD1">
            <w:r w:rsidRPr="00A956BB">
              <w:t>1.0%</w:t>
            </w:r>
          </w:p>
        </w:tc>
        <w:tc>
          <w:tcPr>
            <w:tcW w:w="1549" w:type="dxa"/>
            <w:noWrap/>
            <w:hideMark/>
          </w:tcPr>
          <w:p w14:paraId="14E16C4D" w14:textId="77777777" w:rsidR="001F2DD1" w:rsidRPr="00A956BB" w:rsidRDefault="001F2DD1" w:rsidP="001F2DD1">
            <w:r w:rsidRPr="00A956BB">
              <w:t>12.49%</w:t>
            </w:r>
          </w:p>
        </w:tc>
      </w:tr>
      <w:tr w:rsidR="001F2DD1" w:rsidRPr="00A956BB" w14:paraId="5E10C26A" w14:textId="77777777" w:rsidTr="00A956BB">
        <w:trPr>
          <w:trHeight w:val="300"/>
        </w:trPr>
        <w:tc>
          <w:tcPr>
            <w:tcW w:w="1690" w:type="dxa"/>
            <w:noWrap/>
            <w:hideMark/>
          </w:tcPr>
          <w:p w14:paraId="74128729" w14:textId="77777777" w:rsidR="001F2DD1" w:rsidRPr="006559E4" w:rsidRDefault="001F2DD1" w:rsidP="001F2DD1">
            <w:r w:rsidRPr="006559E4">
              <w:t>Epping Forest</w:t>
            </w:r>
          </w:p>
        </w:tc>
        <w:tc>
          <w:tcPr>
            <w:tcW w:w="963" w:type="dxa"/>
            <w:noWrap/>
            <w:hideMark/>
          </w:tcPr>
          <w:p w14:paraId="05D8161A" w14:textId="77777777" w:rsidR="001F2DD1" w:rsidRPr="00A956BB" w:rsidRDefault="001F2DD1" w:rsidP="001F2DD1">
            <w:pPr>
              <w:rPr>
                <w:bCs/>
              </w:rPr>
            </w:pPr>
            <w:r w:rsidRPr="00A956BB">
              <w:rPr>
                <w:bCs/>
              </w:rPr>
              <w:t>85.2%</w:t>
            </w:r>
          </w:p>
        </w:tc>
        <w:tc>
          <w:tcPr>
            <w:tcW w:w="913" w:type="dxa"/>
            <w:noWrap/>
            <w:hideMark/>
          </w:tcPr>
          <w:p w14:paraId="4DD48DA1" w14:textId="77777777" w:rsidR="001F2DD1" w:rsidRPr="00A956BB" w:rsidRDefault="001F2DD1" w:rsidP="001F2DD1">
            <w:pPr>
              <w:rPr>
                <w:bCs/>
              </w:rPr>
            </w:pPr>
            <w:r w:rsidRPr="00A956BB">
              <w:rPr>
                <w:bCs/>
              </w:rPr>
              <w:t>5.3%</w:t>
            </w:r>
          </w:p>
        </w:tc>
        <w:tc>
          <w:tcPr>
            <w:tcW w:w="1249" w:type="dxa"/>
            <w:noWrap/>
            <w:hideMark/>
          </w:tcPr>
          <w:p w14:paraId="6E4A3D71" w14:textId="77777777" w:rsidR="001F2DD1" w:rsidRPr="00A956BB" w:rsidRDefault="001F2DD1" w:rsidP="001F2DD1">
            <w:pPr>
              <w:rPr>
                <w:bCs/>
              </w:rPr>
            </w:pPr>
            <w:r w:rsidRPr="00A956BB">
              <w:rPr>
                <w:bCs/>
              </w:rPr>
              <w:t>2.1%</w:t>
            </w:r>
          </w:p>
        </w:tc>
        <w:tc>
          <w:tcPr>
            <w:tcW w:w="1134" w:type="dxa"/>
            <w:noWrap/>
            <w:hideMark/>
          </w:tcPr>
          <w:p w14:paraId="3123FDBB" w14:textId="77777777" w:rsidR="001F2DD1" w:rsidRPr="00A956BB" w:rsidRDefault="001F2DD1" w:rsidP="001F2DD1">
            <w:pPr>
              <w:rPr>
                <w:bCs/>
              </w:rPr>
            </w:pPr>
            <w:r w:rsidRPr="00A956BB">
              <w:rPr>
                <w:bCs/>
              </w:rPr>
              <w:t>4.8%</w:t>
            </w:r>
          </w:p>
        </w:tc>
        <w:tc>
          <w:tcPr>
            <w:tcW w:w="1271" w:type="dxa"/>
            <w:noWrap/>
            <w:hideMark/>
          </w:tcPr>
          <w:p w14:paraId="4CC9B524" w14:textId="77777777" w:rsidR="001F2DD1" w:rsidRPr="00A956BB" w:rsidRDefault="001F2DD1" w:rsidP="001F2DD1">
            <w:pPr>
              <w:rPr>
                <w:bCs/>
              </w:rPr>
            </w:pPr>
            <w:r w:rsidRPr="00A956BB">
              <w:rPr>
                <w:bCs/>
              </w:rPr>
              <w:t>1.9%</w:t>
            </w:r>
          </w:p>
        </w:tc>
        <w:tc>
          <w:tcPr>
            <w:tcW w:w="999" w:type="dxa"/>
            <w:noWrap/>
            <w:hideMark/>
          </w:tcPr>
          <w:p w14:paraId="7137077B" w14:textId="77777777" w:rsidR="001F2DD1" w:rsidRPr="00A956BB" w:rsidRDefault="001F2DD1" w:rsidP="001F2DD1">
            <w:r w:rsidRPr="00A956BB">
              <w:t>0.7%</w:t>
            </w:r>
          </w:p>
        </w:tc>
        <w:tc>
          <w:tcPr>
            <w:tcW w:w="1549" w:type="dxa"/>
            <w:noWrap/>
            <w:hideMark/>
          </w:tcPr>
          <w:p w14:paraId="6726FEFB" w14:textId="77777777" w:rsidR="001F2DD1" w:rsidRPr="00A956BB" w:rsidRDefault="001F2DD1" w:rsidP="001F2DD1">
            <w:r w:rsidRPr="00A956BB">
              <w:t>14.78%</w:t>
            </w:r>
          </w:p>
        </w:tc>
      </w:tr>
      <w:tr w:rsidR="001F2DD1" w:rsidRPr="00A956BB" w14:paraId="5C19B2D5" w14:textId="77777777" w:rsidTr="00A956BB">
        <w:trPr>
          <w:trHeight w:val="300"/>
        </w:trPr>
        <w:tc>
          <w:tcPr>
            <w:tcW w:w="1690" w:type="dxa"/>
            <w:noWrap/>
            <w:hideMark/>
          </w:tcPr>
          <w:p w14:paraId="43FF578A" w14:textId="77777777" w:rsidR="001F2DD1" w:rsidRPr="006559E4" w:rsidRDefault="001F2DD1" w:rsidP="001F2DD1">
            <w:r w:rsidRPr="006559E4">
              <w:t>Harlow</w:t>
            </w:r>
          </w:p>
        </w:tc>
        <w:tc>
          <w:tcPr>
            <w:tcW w:w="963" w:type="dxa"/>
            <w:noWrap/>
            <w:hideMark/>
          </w:tcPr>
          <w:p w14:paraId="35CE2CB7" w14:textId="77777777" w:rsidR="001F2DD1" w:rsidRPr="00A956BB" w:rsidRDefault="001F2DD1" w:rsidP="001F2DD1">
            <w:pPr>
              <w:rPr>
                <w:bCs/>
              </w:rPr>
            </w:pPr>
            <w:r w:rsidRPr="00A956BB">
              <w:rPr>
                <w:bCs/>
              </w:rPr>
              <w:t>83.9%</w:t>
            </w:r>
          </w:p>
        </w:tc>
        <w:tc>
          <w:tcPr>
            <w:tcW w:w="913" w:type="dxa"/>
            <w:noWrap/>
            <w:hideMark/>
          </w:tcPr>
          <w:p w14:paraId="41962B51" w14:textId="77777777" w:rsidR="001F2DD1" w:rsidRPr="00A956BB" w:rsidRDefault="001F2DD1" w:rsidP="001F2DD1">
            <w:pPr>
              <w:rPr>
                <w:bCs/>
              </w:rPr>
            </w:pPr>
            <w:r w:rsidRPr="00A956BB">
              <w:rPr>
                <w:bCs/>
              </w:rPr>
              <w:t>5.2%</w:t>
            </w:r>
          </w:p>
        </w:tc>
        <w:tc>
          <w:tcPr>
            <w:tcW w:w="1249" w:type="dxa"/>
            <w:noWrap/>
            <w:hideMark/>
          </w:tcPr>
          <w:p w14:paraId="39089D2A" w14:textId="77777777" w:rsidR="001F2DD1" w:rsidRPr="00A956BB" w:rsidRDefault="001F2DD1" w:rsidP="001F2DD1">
            <w:pPr>
              <w:rPr>
                <w:bCs/>
              </w:rPr>
            </w:pPr>
            <w:r w:rsidRPr="00A956BB">
              <w:rPr>
                <w:bCs/>
              </w:rPr>
              <w:t>2.1%</w:t>
            </w:r>
          </w:p>
        </w:tc>
        <w:tc>
          <w:tcPr>
            <w:tcW w:w="1134" w:type="dxa"/>
            <w:noWrap/>
            <w:hideMark/>
          </w:tcPr>
          <w:p w14:paraId="1A822CD3" w14:textId="77777777" w:rsidR="001F2DD1" w:rsidRPr="00A956BB" w:rsidRDefault="001F2DD1" w:rsidP="001F2DD1">
            <w:pPr>
              <w:rPr>
                <w:bCs/>
              </w:rPr>
            </w:pPr>
            <w:r w:rsidRPr="00A956BB">
              <w:rPr>
                <w:bCs/>
              </w:rPr>
              <w:t>4.6%</w:t>
            </w:r>
          </w:p>
        </w:tc>
        <w:tc>
          <w:tcPr>
            <w:tcW w:w="1271" w:type="dxa"/>
            <w:noWrap/>
            <w:hideMark/>
          </w:tcPr>
          <w:p w14:paraId="0EFE68F5" w14:textId="77777777" w:rsidR="001F2DD1" w:rsidRPr="00A956BB" w:rsidRDefault="001F2DD1" w:rsidP="001F2DD1">
            <w:pPr>
              <w:rPr>
                <w:bCs/>
              </w:rPr>
            </w:pPr>
            <w:r w:rsidRPr="00A956BB">
              <w:rPr>
                <w:bCs/>
              </w:rPr>
              <w:t>3.8%</w:t>
            </w:r>
          </w:p>
        </w:tc>
        <w:tc>
          <w:tcPr>
            <w:tcW w:w="999" w:type="dxa"/>
            <w:noWrap/>
            <w:hideMark/>
          </w:tcPr>
          <w:p w14:paraId="510D2B5C" w14:textId="77777777" w:rsidR="001F2DD1" w:rsidRPr="00A956BB" w:rsidRDefault="001F2DD1" w:rsidP="001F2DD1">
            <w:r w:rsidRPr="00A956BB">
              <w:t>0.5%</w:t>
            </w:r>
          </w:p>
        </w:tc>
        <w:tc>
          <w:tcPr>
            <w:tcW w:w="1549" w:type="dxa"/>
            <w:noWrap/>
            <w:hideMark/>
          </w:tcPr>
          <w:p w14:paraId="014556A5" w14:textId="77777777" w:rsidR="001F2DD1" w:rsidRPr="00A956BB" w:rsidRDefault="001F2DD1" w:rsidP="001F2DD1">
            <w:r w:rsidRPr="00A956BB">
              <w:t>16.14%</w:t>
            </w:r>
          </w:p>
        </w:tc>
      </w:tr>
      <w:tr w:rsidR="001F2DD1" w:rsidRPr="00A956BB" w14:paraId="5FA5FC4C" w14:textId="77777777" w:rsidTr="00A956BB">
        <w:trPr>
          <w:trHeight w:val="300"/>
        </w:trPr>
        <w:tc>
          <w:tcPr>
            <w:tcW w:w="1690" w:type="dxa"/>
            <w:noWrap/>
            <w:hideMark/>
          </w:tcPr>
          <w:p w14:paraId="60EE8CBD" w14:textId="77777777" w:rsidR="001F2DD1" w:rsidRPr="006559E4" w:rsidRDefault="001F2DD1" w:rsidP="001F2DD1">
            <w:r w:rsidRPr="006559E4">
              <w:t>Maldon</w:t>
            </w:r>
          </w:p>
        </w:tc>
        <w:tc>
          <w:tcPr>
            <w:tcW w:w="963" w:type="dxa"/>
            <w:noWrap/>
            <w:hideMark/>
          </w:tcPr>
          <w:p w14:paraId="3A9A2187" w14:textId="77777777" w:rsidR="001F2DD1" w:rsidRPr="00A956BB" w:rsidRDefault="001F2DD1" w:rsidP="001F2DD1">
            <w:pPr>
              <w:rPr>
                <w:bCs/>
              </w:rPr>
            </w:pPr>
            <w:r w:rsidRPr="00A956BB">
              <w:rPr>
                <w:bCs/>
              </w:rPr>
              <w:t>95.8%</w:t>
            </w:r>
          </w:p>
        </w:tc>
        <w:tc>
          <w:tcPr>
            <w:tcW w:w="913" w:type="dxa"/>
            <w:noWrap/>
            <w:hideMark/>
          </w:tcPr>
          <w:p w14:paraId="4604FCFA" w14:textId="77777777" w:rsidR="001F2DD1" w:rsidRPr="00A956BB" w:rsidRDefault="001F2DD1" w:rsidP="001F2DD1">
            <w:pPr>
              <w:rPr>
                <w:bCs/>
              </w:rPr>
            </w:pPr>
            <w:r w:rsidRPr="00A956BB">
              <w:rPr>
                <w:bCs/>
              </w:rPr>
              <w:t>2.3%</w:t>
            </w:r>
          </w:p>
        </w:tc>
        <w:tc>
          <w:tcPr>
            <w:tcW w:w="1249" w:type="dxa"/>
            <w:noWrap/>
            <w:hideMark/>
          </w:tcPr>
          <w:p w14:paraId="4869E0DB" w14:textId="77777777" w:rsidR="001F2DD1" w:rsidRPr="00A956BB" w:rsidRDefault="001F2DD1" w:rsidP="001F2DD1">
            <w:pPr>
              <w:rPr>
                <w:bCs/>
              </w:rPr>
            </w:pPr>
            <w:r w:rsidRPr="00A956BB">
              <w:rPr>
                <w:bCs/>
              </w:rPr>
              <w:t>0.8%</w:t>
            </w:r>
          </w:p>
        </w:tc>
        <w:tc>
          <w:tcPr>
            <w:tcW w:w="1134" w:type="dxa"/>
            <w:noWrap/>
            <w:hideMark/>
          </w:tcPr>
          <w:p w14:paraId="20E409D4" w14:textId="77777777" w:rsidR="001F2DD1" w:rsidRPr="00A956BB" w:rsidRDefault="001F2DD1" w:rsidP="001F2DD1">
            <w:pPr>
              <w:rPr>
                <w:bCs/>
              </w:rPr>
            </w:pPr>
            <w:r w:rsidRPr="00A956BB">
              <w:rPr>
                <w:bCs/>
              </w:rPr>
              <w:t>0.8%</w:t>
            </w:r>
          </w:p>
        </w:tc>
        <w:tc>
          <w:tcPr>
            <w:tcW w:w="1271" w:type="dxa"/>
            <w:noWrap/>
            <w:hideMark/>
          </w:tcPr>
          <w:p w14:paraId="6759BC71" w14:textId="77777777" w:rsidR="001F2DD1" w:rsidRPr="00A956BB" w:rsidRDefault="001F2DD1" w:rsidP="001F2DD1">
            <w:pPr>
              <w:rPr>
                <w:bCs/>
              </w:rPr>
            </w:pPr>
            <w:r w:rsidRPr="00A956BB">
              <w:rPr>
                <w:bCs/>
              </w:rPr>
              <w:t>0.2%</w:t>
            </w:r>
          </w:p>
        </w:tc>
        <w:tc>
          <w:tcPr>
            <w:tcW w:w="999" w:type="dxa"/>
            <w:noWrap/>
            <w:hideMark/>
          </w:tcPr>
          <w:p w14:paraId="789F1E41" w14:textId="77777777" w:rsidR="001F2DD1" w:rsidRPr="00A956BB" w:rsidRDefault="001F2DD1" w:rsidP="001F2DD1">
            <w:r w:rsidRPr="00A956BB">
              <w:t>0.1%</w:t>
            </w:r>
          </w:p>
        </w:tc>
        <w:tc>
          <w:tcPr>
            <w:tcW w:w="1549" w:type="dxa"/>
            <w:noWrap/>
            <w:hideMark/>
          </w:tcPr>
          <w:p w14:paraId="0B589056" w14:textId="77777777" w:rsidR="001F2DD1" w:rsidRPr="00A956BB" w:rsidRDefault="001F2DD1" w:rsidP="001F2DD1">
            <w:r w:rsidRPr="00A956BB">
              <w:t>4.25%</w:t>
            </w:r>
          </w:p>
        </w:tc>
      </w:tr>
      <w:tr w:rsidR="001F2DD1" w:rsidRPr="00A956BB" w14:paraId="21600598" w14:textId="77777777" w:rsidTr="00A956BB">
        <w:trPr>
          <w:trHeight w:val="300"/>
        </w:trPr>
        <w:tc>
          <w:tcPr>
            <w:tcW w:w="1690" w:type="dxa"/>
            <w:noWrap/>
            <w:hideMark/>
          </w:tcPr>
          <w:p w14:paraId="7DCCCD44" w14:textId="77777777" w:rsidR="001F2DD1" w:rsidRPr="006559E4" w:rsidRDefault="001F2DD1" w:rsidP="001F2DD1">
            <w:r w:rsidRPr="006559E4">
              <w:t>Rochford</w:t>
            </w:r>
          </w:p>
        </w:tc>
        <w:tc>
          <w:tcPr>
            <w:tcW w:w="963" w:type="dxa"/>
            <w:noWrap/>
            <w:hideMark/>
          </w:tcPr>
          <w:p w14:paraId="34EBABDB" w14:textId="77777777" w:rsidR="001F2DD1" w:rsidRPr="00A956BB" w:rsidRDefault="001F2DD1" w:rsidP="001F2DD1">
            <w:pPr>
              <w:rPr>
                <w:bCs/>
              </w:rPr>
            </w:pPr>
            <w:r w:rsidRPr="00A956BB">
              <w:rPr>
                <w:bCs/>
              </w:rPr>
              <w:t>95.6%</w:t>
            </w:r>
          </w:p>
        </w:tc>
        <w:tc>
          <w:tcPr>
            <w:tcW w:w="913" w:type="dxa"/>
            <w:noWrap/>
            <w:hideMark/>
          </w:tcPr>
          <w:p w14:paraId="502CB7AA" w14:textId="77777777" w:rsidR="001F2DD1" w:rsidRPr="00A956BB" w:rsidRDefault="001F2DD1" w:rsidP="001F2DD1">
            <w:pPr>
              <w:rPr>
                <w:bCs/>
              </w:rPr>
            </w:pPr>
            <w:r w:rsidRPr="00A956BB">
              <w:rPr>
                <w:bCs/>
              </w:rPr>
              <w:t>1.6%</w:t>
            </w:r>
          </w:p>
        </w:tc>
        <w:tc>
          <w:tcPr>
            <w:tcW w:w="1249" w:type="dxa"/>
            <w:noWrap/>
            <w:hideMark/>
          </w:tcPr>
          <w:p w14:paraId="5E8EDD0E" w14:textId="77777777" w:rsidR="001F2DD1" w:rsidRPr="00A956BB" w:rsidRDefault="001F2DD1" w:rsidP="001F2DD1">
            <w:pPr>
              <w:rPr>
                <w:bCs/>
              </w:rPr>
            </w:pPr>
            <w:r w:rsidRPr="00A956BB">
              <w:rPr>
                <w:bCs/>
              </w:rPr>
              <w:t>1.1%</w:t>
            </w:r>
          </w:p>
        </w:tc>
        <w:tc>
          <w:tcPr>
            <w:tcW w:w="1134" w:type="dxa"/>
            <w:noWrap/>
            <w:hideMark/>
          </w:tcPr>
          <w:p w14:paraId="29C35C4C" w14:textId="77777777" w:rsidR="001F2DD1" w:rsidRPr="00A956BB" w:rsidRDefault="001F2DD1" w:rsidP="001F2DD1">
            <w:pPr>
              <w:rPr>
                <w:bCs/>
              </w:rPr>
            </w:pPr>
            <w:r w:rsidRPr="00A956BB">
              <w:rPr>
                <w:bCs/>
              </w:rPr>
              <w:t>1.1%</w:t>
            </w:r>
          </w:p>
        </w:tc>
        <w:tc>
          <w:tcPr>
            <w:tcW w:w="1271" w:type="dxa"/>
            <w:noWrap/>
            <w:hideMark/>
          </w:tcPr>
          <w:p w14:paraId="46B88CE7" w14:textId="77777777" w:rsidR="001F2DD1" w:rsidRPr="00A956BB" w:rsidRDefault="001F2DD1" w:rsidP="001F2DD1">
            <w:pPr>
              <w:rPr>
                <w:bCs/>
              </w:rPr>
            </w:pPr>
            <w:r w:rsidRPr="00A956BB">
              <w:rPr>
                <w:bCs/>
              </w:rPr>
              <w:t>0.5%</w:t>
            </w:r>
          </w:p>
        </w:tc>
        <w:tc>
          <w:tcPr>
            <w:tcW w:w="999" w:type="dxa"/>
            <w:noWrap/>
            <w:hideMark/>
          </w:tcPr>
          <w:p w14:paraId="310243B9" w14:textId="77777777" w:rsidR="001F2DD1" w:rsidRPr="00A956BB" w:rsidRDefault="001F2DD1" w:rsidP="001F2DD1">
            <w:r w:rsidRPr="00A956BB">
              <w:t>0.2%</w:t>
            </w:r>
          </w:p>
        </w:tc>
        <w:tc>
          <w:tcPr>
            <w:tcW w:w="1549" w:type="dxa"/>
            <w:noWrap/>
            <w:hideMark/>
          </w:tcPr>
          <w:p w14:paraId="3EECE6D3" w14:textId="77777777" w:rsidR="001F2DD1" w:rsidRPr="00A956BB" w:rsidRDefault="001F2DD1" w:rsidP="001F2DD1">
            <w:r w:rsidRPr="00A956BB">
              <w:t>4.39%</w:t>
            </w:r>
          </w:p>
        </w:tc>
      </w:tr>
      <w:tr w:rsidR="001F2DD1" w:rsidRPr="00A956BB" w14:paraId="7E905A84" w14:textId="77777777" w:rsidTr="00A956BB">
        <w:trPr>
          <w:trHeight w:val="300"/>
        </w:trPr>
        <w:tc>
          <w:tcPr>
            <w:tcW w:w="1690" w:type="dxa"/>
            <w:noWrap/>
            <w:hideMark/>
          </w:tcPr>
          <w:p w14:paraId="7BC362FE" w14:textId="77777777" w:rsidR="001F2DD1" w:rsidRPr="006559E4" w:rsidRDefault="001F2DD1" w:rsidP="001F2DD1">
            <w:r w:rsidRPr="006559E4">
              <w:t>Tendring</w:t>
            </w:r>
          </w:p>
        </w:tc>
        <w:tc>
          <w:tcPr>
            <w:tcW w:w="963" w:type="dxa"/>
            <w:noWrap/>
            <w:hideMark/>
          </w:tcPr>
          <w:p w14:paraId="11B9B51E" w14:textId="77777777" w:rsidR="001F2DD1" w:rsidRPr="00A956BB" w:rsidRDefault="001F2DD1" w:rsidP="001F2DD1">
            <w:pPr>
              <w:rPr>
                <w:bCs/>
              </w:rPr>
            </w:pPr>
            <w:r w:rsidRPr="00A956BB">
              <w:rPr>
                <w:bCs/>
              </w:rPr>
              <w:t>95.4%</w:t>
            </w:r>
          </w:p>
        </w:tc>
        <w:tc>
          <w:tcPr>
            <w:tcW w:w="913" w:type="dxa"/>
            <w:noWrap/>
            <w:hideMark/>
          </w:tcPr>
          <w:p w14:paraId="1C6609B5" w14:textId="77777777" w:rsidR="001F2DD1" w:rsidRPr="00A956BB" w:rsidRDefault="001F2DD1" w:rsidP="001F2DD1">
            <w:pPr>
              <w:rPr>
                <w:bCs/>
              </w:rPr>
            </w:pPr>
            <w:r w:rsidRPr="00A956BB">
              <w:rPr>
                <w:bCs/>
              </w:rPr>
              <w:t>2.2%</w:t>
            </w:r>
          </w:p>
        </w:tc>
        <w:tc>
          <w:tcPr>
            <w:tcW w:w="1249" w:type="dxa"/>
            <w:noWrap/>
            <w:hideMark/>
          </w:tcPr>
          <w:p w14:paraId="118F1503" w14:textId="77777777" w:rsidR="001F2DD1" w:rsidRPr="00A956BB" w:rsidRDefault="001F2DD1" w:rsidP="001F2DD1">
            <w:pPr>
              <w:rPr>
                <w:bCs/>
              </w:rPr>
            </w:pPr>
            <w:r w:rsidRPr="00A956BB">
              <w:rPr>
                <w:bCs/>
              </w:rPr>
              <w:t>1.1%</w:t>
            </w:r>
          </w:p>
        </w:tc>
        <w:tc>
          <w:tcPr>
            <w:tcW w:w="1134" w:type="dxa"/>
            <w:noWrap/>
            <w:hideMark/>
          </w:tcPr>
          <w:p w14:paraId="3925C6AB" w14:textId="77777777" w:rsidR="001F2DD1" w:rsidRPr="00A956BB" w:rsidRDefault="001F2DD1" w:rsidP="001F2DD1">
            <w:pPr>
              <w:rPr>
                <w:bCs/>
              </w:rPr>
            </w:pPr>
            <w:r w:rsidRPr="00A956BB">
              <w:rPr>
                <w:bCs/>
              </w:rPr>
              <w:t>0.9%</w:t>
            </w:r>
          </w:p>
        </w:tc>
        <w:tc>
          <w:tcPr>
            <w:tcW w:w="1271" w:type="dxa"/>
            <w:noWrap/>
            <w:hideMark/>
          </w:tcPr>
          <w:p w14:paraId="794358E5" w14:textId="77777777" w:rsidR="001F2DD1" w:rsidRPr="00A956BB" w:rsidRDefault="001F2DD1" w:rsidP="001F2DD1">
            <w:pPr>
              <w:rPr>
                <w:bCs/>
              </w:rPr>
            </w:pPr>
            <w:r w:rsidRPr="00A956BB">
              <w:rPr>
                <w:bCs/>
              </w:rPr>
              <w:t>0.3%</w:t>
            </w:r>
          </w:p>
        </w:tc>
        <w:tc>
          <w:tcPr>
            <w:tcW w:w="999" w:type="dxa"/>
            <w:noWrap/>
            <w:hideMark/>
          </w:tcPr>
          <w:p w14:paraId="27B65409" w14:textId="77777777" w:rsidR="001F2DD1" w:rsidRPr="00A956BB" w:rsidRDefault="001F2DD1" w:rsidP="001F2DD1">
            <w:r w:rsidRPr="00A956BB">
              <w:t>0.1%</w:t>
            </w:r>
          </w:p>
        </w:tc>
        <w:tc>
          <w:tcPr>
            <w:tcW w:w="1549" w:type="dxa"/>
            <w:noWrap/>
            <w:hideMark/>
          </w:tcPr>
          <w:p w14:paraId="18C2A714" w14:textId="77777777" w:rsidR="001F2DD1" w:rsidRPr="00A956BB" w:rsidRDefault="001F2DD1" w:rsidP="001F2DD1">
            <w:r w:rsidRPr="00A956BB">
              <w:t>4.62%</w:t>
            </w:r>
          </w:p>
        </w:tc>
      </w:tr>
      <w:tr w:rsidR="001F2DD1" w:rsidRPr="00A956BB" w14:paraId="36217DDB" w14:textId="77777777" w:rsidTr="00A956BB">
        <w:trPr>
          <w:trHeight w:val="300"/>
        </w:trPr>
        <w:tc>
          <w:tcPr>
            <w:tcW w:w="1690" w:type="dxa"/>
            <w:noWrap/>
            <w:hideMark/>
          </w:tcPr>
          <w:p w14:paraId="02ED7943" w14:textId="77777777" w:rsidR="001F2DD1" w:rsidRPr="006559E4" w:rsidRDefault="001F2DD1" w:rsidP="001F2DD1">
            <w:r w:rsidRPr="006559E4">
              <w:t>Uttlesford</w:t>
            </w:r>
          </w:p>
        </w:tc>
        <w:tc>
          <w:tcPr>
            <w:tcW w:w="963" w:type="dxa"/>
            <w:noWrap/>
            <w:hideMark/>
          </w:tcPr>
          <w:p w14:paraId="6B51A3D4" w14:textId="77777777" w:rsidR="001F2DD1" w:rsidRPr="00A956BB" w:rsidRDefault="001F2DD1" w:rsidP="001F2DD1">
            <w:pPr>
              <w:rPr>
                <w:bCs/>
              </w:rPr>
            </w:pPr>
            <w:r w:rsidRPr="00A956BB">
              <w:rPr>
                <w:bCs/>
              </w:rPr>
              <w:t>92.3%</w:t>
            </w:r>
          </w:p>
        </w:tc>
        <w:tc>
          <w:tcPr>
            <w:tcW w:w="913" w:type="dxa"/>
            <w:noWrap/>
            <w:hideMark/>
          </w:tcPr>
          <w:p w14:paraId="3606E777" w14:textId="77777777" w:rsidR="001F2DD1" w:rsidRPr="00A956BB" w:rsidRDefault="001F2DD1" w:rsidP="001F2DD1">
            <w:pPr>
              <w:rPr>
                <w:bCs/>
              </w:rPr>
            </w:pPr>
            <w:r w:rsidRPr="00A956BB">
              <w:rPr>
                <w:bCs/>
              </w:rPr>
              <w:t>4.3%</w:t>
            </w:r>
          </w:p>
        </w:tc>
        <w:tc>
          <w:tcPr>
            <w:tcW w:w="1249" w:type="dxa"/>
            <w:noWrap/>
            <w:hideMark/>
          </w:tcPr>
          <w:p w14:paraId="41EA9CEB" w14:textId="77777777" w:rsidR="001F2DD1" w:rsidRPr="00A956BB" w:rsidRDefault="001F2DD1" w:rsidP="001F2DD1">
            <w:pPr>
              <w:rPr>
                <w:bCs/>
              </w:rPr>
            </w:pPr>
            <w:r w:rsidRPr="00A956BB">
              <w:rPr>
                <w:bCs/>
              </w:rPr>
              <w:t>1.2%</w:t>
            </w:r>
          </w:p>
        </w:tc>
        <w:tc>
          <w:tcPr>
            <w:tcW w:w="1134" w:type="dxa"/>
            <w:noWrap/>
            <w:hideMark/>
          </w:tcPr>
          <w:p w14:paraId="6092B14B" w14:textId="77777777" w:rsidR="001F2DD1" w:rsidRPr="00A956BB" w:rsidRDefault="001F2DD1" w:rsidP="001F2DD1">
            <w:pPr>
              <w:rPr>
                <w:bCs/>
              </w:rPr>
            </w:pPr>
            <w:r w:rsidRPr="00A956BB">
              <w:rPr>
                <w:bCs/>
              </w:rPr>
              <w:t>1.4%</w:t>
            </w:r>
          </w:p>
        </w:tc>
        <w:tc>
          <w:tcPr>
            <w:tcW w:w="1271" w:type="dxa"/>
            <w:noWrap/>
            <w:hideMark/>
          </w:tcPr>
          <w:p w14:paraId="76A886D9" w14:textId="77777777" w:rsidR="001F2DD1" w:rsidRPr="00A956BB" w:rsidRDefault="001F2DD1" w:rsidP="001F2DD1">
            <w:pPr>
              <w:rPr>
                <w:bCs/>
              </w:rPr>
            </w:pPr>
            <w:r w:rsidRPr="00A956BB">
              <w:rPr>
                <w:bCs/>
              </w:rPr>
              <w:t>0.5%</w:t>
            </w:r>
          </w:p>
        </w:tc>
        <w:tc>
          <w:tcPr>
            <w:tcW w:w="999" w:type="dxa"/>
            <w:noWrap/>
            <w:hideMark/>
          </w:tcPr>
          <w:p w14:paraId="3A4A35A8" w14:textId="77777777" w:rsidR="001F2DD1" w:rsidRPr="00A956BB" w:rsidRDefault="001F2DD1" w:rsidP="001F2DD1">
            <w:r w:rsidRPr="00A956BB">
              <w:t>0.2%</w:t>
            </w:r>
          </w:p>
        </w:tc>
        <w:tc>
          <w:tcPr>
            <w:tcW w:w="1549" w:type="dxa"/>
            <w:noWrap/>
            <w:hideMark/>
          </w:tcPr>
          <w:p w14:paraId="4BF94D90" w14:textId="77777777" w:rsidR="001F2DD1" w:rsidRPr="00A956BB" w:rsidRDefault="001F2DD1" w:rsidP="001F2DD1">
            <w:r w:rsidRPr="00A956BB">
              <w:t>7.70%</w:t>
            </w:r>
          </w:p>
        </w:tc>
      </w:tr>
      <w:tr w:rsidR="001F2DD1" w:rsidRPr="00A956BB" w14:paraId="3CDEA470" w14:textId="77777777" w:rsidTr="00637321">
        <w:trPr>
          <w:trHeight w:val="300"/>
        </w:trPr>
        <w:tc>
          <w:tcPr>
            <w:tcW w:w="9768" w:type="dxa"/>
            <w:gridSpan w:val="8"/>
            <w:noWrap/>
          </w:tcPr>
          <w:p w14:paraId="08F1BCA4" w14:textId="4CF00F2B" w:rsidR="001F2DD1" w:rsidRPr="001F2DD1" w:rsidRDefault="001F2DD1" w:rsidP="001F2DD1">
            <w:pPr>
              <w:rPr>
                <w:b/>
                <w:i/>
                <w:sz w:val="24"/>
              </w:rPr>
            </w:pPr>
            <w:r w:rsidRPr="00A956BB">
              <w:rPr>
                <w:b/>
                <w:i/>
                <w:sz w:val="24"/>
              </w:rPr>
              <w:t>Source: Office of National Statistics 2011 Census</w:t>
            </w:r>
          </w:p>
        </w:tc>
      </w:tr>
      <w:bookmarkEnd w:id="17"/>
    </w:tbl>
    <w:p w14:paraId="07855353" w14:textId="77777777" w:rsidR="00410817" w:rsidRDefault="00410817">
      <w:pPr>
        <w:rPr>
          <w:noProof/>
        </w:rPr>
      </w:pPr>
    </w:p>
    <w:p w14:paraId="06F33F97" w14:textId="6489588D" w:rsidR="006559E4" w:rsidRPr="006559E4" w:rsidRDefault="006559E4">
      <w:pPr>
        <w:rPr>
          <w:b/>
          <w:noProof/>
        </w:rPr>
      </w:pPr>
      <w:r w:rsidRPr="006559E4">
        <w:rPr>
          <w:b/>
          <w:noProof/>
        </w:rPr>
        <w:t>Table 5: Household Composition</w:t>
      </w:r>
    </w:p>
    <w:p w14:paraId="3DE2A4CD" w14:textId="7FD86CF4" w:rsidR="006559E4" w:rsidRDefault="006559E4" w:rsidP="006559E4">
      <w:pPr>
        <w:jc w:val="center"/>
        <w:rPr>
          <w:b/>
          <w:bCs/>
        </w:rPr>
        <w:sectPr w:rsidR="006559E4" w:rsidSect="00A42568">
          <w:pgSz w:w="11906" w:h="16838"/>
          <w:pgMar w:top="1440" w:right="1440" w:bottom="1440" w:left="1440" w:header="708" w:footer="708" w:gutter="0"/>
          <w:cols w:space="708"/>
          <w:docGrid w:linePitch="360"/>
        </w:sectPr>
      </w:pPr>
      <w:r>
        <w:rPr>
          <w:b/>
          <w:bCs/>
          <w:noProof/>
        </w:rPr>
        <w:drawing>
          <wp:inline distT="0" distB="0" distL="0" distR="0" wp14:anchorId="7999DBF7" wp14:editId="11A25FCF">
            <wp:extent cx="5021587" cy="857250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4399" cy="8577300"/>
                    </a:xfrm>
                    <a:prstGeom prst="rect">
                      <a:avLst/>
                    </a:prstGeom>
                    <a:noFill/>
                  </pic:spPr>
                </pic:pic>
              </a:graphicData>
            </a:graphic>
          </wp:inline>
        </w:drawing>
      </w:r>
    </w:p>
    <w:p w14:paraId="2F9F2C15" w14:textId="02BED8BA" w:rsidR="00846AF3" w:rsidRDefault="00D71B78">
      <w:pPr>
        <w:rPr>
          <w:b/>
        </w:rPr>
      </w:pPr>
      <w:r>
        <w:rPr>
          <w:b/>
        </w:rPr>
        <w:t xml:space="preserve">Table </w:t>
      </w:r>
      <w:r w:rsidR="006559E4">
        <w:rPr>
          <w:b/>
        </w:rPr>
        <w:t>6</w:t>
      </w:r>
      <w:r>
        <w:rPr>
          <w:b/>
        </w:rPr>
        <w:t xml:space="preserve">: </w:t>
      </w:r>
      <w:r w:rsidR="00846AF3" w:rsidRPr="00846AF3">
        <w:rPr>
          <w:b/>
        </w:rPr>
        <w:t xml:space="preserve">Learning Disability </w:t>
      </w:r>
      <w:r w:rsidR="00946B94">
        <w:rPr>
          <w:b/>
        </w:rPr>
        <w:t>Predictions 2019</w:t>
      </w:r>
    </w:p>
    <w:tbl>
      <w:tblPr>
        <w:tblW w:w="9356" w:type="dxa"/>
        <w:tblInd w:w="-2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85"/>
        <w:gridCol w:w="1228"/>
        <w:gridCol w:w="1229"/>
        <w:gridCol w:w="1228"/>
        <w:gridCol w:w="1229"/>
        <w:gridCol w:w="1228"/>
        <w:gridCol w:w="1229"/>
      </w:tblGrid>
      <w:tr w:rsidR="003267AD" w:rsidRPr="003267AD" w14:paraId="04B4C562" w14:textId="77777777" w:rsidTr="009E51E4">
        <w:trPr>
          <w:trHeight w:val="398"/>
        </w:trPr>
        <w:tc>
          <w:tcPr>
            <w:tcW w:w="1985" w:type="dxa"/>
            <w:vMerge w:val="restart"/>
            <w:shd w:val="clear" w:color="auto" w:fill="C00000"/>
            <w:noWrap/>
            <w:vAlign w:val="bottom"/>
            <w:hideMark/>
          </w:tcPr>
          <w:p w14:paraId="28E2267C" w14:textId="77777777" w:rsidR="003267AD" w:rsidRPr="003267AD" w:rsidRDefault="003267AD" w:rsidP="003267AD">
            <w:pPr>
              <w:spacing w:after="0" w:line="240" w:lineRule="auto"/>
              <w:jc w:val="center"/>
              <w:rPr>
                <w:rFonts w:eastAsia="Times New Roman"/>
                <w:b/>
                <w:color w:val="FFFFFF" w:themeColor="background1"/>
                <w:lang w:eastAsia="en-GB"/>
              </w:rPr>
            </w:pPr>
            <w:bookmarkStart w:id="18" w:name="_Hlk24100375"/>
            <w:r w:rsidRPr="003267AD">
              <w:rPr>
                <w:rFonts w:eastAsia="Times New Roman"/>
                <w:b/>
                <w:color w:val="FFFFFF" w:themeColor="background1"/>
                <w:lang w:eastAsia="en-GB"/>
              </w:rPr>
              <w:t> </w:t>
            </w:r>
          </w:p>
        </w:tc>
        <w:tc>
          <w:tcPr>
            <w:tcW w:w="7371" w:type="dxa"/>
            <w:gridSpan w:val="6"/>
            <w:shd w:val="clear" w:color="auto" w:fill="C00000"/>
            <w:vAlign w:val="center"/>
            <w:hideMark/>
          </w:tcPr>
          <w:p w14:paraId="06EB1C99" w14:textId="4AA3D108"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 of people predicted to have a learning disability in 2019</w:t>
            </w:r>
          </w:p>
        </w:tc>
      </w:tr>
      <w:tr w:rsidR="003267AD" w:rsidRPr="003267AD" w14:paraId="31950605" w14:textId="77777777" w:rsidTr="009E51E4">
        <w:trPr>
          <w:trHeight w:val="336"/>
        </w:trPr>
        <w:tc>
          <w:tcPr>
            <w:tcW w:w="1985" w:type="dxa"/>
            <w:vMerge/>
            <w:shd w:val="clear" w:color="auto" w:fill="C00000"/>
            <w:vAlign w:val="center"/>
            <w:hideMark/>
          </w:tcPr>
          <w:p w14:paraId="2604E761" w14:textId="77777777" w:rsidR="003267AD" w:rsidRPr="003267AD" w:rsidRDefault="003267AD" w:rsidP="003267AD">
            <w:pPr>
              <w:spacing w:after="0" w:line="240" w:lineRule="auto"/>
              <w:rPr>
                <w:rFonts w:eastAsia="Times New Roman"/>
                <w:b/>
                <w:color w:val="FFFFFF" w:themeColor="background1"/>
                <w:lang w:eastAsia="en-GB"/>
              </w:rPr>
            </w:pPr>
          </w:p>
        </w:tc>
        <w:tc>
          <w:tcPr>
            <w:tcW w:w="2457" w:type="dxa"/>
            <w:gridSpan w:val="2"/>
            <w:shd w:val="clear" w:color="auto" w:fill="C00000"/>
            <w:vAlign w:val="center"/>
            <w:hideMark/>
          </w:tcPr>
          <w:p w14:paraId="252D3AD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18-64</w:t>
            </w:r>
          </w:p>
        </w:tc>
        <w:tc>
          <w:tcPr>
            <w:tcW w:w="2457" w:type="dxa"/>
            <w:gridSpan w:val="2"/>
            <w:shd w:val="clear" w:color="auto" w:fill="C00000"/>
            <w:vAlign w:val="center"/>
            <w:hideMark/>
          </w:tcPr>
          <w:p w14:paraId="5337D81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65+</w:t>
            </w:r>
          </w:p>
        </w:tc>
        <w:tc>
          <w:tcPr>
            <w:tcW w:w="2457" w:type="dxa"/>
            <w:gridSpan w:val="2"/>
            <w:shd w:val="clear" w:color="auto" w:fill="C00000"/>
            <w:vAlign w:val="center"/>
            <w:hideMark/>
          </w:tcPr>
          <w:p w14:paraId="206A85A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Total Age 18+</w:t>
            </w:r>
          </w:p>
        </w:tc>
      </w:tr>
      <w:tr w:rsidR="003267AD" w:rsidRPr="003267AD" w14:paraId="6907B142" w14:textId="77777777" w:rsidTr="009E51E4">
        <w:trPr>
          <w:trHeight w:val="315"/>
        </w:trPr>
        <w:tc>
          <w:tcPr>
            <w:tcW w:w="1985" w:type="dxa"/>
            <w:vMerge/>
            <w:shd w:val="clear" w:color="auto" w:fill="C00000"/>
            <w:vAlign w:val="center"/>
            <w:hideMark/>
          </w:tcPr>
          <w:p w14:paraId="3D14BED0" w14:textId="77777777" w:rsidR="003267AD" w:rsidRPr="003267AD" w:rsidRDefault="003267AD" w:rsidP="003267AD">
            <w:pPr>
              <w:spacing w:after="0" w:line="240" w:lineRule="auto"/>
              <w:rPr>
                <w:rFonts w:eastAsia="Times New Roman"/>
                <w:b/>
                <w:color w:val="FFFFFF" w:themeColor="background1"/>
                <w:lang w:eastAsia="en-GB"/>
              </w:rPr>
            </w:pPr>
          </w:p>
        </w:tc>
        <w:tc>
          <w:tcPr>
            <w:tcW w:w="1228" w:type="dxa"/>
            <w:shd w:val="clear" w:color="auto" w:fill="C00000"/>
            <w:vAlign w:val="center"/>
            <w:hideMark/>
          </w:tcPr>
          <w:p w14:paraId="5FE918F6" w14:textId="4EC3F39A"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0C6F88AF"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2DDB69F5" w14:textId="1FA5603C"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557CA15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29455494" w14:textId="3D4161B8"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3CA756D"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r>
      <w:tr w:rsidR="003267AD" w:rsidRPr="003267AD" w14:paraId="6BAD1AA3" w14:textId="77777777" w:rsidTr="009E51E4">
        <w:trPr>
          <w:trHeight w:val="315"/>
        </w:trPr>
        <w:tc>
          <w:tcPr>
            <w:tcW w:w="1985" w:type="dxa"/>
            <w:shd w:val="clear" w:color="auto" w:fill="auto"/>
            <w:noWrap/>
            <w:vAlign w:val="bottom"/>
            <w:hideMark/>
          </w:tcPr>
          <w:p w14:paraId="672828EF"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England</w:t>
            </w:r>
          </w:p>
        </w:tc>
        <w:tc>
          <w:tcPr>
            <w:tcW w:w="1228" w:type="dxa"/>
            <w:shd w:val="clear" w:color="auto" w:fill="auto"/>
            <w:noWrap/>
            <w:vAlign w:val="bottom"/>
            <w:hideMark/>
          </w:tcPr>
          <w:p w14:paraId="0AB7519D"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826834</w:t>
            </w:r>
          </w:p>
        </w:tc>
        <w:tc>
          <w:tcPr>
            <w:tcW w:w="1229" w:type="dxa"/>
            <w:shd w:val="clear" w:color="auto" w:fill="auto"/>
            <w:noWrap/>
            <w:vAlign w:val="bottom"/>
            <w:hideMark/>
          </w:tcPr>
          <w:p w14:paraId="35C2A005"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2.44%</w:t>
            </w:r>
          </w:p>
        </w:tc>
        <w:tc>
          <w:tcPr>
            <w:tcW w:w="1228" w:type="dxa"/>
            <w:shd w:val="clear" w:color="auto" w:fill="auto"/>
            <w:noWrap/>
            <w:vAlign w:val="bottom"/>
            <w:hideMark/>
          </w:tcPr>
          <w:p w14:paraId="0681AB33"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216362</w:t>
            </w:r>
          </w:p>
        </w:tc>
        <w:tc>
          <w:tcPr>
            <w:tcW w:w="1229" w:type="dxa"/>
            <w:shd w:val="clear" w:color="auto" w:fill="auto"/>
            <w:noWrap/>
            <w:vAlign w:val="bottom"/>
            <w:hideMark/>
          </w:tcPr>
          <w:p w14:paraId="37916CAA"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610284E1"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1043196</w:t>
            </w:r>
          </w:p>
        </w:tc>
        <w:tc>
          <w:tcPr>
            <w:tcW w:w="1229" w:type="dxa"/>
            <w:shd w:val="clear" w:color="auto" w:fill="auto"/>
            <w:noWrap/>
            <w:vAlign w:val="bottom"/>
            <w:hideMark/>
          </w:tcPr>
          <w:p w14:paraId="38B0A4C0"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2.36%</w:t>
            </w:r>
          </w:p>
        </w:tc>
      </w:tr>
      <w:tr w:rsidR="003267AD" w:rsidRPr="003267AD" w14:paraId="02EC009D" w14:textId="77777777" w:rsidTr="009E51E4">
        <w:trPr>
          <w:trHeight w:val="315"/>
        </w:trPr>
        <w:tc>
          <w:tcPr>
            <w:tcW w:w="1985" w:type="dxa"/>
            <w:shd w:val="clear" w:color="auto" w:fill="auto"/>
            <w:noWrap/>
            <w:vAlign w:val="bottom"/>
            <w:hideMark/>
          </w:tcPr>
          <w:p w14:paraId="6AE3C497"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East of England</w:t>
            </w:r>
          </w:p>
        </w:tc>
        <w:tc>
          <w:tcPr>
            <w:tcW w:w="1228" w:type="dxa"/>
            <w:shd w:val="clear" w:color="auto" w:fill="auto"/>
            <w:noWrap/>
            <w:vAlign w:val="bottom"/>
            <w:hideMark/>
          </w:tcPr>
          <w:p w14:paraId="3EF9CBEB"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89212</w:t>
            </w:r>
          </w:p>
        </w:tc>
        <w:tc>
          <w:tcPr>
            <w:tcW w:w="1229" w:type="dxa"/>
            <w:shd w:val="clear" w:color="auto" w:fill="auto"/>
            <w:noWrap/>
            <w:vAlign w:val="bottom"/>
            <w:hideMark/>
          </w:tcPr>
          <w:p w14:paraId="1010C1FA"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2.43%</w:t>
            </w:r>
          </w:p>
        </w:tc>
        <w:tc>
          <w:tcPr>
            <w:tcW w:w="1228" w:type="dxa"/>
            <w:shd w:val="clear" w:color="auto" w:fill="auto"/>
            <w:noWrap/>
            <w:vAlign w:val="bottom"/>
            <w:hideMark/>
          </w:tcPr>
          <w:p w14:paraId="6DEE51DC"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26011</w:t>
            </w:r>
          </w:p>
        </w:tc>
        <w:tc>
          <w:tcPr>
            <w:tcW w:w="1229" w:type="dxa"/>
            <w:shd w:val="clear" w:color="auto" w:fill="auto"/>
            <w:noWrap/>
            <w:vAlign w:val="bottom"/>
            <w:hideMark/>
          </w:tcPr>
          <w:p w14:paraId="6AC74E0B"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7B09F633"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115223</w:t>
            </w:r>
          </w:p>
        </w:tc>
        <w:tc>
          <w:tcPr>
            <w:tcW w:w="1229" w:type="dxa"/>
            <w:shd w:val="clear" w:color="auto" w:fill="auto"/>
            <w:noWrap/>
            <w:vAlign w:val="bottom"/>
            <w:hideMark/>
          </w:tcPr>
          <w:p w14:paraId="48370C9F"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2.34%</w:t>
            </w:r>
          </w:p>
        </w:tc>
      </w:tr>
      <w:tr w:rsidR="003267AD" w:rsidRPr="003267AD" w14:paraId="503742D0" w14:textId="77777777" w:rsidTr="009E51E4">
        <w:trPr>
          <w:trHeight w:val="315"/>
        </w:trPr>
        <w:tc>
          <w:tcPr>
            <w:tcW w:w="1985" w:type="dxa"/>
            <w:shd w:val="clear" w:color="auto" w:fill="auto"/>
            <w:noWrap/>
            <w:vAlign w:val="bottom"/>
            <w:hideMark/>
          </w:tcPr>
          <w:p w14:paraId="32E03A23"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Essex</w:t>
            </w:r>
          </w:p>
        </w:tc>
        <w:tc>
          <w:tcPr>
            <w:tcW w:w="1228" w:type="dxa"/>
            <w:shd w:val="clear" w:color="auto" w:fill="auto"/>
            <w:noWrap/>
            <w:vAlign w:val="bottom"/>
            <w:hideMark/>
          </w:tcPr>
          <w:p w14:paraId="5F2325E9"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21059</w:t>
            </w:r>
          </w:p>
        </w:tc>
        <w:tc>
          <w:tcPr>
            <w:tcW w:w="1229" w:type="dxa"/>
            <w:shd w:val="clear" w:color="auto" w:fill="auto"/>
            <w:noWrap/>
            <w:vAlign w:val="bottom"/>
            <w:hideMark/>
          </w:tcPr>
          <w:p w14:paraId="62723A47"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2.43%</w:t>
            </w:r>
          </w:p>
        </w:tc>
        <w:tc>
          <w:tcPr>
            <w:tcW w:w="1228" w:type="dxa"/>
            <w:shd w:val="clear" w:color="auto" w:fill="auto"/>
            <w:noWrap/>
            <w:vAlign w:val="bottom"/>
            <w:hideMark/>
          </w:tcPr>
          <w:p w14:paraId="53329F71"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6487</w:t>
            </w:r>
          </w:p>
        </w:tc>
        <w:tc>
          <w:tcPr>
            <w:tcW w:w="1229" w:type="dxa"/>
            <w:shd w:val="clear" w:color="auto" w:fill="auto"/>
            <w:noWrap/>
            <w:vAlign w:val="bottom"/>
            <w:hideMark/>
          </w:tcPr>
          <w:p w14:paraId="581B903C"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34793400"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27546</w:t>
            </w:r>
          </w:p>
        </w:tc>
        <w:tc>
          <w:tcPr>
            <w:tcW w:w="1229" w:type="dxa"/>
            <w:shd w:val="clear" w:color="auto" w:fill="auto"/>
            <w:noWrap/>
            <w:vAlign w:val="bottom"/>
            <w:hideMark/>
          </w:tcPr>
          <w:p w14:paraId="28CCB48D"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2.34%</w:t>
            </w:r>
          </w:p>
        </w:tc>
      </w:tr>
      <w:tr w:rsidR="003267AD" w:rsidRPr="003267AD" w14:paraId="34D4A3B5" w14:textId="77777777" w:rsidTr="009E51E4">
        <w:trPr>
          <w:trHeight w:val="315"/>
        </w:trPr>
        <w:tc>
          <w:tcPr>
            <w:tcW w:w="1985" w:type="dxa"/>
            <w:shd w:val="clear" w:color="auto" w:fill="auto"/>
            <w:noWrap/>
            <w:vAlign w:val="bottom"/>
            <w:hideMark/>
          </w:tcPr>
          <w:p w14:paraId="730B0B3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Basildon</w:t>
            </w:r>
          </w:p>
        </w:tc>
        <w:tc>
          <w:tcPr>
            <w:tcW w:w="1228" w:type="dxa"/>
            <w:shd w:val="clear" w:color="auto" w:fill="auto"/>
            <w:noWrap/>
            <w:vAlign w:val="bottom"/>
            <w:hideMark/>
          </w:tcPr>
          <w:p w14:paraId="09BB0FA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2740</w:t>
            </w:r>
          </w:p>
        </w:tc>
        <w:tc>
          <w:tcPr>
            <w:tcW w:w="1229" w:type="dxa"/>
            <w:shd w:val="clear" w:color="auto" w:fill="auto"/>
            <w:noWrap/>
            <w:vAlign w:val="bottom"/>
            <w:hideMark/>
          </w:tcPr>
          <w:p w14:paraId="68547A7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0BEB30A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683</w:t>
            </w:r>
          </w:p>
        </w:tc>
        <w:tc>
          <w:tcPr>
            <w:tcW w:w="1229" w:type="dxa"/>
            <w:shd w:val="clear" w:color="auto" w:fill="auto"/>
            <w:noWrap/>
            <w:vAlign w:val="bottom"/>
            <w:hideMark/>
          </w:tcPr>
          <w:p w14:paraId="58B62F1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039569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3423</w:t>
            </w:r>
          </w:p>
        </w:tc>
        <w:tc>
          <w:tcPr>
            <w:tcW w:w="1229" w:type="dxa"/>
            <w:shd w:val="clear" w:color="auto" w:fill="auto"/>
            <w:noWrap/>
            <w:vAlign w:val="bottom"/>
            <w:hideMark/>
          </w:tcPr>
          <w:p w14:paraId="12BB41B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2.36%</w:t>
            </w:r>
          </w:p>
        </w:tc>
      </w:tr>
      <w:tr w:rsidR="003267AD" w:rsidRPr="003267AD" w14:paraId="7B13F848" w14:textId="77777777" w:rsidTr="009E51E4">
        <w:trPr>
          <w:trHeight w:val="315"/>
        </w:trPr>
        <w:tc>
          <w:tcPr>
            <w:tcW w:w="1985" w:type="dxa"/>
            <w:shd w:val="clear" w:color="auto" w:fill="auto"/>
            <w:noWrap/>
            <w:vAlign w:val="bottom"/>
            <w:hideMark/>
          </w:tcPr>
          <w:p w14:paraId="5C992042"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Braintree</w:t>
            </w:r>
          </w:p>
        </w:tc>
        <w:tc>
          <w:tcPr>
            <w:tcW w:w="1228" w:type="dxa"/>
            <w:shd w:val="clear" w:color="auto" w:fill="auto"/>
            <w:noWrap/>
            <w:vAlign w:val="bottom"/>
            <w:hideMark/>
          </w:tcPr>
          <w:p w14:paraId="7977651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2164</w:t>
            </w:r>
          </w:p>
        </w:tc>
        <w:tc>
          <w:tcPr>
            <w:tcW w:w="1229" w:type="dxa"/>
            <w:shd w:val="clear" w:color="auto" w:fill="auto"/>
            <w:noWrap/>
            <w:vAlign w:val="bottom"/>
            <w:hideMark/>
          </w:tcPr>
          <w:p w14:paraId="746DC00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316DA27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659</w:t>
            </w:r>
          </w:p>
        </w:tc>
        <w:tc>
          <w:tcPr>
            <w:tcW w:w="1229" w:type="dxa"/>
            <w:shd w:val="clear" w:color="auto" w:fill="auto"/>
            <w:noWrap/>
            <w:vAlign w:val="bottom"/>
            <w:hideMark/>
          </w:tcPr>
          <w:p w14:paraId="55FD9C4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7D61E1E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2823</w:t>
            </w:r>
          </w:p>
        </w:tc>
        <w:tc>
          <w:tcPr>
            <w:tcW w:w="1229" w:type="dxa"/>
            <w:shd w:val="clear" w:color="auto" w:fill="auto"/>
            <w:noWrap/>
            <w:vAlign w:val="bottom"/>
            <w:hideMark/>
          </w:tcPr>
          <w:p w14:paraId="2F235F8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2.34%</w:t>
            </w:r>
          </w:p>
        </w:tc>
      </w:tr>
      <w:tr w:rsidR="003267AD" w:rsidRPr="003267AD" w14:paraId="2CC6FC2F" w14:textId="77777777" w:rsidTr="009E51E4">
        <w:trPr>
          <w:trHeight w:val="315"/>
        </w:trPr>
        <w:tc>
          <w:tcPr>
            <w:tcW w:w="1985" w:type="dxa"/>
            <w:shd w:val="clear" w:color="auto" w:fill="auto"/>
            <w:noWrap/>
            <w:vAlign w:val="bottom"/>
            <w:hideMark/>
          </w:tcPr>
          <w:p w14:paraId="4828DE3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Brentwood</w:t>
            </w:r>
          </w:p>
        </w:tc>
        <w:tc>
          <w:tcPr>
            <w:tcW w:w="1228" w:type="dxa"/>
            <w:shd w:val="clear" w:color="auto" w:fill="auto"/>
            <w:noWrap/>
            <w:vAlign w:val="bottom"/>
            <w:hideMark/>
          </w:tcPr>
          <w:p w14:paraId="62E29C3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1110</w:t>
            </w:r>
          </w:p>
        </w:tc>
        <w:tc>
          <w:tcPr>
            <w:tcW w:w="1229" w:type="dxa"/>
            <w:shd w:val="clear" w:color="auto" w:fill="auto"/>
            <w:noWrap/>
            <w:vAlign w:val="bottom"/>
            <w:hideMark/>
          </w:tcPr>
          <w:p w14:paraId="2A8F7320"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5C404C3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333</w:t>
            </w:r>
          </w:p>
        </w:tc>
        <w:tc>
          <w:tcPr>
            <w:tcW w:w="1229" w:type="dxa"/>
            <w:shd w:val="clear" w:color="auto" w:fill="auto"/>
            <w:noWrap/>
            <w:vAlign w:val="bottom"/>
            <w:hideMark/>
          </w:tcPr>
          <w:p w14:paraId="29B9DA8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2.08%</w:t>
            </w:r>
          </w:p>
        </w:tc>
        <w:tc>
          <w:tcPr>
            <w:tcW w:w="1228" w:type="dxa"/>
            <w:shd w:val="clear" w:color="auto" w:fill="auto"/>
            <w:noWrap/>
            <w:vAlign w:val="bottom"/>
            <w:hideMark/>
          </w:tcPr>
          <w:p w14:paraId="5A00B45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1443</w:t>
            </w:r>
          </w:p>
        </w:tc>
        <w:tc>
          <w:tcPr>
            <w:tcW w:w="1229" w:type="dxa"/>
            <w:shd w:val="clear" w:color="auto" w:fill="auto"/>
            <w:noWrap/>
            <w:vAlign w:val="bottom"/>
            <w:hideMark/>
          </w:tcPr>
          <w:p w14:paraId="68129AB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2.33%</w:t>
            </w:r>
          </w:p>
        </w:tc>
      </w:tr>
      <w:tr w:rsidR="003267AD" w:rsidRPr="003267AD" w14:paraId="60D0FCF8" w14:textId="77777777" w:rsidTr="009E51E4">
        <w:trPr>
          <w:trHeight w:val="315"/>
        </w:trPr>
        <w:tc>
          <w:tcPr>
            <w:tcW w:w="1985" w:type="dxa"/>
            <w:shd w:val="clear" w:color="auto" w:fill="auto"/>
            <w:noWrap/>
            <w:vAlign w:val="bottom"/>
            <w:hideMark/>
          </w:tcPr>
          <w:p w14:paraId="68C5616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Castle Point</w:t>
            </w:r>
          </w:p>
        </w:tc>
        <w:tc>
          <w:tcPr>
            <w:tcW w:w="1228" w:type="dxa"/>
            <w:shd w:val="clear" w:color="auto" w:fill="auto"/>
            <w:noWrap/>
            <w:vAlign w:val="bottom"/>
            <w:hideMark/>
          </w:tcPr>
          <w:p w14:paraId="77368D7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1219</w:t>
            </w:r>
          </w:p>
        </w:tc>
        <w:tc>
          <w:tcPr>
            <w:tcW w:w="1229" w:type="dxa"/>
            <w:shd w:val="clear" w:color="auto" w:fill="auto"/>
            <w:noWrap/>
            <w:vAlign w:val="bottom"/>
            <w:hideMark/>
          </w:tcPr>
          <w:p w14:paraId="02DD573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0068665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486</w:t>
            </w:r>
          </w:p>
        </w:tc>
        <w:tc>
          <w:tcPr>
            <w:tcW w:w="1229" w:type="dxa"/>
            <w:shd w:val="clear" w:color="auto" w:fill="auto"/>
            <w:noWrap/>
            <w:vAlign w:val="bottom"/>
            <w:hideMark/>
          </w:tcPr>
          <w:p w14:paraId="402B3E1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55FA26C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1705</w:t>
            </w:r>
          </w:p>
        </w:tc>
        <w:tc>
          <w:tcPr>
            <w:tcW w:w="1229" w:type="dxa"/>
            <w:shd w:val="clear" w:color="auto" w:fill="auto"/>
            <w:noWrap/>
            <w:vAlign w:val="bottom"/>
            <w:hideMark/>
          </w:tcPr>
          <w:p w14:paraId="78AEB13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5DE9E5A0" w14:textId="77777777" w:rsidTr="009E51E4">
        <w:trPr>
          <w:trHeight w:val="315"/>
        </w:trPr>
        <w:tc>
          <w:tcPr>
            <w:tcW w:w="1985" w:type="dxa"/>
            <w:shd w:val="clear" w:color="auto" w:fill="auto"/>
            <w:noWrap/>
            <w:vAlign w:val="bottom"/>
            <w:hideMark/>
          </w:tcPr>
          <w:p w14:paraId="4C85914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Chelmsford</w:t>
            </w:r>
          </w:p>
        </w:tc>
        <w:tc>
          <w:tcPr>
            <w:tcW w:w="1228" w:type="dxa"/>
            <w:shd w:val="clear" w:color="auto" w:fill="auto"/>
            <w:noWrap/>
            <w:vAlign w:val="bottom"/>
            <w:hideMark/>
          </w:tcPr>
          <w:p w14:paraId="3B23532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2561</w:t>
            </w:r>
          </w:p>
        </w:tc>
        <w:tc>
          <w:tcPr>
            <w:tcW w:w="1229" w:type="dxa"/>
            <w:shd w:val="clear" w:color="auto" w:fill="auto"/>
            <w:noWrap/>
            <w:vAlign w:val="bottom"/>
            <w:hideMark/>
          </w:tcPr>
          <w:p w14:paraId="553A748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3E9666E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725</w:t>
            </w:r>
          </w:p>
        </w:tc>
        <w:tc>
          <w:tcPr>
            <w:tcW w:w="1229" w:type="dxa"/>
            <w:shd w:val="clear" w:color="auto" w:fill="auto"/>
            <w:noWrap/>
            <w:vAlign w:val="bottom"/>
            <w:hideMark/>
          </w:tcPr>
          <w:p w14:paraId="2AF71E7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5586D9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3286</w:t>
            </w:r>
          </w:p>
        </w:tc>
        <w:tc>
          <w:tcPr>
            <w:tcW w:w="1229" w:type="dxa"/>
            <w:shd w:val="clear" w:color="auto" w:fill="auto"/>
            <w:noWrap/>
            <w:vAlign w:val="bottom"/>
            <w:hideMark/>
          </w:tcPr>
          <w:p w14:paraId="0C70C95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2.35%</w:t>
            </w:r>
          </w:p>
        </w:tc>
      </w:tr>
      <w:tr w:rsidR="003267AD" w:rsidRPr="003267AD" w14:paraId="1FBAB4E0" w14:textId="77777777" w:rsidTr="009E51E4">
        <w:trPr>
          <w:trHeight w:val="315"/>
        </w:trPr>
        <w:tc>
          <w:tcPr>
            <w:tcW w:w="1985" w:type="dxa"/>
            <w:shd w:val="clear" w:color="auto" w:fill="auto"/>
            <w:noWrap/>
            <w:vAlign w:val="bottom"/>
            <w:hideMark/>
          </w:tcPr>
          <w:p w14:paraId="711B1A1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Colchester</w:t>
            </w:r>
          </w:p>
        </w:tc>
        <w:tc>
          <w:tcPr>
            <w:tcW w:w="1228" w:type="dxa"/>
            <w:shd w:val="clear" w:color="auto" w:fill="auto"/>
            <w:noWrap/>
            <w:vAlign w:val="bottom"/>
            <w:hideMark/>
          </w:tcPr>
          <w:p w14:paraId="37C4E4E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2947</w:t>
            </w:r>
          </w:p>
        </w:tc>
        <w:tc>
          <w:tcPr>
            <w:tcW w:w="1229" w:type="dxa"/>
            <w:shd w:val="clear" w:color="auto" w:fill="auto"/>
            <w:noWrap/>
            <w:vAlign w:val="bottom"/>
            <w:hideMark/>
          </w:tcPr>
          <w:p w14:paraId="178F72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2.45%</w:t>
            </w:r>
          </w:p>
        </w:tc>
        <w:tc>
          <w:tcPr>
            <w:tcW w:w="1228" w:type="dxa"/>
            <w:shd w:val="clear" w:color="auto" w:fill="auto"/>
            <w:noWrap/>
            <w:vAlign w:val="bottom"/>
            <w:hideMark/>
          </w:tcPr>
          <w:p w14:paraId="753AA59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713</w:t>
            </w:r>
          </w:p>
        </w:tc>
        <w:tc>
          <w:tcPr>
            <w:tcW w:w="1229" w:type="dxa"/>
            <w:shd w:val="clear" w:color="auto" w:fill="auto"/>
            <w:noWrap/>
            <w:vAlign w:val="bottom"/>
            <w:hideMark/>
          </w:tcPr>
          <w:p w14:paraId="65EFFB6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2.10%</w:t>
            </w:r>
          </w:p>
        </w:tc>
        <w:tc>
          <w:tcPr>
            <w:tcW w:w="1228" w:type="dxa"/>
            <w:shd w:val="clear" w:color="auto" w:fill="auto"/>
            <w:noWrap/>
            <w:vAlign w:val="bottom"/>
            <w:hideMark/>
          </w:tcPr>
          <w:p w14:paraId="428CA55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3660</w:t>
            </w:r>
          </w:p>
        </w:tc>
        <w:tc>
          <w:tcPr>
            <w:tcW w:w="1229" w:type="dxa"/>
            <w:shd w:val="clear" w:color="auto" w:fill="auto"/>
            <w:noWrap/>
            <w:vAlign w:val="bottom"/>
            <w:hideMark/>
          </w:tcPr>
          <w:p w14:paraId="28B0BFC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2.37%</w:t>
            </w:r>
          </w:p>
        </w:tc>
      </w:tr>
      <w:tr w:rsidR="003267AD" w:rsidRPr="003267AD" w14:paraId="4256919B" w14:textId="77777777" w:rsidTr="009E51E4">
        <w:trPr>
          <w:trHeight w:val="315"/>
        </w:trPr>
        <w:tc>
          <w:tcPr>
            <w:tcW w:w="1985" w:type="dxa"/>
            <w:shd w:val="clear" w:color="auto" w:fill="auto"/>
            <w:noWrap/>
            <w:vAlign w:val="bottom"/>
            <w:hideMark/>
          </w:tcPr>
          <w:p w14:paraId="58B9BEF4"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Epping Forest</w:t>
            </w:r>
          </w:p>
        </w:tc>
        <w:tc>
          <w:tcPr>
            <w:tcW w:w="1228" w:type="dxa"/>
            <w:shd w:val="clear" w:color="auto" w:fill="auto"/>
            <w:noWrap/>
            <w:vAlign w:val="bottom"/>
            <w:hideMark/>
          </w:tcPr>
          <w:p w14:paraId="68DF7EB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1914</w:t>
            </w:r>
          </w:p>
        </w:tc>
        <w:tc>
          <w:tcPr>
            <w:tcW w:w="1229" w:type="dxa"/>
            <w:shd w:val="clear" w:color="auto" w:fill="auto"/>
            <w:noWrap/>
            <w:vAlign w:val="bottom"/>
            <w:hideMark/>
          </w:tcPr>
          <w:p w14:paraId="610D17C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4E5643A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546</w:t>
            </w:r>
          </w:p>
        </w:tc>
        <w:tc>
          <w:tcPr>
            <w:tcW w:w="1229" w:type="dxa"/>
            <w:shd w:val="clear" w:color="auto" w:fill="auto"/>
            <w:noWrap/>
            <w:vAlign w:val="bottom"/>
            <w:hideMark/>
          </w:tcPr>
          <w:p w14:paraId="5E6F0C8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540783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2460</w:t>
            </w:r>
          </w:p>
        </w:tc>
        <w:tc>
          <w:tcPr>
            <w:tcW w:w="1229" w:type="dxa"/>
            <w:shd w:val="clear" w:color="auto" w:fill="auto"/>
            <w:noWrap/>
            <w:vAlign w:val="bottom"/>
            <w:hideMark/>
          </w:tcPr>
          <w:p w14:paraId="7551131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2.34%</w:t>
            </w:r>
          </w:p>
        </w:tc>
      </w:tr>
      <w:tr w:rsidR="003267AD" w:rsidRPr="003267AD" w14:paraId="76C3944B" w14:textId="77777777" w:rsidTr="009E51E4">
        <w:trPr>
          <w:trHeight w:val="315"/>
        </w:trPr>
        <w:tc>
          <w:tcPr>
            <w:tcW w:w="1985" w:type="dxa"/>
            <w:shd w:val="clear" w:color="auto" w:fill="auto"/>
            <w:noWrap/>
            <w:vAlign w:val="bottom"/>
            <w:hideMark/>
          </w:tcPr>
          <w:p w14:paraId="0E1CB3F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Harlow</w:t>
            </w:r>
          </w:p>
        </w:tc>
        <w:tc>
          <w:tcPr>
            <w:tcW w:w="1228" w:type="dxa"/>
            <w:shd w:val="clear" w:color="auto" w:fill="auto"/>
            <w:noWrap/>
            <w:vAlign w:val="bottom"/>
            <w:hideMark/>
          </w:tcPr>
          <w:p w14:paraId="7E30B73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1276</w:t>
            </w:r>
          </w:p>
        </w:tc>
        <w:tc>
          <w:tcPr>
            <w:tcW w:w="1229" w:type="dxa"/>
            <w:shd w:val="clear" w:color="auto" w:fill="auto"/>
            <w:noWrap/>
            <w:vAlign w:val="bottom"/>
            <w:hideMark/>
          </w:tcPr>
          <w:p w14:paraId="2DF274F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2.44%</w:t>
            </w:r>
          </w:p>
        </w:tc>
        <w:tc>
          <w:tcPr>
            <w:tcW w:w="1228" w:type="dxa"/>
            <w:shd w:val="clear" w:color="auto" w:fill="auto"/>
            <w:noWrap/>
            <w:vAlign w:val="bottom"/>
            <w:hideMark/>
          </w:tcPr>
          <w:p w14:paraId="497D8DB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282</w:t>
            </w:r>
          </w:p>
        </w:tc>
        <w:tc>
          <w:tcPr>
            <w:tcW w:w="1229" w:type="dxa"/>
            <w:shd w:val="clear" w:color="auto" w:fill="auto"/>
            <w:noWrap/>
            <w:vAlign w:val="bottom"/>
            <w:hideMark/>
          </w:tcPr>
          <w:p w14:paraId="70B317A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2.07%</w:t>
            </w:r>
          </w:p>
        </w:tc>
        <w:tc>
          <w:tcPr>
            <w:tcW w:w="1228" w:type="dxa"/>
            <w:shd w:val="clear" w:color="auto" w:fill="auto"/>
            <w:noWrap/>
            <w:vAlign w:val="bottom"/>
            <w:hideMark/>
          </w:tcPr>
          <w:p w14:paraId="219F178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1558</w:t>
            </w:r>
          </w:p>
        </w:tc>
        <w:tc>
          <w:tcPr>
            <w:tcW w:w="1229" w:type="dxa"/>
            <w:shd w:val="clear" w:color="auto" w:fill="auto"/>
            <w:noWrap/>
            <w:vAlign w:val="bottom"/>
            <w:hideMark/>
          </w:tcPr>
          <w:p w14:paraId="6F56FA0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2.36%</w:t>
            </w:r>
          </w:p>
        </w:tc>
      </w:tr>
      <w:tr w:rsidR="003267AD" w:rsidRPr="003267AD" w14:paraId="44681CAF" w14:textId="77777777" w:rsidTr="009E51E4">
        <w:trPr>
          <w:trHeight w:val="315"/>
        </w:trPr>
        <w:tc>
          <w:tcPr>
            <w:tcW w:w="1985" w:type="dxa"/>
            <w:shd w:val="clear" w:color="auto" w:fill="auto"/>
            <w:noWrap/>
            <w:vAlign w:val="bottom"/>
            <w:hideMark/>
          </w:tcPr>
          <w:p w14:paraId="481CFDDA"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Maldon</w:t>
            </w:r>
          </w:p>
        </w:tc>
        <w:tc>
          <w:tcPr>
            <w:tcW w:w="1228" w:type="dxa"/>
            <w:shd w:val="clear" w:color="auto" w:fill="auto"/>
            <w:noWrap/>
            <w:vAlign w:val="bottom"/>
            <w:hideMark/>
          </w:tcPr>
          <w:p w14:paraId="1B4370B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870</w:t>
            </w:r>
          </w:p>
        </w:tc>
        <w:tc>
          <w:tcPr>
            <w:tcW w:w="1229" w:type="dxa"/>
            <w:shd w:val="clear" w:color="auto" w:fill="auto"/>
            <w:noWrap/>
            <w:vAlign w:val="bottom"/>
            <w:hideMark/>
          </w:tcPr>
          <w:p w14:paraId="05489C4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2.41%</w:t>
            </w:r>
          </w:p>
        </w:tc>
        <w:tc>
          <w:tcPr>
            <w:tcW w:w="1228" w:type="dxa"/>
            <w:shd w:val="clear" w:color="auto" w:fill="auto"/>
            <w:noWrap/>
            <w:vAlign w:val="bottom"/>
            <w:hideMark/>
          </w:tcPr>
          <w:p w14:paraId="4DA07B0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344</w:t>
            </w:r>
          </w:p>
        </w:tc>
        <w:tc>
          <w:tcPr>
            <w:tcW w:w="1229" w:type="dxa"/>
            <w:shd w:val="clear" w:color="auto" w:fill="auto"/>
            <w:noWrap/>
            <w:vAlign w:val="bottom"/>
            <w:hideMark/>
          </w:tcPr>
          <w:p w14:paraId="209BB11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2.11%</w:t>
            </w:r>
          </w:p>
        </w:tc>
        <w:tc>
          <w:tcPr>
            <w:tcW w:w="1228" w:type="dxa"/>
            <w:shd w:val="clear" w:color="auto" w:fill="auto"/>
            <w:noWrap/>
            <w:vAlign w:val="bottom"/>
            <w:hideMark/>
          </w:tcPr>
          <w:p w14:paraId="0FE50C5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1214</w:t>
            </w:r>
          </w:p>
        </w:tc>
        <w:tc>
          <w:tcPr>
            <w:tcW w:w="1229" w:type="dxa"/>
            <w:shd w:val="clear" w:color="auto" w:fill="auto"/>
            <w:noWrap/>
            <w:vAlign w:val="bottom"/>
            <w:hideMark/>
          </w:tcPr>
          <w:p w14:paraId="6116D7F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24D3F2CD" w14:textId="77777777" w:rsidTr="009E51E4">
        <w:trPr>
          <w:trHeight w:val="315"/>
        </w:trPr>
        <w:tc>
          <w:tcPr>
            <w:tcW w:w="1985" w:type="dxa"/>
            <w:shd w:val="clear" w:color="auto" w:fill="auto"/>
            <w:noWrap/>
            <w:vAlign w:val="bottom"/>
            <w:hideMark/>
          </w:tcPr>
          <w:p w14:paraId="69214C60"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Rochford</w:t>
            </w:r>
          </w:p>
        </w:tc>
        <w:tc>
          <w:tcPr>
            <w:tcW w:w="1228" w:type="dxa"/>
            <w:shd w:val="clear" w:color="auto" w:fill="auto"/>
            <w:noWrap/>
            <w:vAlign w:val="bottom"/>
            <w:hideMark/>
          </w:tcPr>
          <w:p w14:paraId="3D7BE0C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1210</w:t>
            </w:r>
          </w:p>
        </w:tc>
        <w:tc>
          <w:tcPr>
            <w:tcW w:w="1229" w:type="dxa"/>
            <w:shd w:val="clear" w:color="auto" w:fill="auto"/>
            <w:noWrap/>
            <w:vAlign w:val="bottom"/>
            <w:hideMark/>
          </w:tcPr>
          <w:p w14:paraId="546C282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544E7BC0"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429</w:t>
            </w:r>
          </w:p>
        </w:tc>
        <w:tc>
          <w:tcPr>
            <w:tcW w:w="1229" w:type="dxa"/>
            <w:shd w:val="clear" w:color="auto" w:fill="auto"/>
            <w:noWrap/>
            <w:vAlign w:val="bottom"/>
            <w:hideMark/>
          </w:tcPr>
          <w:p w14:paraId="61EE451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0CDCB8F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1639</w:t>
            </w:r>
          </w:p>
        </w:tc>
        <w:tc>
          <w:tcPr>
            <w:tcW w:w="1229" w:type="dxa"/>
            <w:shd w:val="clear" w:color="auto" w:fill="auto"/>
            <w:noWrap/>
            <w:vAlign w:val="bottom"/>
            <w:hideMark/>
          </w:tcPr>
          <w:p w14:paraId="0AB0345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7DE9C031" w14:textId="77777777" w:rsidTr="009E51E4">
        <w:trPr>
          <w:trHeight w:val="315"/>
        </w:trPr>
        <w:tc>
          <w:tcPr>
            <w:tcW w:w="1985" w:type="dxa"/>
            <w:shd w:val="clear" w:color="auto" w:fill="auto"/>
            <w:noWrap/>
            <w:vAlign w:val="bottom"/>
            <w:hideMark/>
          </w:tcPr>
          <w:p w14:paraId="7216611C"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Tendring</w:t>
            </w:r>
          </w:p>
        </w:tc>
        <w:tc>
          <w:tcPr>
            <w:tcW w:w="1228" w:type="dxa"/>
            <w:shd w:val="clear" w:color="auto" w:fill="auto"/>
            <w:noWrap/>
            <w:vAlign w:val="bottom"/>
            <w:hideMark/>
          </w:tcPr>
          <w:p w14:paraId="5F9869A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1828</w:t>
            </w:r>
          </w:p>
        </w:tc>
        <w:tc>
          <w:tcPr>
            <w:tcW w:w="1229" w:type="dxa"/>
            <w:shd w:val="clear" w:color="auto" w:fill="auto"/>
            <w:noWrap/>
            <w:vAlign w:val="bottom"/>
            <w:hideMark/>
          </w:tcPr>
          <w:p w14:paraId="751B117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2.41%</w:t>
            </w:r>
          </w:p>
        </w:tc>
        <w:tc>
          <w:tcPr>
            <w:tcW w:w="1228" w:type="dxa"/>
            <w:shd w:val="clear" w:color="auto" w:fill="auto"/>
            <w:noWrap/>
            <w:vAlign w:val="bottom"/>
            <w:hideMark/>
          </w:tcPr>
          <w:p w14:paraId="2A794F6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919</w:t>
            </w:r>
          </w:p>
        </w:tc>
        <w:tc>
          <w:tcPr>
            <w:tcW w:w="1229" w:type="dxa"/>
            <w:shd w:val="clear" w:color="auto" w:fill="auto"/>
            <w:noWrap/>
            <w:vAlign w:val="bottom"/>
            <w:hideMark/>
          </w:tcPr>
          <w:p w14:paraId="0AE9031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2828FB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2747</w:t>
            </w:r>
          </w:p>
        </w:tc>
        <w:tc>
          <w:tcPr>
            <w:tcW w:w="1229" w:type="dxa"/>
            <w:shd w:val="clear" w:color="auto" w:fill="auto"/>
            <w:noWrap/>
            <w:vAlign w:val="bottom"/>
            <w:hideMark/>
          </w:tcPr>
          <w:p w14:paraId="47575F2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2.30%</w:t>
            </w:r>
          </w:p>
        </w:tc>
      </w:tr>
      <w:tr w:rsidR="003267AD" w:rsidRPr="003267AD" w14:paraId="07676C3A" w14:textId="77777777" w:rsidTr="009E51E4">
        <w:trPr>
          <w:trHeight w:val="315"/>
        </w:trPr>
        <w:tc>
          <w:tcPr>
            <w:tcW w:w="1985" w:type="dxa"/>
            <w:shd w:val="clear" w:color="auto" w:fill="auto"/>
            <w:noWrap/>
            <w:vAlign w:val="bottom"/>
            <w:hideMark/>
          </w:tcPr>
          <w:p w14:paraId="0B7F0905"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Uttlesford</w:t>
            </w:r>
          </w:p>
        </w:tc>
        <w:tc>
          <w:tcPr>
            <w:tcW w:w="1228" w:type="dxa"/>
            <w:shd w:val="clear" w:color="auto" w:fill="auto"/>
            <w:noWrap/>
            <w:vAlign w:val="bottom"/>
            <w:hideMark/>
          </w:tcPr>
          <w:p w14:paraId="2389C9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1237</w:t>
            </w:r>
          </w:p>
        </w:tc>
        <w:tc>
          <w:tcPr>
            <w:tcW w:w="1229" w:type="dxa"/>
            <w:shd w:val="clear" w:color="auto" w:fill="auto"/>
            <w:noWrap/>
            <w:vAlign w:val="bottom"/>
            <w:hideMark/>
          </w:tcPr>
          <w:p w14:paraId="7816486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09E43CF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376</w:t>
            </w:r>
          </w:p>
        </w:tc>
        <w:tc>
          <w:tcPr>
            <w:tcW w:w="1229" w:type="dxa"/>
            <w:shd w:val="clear" w:color="auto" w:fill="auto"/>
            <w:noWrap/>
            <w:vAlign w:val="bottom"/>
            <w:hideMark/>
          </w:tcPr>
          <w:p w14:paraId="14035CF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0135BE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1613</w:t>
            </w:r>
          </w:p>
        </w:tc>
        <w:tc>
          <w:tcPr>
            <w:tcW w:w="1229" w:type="dxa"/>
            <w:shd w:val="clear" w:color="auto" w:fill="auto"/>
            <w:noWrap/>
            <w:vAlign w:val="bottom"/>
            <w:hideMark/>
          </w:tcPr>
          <w:p w14:paraId="61B8BE3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2.33%</w:t>
            </w:r>
          </w:p>
        </w:tc>
      </w:tr>
      <w:tr w:rsidR="003267AD" w:rsidRPr="003267AD" w14:paraId="21F903BA" w14:textId="77777777" w:rsidTr="009E51E4">
        <w:trPr>
          <w:trHeight w:val="591"/>
        </w:trPr>
        <w:tc>
          <w:tcPr>
            <w:tcW w:w="1985" w:type="dxa"/>
            <w:vMerge w:val="restart"/>
            <w:shd w:val="clear" w:color="auto" w:fill="C00000"/>
            <w:noWrap/>
            <w:vAlign w:val="bottom"/>
            <w:hideMark/>
          </w:tcPr>
          <w:p w14:paraId="6F9CFEB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 </w:t>
            </w:r>
          </w:p>
        </w:tc>
        <w:tc>
          <w:tcPr>
            <w:tcW w:w="7371" w:type="dxa"/>
            <w:gridSpan w:val="6"/>
            <w:shd w:val="clear" w:color="auto" w:fill="C00000"/>
            <w:vAlign w:val="center"/>
            <w:hideMark/>
          </w:tcPr>
          <w:p w14:paraId="74E57651" w14:textId="44E13553"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 of people predicted to have a</w:t>
            </w:r>
            <w:r w:rsidR="009E51E4">
              <w:rPr>
                <w:rFonts w:eastAsia="Times New Roman"/>
                <w:b/>
                <w:color w:val="FFFFFF" w:themeColor="background1"/>
                <w:lang w:eastAsia="en-GB"/>
              </w:rPr>
              <w:t xml:space="preserve"> moderate or severe</w:t>
            </w:r>
            <w:r w:rsidRPr="003267AD">
              <w:rPr>
                <w:rFonts w:eastAsia="Times New Roman"/>
                <w:b/>
                <w:color w:val="FFFFFF" w:themeColor="background1"/>
                <w:lang w:eastAsia="en-GB"/>
              </w:rPr>
              <w:t xml:space="preserve"> learning disability in 2019</w:t>
            </w:r>
          </w:p>
        </w:tc>
      </w:tr>
      <w:tr w:rsidR="003267AD" w:rsidRPr="003267AD" w14:paraId="1C52DBCF" w14:textId="77777777" w:rsidTr="009E51E4">
        <w:trPr>
          <w:trHeight w:val="336"/>
        </w:trPr>
        <w:tc>
          <w:tcPr>
            <w:tcW w:w="1985" w:type="dxa"/>
            <w:vMerge/>
            <w:shd w:val="clear" w:color="auto" w:fill="C00000"/>
            <w:vAlign w:val="center"/>
            <w:hideMark/>
          </w:tcPr>
          <w:p w14:paraId="6910CB9D" w14:textId="77777777" w:rsidR="003267AD" w:rsidRPr="003267AD" w:rsidRDefault="003267AD" w:rsidP="003267AD">
            <w:pPr>
              <w:spacing w:after="0" w:line="240" w:lineRule="auto"/>
              <w:rPr>
                <w:rFonts w:eastAsia="Times New Roman"/>
                <w:b/>
                <w:color w:val="FFFFFF" w:themeColor="background1"/>
                <w:lang w:eastAsia="en-GB"/>
              </w:rPr>
            </w:pPr>
          </w:p>
        </w:tc>
        <w:tc>
          <w:tcPr>
            <w:tcW w:w="2457" w:type="dxa"/>
            <w:gridSpan w:val="2"/>
            <w:shd w:val="clear" w:color="auto" w:fill="C00000"/>
            <w:vAlign w:val="center"/>
            <w:hideMark/>
          </w:tcPr>
          <w:p w14:paraId="44602618"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18-64</w:t>
            </w:r>
          </w:p>
        </w:tc>
        <w:tc>
          <w:tcPr>
            <w:tcW w:w="2457" w:type="dxa"/>
            <w:gridSpan w:val="2"/>
            <w:shd w:val="clear" w:color="auto" w:fill="C00000"/>
            <w:vAlign w:val="center"/>
            <w:hideMark/>
          </w:tcPr>
          <w:p w14:paraId="37A23B5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65+</w:t>
            </w:r>
          </w:p>
        </w:tc>
        <w:tc>
          <w:tcPr>
            <w:tcW w:w="2457" w:type="dxa"/>
            <w:gridSpan w:val="2"/>
            <w:shd w:val="clear" w:color="auto" w:fill="C00000"/>
            <w:vAlign w:val="center"/>
            <w:hideMark/>
          </w:tcPr>
          <w:p w14:paraId="65CA48A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Total Age 18+</w:t>
            </w:r>
          </w:p>
        </w:tc>
      </w:tr>
      <w:tr w:rsidR="003267AD" w:rsidRPr="003267AD" w14:paraId="07552C10" w14:textId="77777777" w:rsidTr="009E51E4">
        <w:trPr>
          <w:trHeight w:val="315"/>
        </w:trPr>
        <w:tc>
          <w:tcPr>
            <w:tcW w:w="1985" w:type="dxa"/>
            <w:vMerge/>
            <w:shd w:val="clear" w:color="auto" w:fill="C00000"/>
            <w:vAlign w:val="center"/>
            <w:hideMark/>
          </w:tcPr>
          <w:p w14:paraId="31C74833" w14:textId="77777777" w:rsidR="003267AD" w:rsidRPr="003267AD" w:rsidRDefault="003267AD" w:rsidP="003267AD">
            <w:pPr>
              <w:spacing w:after="0" w:line="240" w:lineRule="auto"/>
              <w:rPr>
                <w:rFonts w:eastAsia="Times New Roman"/>
                <w:b/>
                <w:color w:val="FFFFFF" w:themeColor="background1"/>
                <w:lang w:eastAsia="en-GB"/>
              </w:rPr>
            </w:pPr>
          </w:p>
        </w:tc>
        <w:tc>
          <w:tcPr>
            <w:tcW w:w="1228" w:type="dxa"/>
            <w:shd w:val="clear" w:color="auto" w:fill="C00000"/>
            <w:vAlign w:val="center"/>
            <w:hideMark/>
          </w:tcPr>
          <w:p w14:paraId="4529A89D"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A3671F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45BDFB66"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24625185"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6ADE3082"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8F7D938"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r>
      <w:tr w:rsidR="003267AD" w:rsidRPr="003267AD" w14:paraId="478F61BC" w14:textId="77777777" w:rsidTr="009E51E4">
        <w:trPr>
          <w:trHeight w:val="315"/>
        </w:trPr>
        <w:tc>
          <w:tcPr>
            <w:tcW w:w="1985" w:type="dxa"/>
            <w:shd w:val="clear" w:color="auto" w:fill="auto"/>
            <w:noWrap/>
            <w:vAlign w:val="bottom"/>
            <w:hideMark/>
          </w:tcPr>
          <w:p w14:paraId="698818CF"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England</w:t>
            </w:r>
          </w:p>
        </w:tc>
        <w:tc>
          <w:tcPr>
            <w:tcW w:w="1228" w:type="dxa"/>
            <w:shd w:val="clear" w:color="auto" w:fill="auto"/>
            <w:noWrap/>
          </w:tcPr>
          <w:p w14:paraId="252CA37A" w14:textId="205BBE04" w:rsidR="003267AD" w:rsidRPr="003267AD" w:rsidRDefault="003267AD" w:rsidP="003267AD">
            <w:pPr>
              <w:spacing w:after="0" w:line="240" w:lineRule="auto"/>
              <w:jc w:val="center"/>
              <w:rPr>
                <w:rFonts w:eastAsia="Times New Roman"/>
                <w:b/>
                <w:color w:val="000000"/>
                <w:lang w:eastAsia="en-GB"/>
              </w:rPr>
            </w:pPr>
            <w:r w:rsidRPr="00441023">
              <w:t>188444</w:t>
            </w:r>
          </w:p>
        </w:tc>
        <w:tc>
          <w:tcPr>
            <w:tcW w:w="1229" w:type="dxa"/>
            <w:shd w:val="clear" w:color="auto" w:fill="auto"/>
            <w:noWrap/>
          </w:tcPr>
          <w:p w14:paraId="3C8856D6" w14:textId="7A9553AD" w:rsidR="003267AD" w:rsidRPr="003267AD" w:rsidRDefault="003267AD" w:rsidP="003267AD">
            <w:pPr>
              <w:spacing w:after="0" w:line="240" w:lineRule="auto"/>
              <w:jc w:val="center"/>
              <w:rPr>
                <w:rFonts w:eastAsia="Times New Roman"/>
                <w:b/>
                <w:color w:val="000000"/>
                <w:lang w:eastAsia="en-GB"/>
              </w:rPr>
            </w:pPr>
            <w:r w:rsidRPr="00441023">
              <w:t>0.56%</w:t>
            </w:r>
          </w:p>
        </w:tc>
        <w:tc>
          <w:tcPr>
            <w:tcW w:w="1228" w:type="dxa"/>
            <w:shd w:val="clear" w:color="auto" w:fill="auto"/>
            <w:noWrap/>
          </w:tcPr>
          <w:p w14:paraId="55782F93" w14:textId="4DB804D7" w:rsidR="003267AD" w:rsidRPr="003267AD" w:rsidRDefault="003267AD" w:rsidP="003267AD">
            <w:pPr>
              <w:spacing w:after="0" w:line="240" w:lineRule="auto"/>
              <w:jc w:val="center"/>
              <w:rPr>
                <w:rFonts w:eastAsia="Times New Roman"/>
                <w:b/>
                <w:color w:val="000000"/>
                <w:lang w:eastAsia="en-GB"/>
              </w:rPr>
            </w:pPr>
            <w:r w:rsidRPr="00441023">
              <w:t>29128</w:t>
            </w:r>
          </w:p>
        </w:tc>
        <w:tc>
          <w:tcPr>
            <w:tcW w:w="1229" w:type="dxa"/>
            <w:shd w:val="clear" w:color="auto" w:fill="auto"/>
            <w:noWrap/>
          </w:tcPr>
          <w:p w14:paraId="7EC60073" w14:textId="279E82A6"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0D0C4B1E" w14:textId="0706EC48" w:rsidR="003267AD" w:rsidRPr="003267AD" w:rsidRDefault="003267AD" w:rsidP="003267AD">
            <w:pPr>
              <w:spacing w:after="0" w:line="240" w:lineRule="auto"/>
              <w:jc w:val="center"/>
              <w:rPr>
                <w:rFonts w:eastAsia="Times New Roman"/>
                <w:b/>
                <w:color w:val="000000"/>
                <w:lang w:eastAsia="en-GB"/>
              </w:rPr>
            </w:pPr>
            <w:r w:rsidRPr="00441023">
              <w:t>217572</w:t>
            </w:r>
          </w:p>
        </w:tc>
        <w:tc>
          <w:tcPr>
            <w:tcW w:w="1229" w:type="dxa"/>
            <w:shd w:val="clear" w:color="auto" w:fill="auto"/>
            <w:noWrap/>
          </w:tcPr>
          <w:p w14:paraId="2BAA83CF" w14:textId="2FA32EB2" w:rsidR="003267AD" w:rsidRPr="003267AD" w:rsidRDefault="003267AD" w:rsidP="003267AD">
            <w:pPr>
              <w:spacing w:after="0" w:line="240" w:lineRule="auto"/>
              <w:jc w:val="center"/>
              <w:rPr>
                <w:rFonts w:eastAsia="Times New Roman"/>
                <w:b/>
                <w:color w:val="000000"/>
                <w:lang w:eastAsia="en-GB"/>
              </w:rPr>
            </w:pPr>
            <w:r w:rsidRPr="00441023">
              <w:t>0.49%</w:t>
            </w:r>
          </w:p>
        </w:tc>
      </w:tr>
      <w:tr w:rsidR="003267AD" w:rsidRPr="003267AD" w14:paraId="76A004DE" w14:textId="77777777" w:rsidTr="009E51E4">
        <w:trPr>
          <w:trHeight w:val="315"/>
        </w:trPr>
        <w:tc>
          <w:tcPr>
            <w:tcW w:w="1985" w:type="dxa"/>
            <w:shd w:val="clear" w:color="auto" w:fill="auto"/>
            <w:noWrap/>
            <w:vAlign w:val="bottom"/>
            <w:hideMark/>
          </w:tcPr>
          <w:p w14:paraId="62A5325A"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East of England</w:t>
            </w:r>
          </w:p>
        </w:tc>
        <w:tc>
          <w:tcPr>
            <w:tcW w:w="1228" w:type="dxa"/>
            <w:shd w:val="clear" w:color="auto" w:fill="auto"/>
            <w:noWrap/>
          </w:tcPr>
          <w:p w14:paraId="7689845A" w14:textId="22432068" w:rsidR="003267AD" w:rsidRPr="003267AD" w:rsidRDefault="003267AD" w:rsidP="003267AD">
            <w:pPr>
              <w:spacing w:after="0" w:line="240" w:lineRule="auto"/>
              <w:jc w:val="center"/>
              <w:rPr>
                <w:rFonts w:eastAsia="Times New Roman"/>
                <w:b/>
                <w:color w:val="000000"/>
                <w:lang w:eastAsia="en-GB"/>
              </w:rPr>
            </w:pPr>
            <w:r w:rsidRPr="00441023">
              <w:t>20343</w:t>
            </w:r>
          </w:p>
        </w:tc>
        <w:tc>
          <w:tcPr>
            <w:tcW w:w="1229" w:type="dxa"/>
            <w:shd w:val="clear" w:color="auto" w:fill="auto"/>
            <w:noWrap/>
          </w:tcPr>
          <w:p w14:paraId="14A772D9" w14:textId="043F0309" w:rsidR="003267AD" w:rsidRPr="003267AD" w:rsidRDefault="003267AD" w:rsidP="003267AD">
            <w:pPr>
              <w:spacing w:after="0" w:line="240" w:lineRule="auto"/>
              <w:jc w:val="center"/>
              <w:rPr>
                <w:rFonts w:eastAsia="Times New Roman"/>
                <w:b/>
                <w:color w:val="000000"/>
                <w:lang w:eastAsia="en-GB"/>
              </w:rPr>
            </w:pPr>
            <w:r w:rsidRPr="00441023">
              <w:t>0.55%</w:t>
            </w:r>
          </w:p>
        </w:tc>
        <w:tc>
          <w:tcPr>
            <w:tcW w:w="1228" w:type="dxa"/>
            <w:shd w:val="clear" w:color="auto" w:fill="auto"/>
            <w:noWrap/>
          </w:tcPr>
          <w:p w14:paraId="76EDB5F0" w14:textId="00642E2A" w:rsidR="003267AD" w:rsidRPr="003267AD" w:rsidRDefault="003267AD" w:rsidP="003267AD">
            <w:pPr>
              <w:spacing w:after="0" w:line="240" w:lineRule="auto"/>
              <w:jc w:val="center"/>
              <w:rPr>
                <w:rFonts w:eastAsia="Times New Roman"/>
                <w:b/>
                <w:color w:val="000000"/>
                <w:lang w:eastAsia="en-GB"/>
              </w:rPr>
            </w:pPr>
            <w:r w:rsidRPr="00441023">
              <w:t>3488</w:t>
            </w:r>
          </w:p>
        </w:tc>
        <w:tc>
          <w:tcPr>
            <w:tcW w:w="1229" w:type="dxa"/>
            <w:shd w:val="clear" w:color="auto" w:fill="auto"/>
            <w:noWrap/>
          </w:tcPr>
          <w:p w14:paraId="1869A07E" w14:textId="1E4BB616"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273EAF42" w14:textId="59951FA4" w:rsidR="003267AD" w:rsidRPr="003267AD" w:rsidRDefault="003267AD" w:rsidP="003267AD">
            <w:pPr>
              <w:spacing w:after="0" w:line="240" w:lineRule="auto"/>
              <w:jc w:val="center"/>
              <w:rPr>
                <w:rFonts w:eastAsia="Times New Roman"/>
                <w:b/>
                <w:color w:val="000000"/>
                <w:lang w:eastAsia="en-GB"/>
              </w:rPr>
            </w:pPr>
            <w:r w:rsidRPr="00441023">
              <w:t>23831</w:t>
            </w:r>
          </w:p>
        </w:tc>
        <w:tc>
          <w:tcPr>
            <w:tcW w:w="1229" w:type="dxa"/>
            <w:shd w:val="clear" w:color="auto" w:fill="auto"/>
            <w:noWrap/>
          </w:tcPr>
          <w:p w14:paraId="2AD63445" w14:textId="48EBC0E7" w:rsidR="003267AD" w:rsidRPr="003267AD" w:rsidRDefault="003267AD" w:rsidP="003267AD">
            <w:pPr>
              <w:spacing w:after="0" w:line="240" w:lineRule="auto"/>
              <w:jc w:val="center"/>
              <w:rPr>
                <w:rFonts w:eastAsia="Times New Roman"/>
                <w:b/>
                <w:color w:val="000000"/>
                <w:lang w:eastAsia="en-GB"/>
              </w:rPr>
            </w:pPr>
            <w:r w:rsidRPr="00441023">
              <w:t>0.48%</w:t>
            </w:r>
          </w:p>
        </w:tc>
      </w:tr>
      <w:tr w:rsidR="003267AD" w:rsidRPr="003267AD" w14:paraId="61C1D480" w14:textId="77777777" w:rsidTr="009E51E4">
        <w:trPr>
          <w:trHeight w:val="315"/>
        </w:trPr>
        <w:tc>
          <w:tcPr>
            <w:tcW w:w="1985" w:type="dxa"/>
            <w:shd w:val="clear" w:color="auto" w:fill="auto"/>
            <w:noWrap/>
            <w:vAlign w:val="bottom"/>
            <w:hideMark/>
          </w:tcPr>
          <w:p w14:paraId="73E7B5A0"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Essex</w:t>
            </w:r>
          </w:p>
        </w:tc>
        <w:tc>
          <w:tcPr>
            <w:tcW w:w="1228" w:type="dxa"/>
            <w:shd w:val="clear" w:color="auto" w:fill="auto"/>
            <w:noWrap/>
          </w:tcPr>
          <w:p w14:paraId="1B2FBA6E" w14:textId="17542E18" w:rsidR="003267AD" w:rsidRPr="003267AD" w:rsidRDefault="003267AD" w:rsidP="003267AD">
            <w:pPr>
              <w:spacing w:after="0" w:line="240" w:lineRule="auto"/>
              <w:jc w:val="center"/>
              <w:rPr>
                <w:rFonts w:eastAsia="Times New Roman"/>
                <w:b/>
                <w:color w:val="000000"/>
                <w:lang w:eastAsia="en-GB"/>
              </w:rPr>
            </w:pPr>
            <w:r w:rsidRPr="00441023">
              <w:t>4797</w:t>
            </w:r>
          </w:p>
        </w:tc>
        <w:tc>
          <w:tcPr>
            <w:tcW w:w="1229" w:type="dxa"/>
            <w:shd w:val="clear" w:color="auto" w:fill="auto"/>
            <w:noWrap/>
          </w:tcPr>
          <w:p w14:paraId="110FD8D1" w14:textId="13790FD6" w:rsidR="003267AD" w:rsidRPr="003267AD" w:rsidRDefault="003267AD" w:rsidP="003267AD">
            <w:pPr>
              <w:spacing w:after="0" w:line="240" w:lineRule="auto"/>
              <w:jc w:val="center"/>
              <w:rPr>
                <w:rFonts w:eastAsia="Times New Roman"/>
                <w:b/>
                <w:color w:val="000000"/>
                <w:lang w:eastAsia="en-GB"/>
              </w:rPr>
            </w:pPr>
            <w:r w:rsidRPr="00441023">
              <w:t>0.55%</w:t>
            </w:r>
          </w:p>
        </w:tc>
        <w:tc>
          <w:tcPr>
            <w:tcW w:w="1228" w:type="dxa"/>
            <w:shd w:val="clear" w:color="auto" w:fill="auto"/>
            <w:noWrap/>
          </w:tcPr>
          <w:p w14:paraId="27FD8F03" w14:textId="2661324D" w:rsidR="003267AD" w:rsidRPr="003267AD" w:rsidRDefault="003267AD" w:rsidP="003267AD">
            <w:pPr>
              <w:spacing w:after="0" w:line="240" w:lineRule="auto"/>
              <w:jc w:val="center"/>
              <w:rPr>
                <w:rFonts w:eastAsia="Times New Roman"/>
                <w:b/>
                <w:color w:val="000000"/>
                <w:lang w:eastAsia="en-GB"/>
              </w:rPr>
            </w:pPr>
            <w:r w:rsidRPr="00441023">
              <w:t>870</w:t>
            </w:r>
          </w:p>
        </w:tc>
        <w:tc>
          <w:tcPr>
            <w:tcW w:w="1229" w:type="dxa"/>
            <w:shd w:val="clear" w:color="auto" w:fill="auto"/>
            <w:noWrap/>
          </w:tcPr>
          <w:p w14:paraId="45642BB3" w14:textId="79D3783B"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2EED420D" w14:textId="40B85B7B" w:rsidR="003267AD" w:rsidRPr="003267AD" w:rsidRDefault="003267AD" w:rsidP="003267AD">
            <w:pPr>
              <w:spacing w:after="0" w:line="240" w:lineRule="auto"/>
              <w:jc w:val="center"/>
              <w:rPr>
                <w:rFonts w:eastAsia="Times New Roman"/>
                <w:b/>
                <w:color w:val="000000"/>
                <w:lang w:eastAsia="en-GB"/>
              </w:rPr>
            </w:pPr>
            <w:r w:rsidRPr="00441023">
              <w:t>5667</w:t>
            </w:r>
          </w:p>
        </w:tc>
        <w:tc>
          <w:tcPr>
            <w:tcW w:w="1229" w:type="dxa"/>
            <w:shd w:val="clear" w:color="auto" w:fill="auto"/>
            <w:noWrap/>
          </w:tcPr>
          <w:p w14:paraId="5F0BC643" w14:textId="7B9A54D2" w:rsidR="003267AD" w:rsidRPr="003267AD" w:rsidRDefault="003267AD" w:rsidP="003267AD">
            <w:pPr>
              <w:spacing w:after="0" w:line="240" w:lineRule="auto"/>
              <w:jc w:val="center"/>
              <w:rPr>
                <w:rFonts w:eastAsia="Times New Roman"/>
                <w:b/>
                <w:color w:val="000000"/>
                <w:lang w:eastAsia="en-GB"/>
              </w:rPr>
            </w:pPr>
            <w:r w:rsidRPr="00441023">
              <w:t>0.48%</w:t>
            </w:r>
          </w:p>
        </w:tc>
      </w:tr>
      <w:tr w:rsidR="003267AD" w:rsidRPr="003267AD" w14:paraId="101D4E80" w14:textId="77777777" w:rsidTr="009E51E4">
        <w:trPr>
          <w:trHeight w:val="315"/>
        </w:trPr>
        <w:tc>
          <w:tcPr>
            <w:tcW w:w="1985" w:type="dxa"/>
            <w:shd w:val="clear" w:color="auto" w:fill="auto"/>
            <w:noWrap/>
            <w:vAlign w:val="bottom"/>
            <w:hideMark/>
          </w:tcPr>
          <w:p w14:paraId="64021C5F"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Basildon</w:t>
            </w:r>
          </w:p>
        </w:tc>
        <w:tc>
          <w:tcPr>
            <w:tcW w:w="1228" w:type="dxa"/>
            <w:shd w:val="clear" w:color="auto" w:fill="auto"/>
            <w:noWrap/>
          </w:tcPr>
          <w:p w14:paraId="40075B9A" w14:textId="6AB50601" w:rsidR="003267AD" w:rsidRPr="003267AD" w:rsidRDefault="003267AD" w:rsidP="003267AD">
            <w:pPr>
              <w:spacing w:after="0" w:line="240" w:lineRule="auto"/>
              <w:jc w:val="center"/>
              <w:rPr>
                <w:rFonts w:eastAsia="Times New Roman"/>
                <w:color w:val="000000"/>
                <w:lang w:eastAsia="en-GB"/>
              </w:rPr>
            </w:pPr>
            <w:r w:rsidRPr="00441023">
              <w:t>625</w:t>
            </w:r>
          </w:p>
        </w:tc>
        <w:tc>
          <w:tcPr>
            <w:tcW w:w="1229" w:type="dxa"/>
            <w:shd w:val="clear" w:color="auto" w:fill="auto"/>
            <w:noWrap/>
          </w:tcPr>
          <w:p w14:paraId="7551FCC8" w14:textId="3DB44F2C"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655B7CB0" w14:textId="494E19A9" w:rsidR="003267AD" w:rsidRPr="003267AD" w:rsidRDefault="003267AD" w:rsidP="003267AD">
            <w:pPr>
              <w:spacing w:after="0" w:line="240" w:lineRule="auto"/>
              <w:jc w:val="center"/>
              <w:rPr>
                <w:rFonts w:eastAsia="Times New Roman"/>
                <w:color w:val="000000"/>
                <w:lang w:eastAsia="en-GB"/>
              </w:rPr>
            </w:pPr>
            <w:r w:rsidRPr="00441023">
              <w:t>92</w:t>
            </w:r>
          </w:p>
        </w:tc>
        <w:tc>
          <w:tcPr>
            <w:tcW w:w="1229" w:type="dxa"/>
            <w:shd w:val="clear" w:color="auto" w:fill="auto"/>
            <w:noWrap/>
          </w:tcPr>
          <w:p w14:paraId="01CB6BD8" w14:textId="543B3798"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73F4F344" w14:textId="7ED09BD4" w:rsidR="003267AD" w:rsidRPr="003267AD" w:rsidRDefault="003267AD" w:rsidP="003267AD">
            <w:pPr>
              <w:spacing w:after="0" w:line="240" w:lineRule="auto"/>
              <w:jc w:val="center"/>
              <w:rPr>
                <w:rFonts w:eastAsia="Times New Roman"/>
                <w:color w:val="000000"/>
                <w:lang w:eastAsia="en-GB"/>
              </w:rPr>
            </w:pPr>
            <w:r w:rsidRPr="00441023">
              <w:t>717</w:t>
            </w:r>
          </w:p>
        </w:tc>
        <w:tc>
          <w:tcPr>
            <w:tcW w:w="1229" w:type="dxa"/>
            <w:shd w:val="clear" w:color="auto" w:fill="auto"/>
            <w:noWrap/>
          </w:tcPr>
          <w:p w14:paraId="17256195" w14:textId="23F71D83"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711F2F37" w14:textId="77777777" w:rsidTr="009E51E4">
        <w:trPr>
          <w:trHeight w:val="315"/>
        </w:trPr>
        <w:tc>
          <w:tcPr>
            <w:tcW w:w="1985" w:type="dxa"/>
            <w:shd w:val="clear" w:color="auto" w:fill="auto"/>
            <w:noWrap/>
            <w:vAlign w:val="bottom"/>
            <w:hideMark/>
          </w:tcPr>
          <w:p w14:paraId="4F592EE9"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Braintree</w:t>
            </w:r>
          </w:p>
        </w:tc>
        <w:tc>
          <w:tcPr>
            <w:tcW w:w="1228" w:type="dxa"/>
            <w:shd w:val="clear" w:color="auto" w:fill="auto"/>
            <w:noWrap/>
          </w:tcPr>
          <w:p w14:paraId="2B697324" w14:textId="5A33EA0E" w:rsidR="003267AD" w:rsidRPr="003267AD" w:rsidRDefault="003267AD" w:rsidP="003267AD">
            <w:pPr>
              <w:spacing w:after="0" w:line="240" w:lineRule="auto"/>
              <w:jc w:val="center"/>
              <w:rPr>
                <w:rFonts w:eastAsia="Times New Roman"/>
                <w:color w:val="000000"/>
                <w:lang w:eastAsia="en-GB"/>
              </w:rPr>
            </w:pPr>
            <w:r w:rsidRPr="00441023">
              <w:t>493</w:t>
            </w:r>
          </w:p>
        </w:tc>
        <w:tc>
          <w:tcPr>
            <w:tcW w:w="1229" w:type="dxa"/>
            <w:shd w:val="clear" w:color="auto" w:fill="auto"/>
            <w:noWrap/>
          </w:tcPr>
          <w:p w14:paraId="07730565" w14:textId="14A6EF29"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62A2BAF2" w14:textId="6331A3BA" w:rsidR="003267AD" w:rsidRPr="003267AD" w:rsidRDefault="003267AD" w:rsidP="003267AD">
            <w:pPr>
              <w:spacing w:after="0" w:line="240" w:lineRule="auto"/>
              <w:jc w:val="center"/>
              <w:rPr>
                <w:rFonts w:eastAsia="Times New Roman"/>
                <w:color w:val="000000"/>
                <w:lang w:eastAsia="en-GB"/>
              </w:rPr>
            </w:pPr>
            <w:r w:rsidRPr="00441023">
              <w:t>89</w:t>
            </w:r>
          </w:p>
        </w:tc>
        <w:tc>
          <w:tcPr>
            <w:tcW w:w="1229" w:type="dxa"/>
            <w:shd w:val="clear" w:color="auto" w:fill="auto"/>
            <w:noWrap/>
          </w:tcPr>
          <w:p w14:paraId="17EACC27" w14:textId="0262FA61"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25A6BFC6" w14:textId="2A2C0C9E" w:rsidR="003267AD" w:rsidRPr="003267AD" w:rsidRDefault="003267AD" w:rsidP="003267AD">
            <w:pPr>
              <w:spacing w:after="0" w:line="240" w:lineRule="auto"/>
              <w:jc w:val="center"/>
              <w:rPr>
                <w:rFonts w:eastAsia="Times New Roman"/>
                <w:color w:val="000000"/>
                <w:lang w:eastAsia="en-GB"/>
              </w:rPr>
            </w:pPr>
            <w:r w:rsidRPr="00441023">
              <w:t>582</w:t>
            </w:r>
          </w:p>
        </w:tc>
        <w:tc>
          <w:tcPr>
            <w:tcW w:w="1229" w:type="dxa"/>
            <w:shd w:val="clear" w:color="auto" w:fill="auto"/>
            <w:noWrap/>
          </w:tcPr>
          <w:p w14:paraId="0917CCF9" w14:textId="76ECD7C6" w:rsidR="003267AD" w:rsidRPr="003267AD" w:rsidRDefault="003267AD" w:rsidP="003267AD">
            <w:pPr>
              <w:spacing w:after="0" w:line="240" w:lineRule="auto"/>
              <w:jc w:val="center"/>
              <w:rPr>
                <w:rFonts w:eastAsia="Times New Roman"/>
                <w:color w:val="000000"/>
                <w:lang w:eastAsia="en-GB"/>
              </w:rPr>
            </w:pPr>
            <w:r w:rsidRPr="00441023">
              <w:t>0.48%</w:t>
            </w:r>
          </w:p>
        </w:tc>
      </w:tr>
      <w:tr w:rsidR="003267AD" w:rsidRPr="003267AD" w14:paraId="04E742FB" w14:textId="77777777" w:rsidTr="009E51E4">
        <w:trPr>
          <w:trHeight w:val="315"/>
        </w:trPr>
        <w:tc>
          <w:tcPr>
            <w:tcW w:w="1985" w:type="dxa"/>
            <w:shd w:val="clear" w:color="auto" w:fill="auto"/>
            <w:noWrap/>
            <w:vAlign w:val="bottom"/>
            <w:hideMark/>
          </w:tcPr>
          <w:p w14:paraId="54634B1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Brentwood</w:t>
            </w:r>
          </w:p>
        </w:tc>
        <w:tc>
          <w:tcPr>
            <w:tcW w:w="1228" w:type="dxa"/>
            <w:shd w:val="clear" w:color="auto" w:fill="auto"/>
            <w:noWrap/>
          </w:tcPr>
          <w:p w14:paraId="00457460" w14:textId="771EB79E" w:rsidR="003267AD" w:rsidRPr="003267AD" w:rsidRDefault="003267AD" w:rsidP="003267AD">
            <w:pPr>
              <w:spacing w:after="0" w:line="240" w:lineRule="auto"/>
              <w:jc w:val="center"/>
              <w:rPr>
                <w:rFonts w:eastAsia="Times New Roman"/>
                <w:color w:val="000000"/>
                <w:lang w:eastAsia="en-GB"/>
              </w:rPr>
            </w:pPr>
            <w:r w:rsidRPr="00441023">
              <w:t>253</w:t>
            </w:r>
          </w:p>
        </w:tc>
        <w:tc>
          <w:tcPr>
            <w:tcW w:w="1229" w:type="dxa"/>
            <w:shd w:val="clear" w:color="auto" w:fill="auto"/>
            <w:noWrap/>
          </w:tcPr>
          <w:p w14:paraId="038E3C61" w14:textId="70772FCB"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02AEFCE2" w14:textId="27716147" w:rsidR="003267AD" w:rsidRPr="003267AD" w:rsidRDefault="003267AD" w:rsidP="003267AD">
            <w:pPr>
              <w:spacing w:after="0" w:line="240" w:lineRule="auto"/>
              <w:jc w:val="center"/>
              <w:rPr>
                <w:rFonts w:eastAsia="Times New Roman"/>
                <w:color w:val="000000"/>
                <w:lang w:eastAsia="en-GB"/>
              </w:rPr>
            </w:pPr>
            <w:r w:rsidRPr="00441023">
              <w:t>44</w:t>
            </w:r>
          </w:p>
        </w:tc>
        <w:tc>
          <w:tcPr>
            <w:tcW w:w="1229" w:type="dxa"/>
            <w:shd w:val="clear" w:color="auto" w:fill="auto"/>
            <w:noWrap/>
          </w:tcPr>
          <w:p w14:paraId="0E2808F6" w14:textId="43ADB53D"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30EC8208" w14:textId="7A0EB3D5" w:rsidR="003267AD" w:rsidRPr="003267AD" w:rsidRDefault="003267AD" w:rsidP="003267AD">
            <w:pPr>
              <w:spacing w:after="0" w:line="240" w:lineRule="auto"/>
              <w:jc w:val="center"/>
              <w:rPr>
                <w:rFonts w:eastAsia="Times New Roman"/>
                <w:color w:val="000000"/>
                <w:lang w:eastAsia="en-GB"/>
              </w:rPr>
            </w:pPr>
            <w:r w:rsidRPr="00441023">
              <w:t>297</w:t>
            </w:r>
          </w:p>
        </w:tc>
        <w:tc>
          <w:tcPr>
            <w:tcW w:w="1229" w:type="dxa"/>
            <w:shd w:val="clear" w:color="auto" w:fill="auto"/>
            <w:noWrap/>
          </w:tcPr>
          <w:p w14:paraId="7C452D49" w14:textId="2115E7F2" w:rsidR="003267AD" w:rsidRPr="003267AD" w:rsidRDefault="003267AD" w:rsidP="003267AD">
            <w:pPr>
              <w:spacing w:after="0" w:line="240" w:lineRule="auto"/>
              <w:jc w:val="center"/>
              <w:rPr>
                <w:rFonts w:eastAsia="Times New Roman"/>
                <w:color w:val="000000"/>
                <w:lang w:eastAsia="en-GB"/>
              </w:rPr>
            </w:pPr>
            <w:r w:rsidRPr="00441023">
              <w:t>0.48%</w:t>
            </w:r>
          </w:p>
        </w:tc>
      </w:tr>
      <w:tr w:rsidR="003267AD" w:rsidRPr="003267AD" w14:paraId="6C6C1CE3" w14:textId="77777777" w:rsidTr="009E51E4">
        <w:trPr>
          <w:trHeight w:val="315"/>
        </w:trPr>
        <w:tc>
          <w:tcPr>
            <w:tcW w:w="1985" w:type="dxa"/>
            <w:shd w:val="clear" w:color="auto" w:fill="auto"/>
            <w:noWrap/>
            <w:vAlign w:val="bottom"/>
            <w:hideMark/>
          </w:tcPr>
          <w:p w14:paraId="37015B9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Castle Point</w:t>
            </w:r>
          </w:p>
        </w:tc>
        <w:tc>
          <w:tcPr>
            <w:tcW w:w="1228" w:type="dxa"/>
            <w:shd w:val="clear" w:color="auto" w:fill="auto"/>
            <w:noWrap/>
          </w:tcPr>
          <w:p w14:paraId="4A23A9D7" w14:textId="606FE23D" w:rsidR="003267AD" w:rsidRPr="003267AD" w:rsidRDefault="003267AD" w:rsidP="003267AD">
            <w:pPr>
              <w:spacing w:after="0" w:line="240" w:lineRule="auto"/>
              <w:jc w:val="center"/>
              <w:rPr>
                <w:rFonts w:eastAsia="Times New Roman"/>
                <w:color w:val="000000"/>
                <w:lang w:eastAsia="en-GB"/>
              </w:rPr>
            </w:pPr>
            <w:r w:rsidRPr="00441023">
              <w:t>277</w:t>
            </w:r>
          </w:p>
        </w:tc>
        <w:tc>
          <w:tcPr>
            <w:tcW w:w="1229" w:type="dxa"/>
            <w:shd w:val="clear" w:color="auto" w:fill="auto"/>
            <w:noWrap/>
          </w:tcPr>
          <w:p w14:paraId="55376BDB" w14:textId="3F472842"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4A3186BA" w14:textId="27E04D9C" w:rsidR="003267AD" w:rsidRPr="003267AD" w:rsidRDefault="003267AD" w:rsidP="003267AD">
            <w:pPr>
              <w:spacing w:after="0" w:line="240" w:lineRule="auto"/>
              <w:jc w:val="center"/>
              <w:rPr>
                <w:rFonts w:eastAsia="Times New Roman"/>
                <w:color w:val="000000"/>
                <w:lang w:eastAsia="en-GB"/>
              </w:rPr>
            </w:pPr>
            <w:r w:rsidRPr="00441023">
              <w:t>65</w:t>
            </w:r>
          </w:p>
        </w:tc>
        <w:tc>
          <w:tcPr>
            <w:tcW w:w="1229" w:type="dxa"/>
            <w:shd w:val="clear" w:color="auto" w:fill="auto"/>
            <w:noWrap/>
          </w:tcPr>
          <w:p w14:paraId="690A6310" w14:textId="630E2725"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4E874051" w14:textId="3100AF9A" w:rsidR="003267AD" w:rsidRPr="003267AD" w:rsidRDefault="003267AD" w:rsidP="003267AD">
            <w:pPr>
              <w:spacing w:after="0" w:line="240" w:lineRule="auto"/>
              <w:jc w:val="center"/>
              <w:rPr>
                <w:rFonts w:eastAsia="Times New Roman"/>
                <w:color w:val="000000"/>
                <w:lang w:eastAsia="en-GB"/>
              </w:rPr>
            </w:pPr>
            <w:r w:rsidRPr="00441023">
              <w:t>342</w:t>
            </w:r>
          </w:p>
        </w:tc>
        <w:tc>
          <w:tcPr>
            <w:tcW w:w="1229" w:type="dxa"/>
            <w:shd w:val="clear" w:color="auto" w:fill="auto"/>
            <w:noWrap/>
          </w:tcPr>
          <w:p w14:paraId="35BB45A8" w14:textId="025D75C6"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7B18B439" w14:textId="77777777" w:rsidTr="009E51E4">
        <w:trPr>
          <w:trHeight w:val="315"/>
        </w:trPr>
        <w:tc>
          <w:tcPr>
            <w:tcW w:w="1985" w:type="dxa"/>
            <w:shd w:val="clear" w:color="auto" w:fill="auto"/>
            <w:noWrap/>
            <w:vAlign w:val="bottom"/>
            <w:hideMark/>
          </w:tcPr>
          <w:p w14:paraId="0A9D2F06"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Chelmsford</w:t>
            </w:r>
          </w:p>
        </w:tc>
        <w:tc>
          <w:tcPr>
            <w:tcW w:w="1228" w:type="dxa"/>
            <w:shd w:val="clear" w:color="auto" w:fill="auto"/>
            <w:noWrap/>
          </w:tcPr>
          <w:p w14:paraId="4B21A4B6" w14:textId="567BE3B4" w:rsidR="003267AD" w:rsidRPr="003267AD" w:rsidRDefault="003267AD" w:rsidP="003267AD">
            <w:pPr>
              <w:spacing w:after="0" w:line="240" w:lineRule="auto"/>
              <w:jc w:val="center"/>
              <w:rPr>
                <w:rFonts w:eastAsia="Times New Roman"/>
                <w:color w:val="000000"/>
                <w:lang w:eastAsia="en-GB"/>
              </w:rPr>
            </w:pPr>
            <w:r w:rsidRPr="00441023">
              <w:t>585</w:t>
            </w:r>
          </w:p>
        </w:tc>
        <w:tc>
          <w:tcPr>
            <w:tcW w:w="1229" w:type="dxa"/>
            <w:shd w:val="clear" w:color="auto" w:fill="auto"/>
            <w:noWrap/>
          </w:tcPr>
          <w:p w14:paraId="64B8C869" w14:textId="69DB41C3"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1FED4C5F" w14:textId="1B76D0BA" w:rsidR="003267AD" w:rsidRPr="003267AD" w:rsidRDefault="003267AD" w:rsidP="003267AD">
            <w:pPr>
              <w:spacing w:after="0" w:line="240" w:lineRule="auto"/>
              <w:jc w:val="center"/>
              <w:rPr>
                <w:rFonts w:eastAsia="Times New Roman"/>
                <w:color w:val="000000"/>
                <w:lang w:eastAsia="en-GB"/>
              </w:rPr>
            </w:pPr>
            <w:r w:rsidRPr="00441023">
              <w:t>97</w:t>
            </w:r>
          </w:p>
        </w:tc>
        <w:tc>
          <w:tcPr>
            <w:tcW w:w="1229" w:type="dxa"/>
            <w:shd w:val="clear" w:color="auto" w:fill="auto"/>
            <w:noWrap/>
          </w:tcPr>
          <w:p w14:paraId="6D97A563" w14:textId="38321EDA"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6DB0AEBD" w14:textId="75D65C45" w:rsidR="003267AD" w:rsidRPr="003267AD" w:rsidRDefault="003267AD" w:rsidP="003267AD">
            <w:pPr>
              <w:spacing w:after="0" w:line="240" w:lineRule="auto"/>
              <w:jc w:val="center"/>
              <w:rPr>
                <w:rFonts w:eastAsia="Times New Roman"/>
                <w:color w:val="000000"/>
                <w:lang w:eastAsia="en-GB"/>
              </w:rPr>
            </w:pPr>
            <w:r w:rsidRPr="00441023">
              <w:t>682</w:t>
            </w:r>
          </w:p>
        </w:tc>
        <w:tc>
          <w:tcPr>
            <w:tcW w:w="1229" w:type="dxa"/>
            <w:shd w:val="clear" w:color="auto" w:fill="auto"/>
            <w:noWrap/>
          </w:tcPr>
          <w:p w14:paraId="2E2C7888" w14:textId="3B9EC36B"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3EF669A7" w14:textId="77777777" w:rsidTr="009E51E4">
        <w:trPr>
          <w:trHeight w:val="315"/>
        </w:trPr>
        <w:tc>
          <w:tcPr>
            <w:tcW w:w="1985" w:type="dxa"/>
            <w:shd w:val="clear" w:color="auto" w:fill="auto"/>
            <w:noWrap/>
            <w:vAlign w:val="bottom"/>
            <w:hideMark/>
          </w:tcPr>
          <w:p w14:paraId="7DC6DF19"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Colchester</w:t>
            </w:r>
          </w:p>
        </w:tc>
        <w:tc>
          <w:tcPr>
            <w:tcW w:w="1228" w:type="dxa"/>
            <w:shd w:val="clear" w:color="auto" w:fill="auto"/>
            <w:noWrap/>
          </w:tcPr>
          <w:p w14:paraId="5169AD9A" w14:textId="54BBBF8E" w:rsidR="003267AD" w:rsidRPr="003267AD" w:rsidRDefault="003267AD" w:rsidP="003267AD">
            <w:pPr>
              <w:spacing w:after="0" w:line="240" w:lineRule="auto"/>
              <w:jc w:val="center"/>
              <w:rPr>
                <w:rFonts w:eastAsia="Times New Roman"/>
                <w:color w:val="000000"/>
                <w:lang w:eastAsia="en-GB"/>
              </w:rPr>
            </w:pPr>
            <w:r w:rsidRPr="00441023">
              <w:t>672</w:t>
            </w:r>
          </w:p>
        </w:tc>
        <w:tc>
          <w:tcPr>
            <w:tcW w:w="1229" w:type="dxa"/>
            <w:shd w:val="clear" w:color="auto" w:fill="auto"/>
            <w:noWrap/>
          </w:tcPr>
          <w:p w14:paraId="5E35DFF5" w14:textId="41B082B4"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53DDB33D" w14:textId="2B92FE3F" w:rsidR="003267AD" w:rsidRPr="003267AD" w:rsidRDefault="003267AD" w:rsidP="003267AD">
            <w:pPr>
              <w:spacing w:after="0" w:line="240" w:lineRule="auto"/>
              <w:jc w:val="center"/>
              <w:rPr>
                <w:rFonts w:eastAsia="Times New Roman"/>
                <w:color w:val="000000"/>
                <w:lang w:eastAsia="en-GB"/>
              </w:rPr>
            </w:pPr>
            <w:r w:rsidRPr="00441023">
              <w:t>96</w:t>
            </w:r>
          </w:p>
        </w:tc>
        <w:tc>
          <w:tcPr>
            <w:tcW w:w="1229" w:type="dxa"/>
            <w:shd w:val="clear" w:color="auto" w:fill="auto"/>
            <w:noWrap/>
          </w:tcPr>
          <w:p w14:paraId="7B3200F3" w14:textId="41307BF9"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485B69A8" w14:textId="7C10C510" w:rsidR="003267AD" w:rsidRPr="003267AD" w:rsidRDefault="003267AD" w:rsidP="003267AD">
            <w:pPr>
              <w:spacing w:after="0" w:line="240" w:lineRule="auto"/>
              <w:jc w:val="center"/>
              <w:rPr>
                <w:rFonts w:eastAsia="Times New Roman"/>
                <w:color w:val="000000"/>
                <w:lang w:eastAsia="en-GB"/>
              </w:rPr>
            </w:pPr>
            <w:r w:rsidRPr="00441023">
              <w:t>768</w:t>
            </w:r>
          </w:p>
        </w:tc>
        <w:tc>
          <w:tcPr>
            <w:tcW w:w="1229" w:type="dxa"/>
            <w:shd w:val="clear" w:color="auto" w:fill="auto"/>
            <w:noWrap/>
          </w:tcPr>
          <w:p w14:paraId="75F123C6" w14:textId="2A64ED33" w:rsidR="003267AD" w:rsidRPr="003267AD" w:rsidRDefault="003267AD" w:rsidP="003267AD">
            <w:pPr>
              <w:spacing w:after="0" w:line="240" w:lineRule="auto"/>
              <w:jc w:val="center"/>
              <w:rPr>
                <w:rFonts w:eastAsia="Times New Roman"/>
                <w:color w:val="000000"/>
                <w:lang w:eastAsia="en-GB"/>
              </w:rPr>
            </w:pPr>
            <w:r w:rsidRPr="00441023">
              <w:t>0.50%</w:t>
            </w:r>
          </w:p>
        </w:tc>
      </w:tr>
      <w:tr w:rsidR="003267AD" w:rsidRPr="003267AD" w14:paraId="5D273F23" w14:textId="77777777" w:rsidTr="009E51E4">
        <w:trPr>
          <w:trHeight w:val="315"/>
        </w:trPr>
        <w:tc>
          <w:tcPr>
            <w:tcW w:w="1985" w:type="dxa"/>
            <w:shd w:val="clear" w:color="auto" w:fill="auto"/>
            <w:noWrap/>
            <w:vAlign w:val="bottom"/>
            <w:hideMark/>
          </w:tcPr>
          <w:p w14:paraId="0E3FF5E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Epping Forest</w:t>
            </w:r>
          </w:p>
        </w:tc>
        <w:tc>
          <w:tcPr>
            <w:tcW w:w="1228" w:type="dxa"/>
            <w:shd w:val="clear" w:color="auto" w:fill="auto"/>
            <w:noWrap/>
          </w:tcPr>
          <w:p w14:paraId="46CA38CC" w14:textId="7CEC9710" w:rsidR="003267AD" w:rsidRPr="003267AD" w:rsidRDefault="003267AD" w:rsidP="003267AD">
            <w:pPr>
              <w:spacing w:after="0" w:line="240" w:lineRule="auto"/>
              <w:jc w:val="center"/>
              <w:rPr>
                <w:rFonts w:eastAsia="Times New Roman"/>
                <w:color w:val="000000"/>
                <w:lang w:eastAsia="en-GB"/>
              </w:rPr>
            </w:pPr>
            <w:r w:rsidRPr="00441023">
              <w:t>437</w:t>
            </w:r>
          </w:p>
        </w:tc>
        <w:tc>
          <w:tcPr>
            <w:tcW w:w="1229" w:type="dxa"/>
            <w:shd w:val="clear" w:color="auto" w:fill="auto"/>
            <w:noWrap/>
          </w:tcPr>
          <w:p w14:paraId="56F1D0AF" w14:textId="1B6C4357"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15DFBCF7" w14:textId="23602445" w:rsidR="003267AD" w:rsidRPr="003267AD" w:rsidRDefault="003267AD" w:rsidP="003267AD">
            <w:pPr>
              <w:spacing w:after="0" w:line="240" w:lineRule="auto"/>
              <w:jc w:val="center"/>
              <w:rPr>
                <w:rFonts w:eastAsia="Times New Roman"/>
                <w:color w:val="000000"/>
                <w:lang w:eastAsia="en-GB"/>
              </w:rPr>
            </w:pPr>
            <w:r w:rsidRPr="00441023">
              <w:t>73</w:t>
            </w:r>
          </w:p>
        </w:tc>
        <w:tc>
          <w:tcPr>
            <w:tcW w:w="1229" w:type="dxa"/>
            <w:shd w:val="clear" w:color="auto" w:fill="auto"/>
            <w:noWrap/>
          </w:tcPr>
          <w:p w14:paraId="43611F14" w14:textId="3A5C1F5E"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7FF229D0" w14:textId="7B2C2ABE" w:rsidR="003267AD" w:rsidRPr="003267AD" w:rsidRDefault="003267AD" w:rsidP="003267AD">
            <w:pPr>
              <w:spacing w:after="0" w:line="240" w:lineRule="auto"/>
              <w:jc w:val="center"/>
              <w:rPr>
                <w:rFonts w:eastAsia="Times New Roman"/>
                <w:color w:val="000000"/>
                <w:lang w:eastAsia="en-GB"/>
              </w:rPr>
            </w:pPr>
            <w:r w:rsidRPr="00441023">
              <w:t>510</w:t>
            </w:r>
          </w:p>
        </w:tc>
        <w:tc>
          <w:tcPr>
            <w:tcW w:w="1229" w:type="dxa"/>
            <w:shd w:val="clear" w:color="auto" w:fill="auto"/>
            <w:noWrap/>
          </w:tcPr>
          <w:p w14:paraId="083B11D1" w14:textId="6870B3CE"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462A7121" w14:textId="77777777" w:rsidTr="009E51E4">
        <w:trPr>
          <w:trHeight w:val="315"/>
        </w:trPr>
        <w:tc>
          <w:tcPr>
            <w:tcW w:w="1985" w:type="dxa"/>
            <w:shd w:val="clear" w:color="auto" w:fill="auto"/>
            <w:noWrap/>
            <w:vAlign w:val="bottom"/>
            <w:hideMark/>
          </w:tcPr>
          <w:p w14:paraId="45AE151B"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Harlow</w:t>
            </w:r>
          </w:p>
        </w:tc>
        <w:tc>
          <w:tcPr>
            <w:tcW w:w="1228" w:type="dxa"/>
            <w:shd w:val="clear" w:color="auto" w:fill="auto"/>
            <w:noWrap/>
          </w:tcPr>
          <w:p w14:paraId="426C7C28" w14:textId="46AEDE8C" w:rsidR="003267AD" w:rsidRPr="003267AD" w:rsidRDefault="003267AD" w:rsidP="003267AD">
            <w:pPr>
              <w:spacing w:after="0" w:line="240" w:lineRule="auto"/>
              <w:jc w:val="center"/>
              <w:rPr>
                <w:rFonts w:eastAsia="Times New Roman"/>
                <w:color w:val="000000"/>
                <w:lang w:eastAsia="en-GB"/>
              </w:rPr>
            </w:pPr>
            <w:r w:rsidRPr="00441023">
              <w:t>291</w:t>
            </w:r>
          </w:p>
        </w:tc>
        <w:tc>
          <w:tcPr>
            <w:tcW w:w="1229" w:type="dxa"/>
            <w:shd w:val="clear" w:color="auto" w:fill="auto"/>
            <w:noWrap/>
          </w:tcPr>
          <w:p w14:paraId="56E3F215" w14:textId="3D9C6C3D"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01CAEA85" w14:textId="34F12FA9" w:rsidR="003267AD" w:rsidRPr="003267AD" w:rsidRDefault="003267AD" w:rsidP="003267AD">
            <w:pPr>
              <w:spacing w:after="0" w:line="240" w:lineRule="auto"/>
              <w:jc w:val="center"/>
              <w:rPr>
                <w:rFonts w:eastAsia="Times New Roman"/>
                <w:color w:val="000000"/>
                <w:lang w:eastAsia="en-GB"/>
              </w:rPr>
            </w:pPr>
            <w:r w:rsidRPr="00441023">
              <w:t>38</w:t>
            </w:r>
          </w:p>
        </w:tc>
        <w:tc>
          <w:tcPr>
            <w:tcW w:w="1229" w:type="dxa"/>
            <w:shd w:val="clear" w:color="auto" w:fill="auto"/>
            <w:noWrap/>
          </w:tcPr>
          <w:p w14:paraId="6093B074" w14:textId="23BE3585"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1CE53E91" w14:textId="531801F6" w:rsidR="003267AD" w:rsidRPr="003267AD" w:rsidRDefault="003267AD" w:rsidP="003267AD">
            <w:pPr>
              <w:spacing w:after="0" w:line="240" w:lineRule="auto"/>
              <w:jc w:val="center"/>
              <w:rPr>
                <w:rFonts w:eastAsia="Times New Roman"/>
                <w:color w:val="000000"/>
                <w:lang w:eastAsia="en-GB"/>
              </w:rPr>
            </w:pPr>
            <w:r w:rsidRPr="00441023">
              <w:t>329</w:t>
            </w:r>
          </w:p>
        </w:tc>
        <w:tc>
          <w:tcPr>
            <w:tcW w:w="1229" w:type="dxa"/>
            <w:shd w:val="clear" w:color="auto" w:fill="auto"/>
            <w:noWrap/>
          </w:tcPr>
          <w:p w14:paraId="219E04CA" w14:textId="5B10219E" w:rsidR="003267AD" w:rsidRPr="003267AD" w:rsidRDefault="003267AD" w:rsidP="003267AD">
            <w:pPr>
              <w:spacing w:after="0" w:line="240" w:lineRule="auto"/>
              <w:jc w:val="center"/>
              <w:rPr>
                <w:rFonts w:eastAsia="Times New Roman"/>
                <w:color w:val="000000"/>
                <w:lang w:eastAsia="en-GB"/>
              </w:rPr>
            </w:pPr>
            <w:r w:rsidRPr="00441023">
              <w:t>0.50%</w:t>
            </w:r>
          </w:p>
        </w:tc>
      </w:tr>
      <w:tr w:rsidR="003267AD" w:rsidRPr="003267AD" w14:paraId="43C3C500" w14:textId="77777777" w:rsidTr="009E51E4">
        <w:trPr>
          <w:trHeight w:val="315"/>
        </w:trPr>
        <w:tc>
          <w:tcPr>
            <w:tcW w:w="1985" w:type="dxa"/>
            <w:shd w:val="clear" w:color="auto" w:fill="auto"/>
            <w:noWrap/>
            <w:vAlign w:val="bottom"/>
            <w:hideMark/>
          </w:tcPr>
          <w:p w14:paraId="6542DE3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Maldon</w:t>
            </w:r>
          </w:p>
        </w:tc>
        <w:tc>
          <w:tcPr>
            <w:tcW w:w="1228" w:type="dxa"/>
            <w:shd w:val="clear" w:color="auto" w:fill="auto"/>
            <w:noWrap/>
          </w:tcPr>
          <w:p w14:paraId="51540560" w14:textId="14E68FC8" w:rsidR="003267AD" w:rsidRPr="003267AD" w:rsidRDefault="003267AD" w:rsidP="003267AD">
            <w:pPr>
              <w:spacing w:after="0" w:line="240" w:lineRule="auto"/>
              <w:jc w:val="center"/>
              <w:rPr>
                <w:rFonts w:eastAsia="Times New Roman"/>
                <w:color w:val="000000"/>
                <w:lang w:eastAsia="en-GB"/>
              </w:rPr>
            </w:pPr>
            <w:r w:rsidRPr="00441023">
              <w:t>197</w:t>
            </w:r>
          </w:p>
        </w:tc>
        <w:tc>
          <w:tcPr>
            <w:tcW w:w="1229" w:type="dxa"/>
            <w:shd w:val="clear" w:color="auto" w:fill="auto"/>
            <w:noWrap/>
          </w:tcPr>
          <w:p w14:paraId="1F5F1775" w14:textId="6C2695EA"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1E13A658" w14:textId="1F521CEF" w:rsidR="003267AD" w:rsidRPr="003267AD" w:rsidRDefault="003267AD" w:rsidP="003267AD">
            <w:pPr>
              <w:spacing w:after="0" w:line="240" w:lineRule="auto"/>
              <w:jc w:val="center"/>
              <w:rPr>
                <w:rFonts w:eastAsia="Times New Roman"/>
                <w:color w:val="000000"/>
                <w:lang w:eastAsia="en-GB"/>
              </w:rPr>
            </w:pPr>
            <w:r w:rsidRPr="00441023">
              <w:t>47</w:t>
            </w:r>
          </w:p>
        </w:tc>
        <w:tc>
          <w:tcPr>
            <w:tcW w:w="1229" w:type="dxa"/>
            <w:shd w:val="clear" w:color="auto" w:fill="auto"/>
            <w:noWrap/>
          </w:tcPr>
          <w:p w14:paraId="72E13257" w14:textId="2C2CB818" w:rsidR="003267AD" w:rsidRPr="003267AD" w:rsidRDefault="003267AD" w:rsidP="003267AD">
            <w:pPr>
              <w:spacing w:after="0" w:line="240" w:lineRule="auto"/>
              <w:jc w:val="center"/>
              <w:rPr>
                <w:rFonts w:eastAsia="Times New Roman"/>
                <w:color w:val="000000"/>
                <w:lang w:eastAsia="en-GB"/>
              </w:rPr>
            </w:pPr>
            <w:r w:rsidRPr="00441023">
              <w:t>0.29%</w:t>
            </w:r>
          </w:p>
        </w:tc>
        <w:tc>
          <w:tcPr>
            <w:tcW w:w="1228" w:type="dxa"/>
            <w:shd w:val="clear" w:color="auto" w:fill="auto"/>
            <w:noWrap/>
          </w:tcPr>
          <w:p w14:paraId="44553289" w14:textId="4A9F3E32" w:rsidR="003267AD" w:rsidRPr="003267AD" w:rsidRDefault="003267AD" w:rsidP="003267AD">
            <w:pPr>
              <w:spacing w:after="0" w:line="240" w:lineRule="auto"/>
              <w:jc w:val="center"/>
              <w:rPr>
                <w:rFonts w:eastAsia="Times New Roman"/>
                <w:color w:val="000000"/>
                <w:lang w:eastAsia="en-GB"/>
              </w:rPr>
            </w:pPr>
            <w:r w:rsidRPr="00441023">
              <w:t>244</w:t>
            </w:r>
          </w:p>
        </w:tc>
        <w:tc>
          <w:tcPr>
            <w:tcW w:w="1229" w:type="dxa"/>
            <w:shd w:val="clear" w:color="auto" w:fill="auto"/>
            <w:noWrap/>
          </w:tcPr>
          <w:p w14:paraId="13808039" w14:textId="5A21D6F5"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2CF9B796" w14:textId="77777777" w:rsidTr="009E51E4">
        <w:trPr>
          <w:trHeight w:val="315"/>
        </w:trPr>
        <w:tc>
          <w:tcPr>
            <w:tcW w:w="1985" w:type="dxa"/>
            <w:shd w:val="clear" w:color="auto" w:fill="auto"/>
            <w:noWrap/>
            <w:vAlign w:val="bottom"/>
            <w:hideMark/>
          </w:tcPr>
          <w:p w14:paraId="486976FA"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Rochford</w:t>
            </w:r>
          </w:p>
        </w:tc>
        <w:tc>
          <w:tcPr>
            <w:tcW w:w="1228" w:type="dxa"/>
            <w:shd w:val="clear" w:color="auto" w:fill="auto"/>
            <w:noWrap/>
          </w:tcPr>
          <w:p w14:paraId="110636D4" w14:textId="5F406A31" w:rsidR="003267AD" w:rsidRPr="003267AD" w:rsidRDefault="003267AD" w:rsidP="003267AD">
            <w:pPr>
              <w:spacing w:after="0" w:line="240" w:lineRule="auto"/>
              <w:jc w:val="center"/>
              <w:rPr>
                <w:rFonts w:eastAsia="Times New Roman"/>
                <w:color w:val="000000"/>
                <w:lang w:eastAsia="en-GB"/>
              </w:rPr>
            </w:pPr>
            <w:r w:rsidRPr="00441023">
              <w:t>276</w:t>
            </w:r>
          </w:p>
        </w:tc>
        <w:tc>
          <w:tcPr>
            <w:tcW w:w="1229" w:type="dxa"/>
            <w:shd w:val="clear" w:color="auto" w:fill="auto"/>
            <w:noWrap/>
          </w:tcPr>
          <w:p w14:paraId="36722CF9" w14:textId="4536B6F0"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55340AA6" w14:textId="5F14E68F" w:rsidR="003267AD" w:rsidRPr="003267AD" w:rsidRDefault="003267AD" w:rsidP="003267AD">
            <w:pPr>
              <w:spacing w:after="0" w:line="240" w:lineRule="auto"/>
              <w:jc w:val="center"/>
              <w:rPr>
                <w:rFonts w:eastAsia="Times New Roman"/>
                <w:color w:val="000000"/>
                <w:lang w:eastAsia="en-GB"/>
              </w:rPr>
            </w:pPr>
            <w:r w:rsidRPr="00441023">
              <w:t>57</w:t>
            </w:r>
          </w:p>
        </w:tc>
        <w:tc>
          <w:tcPr>
            <w:tcW w:w="1229" w:type="dxa"/>
            <w:shd w:val="clear" w:color="auto" w:fill="auto"/>
            <w:noWrap/>
          </w:tcPr>
          <w:p w14:paraId="48895301" w14:textId="3FDDDFD4"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574218E4" w14:textId="3DE0A6BA" w:rsidR="003267AD" w:rsidRPr="003267AD" w:rsidRDefault="003267AD" w:rsidP="003267AD">
            <w:pPr>
              <w:spacing w:after="0" w:line="240" w:lineRule="auto"/>
              <w:jc w:val="center"/>
              <w:rPr>
                <w:rFonts w:eastAsia="Times New Roman"/>
                <w:color w:val="000000"/>
                <w:lang w:eastAsia="en-GB"/>
              </w:rPr>
            </w:pPr>
            <w:r w:rsidRPr="00441023">
              <w:t>333</w:t>
            </w:r>
          </w:p>
        </w:tc>
        <w:tc>
          <w:tcPr>
            <w:tcW w:w="1229" w:type="dxa"/>
            <w:shd w:val="clear" w:color="auto" w:fill="auto"/>
            <w:noWrap/>
          </w:tcPr>
          <w:p w14:paraId="1DC1C044" w14:textId="6E68F7D2"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186E9947" w14:textId="77777777" w:rsidTr="009E51E4">
        <w:trPr>
          <w:trHeight w:val="315"/>
        </w:trPr>
        <w:tc>
          <w:tcPr>
            <w:tcW w:w="1985" w:type="dxa"/>
            <w:shd w:val="clear" w:color="auto" w:fill="auto"/>
            <w:noWrap/>
            <w:vAlign w:val="bottom"/>
            <w:hideMark/>
          </w:tcPr>
          <w:p w14:paraId="0304C8E4"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Tendring</w:t>
            </w:r>
          </w:p>
        </w:tc>
        <w:tc>
          <w:tcPr>
            <w:tcW w:w="1228" w:type="dxa"/>
            <w:shd w:val="clear" w:color="auto" w:fill="auto"/>
            <w:noWrap/>
          </w:tcPr>
          <w:p w14:paraId="699B8CAC" w14:textId="4BF833B7" w:rsidR="003267AD" w:rsidRPr="003267AD" w:rsidRDefault="003267AD" w:rsidP="003267AD">
            <w:pPr>
              <w:spacing w:after="0" w:line="240" w:lineRule="auto"/>
              <w:jc w:val="center"/>
              <w:rPr>
                <w:rFonts w:eastAsia="Times New Roman"/>
                <w:color w:val="000000"/>
                <w:lang w:eastAsia="en-GB"/>
              </w:rPr>
            </w:pPr>
            <w:r w:rsidRPr="00441023">
              <w:t>413</w:t>
            </w:r>
          </w:p>
        </w:tc>
        <w:tc>
          <w:tcPr>
            <w:tcW w:w="1229" w:type="dxa"/>
            <w:shd w:val="clear" w:color="auto" w:fill="auto"/>
            <w:noWrap/>
          </w:tcPr>
          <w:p w14:paraId="0F708505" w14:textId="0BE4DA36"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6AABD5D3" w14:textId="6593FE37" w:rsidR="003267AD" w:rsidRPr="003267AD" w:rsidRDefault="003267AD" w:rsidP="003267AD">
            <w:pPr>
              <w:spacing w:after="0" w:line="240" w:lineRule="auto"/>
              <w:jc w:val="center"/>
              <w:rPr>
                <w:rFonts w:eastAsia="Times New Roman"/>
                <w:color w:val="000000"/>
                <w:lang w:eastAsia="en-GB"/>
              </w:rPr>
            </w:pPr>
            <w:r w:rsidRPr="00441023">
              <w:t>123</w:t>
            </w:r>
          </w:p>
        </w:tc>
        <w:tc>
          <w:tcPr>
            <w:tcW w:w="1229" w:type="dxa"/>
            <w:shd w:val="clear" w:color="auto" w:fill="auto"/>
            <w:noWrap/>
          </w:tcPr>
          <w:p w14:paraId="5D36E4A7" w14:textId="798C7173"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1DEED52E" w14:textId="1BE93114" w:rsidR="003267AD" w:rsidRPr="003267AD" w:rsidRDefault="003267AD" w:rsidP="003267AD">
            <w:pPr>
              <w:spacing w:after="0" w:line="240" w:lineRule="auto"/>
              <w:jc w:val="center"/>
              <w:rPr>
                <w:rFonts w:eastAsia="Times New Roman"/>
                <w:color w:val="000000"/>
                <w:lang w:eastAsia="en-GB"/>
              </w:rPr>
            </w:pPr>
            <w:r w:rsidRPr="00441023">
              <w:t>536</w:t>
            </w:r>
          </w:p>
        </w:tc>
        <w:tc>
          <w:tcPr>
            <w:tcW w:w="1229" w:type="dxa"/>
            <w:shd w:val="clear" w:color="auto" w:fill="auto"/>
            <w:noWrap/>
          </w:tcPr>
          <w:p w14:paraId="6E74F883" w14:textId="5C0CA01C" w:rsidR="003267AD" w:rsidRPr="003267AD" w:rsidRDefault="003267AD" w:rsidP="003267AD">
            <w:pPr>
              <w:spacing w:after="0" w:line="240" w:lineRule="auto"/>
              <w:jc w:val="center"/>
              <w:rPr>
                <w:rFonts w:eastAsia="Times New Roman"/>
                <w:color w:val="000000"/>
                <w:lang w:eastAsia="en-GB"/>
              </w:rPr>
            </w:pPr>
            <w:r w:rsidRPr="00441023">
              <w:t>0.45%</w:t>
            </w:r>
          </w:p>
        </w:tc>
      </w:tr>
      <w:tr w:rsidR="003267AD" w:rsidRPr="003267AD" w14:paraId="6295FDD5" w14:textId="77777777" w:rsidTr="009E51E4">
        <w:trPr>
          <w:trHeight w:val="315"/>
        </w:trPr>
        <w:tc>
          <w:tcPr>
            <w:tcW w:w="1985" w:type="dxa"/>
            <w:shd w:val="clear" w:color="auto" w:fill="auto"/>
            <w:noWrap/>
            <w:vAlign w:val="bottom"/>
            <w:hideMark/>
          </w:tcPr>
          <w:p w14:paraId="65FAEA9E"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Uttlesford</w:t>
            </w:r>
          </w:p>
        </w:tc>
        <w:tc>
          <w:tcPr>
            <w:tcW w:w="1228" w:type="dxa"/>
            <w:shd w:val="clear" w:color="auto" w:fill="auto"/>
            <w:noWrap/>
          </w:tcPr>
          <w:p w14:paraId="6607A795" w14:textId="6B6735D3" w:rsidR="003267AD" w:rsidRPr="003267AD" w:rsidRDefault="003267AD" w:rsidP="003267AD">
            <w:pPr>
              <w:spacing w:after="0" w:line="240" w:lineRule="auto"/>
              <w:jc w:val="center"/>
              <w:rPr>
                <w:rFonts w:eastAsia="Times New Roman"/>
                <w:color w:val="000000"/>
                <w:lang w:eastAsia="en-GB"/>
              </w:rPr>
            </w:pPr>
            <w:r w:rsidRPr="00441023">
              <w:t>283</w:t>
            </w:r>
          </w:p>
        </w:tc>
        <w:tc>
          <w:tcPr>
            <w:tcW w:w="1229" w:type="dxa"/>
            <w:shd w:val="clear" w:color="auto" w:fill="auto"/>
            <w:noWrap/>
          </w:tcPr>
          <w:p w14:paraId="4EB4E674" w14:textId="7188CFD1"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0CF9DC7E" w14:textId="289981FC" w:rsidR="003267AD" w:rsidRPr="003267AD" w:rsidRDefault="003267AD" w:rsidP="003267AD">
            <w:pPr>
              <w:spacing w:after="0" w:line="240" w:lineRule="auto"/>
              <w:jc w:val="center"/>
              <w:rPr>
                <w:rFonts w:eastAsia="Times New Roman"/>
                <w:color w:val="000000"/>
                <w:lang w:eastAsia="en-GB"/>
              </w:rPr>
            </w:pPr>
            <w:r w:rsidRPr="00441023">
              <w:t>50</w:t>
            </w:r>
          </w:p>
        </w:tc>
        <w:tc>
          <w:tcPr>
            <w:tcW w:w="1229" w:type="dxa"/>
            <w:shd w:val="clear" w:color="auto" w:fill="auto"/>
            <w:noWrap/>
          </w:tcPr>
          <w:p w14:paraId="688C73E9" w14:textId="241C5A2B"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6F479CF0" w14:textId="6EBBF13F" w:rsidR="003267AD" w:rsidRPr="003267AD" w:rsidRDefault="003267AD" w:rsidP="003267AD">
            <w:pPr>
              <w:spacing w:after="0" w:line="240" w:lineRule="auto"/>
              <w:jc w:val="center"/>
              <w:rPr>
                <w:rFonts w:eastAsia="Times New Roman"/>
                <w:color w:val="000000"/>
                <w:lang w:eastAsia="en-GB"/>
              </w:rPr>
            </w:pPr>
            <w:r w:rsidRPr="00441023">
              <w:t>333</w:t>
            </w:r>
          </w:p>
        </w:tc>
        <w:tc>
          <w:tcPr>
            <w:tcW w:w="1229" w:type="dxa"/>
            <w:shd w:val="clear" w:color="auto" w:fill="auto"/>
            <w:noWrap/>
          </w:tcPr>
          <w:p w14:paraId="295CA796" w14:textId="3B22DE9F" w:rsidR="003267AD" w:rsidRPr="003267AD" w:rsidRDefault="003267AD" w:rsidP="003267AD">
            <w:pPr>
              <w:spacing w:after="0" w:line="240" w:lineRule="auto"/>
              <w:jc w:val="center"/>
              <w:rPr>
                <w:rFonts w:eastAsia="Times New Roman"/>
                <w:color w:val="000000"/>
                <w:lang w:eastAsia="en-GB"/>
              </w:rPr>
            </w:pPr>
            <w:r w:rsidRPr="00441023">
              <w:t>0.48%</w:t>
            </w:r>
          </w:p>
        </w:tc>
      </w:tr>
      <w:tr w:rsidR="006559E4" w:rsidRPr="003267AD" w14:paraId="513076C6" w14:textId="77777777" w:rsidTr="006559E4">
        <w:trPr>
          <w:trHeight w:val="315"/>
        </w:trPr>
        <w:tc>
          <w:tcPr>
            <w:tcW w:w="9356" w:type="dxa"/>
            <w:gridSpan w:val="7"/>
            <w:shd w:val="clear" w:color="auto" w:fill="auto"/>
            <w:noWrap/>
            <w:vAlign w:val="bottom"/>
          </w:tcPr>
          <w:p w14:paraId="0378ED33" w14:textId="40507F39" w:rsidR="006559E4" w:rsidRPr="006559E4" w:rsidRDefault="006559E4" w:rsidP="006559E4">
            <w:pPr>
              <w:spacing w:after="0" w:line="240" w:lineRule="auto"/>
              <w:rPr>
                <w:rFonts w:eastAsia="Times New Roman"/>
                <w:i/>
                <w:color w:val="000000"/>
                <w:sz w:val="20"/>
                <w:szCs w:val="24"/>
                <w:lang w:eastAsia="en-GB"/>
              </w:rPr>
            </w:pPr>
            <w:r w:rsidRPr="006559E4">
              <w:rPr>
                <w:rFonts w:eastAsia="Times New Roman"/>
                <w:i/>
                <w:color w:val="000000"/>
                <w:szCs w:val="24"/>
                <w:lang w:eastAsia="en-GB"/>
              </w:rPr>
              <w:t>Source POPPI/PANSI 2019</w:t>
            </w:r>
          </w:p>
        </w:tc>
      </w:tr>
      <w:bookmarkEnd w:id="18"/>
    </w:tbl>
    <w:p w14:paraId="59FB8964" w14:textId="77777777" w:rsidR="009B05F8" w:rsidRPr="000F1FC7" w:rsidRDefault="009B05F8">
      <w:pPr>
        <w:rPr>
          <w:rFonts w:eastAsia="Times New Roman"/>
          <w:b/>
          <w:i/>
          <w:iCs/>
          <w:color w:val="000000"/>
          <w:sz w:val="18"/>
          <w:lang w:eastAsia="en-GB"/>
        </w:rPr>
      </w:pPr>
    </w:p>
    <w:p w14:paraId="6D66631D" w14:textId="31BFF620" w:rsidR="009B05F8" w:rsidRDefault="009B05F8">
      <w:pPr>
        <w:rPr>
          <w:rFonts w:eastAsia="Times New Roman"/>
          <w:b/>
          <w:i/>
          <w:iCs/>
          <w:color w:val="000000"/>
          <w:lang w:eastAsia="en-GB"/>
        </w:rPr>
      </w:pPr>
      <w:r>
        <w:rPr>
          <w:rFonts w:eastAsia="Times New Roman"/>
          <w:b/>
          <w:i/>
          <w:iCs/>
          <w:color w:val="000000"/>
          <w:lang w:eastAsia="en-GB"/>
        </w:rPr>
        <w:t xml:space="preserve">Table </w:t>
      </w:r>
      <w:r w:rsidR="006559E4">
        <w:rPr>
          <w:rFonts w:eastAsia="Times New Roman"/>
          <w:b/>
          <w:i/>
          <w:iCs/>
          <w:color w:val="000000"/>
          <w:lang w:eastAsia="en-GB"/>
        </w:rPr>
        <w:t>7</w:t>
      </w:r>
      <w:r>
        <w:rPr>
          <w:rFonts w:eastAsia="Times New Roman"/>
          <w:b/>
          <w:i/>
          <w:iCs/>
          <w:color w:val="000000"/>
          <w:lang w:eastAsia="en-GB"/>
        </w:rPr>
        <w:t>: Learning Disability Projections</w:t>
      </w:r>
    </w:p>
    <w:tbl>
      <w:tblPr>
        <w:tblStyle w:val="TableGrid"/>
        <w:tblW w:w="9763" w:type="dxa"/>
        <w:tblInd w:w="-2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75"/>
        <w:gridCol w:w="951"/>
        <w:gridCol w:w="951"/>
        <w:gridCol w:w="951"/>
        <w:gridCol w:w="951"/>
        <w:gridCol w:w="951"/>
        <w:gridCol w:w="1067"/>
        <w:gridCol w:w="956"/>
        <w:gridCol w:w="1010"/>
      </w:tblGrid>
      <w:tr w:rsidR="009B05F8" w:rsidRPr="009B05F8" w14:paraId="3F304854" w14:textId="77777777" w:rsidTr="009B05F8">
        <w:trPr>
          <w:trHeight w:val="300"/>
        </w:trPr>
        <w:tc>
          <w:tcPr>
            <w:tcW w:w="9763" w:type="dxa"/>
            <w:gridSpan w:val="9"/>
            <w:shd w:val="clear" w:color="auto" w:fill="C00000"/>
            <w:noWrap/>
            <w:hideMark/>
          </w:tcPr>
          <w:p w14:paraId="2ABA1123" w14:textId="41B8C1E9"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 xml:space="preserve">Predicted Numbers of People with a Learning Disability </w:t>
            </w:r>
            <w:r w:rsidR="00946B94">
              <w:rPr>
                <w:rFonts w:eastAsia="Times New Roman"/>
                <w:b/>
                <w:bCs/>
                <w:iCs/>
                <w:color w:val="FFFFFF" w:themeColor="background1"/>
                <w:lang w:eastAsia="en-GB"/>
              </w:rPr>
              <w:t xml:space="preserve">to </w:t>
            </w:r>
            <w:r w:rsidRPr="009B05F8">
              <w:rPr>
                <w:rFonts w:eastAsia="Times New Roman"/>
                <w:b/>
                <w:bCs/>
                <w:iCs/>
                <w:color w:val="FFFFFF" w:themeColor="background1"/>
                <w:lang w:eastAsia="en-GB"/>
              </w:rPr>
              <w:t>2035</w:t>
            </w:r>
          </w:p>
        </w:tc>
      </w:tr>
      <w:tr w:rsidR="009B05F8" w:rsidRPr="009B05F8" w14:paraId="24D2F8D4" w14:textId="77777777" w:rsidTr="009B05F8">
        <w:trPr>
          <w:trHeight w:val="630"/>
        </w:trPr>
        <w:tc>
          <w:tcPr>
            <w:tcW w:w="1975" w:type="dxa"/>
            <w:vMerge w:val="restart"/>
            <w:shd w:val="clear" w:color="auto" w:fill="C00000"/>
            <w:noWrap/>
            <w:hideMark/>
          </w:tcPr>
          <w:p w14:paraId="3A538579" w14:textId="77777777" w:rsidR="009B05F8" w:rsidRPr="009B05F8" w:rsidRDefault="009B05F8" w:rsidP="009B05F8">
            <w:pPr>
              <w:rPr>
                <w:rFonts w:eastAsia="Times New Roman"/>
                <w:b/>
                <w:bCs/>
                <w:iCs/>
                <w:color w:val="FFFFFF" w:themeColor="background1"/>
                <w:lang w:eastAsia="en-GB"/>
              </w:rPr>
            </w:pPr>
            <w:r w:rsidRPr="009B05F8">
              <w:rPr>
                <w:rFonts w:eastAsia="Times New Roman"/>
                <w:b/>
                <w:bCs/>
                <w:iCs/>
                <w:color w:val="FFFFFF" w:themeColor="background1"/>
                <w:lang w:eastAsia="en-GB"/>
              </w:rPr>
              <w:t> </w:t>
            </w:r>
          </w:p>
        </w:tc>
        <w:tc>
          <w:tcPr>
            <w:tcW w:w="1902" w:type="dxa"/>
            <w:gridSpan w:val="2"/>
            <w:shd w:val="clear" w:color="auto" w:fill="C00000"/>
            <w:noWrap/>
            <w:vAlign w:val="center"/>
            <w:hideMark/>
          </w:tcPr>
          <w:p w14:paraId="31344D52"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2025</w:t>
            </w:r>
          </w:p>
        </w:tc>
        <w:tc>
          <w:tcPr>
            <w:tcW w:w="1902" w:type="dxa"/>
            <w:gridSpan w:val="2"/>
            <w:shd w:val="clear" w:color="auto" w:fill="C00000"/>
            <w:noWrap/>
            <w:vAlign w:val="center"/>
            <w:hideMark/>
          </w:tcPr>
          <w:p w14:paraId="3E871EE0"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2030</w:t>
            </w:r>
          </w:p>
        </w:tc>
        <w:tc>
          <w:tcPr>
            <w:tcW w:w="2018" w:type="dxa"/>
            <w:gridSpan w:val="2"/>
            <w:shd w:val="clear" w:color="auto" w:fill="C00000"/>
            <w:noWrap/>
            <w:vAlign w:val="center"/>
            <w:hideMark/>
          </w:tcPr>
          <w:p w14:paraId="60B85A47"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2035</w:t>
            </w:r>
          </w:p>
        </w:tc>
        <w:tc>
          <w:tcPr>
            <w:tcW w:w="1966" w:type="dxa"/>
            <w:gridSpan w:val="2"/>
            <w:shd w:val="clear" w:color="auto" w:fill="C00000"/>
            <w:vAlign w:val="center"/>
            <w:hideMark/>
          </w:tcPr>
          <w:p w14:paraId="1B6C4D02"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Predicted Change 2019-2035</w:t>
            </w:r>
          </w:p>
        </w:tc>
      </w:tr>
      <w:tr w:rsidR="009B05F8" w:rsidRPr="009B05F8" w14:paraId="189CDFE1" w14:textId="77777777" w:rsidTr="009B05F8">
        <w:trPr>
          <w:trHeight w:val="300"/>
        </w:trPr>
        <w:tc>
          <w:tcPr>
            <w:tcW w:w="1975" w:type="dxa"/>
            <w:vMerge/>
            <w:shd w:val="clear" w:color="auto" w:fill="C00000"/>
            <w:hideMark/>
          </w:tcPr>
          <w:p w14:paraId="4CA0B235" w14:textId="77777777" w:rsidR="009B05F8" w:rsidRPr="009B05F8" w:rsidRDefault="009B05F8">
            <w:pPr>
              <w:rPr>
                <w:rFonts w:eastAsia="Times New Roman"/>
                <w:b/>
                <w:bCs/>
                <w:iCs/>
                <w:color w:val="FFFFFF" w:themeColor="background1"/>
                <w:lang w:eastAsia="en-GB"/>
              </w:rPr>
            </w:pPr>
          </w:p>
        </w:tc>
        <w:tc>
          <w:tcPr>
            <w:tcW w:w="951" w:type="dxa"/>
            <w:shd w:val="clear" w:color="auto" w:fill="C00000"/>
            <w:noWrap/>
            <w:vAlign w:val="center"/>
            <w:hideMark/>
          </w:tcPr>
          <w:p w14:paraId="4BE18940"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265B289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1231794F"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0F078B9E"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2F83DD8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67" w:type="dxa"/>
            <w:shd w:val="clear" w:color="auto" w:fill="C00000"/>
            <w:noWrap/>
            <w:vAlign w:val="center"/>
            <w:hideMark/>
          </w:tcPr>
          <w:p w14:paraId="70D74A0E"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6" w:type="dxa"/>
            <w:shd w:val="clear" w:color="auto" w:fill="C00000"/>
            <w:noWrap/>
            <w:vAlign w:val="center"/>
            <w:hideMark/>
          </w:tcPr>
          <w:p w14:paraId="0E40E124"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10" w:type="dxa"/>
            <w:shd w:val="clear" w:color="auto" w:fill="C00000"/>
            <w:noWrap/>
            <w:vAlign w:val="center"/>
            <w:hideMark/>
          </w:tcPr>
          <w:p w14:paraId="6A09E4D6"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r>
      <w:tr w:rsidR="009B05F8" w:rsidRPr="009B05F8" w14:paraId="6FF9917C" w14:textId="77777777" w:rsidTr="009B05F8">
        <w:trPr>
          <w:trHeight w:val="300"/>
        </w:trPr>
        <w:tc>
          <w:tcPr>
            <w:tcW w:w="1975" w:type="dxa"/>
            <w:noWrap/>
            <w:hideMark/>
          </w:tcPr>
          <w:p w14:paraId="5545710F"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England</w:t>
            </w:r>
          </w:p>
        </w:tc>
        <w:tc>
          <w:tcPr>
            <w:tcW w:w="951" w:type="dxa"/>
            <w:noWrap/>
            <w:vAlign w:val="center"/>
            <w:hideMark/>
          </w:tcPr>
          <w:p w14:paraId="640F40B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833689</w:t>
            </w:r>
          </w:p>
        </w:tc>
        <w:tc>
          <w:tcPr>
            <w:tcW w:w="951" w:type="dxa"/>
            <w:noWrap/>
            <w:vAlign w:val="center"/>
            <w:hideMark/>
          </w:tcPr>
          <w:p w14:paraId="383368E7"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240660</w:t>
            </w:r>
          </w:p>
        </w:tc>
        <w:tc>
          <w:tcPr>
            <w:tcW w:w="951" w:type="dxa"/>
            <w:noWrap/>
            <w:vAlign w:val="center"/>
            <w:hideMark/>
          </w:tcPr>
          <w:p w14:paraId="274C426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839192</w:t>
            </w:r>
          </w:p>
        </w:tc>
        <w:tc>
          <w:tcPr>
            <w:tcW w:w="951" w:type="dxa"/>
            <w:noWrap/>
            <w:vAlign w:val="center"/>
            <w:hideMark/>
          </w:tcPr>
          <w:p w14:paraId="339B62A0"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269064</w:t>
            </w:r>
          </w:p>
        </w:tc>
        <w:tc>
          <w:tcPr>
            <w:tcW w:w="951" w:type="dxa"/>
            <w:noWrap/>
            <w:vAlign w:val="center"/>
            <w:hideMark/>
          </w:tcPr>
          <w:p w14:paraId="6B23505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842807</w:t>
            </w:r>
          </w:p>
        </w:tc>
        <w:tc>
          <w:tcPr>
            <w:tcW w:w="1067" w:type="dxa"/>
            <w:noWrap/>
            <w:vAlign w:val="center"/>
            <w:hideMark/>
          </w:tcPr>
          <w:p w14:paraId="44CF017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296050</w:t>
            </w:r>
          </w:p>
        </w:tc>
        <w:tc>
          <w:tcPr>
            <w:tcW w:w="956" w:type="dxa"/>
            <w:noWrap/>
            <w:vAlign w:val="center"/>
            <w:hideMark/>
          </w:tcPr>
          <w:p w14:paraId="5478DC1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15973</w:t>
            </w:r>
          </w:p>
        </w:tc>
        <w:tc>
          <w:tcPr>
            <w:tcW w:w="1010" w:type="dxa"/>
            <w:noWrap/>
            <w:vAlign w:val="center"/>
            <w:hideMark/>
          </w:tcPr>
          <w:p w14:paraId="3B9F793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79688</w:t>
            </w:r>
          </w:p>
        </w:tc>
      </w:tr>
      <w:tr w:rsidR="009B05F8" w:rsidRPr="009B05F8" w14:paraId="49111B2B" w14:textId="77777777" w:rsidTr="009B05F8">
        <w:trPr>
          <w:trHeight w:val="300"/>
        </w:trPr>
        <w:tc>
          <w:tcPr>
            <w:tcW w:w="1975" w:type="dxa"/>
            <w:noWrap/>
            <w:hideMark/>
          </w:tcPr>
          <w:p w14:paraId="544F3AD5"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East of England</w:t>
            </w:r>
          </w:p>
        </w:tc>
        <w:tc>
          <w:tcPr>
            <w:tcW w:w="951" w:type="dxa"/>
            <w:noWrap/>
            <w:vAlign w:val="center"/>
            <w:hideMark/>
          </w:tcPr>
          <w:p w14:paraId="7E90CFB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90564</w:t>
            </w:r>
          </w:p>
        </w:tc>
        <w:tc>
          <w:tcPr>
            <w:tcW w:w="951" w:type="dxa"/>
            <w:noWrap/>
            <w:vAlign w:val="center"/>
            <w:hideMark/>
          </w:tcPr>
          <w:p w14:paraId="147DDDF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28952</w:t>
            </w:r>
          </w:p>
        </w:tc>
        <w:tc>
          <w:tcPr>
            <w:tcW w:w="951" w:type="dxa"/>
            <w:noWrap/>
            <w:vAlign w:val="center"/>
            <w:hideMark/>
          </w:tcPr>
          <w:p w14:paraId="3BB882E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91550</w:t>
            </w:r>
          </w:p>
        </w:tc>
        <w:tc>
          <w:tcPr>
            <w:tcW w:w="951" w:type="dxa"/>
            <w:noWrap/>
            <w:vAlign w:val="center"/>
            <w:hideMark/>
          </w:tcPr>
          <w:p w14:paraId="30839B2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32438</w:t>
            </w:r>
          </w:p>
        </w:tc>
        <w:tc>
          <w:tcPr>
            <w:tcW w:w="951" w:type="dxa"/>
            <w:noWrap/>
            <w:vAlign w:val="center"/>
            <w:hideMark/>
          </w:tcPr>
          <w:p w14:paraId="43E43E4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92307</w:t>
            </w:r>
          </w:p>
        </w:tc>
        <w:tc>
          <w:tcPr>
            <w:tcW w:w="1067" w:type="dxa"/>
            <w:noWrap/>
            <w:vAlign w:val="center"/>
            <w:hideMark/>
          </w:tcPr>
          <w:p w14:paraId="2636D19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35875</w:t>
            </w:r>
          </w:p>
        </w:tc>
        <w:tc>
          <w:tcPr>
            <w:tcW w:w="956" w:type="dxa"/>
            <w:noWrap/>
            <w:vAlign w:val="center"/>
            <w:hideMark/>
          </w:tcPr>
          <w:p w14:paraId="20142C0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3095</w:t>
            </w:r>
          </w:p>
        </w:tc>
        <w:tc>
          <w:tcPr>
            <w:tcW w:w="1010" w:type="dxa"/>
            <w:noWrap/>
            <w:vAlign w:val="center"/>
            <w:hideMark/>
          </w:tcPr>
          <w:p w14:paraId="40E91681"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9864</w:t>
            </w:r>
          </w:p>
        </w:tc>
      </w:tr>
      <w:tr w:rsidR="009B05F8" w:rsidRPr="009B05F8" w14:paraId="493EBBD0" w14:textId="77777777" w:rsidTr="009B05F8">
        <w:trPr>
          <w:trHeight w:val="300"/>
        </w:trPr>
        <w:tc>
          <w:tcPr>
            <w:tcW w:w="1975" w:type="dxa"/>
            <w:noWrap/>
            <w:hideMark/>
          </w:tcPr>
          <w:p w14:paraId="304C2553"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Essex</w:t>
            </w:r>
          </w:p>
        </w:tc>
        <w:tc>
          <w:tcPr>
            <w:tcW w:w="951" w:type="dxa"/>
            <w:noWrap/>
            <w:vAlign w:val="center"/>
            <w:hideMark/>
          </w:tcPr>
          <w:p w14:paraId="7440BFC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21467</w:t>
            </w:r>
          </w:p>
        </w:tc>
        <w:tc>
          <w:tcPr>
            <w:tcW w:w="951" w:type="dxa"/>
            <w:noWrap/>
            <w:vAlign w:val="center"/>
            <w:hideMark/>
          </w:tcPr>
          <w:p w14:paraId="730A6BAA"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7179</w:t>
            </w:r>
          </w:p>
        </w:tc>
        <w:tc>
          <w:tcPr>
            <w:tcW w:w="951" w:type="dxa"/>
            <w:noWrap/>
            <w:vAlign w:val="center"/>
            <w:hideMark/>
          </w:tcPr>
          <w:p w14:paraId="71D15D7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21763</w:t>
            </w:r>
          </w:p>
        </w:tc>
        <w:tc>
          <w:tcPr>
            <w:tcW w:w="951" w:type="dxa"/>
            <w:noWrap/>
            <w:vAlign w:val="center"/>
            <w:hideMark/>
          </w:tcPr>
          <w:p w14:paraId="07FB1F5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8011</w:t>
            </w:r>
          </w:p>
        </w:tc>
        <w:tc>
          <w:tcPr>
            <w:tcW w:w="951" w:type="dxa"/>
            <w:noWrap/>
            <w:vAlign w:val="center"/>
            <w:hideMark/>
          </w:tcPr>
          <w:p w14:paraId="47EEB568"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22030</w:t>
            </w:r>
          </w:p>
        </w:tc>
        <w:tc>
          <w:tcPr>
            <w:tcW w:w="1067" w:type="dxa"/>
            <w:noWrap/>
            <w:vAlign w:val="center"/>
            <w:hideMark/>
          </w:tcPr>
          <w:p w14:paraId="2BB23E55"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8855</w:t>
            </w:r>
          </w:p>
        </w:tc>
        <w:tc>
          <w:tcPr>
            <w:tcW w:w="956" w:type="dxa"/>
            <w:noWrap/>
            <w:vAlign w:val="center"/>
            <w:hideMark/>
          </w:tcPr>
          <w:p w14:paraId="700E1DC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971</w:t>
            </w:r>
          </w:p>
        </w:tc>
        <w:tc>
          <w:tcPr>
            <w:tcW w:w="1010" w:type="dxa"/>
            <w:noWrap/>
            <w:vAlign w:val="center"/>
            <w:hideMark/>
          </w:tcPr>
          <w:p w14:paraId="6898CEB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2368</w:t>
            </w:r>
          </w:p>
        </w:tc>
      </w:tr>
      <w:tr w:rsidR="009B05F8" w:rsidRPr="009B05F8" w14:paraId="03C2CE82" w14:textId="77777777" w:rsidTr="009B05F8">
        <w:trPr>
          <w:trHeight w:val="300"/>
        </w:trPr>
        <w:tc>
          <w:tcPr>
            <w:tcW w:w="1975" w:type="dxa"/>
            <w:noWrap/>
            <w:hideMark/>
          </w:tcPr>
          <w:p w14:paraId="06B7EE09" w14:textId="77777777" w:rsidR="009B05F8" w:rsidRPr="009B05F8" w:rsidRDefault="009B05F8">
            <w:pPr>
              <w:rPr>
                <w:rFonts w:eastAsia="Times New Roman"/>
                <w:iCs/>
                <w:color w:val="000000"/>
                <w:lang w:eastAsia="en-GB"/>
              </w:rPr>
            </w:pPr>
            <w:r w:rsidRPr="009B05F8">
              <w:rPr>
                <w:rFonts w:eastAsia="Times New Roman"/>
                <w:iCs/>
                <w:color w:val="000000"/>
                <w:lang w:eastAsia="en-GB"/>
              </w:rPr>
              <w:t>Basildon</w:t>
            </w:r>
          </w:p>
        </w:tc>
        <w:tc>
          <w:tcPr>
            <w:tcW w:w="951" w:type="dxa"/>
            <w:noWrap/>
            <w:vAlign w:val="center"/>
            <w:hideMark/>
          </w:tcPr>
          <w:p w14:paraId="5933901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2816</w:t>
            </w:r>
          </w:p>
        </w:tc>
        <w:tc>
          <w:tcPr>
            <w:tcW w:w="951" w:type="dxa"/>
            <w:noWrap/>
            <w:vAlign w:val="center"/>
            <w:hideMark/>
          </w:tcPr>
          <w:p w14:paraId="2A2B540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754</w:t>
            </w:r>
          </w:p>
        </w:tc>
        <w:tc>
          <w:tcPr>
            <w:tcW w:w="951" w:type="dxa"/>
            <w:noWrap/>
            <w:vAlign w:val="center"/>
            <w:hideMark/>
          </w:tcPr>
          <w:p w14:paraId="5B43D86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2880</w:t>
            </w:r>
          </w:p>
        </w:tc>
        <w:tc>
          <w:tcPr>
            <w:tcW w:w="951" w:type="dxa"/>
            <w:noWrap/>
            <w:vAlign w:val="center"/>
            <w:hideMark/>
          </w:tcPr>
          <w:p w14:paraId="54D0C56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844</w:t>
            </w:r>
          </w:p>
        </w:tc>
        <w:tc>
          <w:tcPr>
            <w:tcW w:w="951" w:type="dxa"/>
            <w:noWrap/>
            <w:vAlign w:val="center"/>
            <w:hideMark/>
          </w:tcPr>
          <w:p w14:paraId="6832A5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2953</w:t>
            </w:r>
          </w:p>
        </w:tc>
        <w:tc>
          <w:tcPr>
            <w:tcW w:w="1067" w:type="dxa"/>
            <w:noWrap/>
            <w:vAlign w:val="center"/>
            <w:hideMark/>
          </w:tcPr>
          <w:p w14:paraId="79FCC92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932</w:t>
            </w:r>
          </w:p>
        </w:tc>
        <w:tc>
          <w:tcPr>
            <w:tcW w:w="956" w:type="dxa"/>
            <w:noWrap/>
            <w:vAlign w:val="center"/>
            <w:hideMark/>
          </w:tcPr>
          <w:p w14:paraId="71BE986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213</w:t>
            </w:r>
          </w:p>
        </w:tc>
        <w:tc>
          <w:tcPr>
            <w:tcW w:w="1010" w:type="dxa"/>
            <w:noWrap/>
            <w:vAlign w:val="center"/>
            <w:hideMark/>
          </w:tcPr>
          <w:p w14:paraId="37E9147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249</w:t>
            </w:r>
          </w:p>
        </w:tc>
      </w:tr>
      <w:tr w:rsidR="009B05F8" w:rsidRPr="009B05F8" w14:paraId="6B216838" w14:textId="77777777" w:rsidTr="009B05F8">
        <w:trPr>
          <w:trHeight w:val="300"/>
        </w:trPr>
        <w:tc>
          <w:tcPr>
            <w:tcW w:w="1975" w:type="dxa"/>
            <w:noWrap/>
            <w:hideMark/>
          </w:tcPr>
          <w:p w14:paraId="63790A52" w14:textId="77777777" w:rsidR="009B05F8" w:rsidRPr="009B05F8" w:rsidRDefault="009B05F8">
            <w:pPr>
              <w:rPr>
                <w:rFonts w:eastAsia="Times New Roman"/>
                <w:iCs/>
                <w:color w:val="000000"/>
                <w:lang w:eastAsia="en-GB"/>
              </w:rPr>
            </w:pPr>
            <w:r w:rsidRPr="009B05F8">
              <w:rPr>
                <w:rFonts w:eastAsia="Times New Roman"/>
                <w:iCs/>
                <w:color w:val="000000"/>
                <w:lang w:eastAsia="en-GB"/>
              </w:rPr>
              <w:t>Braintree</w:t>
            </w:r>
          </w:p>
        </w:tc>
        <w:tc>
          <w:tcPr>
            <w:tcW w:w="951" w:type="dxa"/>
            <w:noWrap/>
            <w:vAlign w:val="center"/>
            <w:hideMark/>
          </w:tcPr>
          <w:p w14:paraId="358DD55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2167</w:t>
            </w:r>
          </w:p>
        </w:tc>
        <w:tc>
          <w:tcPr>
            <w:tcW w:w="951" w:type="dxa"/>
            <w:noWrap/>
            <w:vAlign w:val="center"/>
            <w:hideMark/>
          </w:tcPr>
          <w:p w14:paraId="1D3F280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744</w:t>
            </w:r>
          </w:p>
        </w:tc>
        <w:tc>
          <w:tcPr>
            <w:tcW w:w="951" w:type="dxa"/>
            <w:noWrap/>
            <w:vAlign w:val="center"/>
            <w:hideMark/>
          </w:tcPr>
          <w:p w14:paraId="1AEE72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2166</w:t>
            </w:r>
          </w:p>
        </w:tc>
        <w:tc>
          <w:tcPr>
            <w:tcW w:w="951" w:type="dxa"/>
            <w:noWrap/>
            <w:vAlign w:val="center"/>
            <w:hideMark/>
          </w:tcPr>
          <w:p w14:paraId="48A4AA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842</w:t>
            </w:r>
          </w:p>
        </w:tc>
        <w:tc>
          <w:tcPr>
            <w:tcW w:w="951" w:type="dxa"/>
            <w:noWrap/>
            <w:vAlign w:val="center"/>
            <w:hideMark/>
          </w:tcPr>
          <w:p w14:paraId="702719A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2149</w:t>
            </w:r>
          </w:p>
        </w:tc>
        <w:tc>
          <w:tcPr>
            <w:tcW w:w="1067" w:type="dxa"/>
            <w:noWrap/>
            <w:vAlign w:val="center"/>
            <w:hideMark/>
          </w:tcPr>
          <w:p w14:paraId="270F096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936</w:t>
            </w:r>
          </w:p>
        </w:tc>
        <w:tc>
          <w:tcPr>
            <w:tcW w:w="956" w:type="dxa"/>
            <w:noWrap/>
            <w:vAlign w:val="center"/>
            <w:hideMark/>
          </w:tcPr>
          <w:p w14:paraId="06E8C56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-15</w:t>
            </w:r>
          </w:p>
        </w:tc>
        <w:tc>
          <w:tcPr>
            <w:tcW w:w="1010" w:type="dxa"/>
            <w:noWrap/>
            <w:vAlign w:val="center"/>
            <w:hideMark/>
          </w:tcPr>
          <w:p w14:paraId="2AE9EC7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277</w:t>
            </w:r>
          </w:p>
        </w:tc>
      </w:tr>
      <w:tr w:rsidR="009B05F8" w:rsidRPr="009B05F8" w14:paraId="6B2F8210" w14:textId="77777777" w:rsidTr="009B05F8">
        <w:trPr>
          <w:trHeight w:val="300"/>
        </w:trPr>
        <w:tc>
          <w:tcPr>
            <w:tcW w:w="1975" w:type="dxa"/>
            <w:noWrap/>
            <w:hideMark/>
          </w:tcPr>
          <w:p w14:paraId="7BA8281F" w14:textId="77777777" w:rsidR="009B05F8" w:rsidRPr="009B05F8" w:rsidRDefault="009B05F8">
            <w:pPr>
              <w:rPr>
                <w:rFonts w:eastAsia="Times New Roman"/>
                <w:iCs/>
                <w:color w:val="000000"/>
                <w:lang w:eastAsia="en-GB"/>
              </w:rPr>
            </w:pPr>
            <w:r w:rsidRPr="009B05F8">
              <w:rPr>
                <w:rFonts w:eastAsia="Times New Roman"/>
                <w:iCs/>
                <w:color w:val="000000"/>
                <w:lang w:eastAsia="en-GB"/>
              </w:rPr>
              <w:t>Brentwood</w:t>
            </w:r>
          </w:p>
        </w:tc>
        <w:tc>
          <w:tcPr>
            <w:tcW w:w="951" w:type="dxa"/>
            <w:noWrap/>
            <w:vAlign w:val="center"/>
            <w:hideMark/>
          </w:tcPr>
          <w:p w14:paraId="7D18302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1137</w:t>
            </w:r>
          </w:p>
        </w:tc>
        <w:tc>
          <w:tcPr>
            <w:tcW w:w="951" w:type="dxa"/>
            <w:noWrap/>
            <w:vAlign w:val="center"/>
            <w:hideMark/>
          </w:tcPr>
          <w:p w14:paraId="23FC7B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354</w:t>
            </w:r>
          </w:p>
        </w:tc>
        <w:tc>
          <w:tcPr>
            <w:tcW w:w="951" w:type="dxa"/>
            <w:noWrap/>
            <w:vAlign w:val="center"/>
            <w:hideMark/>
          </w:tcPr>
          <w:p w14:paraId="2813DE5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1155</w:t>
            </w:r>
          </w:p>
        </w:tc>
        <w:tc>
          <w:tcPr>
            <w:tcW w:w="951" w:type="dxa"/>
            <w:noWrap/>
            <w:vAlign w:val="center"/>
            <w:hideMark/>
          </w:tcPr>
          <w:p w14:paraId="1D44A7F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397</w:t>
            </w:r>
          </w:p>
        </w:tc>
        <w:tc>
          <w:tcPr>
            <w:tcW w:w="951" w:type="dxa"/>
            <w:noWrap/>
            <w:vAlign w:val="center"/>
            <w:hideMark/>
          </w:tcPr>
          <w:p w14:paraId="6DED513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1180</w:t>
            </w:r>
          </w:p>
        </w:tc>
        <w:tc>
          <w:tcPr>
            <w:tcW w:w="1067" w:type="dxa"/>
            <w:noWrap/>
            <w:vAlign w:val="center"/>
            <w:hideMark/>
          </w:tcPr>
          <w:p w14:paraId="4452006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433</w:t>
            </w:r>
          </w:p>
        </w:tc>
        <w:tc>
          <w:tcPr>
            <w:tcW w:w="956" w:type="dxa"/>
            <w:noWrap/>
            <w:vAlign w:val="center"/>
            <w:hideMark/>
          </w:tcPr>
          <w:p w14:paraId="18E548B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70</w:t>
            </w:r>
          </w:p>
        </w:tc>
        <w:tc>
          <w:tcPr>
            <w:tcW w:w="1010" w:type="dxa"/>
            <w:noWrap/>
            <w:vAlign w:val="center"/>
            <w:hideMark/>
          </w:tcPr>
          <w:p w14:paraId="2F22F57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100</w:t>
            </w:r>
          </w:p>
        </w:tc>
      </w:tr>
      <w:tr w:rsidR="009B05F8" w:rsidRPr="009B05F8" w14:paraId="71059EC1" w14:textId="77777777" w:rsidTr="009B05F8">
        <w:trPr>
          <w:trHeight w:val="300"/>
        </w:trPr>
        <w:tc>
          <w:tcPr>
            <w:tcW w:w="1975" w:type="dxa"/>
            <w:noWrap/>
            <w:hideMark/>
          </w:tcPr>
          <w:p w14:paraId="189D839F" w14:textId="77777777" w:rsidR="009B05F8" w:rsidRPr="009B05F8" w:rsidRDefault="009B05F8">
            <w:pPr>
              <w:rPr>
                <w:rFonts w:eastAsia="Times New Roman"/>
                <w:iCs/>
                <w:color w:val="000000"/>
                <w:lang w:eastAsia="en-GB"/>
              </w:rPr>
            </w:pPr>
            <w:r w:rsidRPr="009B05F8">
              <w:rPr>
                <w:rFonts w:eastAsia="Times New Roman"/>
                <w:iCs/>
                <w:color w:val="000000"/>
                <w:lang w:eastAsia="en-GB"/>
              </w:rPr>
              <w:t>Castle Point</w:t>
            </w:r>
          </w:p>
        </w:tc>
        <w:tc>
          <w:tcPr>
            <w:tcW w:w="951" w:type="dxa"/>
            <w:noWrap/>
            <w:vAlign w:val="center"/>
            <w:hideMark/>
          </w:tcPr>
          <w:p w14:paraId="6DCF1C2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1217</w:t>
            </w:r>
          </w:p>
        </w:tc>
        <w:tc>
          <w:tcPr>
            <w:tcW w:w="951" w:type="dxa"/>
            <w:noWrap/>
            <w:vAlign w:val="center"/>
            <w:hideMark/>
          </w:tcPr>
          <w:p w14:paraId="3D775F7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520</w:t>
            </w:r>
          </w:p>
        </w:tc>
        <w:tc>
          <w:tcPr>
            <w:tcW w:w="951" w:type="dxa"/>
            <w:noWrap/>
            <w:vAlign w:val="center"/>
            <w:hideMark/>
          </w:tcPr>
          <w:p w14:paraId="2795BEF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1221</w:t>
            </w:r>
          </w:p>
        </w:tc>
        <w:tc>
          <w:tcPr>
            <w:tcW w:w="951" w:type="dxa"/>
            <w:noWrap/>
            <w:vAlign w:val="center"/>
            <w:hideMark/>
          </w:tcPr>
          <w:p w14:paraId="36CC74D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566</w:t>
            </w:r>
          </w:p>
        </w:tc>
        <w:tc>
          <w:tcPr>
            <w:tcW w:w="951" w:type="dxa"/>
            <w:noWrap/>
            <w:vAlign w:val="center"/>
            <w:hideMark/>
          </w:tcPr>
          <w:p w14:paraId="5CABCEF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1230</w:t>
            </w:r>
          </w:p>
        </w:tc>
        <w:tc>
          <w:tcPr>
            <w:tcW w:w="1067" w:type="dxa"/>
            <w:noWrap/>
            <w:vAlign w:val="center"/>
            <w:hideMark/>
          </w:tcPr>
          <w:p w14:paraId="462F0E8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614</w:t>
            </w:r>
          </w:p>
        </w:tc>
        <w:tc>
          <w:tcPr>
            <w:tcW w:w="956" w:type="dxa"/>
            <w:noWrap/>
            <w:vAlign w:val="center"/>
            <w:hideMark/>
          </w:tcPr>
          <w:p w14:paraId="164C369E"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w:t>
            </w:r>
          </w:p>
        </w:tc>
        <w:tc>
          <w:tcPr>
            <w:tcW w:w="1010" w:type="dxa"/>
            <w:noWrap/>
            <w:vAlign w:val="center"/>
            <w:hideMark/>
          </w:tcPr>
          <w:p w14:paraId="04D8176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128</w:t>
            </w:r>
          </w:p>
        </w:tc>
      </w:tr>
      <w:tr w:rsidR="009B05F8" w:rsidRPr="009B05F8" w14:paraId="1798558E" w14:textId="77777777" w:rsidTr="009B05F8">
        <w:trPr>
          <w:trHeight w:val="300"/>
        </w:trPr>
        <w:tc>
          <w:tcPr>
            <w:tcW w:w="1975" w:type="dxa"/>
            <w:noWrap/>
            <w:hideMark/>
          </w:tcPr>
          <w:p w14:paraId="7FA84CFE" w14:textId="77777777" w:rsidR="009B05F8" w:rsidRPr="009B05F8" w:rsidRDefault="009B05F8">
            <w:pPr>
              <w:rPr>
                <w:rFonts w:eastAsia="Times New Roman"/>
                <w:iCs/>
                <w:color w:val="000000"/>
                <w:lang w:eastAsia="en-GB"/>
              </w:rPr>
            </w:pPr>
            <w:r w:rsidRPr="009B05F8">
              <w:rPr>
                <w:rFonts w:eastAsia="Times New Roman"/>
                <w:iCs/>
                <w:color w:val="000000"/>
                <w:lang w:eastAsia="en-GB"/>
              </w:rPr>
              <w:t>Chelmsford</w:t>
            </w:r>
          </w:p>
        </w:tc>
        <w:tc>
          <w:tcPr>
            <w:tcW w:w="951" w:type="dxa"/>
            <w:noWrap/>
            <w:vAlign w:val="center"/>
            <w:hideMark/>
          </w:tcPr>
          <w:p w14:paraId="769EA84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2590</w:t>
            </w:r>
          </w:p>
        </w:tc>
        <w:tc>
          <w:tcPr>
            <w:tcW w:w="951" w:type="dxa"/>
            <w:noWrap/>
            <w:vAlign w:val="center"/>
            <w:hideMark/>
          </w:tcPr>
          <w:p w14:paraId="3FAA9D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797</w:t>
            </w:r>
          </w:p>
        </w:tc>
        <w:tc>
          <w:tcPr>
            <w:tcW w:w="951" w:type="dxa"/>
            <w:noWrap/>
            <w:vAlign w:val="center"/>
            <w:hideMark/>
          </w:tcPr>
          <w:p w14:paraId="0F61C0B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2619</w:t>
            </w:r>
          </w:p>
        </w:tc>
        <w:tc>
          <w:tcPr>
            <w:tcW w:w="951" w:type="dxa"/>
            <w:noWrap/>
            <w:vAlign w:val="center"/>
            <w:hideMark/>
          </w:tcPr>
          <w:p w14:paraId="342BA86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881</w:t>
            </w:r>
          </w:p>
        </w:tc>
        <w:tc>
          <w:tcPr>
            <w:tcW w:w="951" w:type="dxa"/>
            <w:noWrap/>
            <w:vAlign w:val="center"/>
            <w:hideMark/>
          </w:tcPr>
          <w:p w14:paraId="09E7D1B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2650</w:t>
            </w:r>
          </w:p>
        </w:tc>
        <w:tc>
          <w:tcPr>
            <w:tcW w:w="1067" w:type="dxa"/>
            <w:noWrap/>
            <w:vAlign w:val="center"/>
            <w:hideMark/>
          </w:tcPr>
          <w:p w14:paraId="1D65BEC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958</w:t>
            </w:r>
          </w:p>
        </w:tc>
        <w:tc>
          <w:tcPr>
            <w:tcW w:w="956" w:type="dxa"/>
            <w:noWrap/>
            <w:vAlign w:val="center"/>
            <w:hideMark/>
          </w:tcPr>
          <w:p w14:paraId="635411C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89</w:t>
            </w:r>
          </w:p>
        </w:tc>
        <w:tc>
          <w:tcPr>
            <w:tcW w:w="1010" w:type="dxa"/>
            <w:noWrap/>
            <w:vAlign w:val="center"/>
            <w:hideMark/>
          </w:tcPr>
          <w:p w14:paraId="2B3B28C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233</w:t>
            </w:r>
          </w:p>
        </w:tc>
      </w:tr>
      <w:tr w:rsidR="009B05F8" w:rsidRPr="009B05F8" w14:paraId="11320386" w14:textId="77777777" w:rsidTr="009B05F8">
        <w:trPr>
          <w:trHeight w:val="300"/>
        </w:trPr>
        <w:tc>
          <w:tcPr>
            <w:tcW w:w="1975" w:type="dxa"/>
            <w:noWrap/>
            <w:hideMark/>
          </w:tcPr>
          <w:p w14:paraId="4A16D458" w14:textId="77777777" w:rsidR="009B05F8" w:rsidRPr="009B05F8" w:rsidRDefault="009B05F8">
            <w:pPr>
              <w:rPr>
                <w:rFonts w:eastAsia="Times New Roman"/>
                <w:iCs/>
                <w:color w:val="000000"/>
                <w:lang w:eastAsia="en-GB"/>
              </w:rPr>
            </w:pPr>
            <w:r w:rsidRPr="009B05F8">
              <w:rPr>
                <w:rFonts w:eastAsia="Times New Roman"/>
                <w:iCs/>
                <w:color w:val="000000"/>
                <w:lang w:eastAsia="en-GB"/>
              </w:rPr>
              <w:t>Colchester</w:t>
            </w:r>
          </w:p>
        </w:tc>
        <w:tc>
          <w:tcPr>
            <w:tcW w:w="951" w:type="dxa"/>
            <w:noWrap/>
            <w:vAlign w:val="center"/>
            <w:hideMark/>
          </w:tcPr>
          <w:p w14:paraId="68DD10CE"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3078</w:t>
            </w:r>
          </w:p>
        </w:tc>
        <w:tc>
          <w:tcPr>
            <w:tcW w:w="951" w:type="dxa"/>
            <w:noWrap/>
            <w:vAlign w:val="center"/>
            <w:hideMark/>
          </w:tcPr>
          <w:p w14:paraId="03DA8AB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784</w:t>
            </w:r>
          </w:p>
        </w:tc>
        <w:tc>
          <w:tcPr>
            <w:tcW w:w="951" w:type="dxa"/>
            <w:noWrap/>
            <w:vAlign w:val="center"/>
            <w:hideMark/>
          </w:tcPr>
          <w:p w14:paraId="7207C30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3182</w:t>
            </w:r>
          </w:p>
        </w:tc>
        <w:tc>
          <w:tcPr>
            <w:tcW w:w="951" w:type="dxa"/>
            <w:noWrap/>
            <w:vAlign w:val="center"/>
            <w:hideMark/>
          </w:tcPr>
          <w:p w14:paraId="2ED1C0C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877</w:t>
            </w:r>
          </w:p>
        </w:tc>
        <w:tc>
          <w:tcPr>
            <w:tcW w:w="951" w:type="dxa"/>
            <w:noWrap/>
            <w:vAlign w:val="center"/>
            <w:hideMark/>
          </w:tcPr>
          <w:p w14:paraId="3FDC847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3254</w:t>
            </w:r>
          </w:p>
        </w:tc>
        <w:tc>
          <w:tcPr>
            <w:tcW w:w="1067" w:type="dxa"/>
            <w:noWrap/>
            <w:vAlign w:val="center"/>
            <w:hideMark/>
          </w:tcPr>
          <w:p w14:paraId="09D235E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976</w:t>
            </w:r>
          </w:p>
        </w:tc>
        <w:tc>
          <w:tcPr>
            <w:tcW w:w="956" w:type="dxa"/>
            <w:noWrap/>
            <w:vAlign w:val="center"/>
            <w:hideMark/>
          </w:tcPr>
          <w:p w14:paraId="606A97A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307</w:t>
            </w:r>
          </w:p>
        </w:tc>
        <w:tc>
          <w:tcPr>
            <w:tcW w:w="1010" w:type="dxa"/>
            <w:noWrap/>
            <w:vAlign w:val="center"/>
            <w:hideMark/>
          </w:tcPr>
          <w:p w14:paraId="744835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263</w:t>
            </w:r>
          </w:p>
        </w:tc>
      </w:tr>
      <w:tr w:rsidR="009B05F8" w:rsidRPr="009B05F8" w14:paraId="1DF62C53" w14:textId="77777777" w:rsidTr="009B05F8">
        <w:trPr>
          <w:trHeight w:val="300"/>
        </w:trPr>
        <w:tc>
          <w:tcPr>
            <w:tcW w:w="1975" w:type="dxa"/>
            <w:noWrap/>
            <w:hideMark/>
          </w:tcPr>
          <w:p w14:paraId="46BDEDD7" w14:textId="77777777" w:rsidR="009B05F8" w:rsidRPr="009B05F8" w:rsidRDefault="009B05F8">
            <w:pPr>
              <w:rPr>
                <w:rFonts w:eastAsia="Times New Roman"/>
                <w:iCs/>
                <w:color w:val="000000"/>
                <w:lang w:eastAsia="en-GB"/>
              </w:rPr>
            </w:pPr>
            <w:r w:rsidRPr="009B05F8">
              <w:rPr>
                <w:rFonts w:eastAsia="Times New Roman"/>
                <w:iCs/>
                <w:color w:val="000000"/>
                <w:lang w:eastAsia="en-GB"/>
              </w:rPr>
              <w:t>Epping Forest</w:t>
            </w:r>
          </w:p>
        </w:tc>
        <w:tc>
          <w:tcPr>
            <w:tcW w:w="951" w:type="dxa"/>
            <w:noWrap/>
            <w:vAlign w:val="center"/>
            <w:hideMark/>
          </w:tcPr>
          <w:p w14:paraId="7F5A39D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1961</w:t>
            </w:r>
          </w:p>
        </w:tc>
        <w:tc>
          <w:tcPr>
            <w:tcW w:w="951" w:type="dxa"/>
            <w:noWrap/>
            <w:vAlign w:val="center"/>
            <w:hideMark/>
          </w:tcPr>
          <w:p w14:paraId="436A5DD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594</w:t>
            </w:r>
          </w:p>
        </w:tc>
        <w:tc>
          <w:tcPr>
            <w:tcW w:w="951" w:type="dxa"/>
            <w:noWrap/>
            <w:vAlign w:val="center"/>
            <w:hideMark/>
          </w:tcPr>
          <w:p w14:paraId="629F3F3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1993</w:t>
            </w:r>
          </w:p>
        </w:tc>
        <w:tc>
          <w:tcPr>
            <w:tcW w:w="951" w:type="dxa"/>
            <w:noWrap/>
            <w:vAlign w:val="center"/>
            <w:hideMark/>
          </w:tcPr>
          <w:p w14:paraId="12485A8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662</w:t>
            </w:r>
          </w:p>
        </w:tc>
        <w:tc>
          <w:tcPr>
            <w:tcW w:w="951" w:type="dxa"/>
            <w:noWrap/>
            <w:vAlign w:val="center"/>
            <w:hideMark/>
          </w:tcPr>
          <w:p w14:paraId="7CC6909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2034</w:t>
            </w:r>
          </w:p>
        </w:tc>
        <w:tc>
          <w:tcPr>
            <w:tcW w:w="1067" w:type="dxa"/>
            <w:noWrap/>
            <w:vAlign w:val="center"/>
            <w:hideMark/>
          </w:tcPr>
          <w:p w14:paraId="68A5C1A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733</w:t>
            </w:r>
          </w:p>
        </w:tc>
        <w:tc>
          <w:tcPr>
            <w:tcW w:w="956" w:type="dxa"/>
            <w:noWrap/>
            <w:vAlign w:val="center"/>
            <w:hideMark/>
          </w:tcPr>
          <w:p w14:paraId="3A02102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120</w:t>
            </w:r>
          </w:p>
        </w:tc>
        <w:tc>
          <w:tcPr>
            <w:tcW w:w="1010" w:type="dxa"/>
            <w:noWrap/>
            <w:vAlign w:val="center"/>
            <w:hideMark/>
          </w:tcPr>
          <w:p w14:paraId="7C31CF9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187</w:t>
            </w:r>
          </w:p>
        </w:tc>
      </w:tr>
      <w:tr w:rsidR="009B05F8" w:rsidRPr="009B05F8" w14:paraId="2D7096F1" w14:textId="77777777" w:rsidTr="009B05F8">
        <w:trPr>
          <w:trHeight w:val="300"/>
        </w:trPr>
        <w:tc>
          <w:tcPr>
            <w:tcW w:w="1975" w:type="dxa"/>
            <w:noWrap/>
            <w:hideMark/>
          </w:tcPr>
          <w:p w14:paraId="080F3CDB" w14:textId="77777777" w:rsidR="009B05F8" w:rsidRPr="009B05F8" w:rsidRDefault="009B05F8">
            <w:pPr>
              <w:rPr>
                <w:rFonts w:eastAsia="Times New Roman"/>
                <w:iCs/>
                <w:color w:val="000000"/>
                <w:lang w:eastAsia="en-GB"/>
              </w:rPr>
            </w:pPr>
            <w:r w:rsidRPr="009B05F8">
              <w:rPr>
                <w:rFonts w:eastAsia="Times New Roman"/>
                <w:iCs/>
                <w:color w:val="000000"/>
                <w:lang w:eastAsia="en-GB"/>
              </w:rPr>
              <w:t>Harlow</w:t>
            </w:r>
          </w:p>
        </w:tc>
        <w:tc>
          <w:tcPr>
            <w:tcW w:w="951" w:type="dxa"/>
            <w:noWrap/>
            <w:vAlign w:val="center"/>
            <w:hideMark/>
          </w:tcPr>
          <w:p w14:paraId="4B9E42B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1292</w:t>
            </w:r>
          </w:p>
        </w:tc>
        <w:tc>
          <w:tcPr>
            <w:tcW w:w="951" w:type="dxa"/>
            <w:noWrap/>
            <w:vAlign w:val="center"/>
            <w:hideMark/>
          </w:tcPr>
          <w:p w14:paraId="117290A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319</w:t>
            </w:r>
          </w:p>
        </w:tc>
        <w:tc>
          <w:tcPr>
            <w:tcW w:w="951" w:type="dxa"/>
            <w:noWrap/>
            <w:vAlign w:val="center"/>
            <w:hideMark/>
          </w:tcPr>
          <w:p w14:paraId="7323D0D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1315</w:t>
            </w:r>
          </w:p>
        </w:tc>
        <w:tc>
          <w:tcPr>
            <w:tcW w:w="951" w:type="dxa"/>
            <w:noWrap/>
            <w:vAlign w:val="center"/>
            <w:hideMark/>
          </w:tcPr>
          <w:p w14:paraId="400F020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356</w:t>
            </w:r>
          </w:p>
        </w:tc>
        <w:tc>
          <w:tcPr>
            <w:tcW w:w="951" w:type="dxa"/>
            <w:noWrap/>
            <w:vAlign w:val="center"/>
            <w:hideMark/>
          </w:tcPr>
          <w:p w14:paraId="1ACE66A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1341</w:t>
            </w:r>
          </w:p>
        </w:tc>
        <w:tc>
          <w:tcPr>
            <w:tcW w:w="1067" w:type="dxa"/>
            <w:noWrap/>
            <w:vAlign w:val="center"/>
            <w:hideMark/>
          </w:tcPr>
          <w:p w14:paraId="7B448B1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391</w:t>
            </w:r>
          </w:p>
        </w:tc>
        <w:tc>
          <w:tcPr>
            <w:tcW w:w="956" w:type="dxa"/>
            <w:noWrap/>
            <w:vAlign w:val="center"/>
            <w:hideMark/>
          </w:tcPr>
          <w:p w14:paraId="0F984E8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65</w:t>
            </w:r>
          </w:p>
        </w:tc>
        <w:tc>
          <w:tcPr>
            <w:tcW w:w="1010" w:type="dxa"/>
            <w:noWrap/>
            <w:vAlign w:val="center"/>
            <w:hideMark/>
          </w:tcPr>
          <w:p w14:paraId="6108E61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109</w:t>
            </w:r>
          </w:p>
        </w:tc>
      </w:tr>
      <w:tr w:rsidR="009B05F8" w:rsidRPr="009B05F8" w14:paraId="2BDB5D66" w14:textId="77777777" w:rsidTr="009B05F8">
        <w:trPr>
          <w:trHeight w:val="300"/>
        </w:trPr>
        <w:tc>
          <w:tcPr>
            <w:tcW w:w="1975" w:type="dxa"/>
            <w:noWrap/>
            <w:hideMark/>
          </w:tcPr>
          <w:p w14:paraId="535B5C10" w14:textId="77777777" w:rsidR="009B05F8" w:rsidRPr="009B05F8" w:rsidRDefault="009B05F8">
            <w:pPr>
              <w:rPr>
                <w:rFonts w:eastAsia="Times New Roman"/>
                <w:iCs/>
                <w:color w:val="000000"/>
                <w:lang w:eastAsia="en-GB"/>
              </w:rPr>
            </w:pPr>
            <w:r w:rsidRPr="009B05F8">
              <w:rPr>
                <w:rFonts w:eastAsia="Times New Roman"/>
                <w:iCs/>
                <w:color w:val="000000"/>
                <w:lang w:eastAsia="en-GB"/>
              </w:rPr>
              <w:t>Maldon</w:t>
            </w:r>
          </w:p>
        </w:tc>
        <w:tc>
          <w:tcPr>
            <w:tcW w:w="951" w:type="dxa"/>
            <w:noWrap/>
            <w:vAlign w:val="center"/>
            <w:hideMark/>
          </w:tcPr>
          <w:p w14:paraId="72E7BAB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853</w:t>
            </w:r>
          </w:p>
        </w:tc>
        <w:tc>
          <w:tcPr>
            <w:tcW w:w="951" w:type="dxa"/>
            <w:noWrap/>
            <w:vAlign w:val="center"/>
            <w:hideMark/>
          </w:tcPr>
          <w:p w14:paraId="3EF2BD5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392</w:t>
            </w:r>
          </w:p>
        </w:tc>
        <w:tc>
          <w:tcPr>
            <w:tcW w:w="951" w:type="dxa"/>
            <w:noWrap/>
            <w:vAlign w:val="center"/>
            <w:hideMark/>
          </w:tcPr>
          <w:p w14:paraId="0156C21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844</w:t>
            </w:r>
          </w:p>
        </w:tc>
        <w:tc>
          <w:tcPr>
            <w:tcW w:w="951" w:type="dxa"/>
            <w:noWrap/>
            <w:vAlign w:val="center"/>
            <w:hideMark/>
          </w:tcPr>
          <w:p w14:paraId="7860E67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434</w:t>
            </w:r>
          </w:p>
        </w:tc>
        <w:tc>
          <w:tcPr>
            <w:tcW w:w="951" w:type="dxa"/>
            <w:noWrap/>
            <w:vAlign w:val="center"/>
            <w:hideMark/>
          </w:tcPr>
          <w:p w14:paraId="3877261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835</w:t>
            </w:r>
          </w:p>
        </w:tc>
        <w:tc>
          <w:tcPr>
            <w:tcW w:w="1067" w:type="dxa"/>
            <w:noWrap/>
            <w:vAlign w:val="center"/>
            <w:hideMark/>
          </w:tcPr>
          <w:p w14:paraId="4DFD669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482</w:t>
            </w:r>
          </w:p>
        </w:tc>
        <w:tc>
          <w:tcPr>
            <w:tcW w:w="956" w:type="dxa"/>
            <w:noWrap/>
            <w:vAlign w:val="center"/>
            <w:hideMark/>
          </w:tcPr>
          <w:p w14:paraId="0D56BDE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w:t>
            </w:r>
          </w:p>
        </w:tc>
        <w:tc>
          <w:tcPr>
            <w:tcW w:w="1010" w:type="dxa"/>
            <w:noWrap/>
            <w:vAlign w:val="center"/>
            <w:hideMark/>
          </w:tcPr>
          <w:p w14:paraId="53C0F09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138</w:t>
            </w:r>
          </w:p>
        </w:tc>
      </w:tr>
      <w:tr w:rsidR="009B05F8" w:rsidRPr="009B05F8" w14:paraId="366A7B7E" w14:textId="77777777" w:rsidTr="009B05F8">
        <w:trPr>
          <w:trHeight w:val="300"/>
        </w:trPr>
        <w:tc>
          <w:tcPr>
            <w:tcW w:w="1975" w:type="dxa"/>
            <w:noWrap/>
            <w:hideMark/>
          </w:tcPr>
          <w:p w14:paraId="199AEBE5" w14:textId="77777777" w:rsidR="009B05F8" w:rsidRPr="009B05F8" w:rsidRDefault="009B05F8">
            <w:pPr>
              <w:rPr>
                <w:rFonts w:eastAsia="Times New Roman"/>
                <w:iCs/>
                <w:color w:val="000000"/>
                <w:lang w:eastAsia="en-GB"/>
              </w:rPr>
            </w:pPr>
            <w:r w:rsidRPr="009B05F8">
              <w:rPr>
                <w:rFonts w:eastAsia="Times New Roman"/>
                <w:iCs/>
                <w:color w:val="000000"/>
                <w:lang w:eastAsia="en-GB"/>
              </w:rPr>
              <w:t>Rochford</w:t>
            </w:r>
          </w:p>
        </w:tc>
        <w:tc>
          <w:tcPr>
            <w:tcW w:w="951" w:type="dxa"/>
            <w:noWrap/>
            <w:vAlign w:val="center"/>
            <w:hideMark/>
          </w:tcPr>
          <w:p w14:paraId="675881D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1213</w:t>
            </w:r>
          </w:p>
        </w:tc>
        <w:tc>
          <w:tcPr>
            <w:tcW w:w="951" w:type="dxa"/>
            <w:noWrap/>
            <w:vAlign w:val="center"/>
            <w:hideMark/>
          </w:tcPr>
          <w:p w14:paraId="497AD4A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467</w:t>
            </w:r>
          </w:p>
        </w:tc>
        <w:tc>
          <w:tcPr>
            <w:tcW w:w="951" w:type="dxa"/>
            <w:noWrap/>
            <w:vAlign w:val="center"/>
            <w:hideMark/>
          </w:tcPr>
          <w:p w14:paraId="083DBF1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1219</w:t>
            </w:r>
          </w:p>
        </w:tc>
        <w:tc>
          <w:tcPr>
            <w:tcW w:w="951" w:type="dxa"/>
            <w:noWrap/>
            <w:vAlign w:val="center"/>
            <w:hideMark/>
          </w:tcPr>
          <w:p w14:paraId="43D807A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521</w:t>
            </w:r>
          </w:p>
        </w:tc>
        <w:tc>
          <w:tcPr>
            <w:tcW w:w="951" w:type="dxa"/>
            <w:noWrap/>
            <w:vAlign w:val="center"/>
            <w:hideMark/>
          </w:tcPr>
          <w:p w14:paraId="51AA840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1218</w:t>
            </w:r>
          </w:p>
        </w:tc>
        <w:tc>
          <w:tcPr>
            <w:tcW w:w="1067" w:type="dxa"/>
            <w:noWrap/>
            <w:vAlign w:val="center"/>
            <w:hideMark/>
          </w:tcPr>
          <w:p w14:paraId="1597219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570</w:t>
            </w:r>
          </w:p>
        </w:tc>
        <w:tc>
          <w:tcPr>
            <w:tcW w:w="956" w:type="dxa"/>
            <w:noWrap/>
            <w:vAlign w:val="center"/>
            <w:hideMark/>
          </w:tcPr>
          <w:p w14:paraId="61F1323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w:t>
            </w:r>
          </w:p>
        </w:tc>
        <w:tc>
          <w:tcPr>
            <w:tcW w:w="1010" w:type="dxa"/>
            <w:noWrap/>
            <w:vAlign w:val="center"/>
            <w:hideMark/>
          </w:tcPr>
          <w:p w14:paraId="7D1F577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141</w:t>
            </w:r>
          </w:p>
        </w:tc>
      </w:tr>
      <w:tr w:rsidR="009B05F8" w:rsidRPr="009B05F8" w14:paraId="7A5DCD3C" w14:textId="77777777" w:rsidTr="009B05F8">
        <w:trPr>
          <w:trHeight w:val="300"/>
        </w:trPr>
        <w:tc>
          <w:tcPr>
            <w:tcW w:w="1975" w:type="dxa"/>
            <w:noWrap/>
            <w:hideMark/>
          </w:tcPr>
          <w:p w14:paraId="2E106AEA" w14:textId="77777777" w:rsidR="009B05F8" w:rsidRPr="009B05F8" w:rsidRDefault="009B05F8">
            <w:pPr>
              <w:rPr>
                <w:rFonts w:eastAsia="Times New Roman"/>
                <w:iCs/>
                <w:color w:val="000000"/>
                <w:lang w:eastAsia="en-GB"/>
              </w:rPr>
            </w:pPr>
            <w:r w:rsidRPr="009B05F8">
              <w:rPr>
                <w:rFonts w:eastAsia="Times New Roman"/>
                <w:iCs/>
                <w:color w:val="000000"/>
                <w:lang w:eastAsia="en-GB"/>
              </w:rPr>
              <w:t>Tendring</w:t>
            </w:r>
          </w:p>
        </w:tc>
        <w:tc>
          <w:tcPr>
            <w:tcW w:w="951" w:type="dxa"/>
            <w:noWrap/>
            <w:vAlign w:val="center"/>
            <w:hideMark/>
          </w:tcPr>
          <w:p w14:paraId="46E25A3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1856</w:t>
            </w:r>
          </w:p>
        </w:tc>
        <w:tc>
          <w:tcPr>
            <w:tcW w:w="951" w:type="dxa"/>
            <w:noWrap/>
            <w:vAlign w:val="center"/>
            <w:hideMark/>
          </w:tcPr>
          <w:p w14:paraId="74AAD2B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1017</w:t>
            </w:r>
          </w:p>
        </w:tc>
        <w:tc>
          <w:tcPr>
            <w:tcW w:w="951" w:type="dxa"/>
            <w:noWrap/>
            <w:vAlign w:val="center"/>
            <w:hideMark/>
          </w:tcPr>
          <w:p w14:paraId="5862397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1879</w:t>
            </w:r>
          </w:p>
        </w:tc>
        <w:tc>
          <w:tcPr>
            <w:tcW w:w="951" w:type="dxa"/>
            <w:noWrap/>
            <w:vAlign w:val="center"/>
            <w:hideMark/>
          </w:tcPr>
          <w:p w14:paraId="4B43E15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1139</w:t>
            </w:r>
          </w:p>
        </w:tc>
        <w:tc>
          <w:tcPr>
            <w:tcW w:w="951" w:type="dxa"/>
            <w:noWrap/>
            <w:vAlign w:val="center"/>
            <w:hideMark/>
          </w:tcPr>
          <w:p w14:paraId="0628FFF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1893</w:t>
            </w:r>
          </w:p>
        </w:tc>
        <w:tc>
          <w:tcPr>
            <w:tcW w:w="1067" w:type="dxa"/>
            <w:noWrap/>
            <w:vAlign w:val="center"/>
            <w:hideMark/>
          </w:tcPr>
          <w:p w14:paraId="6DF1023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1263</w:t>
            </w:r>
          </w:p>
        </w:tc>
        <w:tc>
          <w:tcPr>
            <w:tcW w:w="956" w:type="dxa"/>
            <w:noWrap/>
            <w:vAlign w:val="center"/>
            <w:hideMark/>
          </w:tcPr>
          <w:p w14:paraId="51EE12F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65</w:t>
            </w:r>
          </w:p>
        </w:tc>
        <w:tc>
          <w:tcPr>
            <w:tcW w:w="1010" w:type="dxa"/>
            <w:noWrap/>
            <w:vAlign w:val="center"/>
            <w:hideMark/>
          </w:tcPr>
          <w:p w14:paraId="355AE05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344</w:t>
            </w:r>
          </w:p>
        </w:tc>
      </w:tr>
      <w:tr w:rsidR="009B05F8" w:rsidRPr="009B05F8" w14:paraId="19432FF8" w14:textId="77777777" w:rsidTr="009B05F8">
        <w:trPr>
          <w:trHeight w:val="300"/>
        </w:trPr>
        <w:tc>
          <w:tcPr>
            <w:tcW w:w="1975" w:type="dxa"/>
            <w:noWrap/>
            <w:hideMark/>
          </w:tcPr>
          <w:p w14:paraId="7B977041" w14:textId="77777777" w:rsidR="009B05F8" w:rsidRPr="009B05F8" w:rsidRDefault="009B05F8">
            <w:pPr>
              <w:rPr>
                <w:rFonts w:eastAsia="Times New Roman"/>
                <w:iCs/>
                <w:color w:val="000000"/>
                <w:lang w:eastAsia="en-GB"/>
              </w:rPr>
            </w:pPr>
            <w:r w:rsidRPr="009B05F8">
              <w:rPr>
                <w:rFonts w:eastAsia="Times New Roman"/>
                <w:iCs/>
                <w:color w:val="000000"/>
                <w:lang w:eastAsia="en-GB"/>
              </w:rPr>
              <w:t>Uttlesford</w:t>
            </w:r>
          </w:p>
        </w:tc>
        <w:tc>
          <w:tcPr>
            <w:tcW w:w="951" w:type="dxa"/>
            <w:noWrap/>
            <w:vAlign w:val="center"/>
            <w:hideMark/>
          </w:tcPr>
          <w:p w14:paraId="7BBA586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1268</w:t>
            </w:r>
          </w:p>
        </w:tc>
        <w:tc>
          <w:tcPr>
            <w:tcW w:w="951" w:type="dxa"/>
            <w:noWrap/>
            <w:vAlign w:val="center"/>
            <w:hideMark/>
          </w:tcPr>
          <w:p w14:paraId="36DDA1A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437</w:t>
            </w:r>
          </w:p>
        </w:tc>
        <w:tc>
          <w:tcPr>
            <w:tcW w:w="951" w:type="dxa"/>
            <w:noWrap/>
            <w:vAlign w:val="center"/>
            <w:hideMark/>
          </w:tcPr>
          <w:p w14:paraId="6F8FA62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1283</w:t>
            </w:r>
          </w:p>
        </w:tc>
        <w:tc>
          <w:tcPr>
            <w:tcW w:w="951" w:type="dxa"/>
            <w:noWrap/>
            <w:vAlign w:val="center"/>
            <w:hideMark/>
          </w:tcPr>
          <w:p w14:paraId="74E7587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506</w:t>
            </w:r>
          </w:p>
        </w:tc>
        <w:tc>
          <w:tcPr>
            <w:tcW w:w="951" w:type="dxa"/>
            <w:noWrap/>
            <w:vAlign w:val="center"/>
            <w:hideMark/>
          </w:tcPr>
          <w:p w14:paraId="6A392BE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1299</w:t>
            </w:r>
          </w:p>
        </w:tc>
        <w:tc>
          <w:tcPr>
            <w:tcW w:w="1067" w:type="dxa"/>
            <w:noWrap/>
            <w:vAlign w:val="center"/>
            <w:hideMark/>
          </w:tcPr>
          <w:p w14:paraId="2E5583E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572</w:t>
            </w:r>
          </w:p>
        </w:tc>
        <w:tc>
          <w:tcPr>
            <w:tcW w:w="956" w:type="dxa"/>
            <w:noWrap/>
            <w:vAlign w:val="center"/>
            <w:hideMark/>
          </w:tcPr>
          <w:p w14:paraId="21B1DFA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62</w:t>
            </w:r>
          </w:p>
        </w:tc>
        <w:tc>
          <w:tcPr>
            <w:tcW w:w="1010" w:type="dxa"/>
            <w:noWrap/>
            <w:vAlign w:val="center"/>
            <w:hideMark/>
          </w:tcPr>
          <w:p w14:paraId="3FDCEB7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196</w:t>
            </w:r>
          </w:p>
        </w:tc>
      </w:tr>
      <w:tr w:rsidR="009B05F8" w:rsidRPr="009B05F8" w14:paraId="05268517" w14:textId="77777777" w:rsidTr="009B05F8">
        <w:trPr>
          <w:trHeight w:val="300"/>
        </w:trPr>
        <w:tc>
          <w:tcPr>
            <w:tcW w:w="9763" w:type="dxa"/>
            <w:gridSpan w:val="9"/>
            <w:shd w:val="clear" w:color="auto" w:fill="C00000"/>
            <w:noWrap/>
            <w:hideMark/>
          </w:tcPr>
          <w:p w14:paraId="7E28FAB2" w14:textId="3394F541"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 xml:space="preserve">Predicted Numbers of People with </w:t>
            </w:r>
            <w:r>
              <w:rPr>
                <w:rFonts w:eastAsia="Times New Roman"/>
                <w:b/>
                <w:bCs/>
                <w:iCs/>
                <w:color w:val="FFFFFF" w:themeColor="background1"/>
                <w:lang w:eastAsia="en-GB"/>
              </w:rPr>
              <w:t xml:space="preserve">Moderate or Severe </w:t>
            </w:r>
            <w:r w:rsidRPr="009B05F8">
              <w:rPr>
                <w:rFonts w:eastAsia="Times New Roman"/>
                <w:b/>
                <w:bCs/>
                <w:iCs/>
                <w:color w:val="FFFFFF" w:themeColor="background1"/>
                <w:lang w:eastAsia="en-GB"/>
              </w:rPr>
              <w:t>Learning Disabili</w:t>
            </w:r>
            <w:r>
              <w:rPr>
                <w:rFonts w:eastAsia="Times New Roman"/>
                <w:b/>
                <w:bCs/>
                <w:iCs/>
                <w:color w:val="FFFFFF" w:themeColor="background1"/>
                <w:lang w:eastAsia="en-GB"/>
              </w:rPr>
              <w:t>ties</w:t>
            </w:r>
            <w:r w:rsidRPr="009B05F8">
              <w:rPr>
                <w:rFonts w:eastAsia="Times New Roman"/>
                <w:b/>
                <w:bCs/>
                <w:iCs/>
                <w:color w:val="FFFFFF" w:themeColor="background1"/>
                <w:lang w:eastAsia="en-GB"/>
              </w:rPr>
              <w:t xml:space="preserve"> </w:t>
            </w:r>
            <w:r w:rsidR="00946B94">
              <w:rPr>
                <w:rFonts w:eastAsia="Times New Roman"/>
                <w:b/>
                <w:bCs/>
                <w:iCs/>
                <w:color w:val="FFFFFF" w:themeColor="background1"/>
                <w:lang w:eastAsia="en-GB"/>
              </w:rPr>
              <w:t xml:space="preserve">to </w:t>
            </w:r>
            <w:r w:rsidRPr="009B05F8">
              <w:rPr>
                <w:rFonts w:eastAsia="Times New Roman"/>
                <w:b/>
                <w:bCs/>
                <w:iCs/>
                <w:color w:val="FFFFFF" w:themeColor="background1"/>
                <w:lang w:eastAsia="en-GB"/>
              </w:rPr>
              <w:t>2035</w:t>
            </w:r>
          </w:p>
        </w:tc>
      </w:tr>
      <w:tr w:rsidR="009B05F8" w:rsidRPr="009B05F8" w14:paraId="3D869E8F" w14:textId="77777777" w:rsidTr="009B05F8">
        <w:trPr>
          <w:trHeight w:val="630"/>
        </w:trPr>
        <w:tc>
          <w:tcPr>
            <w:tcW w:w="1975" w:type="dxa"/>
            <w:vMerge w:val="restart"/>
            <w:shd w:val="clear" w:color="auto" w:fill="C00000"/>
            <w:noWrap/>
            <w:hideMark/>
          </w:tcPr>
          <w:p w14:paraId="31CC71BD" w14:textId="77777777" w:rsidR="009B05F8" w:rsidRPr="009B05F8" w:rsidRDefault="009B05F8" w:rsidP="009B05F8">
            <w:pPr>
              <w:rPr>
                <w:rFonts w:eastAsia="Times New Roman"/>
                <w:b/>
                <w:bCs/>
                <w:iCs/>
                <w:color w:val="FFFFFF" w:themeColor="background1"/>
                <w:lang w:eastAsia="en-GB"/>
              </w:rPr>
            </w:pPr>
            <w:r w:rsidRPr="009B05F8">
              <w:rPr>
                <w:rFonts w:eastAsia="Times New Roman"/>
                <w:b/>
                <w:bCs/>
                <w:iCs/>
                <w:color w:val="FFFFFF" w:themeColor="background1"/>
                <w:lang w:eastAsia="en-GB"/>
              </w:rPr>
              <w:t> </w:t>
            </w:r>
          </w:p>
        </w:tc>
        <w:tc>
          <w:tcPr>
            <w:tcW w:w="1902" w:type="dxa"/>
            <w:gridSpan w:val="2"/>
            <w:shd w:val="clear" w:color="auto" w:fill="C00000"/>
            <w:noWrap/>
            <w:vAlign w:val="center"/>
            <w:hideMark/>
          </w:tcPr>
          <w:p w14:paraId="0B3423D9"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2025</w:t>
            </w:r>
          </w:p>
        </w:tc>
        <w:tc>
          <w:tcPr>
            <w:tcW w:w="1902" w:type="dxa"/>
            <w:gridSpan w:val="2"/>
            <w:shd w:val="clear" w:color="auto" w:fill="C00000"/>
            <w:noWrap/>
            <w:vAlign w:val="center"/>
            <w:hideMark/>
          </w:tcPr>
          <w:p w14:paraId="6A4FFA8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2030</w:t>
            </w:r>
          </w:p>
        </w:tc>
        <w:tc>
          <w:tcPr>
            <w:tcW w:w="2018" w:type="dxa"/>
            <w:gridSpan w:val="2"/>
            <w:shd w:val="clear" w:color="auto" w:fill="C00000"/>
            <w:noWrap/>
            <w:vAlign w:val="center"/>
            <w:hideMark/>
          </w:tcPr>
          <w:p w14:paraId="194BA7FA"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2035</w:t>
            </w:r>
          </w:p>
        </w:tc>
        <w:tc>
          <w:tcPr>
            <w:tcW w:w="1966" w:type="dxa"/>
            <w:gridSpan w:val="2"/>
            <w:shd w:val="clear" w:color="auto" w:fill="C00000"/>
            <w:vAlign w:val="center"/>
            <w:hideMark/>
          </w:tcPr>
          <w:p w14:paraId="0677D081"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Predicted Change 2019-2035</w:t>
            </w:r>
          </w:p>
        </w:tc>
      </w:tr>
      <w:tr w:rsidR="009B05F8" w:rsidRPr="009B05F8" w14:paraId="35C03708" w14:textId="77777777" w:rsidTr="009B05F8">
        <w:trPr>
          <w:trHeight w:val="300"/>
        </w:trPr>
        <w:tc>
          <w:tcPr>
            <w:tcW w:w="1975" w:type="dxa"/>
            <w:vMerge/>
            <w:shd w:val="clear" w:color="auto" w:fill="C00000"/>
            <w:hideMark/>
          </w:tcPr>
          <w:p w14:paraId="707DA88A" w14:textId="77777777" w:rsidR="009B05F8" w:rsidRPr="009B05F8" w:rsidRDefault="009B05F8" w:rsidP="009B05F8">
            <w:pPr>
              <w:rPr>
                <w:rFonts w:eastAsia="Times New Roman"/>
                <w:b/>
                <w:bCs/>
                <w:iCs/>
                <w:color w:val="FFFFFF" w:themeColor="background1"/>
                <w:lang w:eastAsia="en-GB"/>
              </w:rPr>
            </w:pPr>
          </w:p>
        </w:tc>
        <w:tc>
          <w:tcPr>
            <w:tcW w:w="951" w:type="dxa"/>
            <w:shd w:val="clear" w:color="auto" w:fill="C00000"/>
            <w:noWrap/>
            <w:vAlign w:val="center"/>
            <w:hideMark/>
          </w:tcPr>
          <w:p w14:paraId="1FB7B91C"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66452E21"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0707825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462092C8"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6AABE58F"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67" w:type="dxa"/>
            <w:shd w:val="clear" w:color="auto" w:fill="C00000"/>
            <w:noWrap/>
            <w:vAlign w:val="center"/>
            <w:hideMark/>
          </w:tcPr>
          <w:p w14:paraId="5F929629"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6" w:type="dxa"/>
            <w:shd w:val="clear" w:color="auto" w:fill="C00000"/>
            <w:noWrap/>
            <w:vAlign w:val="center"/>
            <w:hideMark/>
          </w:tcPr>
          <w:p w14:paraId="15977C5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10" w:type="dxa"/>
            <w:shd w:val="clear" w:color="auto" w:fill="C00000"/>
            <w:noWrap/>
            <w:vAlign w:val="center"/>
            <w:hideMark/>
          </w:tcPr>
          <w:p w14:paraId="6F8AAA9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r>
      <w:tr w:rsidR="009B05F8" w:rsidRPr="009B05F8" w14:paraId="3DC72941" w14:textId="77777777" w:rsidTr="009B05F8">
        <w:trPr>
          <w:trHeight w:val="300"/>
        </w:trPr>
        <w:tc>
          <w:tcPr>
            <w:tcW w:w="1975" w:type="dxa"/>
            <w:noWrap/>
            <w:hideMark/>
          </w:tcPr>
          <w:p w14:paraId="2A0BFA43"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England</w:t>
            </w:r>
          </w:p>
        </w:tc>
        <w:tc>
          <w:tcPr>
            <w:tcW w:w="951" w:type="dxa"/>
            <w:noWrap/>
            <w:hideMark/>
          </w:tcPr>
          <w:p w14:paraId="288C9357" w14:textId="1A2B1E83" w:rsidR="009B05F8" w:rsidRPr="009B05F8" w:rsidRDefault="009B05F8" w:rsidP="009B05F8">
            <w:pPr>
              <w:jc w:val="center"/>
              <w:rPr>
                <w:rFonts w:eastAsia="Times New Roman"/>
                <w:b/>
                <w:bCs/>
                <w:iCs/>
                <w:color w:val="000000"/>
                <w:lang w:eastAsia="en-GB"/>
              </w:rPr>
            </w:pPr>
            <w:r w:rsidRPr="009B05F8">
              <w:rPr>
                <w:b/>
              </w:rPr>
              <w:t>190642</w:t>
            </w:r>
          </w:p>
        </w:tc>
        <w:tc>
          <w:tcPr>
            <w:tcW w:w="951" w:type="dxa"/>
            <w:noWrap/>
            <w:hideMark/>
          </w:tcPr>
          <w:p w14:paraId="33FD3085" w14:textId="06E83BC8" w:rsidR="009B05F8" w:rsidRPr="009B05F8" w:rsidRDefault="009B05F8" w:rsidP="009B05F8">
            <w:pPr>
              <w:jc w:val="center"/>
              <w:rPr>
                <w:rFonts w:eastAsia="Times New Roman"/>
                <w:b/>
                <w:bCs/>
                <w:iCs/>
                <w:color w:val="000000"/>
                <w:lang w:eastAsia="en-GB"/>
              </w:rPr>
            </w:pPr>
            <w:r w:rsidRPr="009B05F8">
              <w:rPr>
                <w:b/>
              </w:rPr>
              <w:t>31818</w:t>
            </w:r>
          </w:p>
        </w:tc>
        <w:tc>
          <w:tcPr>
            <w:tcW w:w="951" w:type="dxa"/>
            <w:noWrap/>
            <w:hideMark/>
          </w:tcPr>
          <w:p w14:paraId="133B35D6" w14:textId="32E61CB1" w:rsidR="009B05F8" w:rsidRPr="009B05F8" w:rsidRDefault="009B05F8" w:rsidP="009B05F8">
            <w:pPr>
              <w:jc w:val="center"/>
              <w:rPr>
                <w:rFonts w:eastAsia="Times New Roman"/>
                <w:b/>
                <w:bCs/>
                <w:iCs/>
                <w:color w:val="000000"/>
                <w:lang w:eastAsia="en-GB"/>
              </w:rPr>
            </w:pPr>
            <w:r w:rsidRPr="009B05F8">
              <w:rPr>
                <w:b/>
              </w:rPr>
              <w:t>192706</w:t>
            </w:r>
          </w:p>
        </w:tc>
        <w:tc>
          <w:tcPr>
            <w:tcW w:w="951" w:type="dxa"/>
            <w:noWrap/>
            <w:hideMark/>
          </w:tcPr>
          <w:p w14:paraId="618D0C36" w14:textId="0D4A2A94" w:rsidR="009B05F8" w:rsidRPr="009B05F8" w:rsidRDefault="009B05F8" w:rsidP="009B05F8">
            <w:pPr>
              <w:jc w:val="center"/>
              <w:rPr>
                <w:rFonts w:eastAsia="Times New Roman"/>
                <w:b/>
                <w:bCs/>
                <w:iCs/>
                <w:color w:val="000000"/>
                <w:lang w:eastAsia="en-GB"/>
              </w:rPr>
            </w:pPr>
            <w:r w:rsidRPr="009B05F8">
              <w:rPr>
                <w:b/>
              </w:rPr>
              <w:t>35452</w:t>
            </w:r>
          </w:p>
        </w:tc>
        <w:tc>
          <w:tcPr>
            <w:tcW w:w="951" w:type="dxa"/>
            <w:noWrap/>
            <w:hideMark/>
          </w:tcPr>
          <w:p w14:paraId="7B1A59AB" w14:textId="2A50B41A" w:rsidR="009B05F8" w:rsidRPr="009B05F8" w:rsidRDefault="009B05F8" w:rsidP="009B05F8">
            <w:pPr>
              <w:jc w:val="center"/>
              <w:rPr>
                <w:rFonts w:eastAsia="Times New Roman"/>
                <w:b/>
                <w:bCs/>
                <w:iCs/>
                <w:color w:val="000000"/>
                <w:lang w:eastAsia="en-GB"/>
              </w:rPr>
            </w:pPr>
            <w:r w:rsidRPr="009B05F8">
              <w:rPr>
                <w:b/>
              </w:rPr>
              <w:t>193757</w:t>
            </w:r>
          </w:p>
        </w:tc>
        <w:tc>
          <w:tcPr>
            <w:tcW w:w="1067" w:type="dxa"/>
            <w:noWrap/>
            <w:hideMark/>
          </w:tcPr>
          <w:p w14:paraId="3CEEDE19" w14:textId="054D0A44" w:rsidR="009B05F8" w:rsidRPr="009B05F8" w:rsidRDefault="009B05F8" w:rsidP="009B05F8">
            <w:pPr>
              <w:jc w:val="center"/>
              <w:rPr>
                <w:rFonts w:eastAsia="Times New Roman"/>
                <w:b/>
                <w:bCs/>
                <w:iCs/>
                <w:color w:val="000000"/>
                <w:lang w:eastAsia="en-GB"/>
              </w:rPr>
            </w:pPr>
            <w:r w:rsidRPr="009B05F8">
              <w:rPr>
                <w:b/>
              </w:rPr>
              <w:t>38627</w:t>
            </w:r>
          </w:p>
        </w:tc>
        <w:tc>
          <w:tcPr>
            <w:tcW w:w="956" w:type="dxa"/>
            <w:noWrap/>
            <w:hideMark/>
          </w:tcPr>
          <w:p w14:paraId="32CB2AFE" w14:textId="59185900" w:rsidR="009B05F8" w:rsidRPr="009B05F8" w:rsidRDefault="009B05F8" w:rsidP="009B05F8">
            <w:pPr>
              <w:jc w:val="center"/>
              <w:rPr>
                <w:rFonts w:eastAsia="Times New Roman"/>
                <w:b/>
                <w:bCs/>
                <w:iCs/>
                <w:color w:val="000000"/>
                <w:lang w:eastAsia="en-GB"/>
              </w:rPr>
            </w:pPr>
            <w:r w:rsidRPr="009B05F8">
              <w:rPr>
                <w:b/>
              </w:rPr>
              <w:t>5313</w:t>
            </w:r>
          </w:p>
        </w:tc>
        <w:tc>
          <w:tcPr>
            <w:tcW w:w="1010" w:type="dxa"/>
            <w:noWrap/>
            <w:hideMark/>
          </w:tcPr>
          <w:p w14:paraId="373D17CF" w14:textId="2EFA1C16" w:rsidR="009B05F8" w:rsidRPr="009B05F8" w:rsidRDefault="009B05F8" w:rsidP="009B05F8">
            <w:pPr>
              <w:jc w:val="center"/>
              <w:rPr>
                <w:rFonts w:eastAsia="Times New Roman"/>
                <w:b/>
                <w:bCs/>
                <w:iCs/>
                <w:color w:val="000000"/>
                <w:lang w:eastAsia="en-GB"/>
              </w:rPr>
            </w:pPr>
            <w:r w:rsidRPr="009B05F8">
              <w:rPr>
                <w:b/>
              </w:rPr>
              <w:t>9499</w:t>
            </w:r>
          </w:p>
        </w:tc>
      </w:tr>
      <w:tr w:rsidR="009B05F8" w:rsidRPr="009B05F8" w14:paraId="3A3B2B7E" w14:textId="77777777" w:rsidTr="009B05F8">
        <w:trPr>
          <w:trHeight w:val="300"/>
        </w:trPr>
        <w:tc>
          <w:tcPr>
            <w:tcW w:w="1975" w:type="dxa"/>
            <w:noWrap/>
            <w:hideMark/>
          </w:tcPr>
          <w:p w14:paraId="1C868047"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East of England</w:t>
            </w:r>
          </w:p>
        </w:tc>
        <w:tc>
          <w:tcPr>
            <w:tcW w:w="951" w:type="dxa"/>
            <w:noWrap/>
            <w:hideMark/>
          </w:tcPr>
          <w:p w14:paraId="6EF3D937" w14:textId="3EC895C3" w:rsidR="009B05F8" w:rsidRPr="009B05F8" w:rsidRDefault="009B05F8" w:rsidP="009B05F8">
            <w:pPr>
              <w:jc w:val="center"/>
              <w:rPr>
                <w:rFonts w:eastAsia="Times New Roman"/>
                <w:b/>
                <w:bCs/>
                <w:iCs/>
                <w:color w:val="000000"/>
                <w:lang w:eastAsia="en-GB"/>
              </w:rPr>
            </w:pPr>
            <w:r w:rsidRPr="009B05F8">
              <w:rPr>
                <w:b/>
              </w:rPr>
              <w:t>20718</w:t>
            </w:r>
          </w:p>
        </w:tc>
        <w:tc>
          <w:tcPr>
            <w:tcW w:w="951" w:type="dxa"/>
            <w:noWrap/>
            <w:hideMark/>
          </w:tcPr>
          <w:p w14:paraId="1BE10061" w14:textId="464E583A" w:rsidR="009B05F8" w:rsidRPr="009B05F8" w:rsidRDefault="009B05F8" w:rsidP="009B05F8">
            <w:pPr>
              <w:jc w:val="center"/>
              <w:rPr>
                <w:rFonts w:eastAsia="Times New Roman"/>
                <w:b/>
                <w:bCs/>
                <w:iCs/>
                <w:color w:val="000000"/>
                <w:lang w:eastAsia="en-GB"/>
              </w:rPr>
            </w:pPr>
            <w:r w:rsidRPr="009B05F8">
              <w:rPr>
                <w:b/>
              </w:rPr>
              <w:t>3802</w:t>
            </w:r>
          </w:p>
        </w:tc>
        <w:tc>
          <w:tcPr>
            <w:tcW w:w="951" w:type="dxa"/>
            <w:noWrap/>
            <w:hideMark/>
          </w:tcPr>
          <w:p w14:paraId="21D84436" w14:textId="5505CCD1" w:rsidR="009B05F8" w:rsidRPr="009B05F8" w:rsidRDefault="009B05F8" w:rsidP="009B05F8">
            <w:pPr>
              <w:jc w:val="center"/>
              <w:rPr>
                <w:rFonts w:eastAsia="Times New Roman"/>
                <w:b/>
                <w:bCs/>
                <w:iCs/>
                <w:color w:val="000000"/>
                <w:lang w:eastAsia="en-GB"/>
              </w:rPr>
            </w:pPr>
            <w:r w:rsidRPr="009B05F8">
              <w:rPr>
                <w:b/>
              </w:rPr>
              <w:t>21027</w:t>
            </w:r>
          </w:p>
        </w:tc>
        <w:tc>
          <w:tcPr>
            <w:tcW w:w="951" w:type="dxa"/>
            <w:noWrap/>
            <w:hideMark/>
          </w:tcPr>
          <w:p w14:paraId="00BD7D39" w14:textId="49A94EDF" w:rsidR="009B05F8" w:rsidRPr="009B05F8" w:rsidRDefault="009B05F8" w:rsidP="009B05F8">
            <w:pPr>
              <w:jc w:val="center"/>
              <w:rPr>
                <w:rFonts w:eastAsia="Times New Roman"/>
                <w:b/>
                <w:bCs/>
                <w:iCs/>
                <w:color w:val="000000"/>
                <w:lang w:eastAsia="en-GB"/>
              </w:rPr>
            </w:pPr>
            <w:r w:rsidRPr="009B05F8">
              <w:rPr>
                <w:b/>
              </w:rPr>
              <w:t>4244</w:t>
            </w:r>
          </w:p>
        </w:tc>
        <w:tc>
          <w:tcPr>
            <w:tcW w:w="951" w:type="dxa"/>
            <w:noWrap/>
            <w:hideMark/>
          </w:tcPr>
          <w:p w14:paraId="0079B0A1" w14:textId="5D53C8FD" w:rsidR="009B05F8" w:rsidRPr="009B05F8" w:rsidRDefault="009B05F8" w:rsidP="009B05F8">
            <w:pPr>
              <w:jc w:val="center"/>
              <w:rPr>
                <w:rFonts w:eastAsia="Times New Roman"/>
                <w:b/>
                <w:bCs/>
                <w:iCs/>
                <w:color w:val="000000"/>
                <w:lang w:eastAsia="en-GB"/>
              </w:rPr>
            </w:pPr>
            <w:r w:rsidRPr="009B05F8">
              <w:rPr>
                <w:b/>
              </w:rPr>
              <w:t>21222</w:t>
            </w:r>
          </w:p>
        </w:tc>
        <w:tc>
          <w:tcPr>
            <w:tcW w:w="1067" w:type="dxa"/>
            <w:noWrap/>
            <w:hideMark/>
          </w:tcPr>
          <w:p w14:paraId="5779B773" w14:textId="62F048E6" w:rsidR="009B05F8" w:rsidRPr="009B05F8" w:rsidRDefault="009B05F8" w:rsidP="009B05F8">
            <w:pPr>
              <w:jc w:val="center"/>
              <w:rPr>
                <w:rFonts w:eastAsia="Times New Roman"/>
                <w:b/>
                <w:bCs/>
                <w:iCs/>
                <w:color w:val="000000"/>
                <w:lang w:eastAsia="en-GB"/>
              </w:rPr>
            </w:pPr>
            <w:r w:rsidRPr="009B05F8">
              <w:rPr>
                <w:b/>
              </w:rPr>
              <w:t>4654</w:t>
            </w:r>
          </w:p>
        </w:tc>
        <w:tc>
          <w:tcPr>
            <w:tcW w:w="956" w:type="dxa"/>
            <w:noWrap/>
            <w:hideMark/>
          </w:tcPr>
          <w:p w14:paraId="737FAD7F" w14:textId="4E2B5D77" w:rsidR="009B05F8" w:rsidRPr="009B05F8" w:rsidRDefault="009B05F8" w:rsidP="009B05F8">
            <w:pPr>
              <w:jc w:val="center"/>
              <w:rPr>
                <w:rFonts w:eastAsia="Times New Roman"/>
                <w:b/>
                <w:bCs/>
                <w:iCs/>
                <w:color w:val="000000"/>
                <w:lang w:eastAsia="en-GB"/>
              </w:rPr>
            </w:pPr>
            <w:r w:rsidRPr="009B05F8">
              <w:rPr>
                <w:b/>
              </w:rPr>
              <w:t>879</w:t>
            </w:r>
          </w:p>
        </w:tc>
        <w:tc>
          <w:tcPr>
            <w:tcW w:w="1010" w:type="dxa"/>
            <w:noWrap/>
            <w:hideMark/>
          </w:tcPr>
          <w:p w14:paraId="042FD641" w14:textId="4A7F553A" w:rsidR="009B05F8" w:rsidRPr="009B05F8" w:rsidRDefault="009B05F8" w:rsidP="009B05F8">
            <w:pPr>
              <w:jc w:val="center"/>
              <w:rPr>
                <w:rFonts w:eastAsia="Times New Roman"/>
                <w:b/>
                <w:bCs/>
                <w:iCs/>
                <w:color w:val="000000"/>
                <w:lang w:eastAsia="en-GB"/>
              </w:rPr>
            </w:pPr>
            <w:r w:rsidRPr="009B05F8">
              <w:rPr>
                <w:b/>
              </w:rPr>
              <w:t>1166</w:t>
            </w:r>
          </w:p>
        </w:tc>
      </w:tr>
      <w:tr w:rsidR="009B05F8" w:rsidRPr="009B05F8" w14:paraId="007DDF31" w14:textId="77777777" w:rsidTr="009B05F8">
        <w:trPr>
          <w:trHeight w:val="300"/>
        </w:trPr>
        <w:tc>
          <w:tcPr>
            <w:tcW w:w="1975" w:type="dxa"/>
            <w:noWrap/>
            <w:hideMark/>
          </w:tcPr>
          <w:p w14:paraId="0B005D3D"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Essex</w:t>
            </w:r>
          </w:p>
        </w:tc>
        <w:tc>
          <w:tcPr>
            <w:tcW w:w="951" w:type="dxa"/>
            <w:noWrap/>
            <w:hideMark/>
          </w:tcPr>
          <w:p w14:paraId="2805A62F" w14:textId="104D8EE8" w:rsidR="009B05F8" w:rsidRPr="009B05F8" w:rsidRDefault="009B05F8" w:rsidP="009B05F8">
            <w:pPr>
              <w:jc w:val="center"/>
              <w:rPr>
                <w:rFonts w:eastAsia="Times New Roman"/>
                <w:b/>
                <w:bCs/>
                <w:iCs/>
                <w:color w:val="000000"/>
                <w:lang w:eastAsia="en-GB"/>
              </w:rPr>
            </w:pPr>
            <w:r w:rsidRPr="009B05F8">
              <w:rPr>
                <w:b/>
              </w:rPr>
              <w:t>4906</w:t>
            </w:r>
          </w:p>
        </w:tc>
        <w:tc>
          <w:tcPr>
            <w:tcW w:w="951" w:type="dxa"/>
            <w:noWrap/>
            <w:hideMark/>
          </w:tcPr>
          <w:p w14:paraId="7BC51550" w14:textId="05EF729F" w:rsidR="009B05F8" w:rsidRPr="009B05F8" w:rsidRDefault="009B05F8" w:rsidP="009B05F8">
            <w:pPr>
              <w:jc w:val="center"/>
              <w:rPr>
                <w:rFonts w:eastAsia="Times New Roman"/>
                <w:b/>
                <w:bCs/>
                <w:iCs/>
                <w:color w:val="000000"/>
                <w:lang w:eastAsia="en-GB"/>
              </w:rPr>
            </w:pPr>
            <w:r w:rsidRPr="009B05F8">
              <w:rPr>
                <w:b/>
              </w:rPr>
              <w:t>942</w:t>
            </w:r>
          </w:p>
        </w:tc>
        <w:tc>
          <w:tcPr>
            <w:tcW w:w="951" w:type="dxa"/>
            <w:noWrap/>
            <w:hideMark/>
          </w:tcPr>
          <w:p w14:paraId="52CF9FC3" w14:textId="60870EBA" w:rsidR="009B05F8" w:rsidRPr="009B05F8" w:rsidRDefault="009B05F8" w:rsidP="009B05F8">
            <w:pPr>
              <w:jc w:val="center"/>
              <w:rPr>
                <w:rFonts w:eastAsia="Times New Roman"/>
                <w:b/>
                <w:bCs/>
                <w:iCs/>
                <w:color w:val="000000"/>
                <w:lang w:eastAsia="en-GB"/>
              </w:rPr>
            </w:pPr>
            <w:r w:rsidRPr="009B05F8">
              <w:rPr>
                <w:b/>
              </w:rPr>
              <w:t>4994</w:t>
            </w:r>
          </w:p>
        </w:tc>
        <w:tc>
          <w:tcPr>
            <w:tcW w:w="951" w:type="dxa"/>
            <w:noWrap/>
            <w:hideMark/>
          </w:tcPr>
          <w:p w14:paraId="0230E5DE" w14:textId="7ABFC722" w:rsidR="009B05F8" w:rsidRPr="009B05F8" w:rsidRDefault="009B05F8" w:rsidP="009B05F8">
            <w:pPr>
              <w:jc w:val="center"/>
              <w:rPr>
                <w:rFonts w:eastAsia="Times New Roman"/>
                <w:b/>
                <w:bCs/>
                <w:iCs/>
                <w:color w:val="000000"/>
                <w:lang w:eastAsia="en-GB"/>
              </w:rPr>
            </w:pPr>
            <w:r w:rsidRPr="009B05F8">
              <w:rPr>
                <w:b/>
              </w:rPr>
              <w:t>1047</w:t>
            </w:r>
          </w:p>
        </w:tc>
        <w:tc>
          <w:tcPr>
            <w:tcW w:w="951" w:type="dxa"/>
            <w:noWrap/>
            <w:hideMark/>
          </w:tcPr>
          <w:p w14:paraId="28EF29F3" w14:textId="10360B2A" w:rsidR="009B05F8" w:rsidRPr="009B05F8" w:rsidRDefault="009B05F8" w:rsidP="009B05F8">
            <w:pPr>
              <w:jc w:val="center"/>
              <w:rPr>
                <w:rFonts w:eastAsia="Times New Roman"/>
                <w:b/>
                <w:bCs/>
                <w:iCs/>
                <w:color w:val="000000"/>
                <w:lang w:eastAsia="en-GB"/>
              </w:rPr>
            </w:pPr>
            <w:r w:rsidRPr="009B05F8">
              <w:rPr>
                <w:b/>
              </w:rPr>
              <w:t>5064</w:t>
            </w:r>
          </w:p>
        </w:tc>
        <w:tc>
          <w:tcPr>
            <w:tcW w:w="1067" w:type="dxa"/>
            <w:noWrap/>
            <w:hideMark/>
          </w:tcPr>
          <w:p w14:paraId="7A2920E0" w14:textId="17960F61" w:rsidR="009B05F8" w:rsidRPr="009B05F8" w:rsidRDefault="009B05F8" w:rsidP="009B05F8">
            <w:pPr>
              <w:jc w:val="center"/>
              <w:rPr>
                <w:rFonts w:eastAsia="Times New Roman"/>
                <w:b/>
                <w:bCs/>
                <w:iCs/>
                <w:color w:val="000000"/>
                <w:lang w:eastAsia="en-GB"/>
              </w:rPr>
            </w:pPr>
            <w:r w:rsidRPr="009B05F8">
              <w:rPr>
                <w:b/>
              </w:rPr>
              <w:t>1150</w:t>
            </w:r>
          </w:p>
        </w:tc>
        <w:tc>
          <w:tcPr>
            <w:tcW w:w="956" w:type="dxa"/>
            <w:noWrap/>
            <w:hideMark/>
          </w:tcPr>
          <w:p w14:paraId="16DF1ACD" w14:textId="7DAEB317" w:rsidR="009B05F8" w:rsidRPr="009B05F8" w:rsidRDefault="009B05F8" w:rsidP="009B05F8">
            <w:pPr>
              <w:jc w:val="center"/>
              <w:rPr>
                <w:rFonts w:eastAsia="Times New Roman"/>
                <w:b/>
                <w:bCs/>
                <w:iCs/>
                <w:color w:val="000000"/>
                <w:lang w:eastAsia="en-GB"/>
              </w:rPr>
            </w:pPr>
            <w:r w:rsidRPr="009B05F8">
              <w:rPr>
                <w:b/>
              </w:rPr>
              <w:t>267</w:t>
            </w:r>
          </w:p>
        </w:tc>
        <w:tc>
          <w:tcPr>
            <w:tcW w:w="1010" w:type="dxa"/>
            <w:noWrap/>
            <w:hideMark/>
          </w:tcPr>
          <w:p w14:paraId="0813F3D5" w14:textId="140ECF15" w:rsidR="009B05F8" w:rsidRPr="009B05F8" w:rsidRDefault="009B05F8" w:rsidP="009B05F8">
            <w:pPr>
              <w:jc w:val="center"/>
              <w:rPr>
                <w:rFonts w:eastAsia="Times New Roman"/>
                <w:b/>
                <w:bCs/>
                <w:iCs/>
                <w:color w:val="000000"/>
                <w:lang w:eastAsia="en-GB"/>
              </w:rPr>
            </w:pPr>
            <w:r w:rsidRPr="009B05F8">
              <w:rPr>
                <w:b/>
              </w:rPr>
              <w:t>280</w:t>
            </w:r>
          </w:p>
        </w:tc>
      </w:tr>
      <w:tr w:rsidR="009B05F8" w:rsidRPr="009B05F8" w14:paraId="1F118759" w14:textId="77777777" w:rsidTr="009B05F8">
        <w:trPr>
          <w:trHeight w:val="300"/>
        </w:trPr>
        <w:tc>
          <w:tcPr>
            <w:tcW w:w="1975" w:type="dxa"/>
            <w:noWrap/>
            <w:hideMark/>
          </w:tcPr>
          <w:p w14:paraId="77E7FFBD"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Basildon</w:t>
            </w:r>
          </w:p>
        </w:tc>
        <w:tc>
          <w:tcPr>
            <w:tcW w:w="951" w:type="dxa"/>
            <w:noWrap/>
            <w:hideMark/>
          </w:tcPr>
          <w:p w14:paraId="1A4AE48F" w14:textId="69F7D3EB" w:rsidR="009B05F8" w:rsidRPr="009B05F8" w:rsidRDefault="009B05F8" w:rsidP="009B05F8">
            <w:pPr>
              <w:jc w:val="center"/>
              <w:rPr>
                <w:rFonts w:eastAsia="Times New Roman"/>
                <w:iCs/>
                <w:color w:val="000000"/>
                <w:lang w:eastAsia="en-GB"/>
              </w:rPr>
            </w:pPr>
            <w:r w:rsidRPr="00311AE9">
              <w:t>645</w:t>
            </w:r>
          </w:p>
        </w:tc>
        <w:tc>
          <w:tcPr>
            <w:tcW w:w="951" w:type="dxa"/>
            <w:noWrap/>
            <w:hideMark/>
          </w:tcPr>
          <w:p w14:paraId="462EFA5F" w14:textId="378C08D9" w:rsidR="009B05F8" w:rsidRPr="009B05F8" w:rsidRDefault="009B05F8" w:rsidP="009B05F8">
            <w:pPr>
              <w:jc w:val="center"/>
              <w:rPr>
                <w:rFonts w:eastAsia="Times New Roman"/>
                <w:iCs/>
                <w:color w:val="000000"/>
                <w:lang w:eastAsia="en-GB"/>
              </w:rPr>
            </w:pPr>
            <w:r w:rsidRPr="00311AE9">
              <w:t>100</w:t>
            </w:r>
          </w:p>
        </w:tc>
        <w:tc>
          <w:tcPr>
            <w:tcW w:w="951" w:type="dxa"/>
            <w:noWrap/>
            <w:hideMark/>
          </w:tcPr>
          <w:p w14:paraId="1347DFBD" w14:textId="2BA13AFB" w:rsidR="009B05F8" w:rsidRPr="009B05F8" w:rsidRDefault="009B05F8" w:rsidP="009B05F8">
            <w:pPr>
              <w:jc w:val="center"/>
              <w:rPr>
                <w:rFonts w:eastAsia="Times New Roman"/>
                <w:iCs/>
                <w:color w:val="000000"/>
                <w:lang w:eastAsia="en-GB"/>
              </w:rPr>
            </w:pPr>
            <w:r w:rsidRPr="00311AE9">
              <w:t>663</w:t>
            </w:r>
          </w:p>
        </w:tc>
        <w:tc>
          <w:tcPr>
            <w:tcW w:w="951" w:type="dxa"/>
            <w:noWrap/>
            <w:hideMark/>
          </w:tcPr>
          <w:p w14:paraId="475F053D" w14:textId="05568C51" w:rsidR="009B05F8" w:rsidRPr="009B05F8" w:rsidRDefault="009B05F8" w:rsidP="009B05F8">
            <w:pPr>
              <w:jc w:val="center"/>
              <w:rPr>
                <w:rFonts w:eastAsia="Times New Roman"/>
                <w:iCs/>
                <w:color w:val="000000"/>
                <w:lang w:eastAsia="en-GB"/>
              </w:rPr>
            </w:pPr>
            <w:r w:rsidRPr="00311AE9">
              <w:t>112</w:t>
            </w:r>
          </w:p>
        </w:tc>
        <w:tc>
          <w:tcPr>
            <w:tcW w:w="951" w:type="dxa"/>
            <w:noWrap/>
            <w:hideMark/>
          </w:tcPr>
          <w:p w14:paraId="2358DC1D" w14:textId="2FA79E4E" w:rsidR="009B05F8" w:rsidRPr="009B05F8" w:rsidRDefault="009B05F8" w:rsidP="009B05F8">
            <w:pPr>
              <w:jc w:val="center"/>
              <w:rPr>
                <w:rFonts w:eastAsia="Times New Roman"/>
                <w:iCs/>
                <w:color w:val="000000"/>
                <w:lang w:eastAsia="en-GB"/>
              </w:rPr>
            </w:pPr>
            <w:r w:rsidRPr="00311AE9">
              <w:t>680</w:t>
            </w:r>
          </w:p>
        </w:tc>
        <w:tc>
          <w:tcPr>
            <w:tcW w:w="1067" w:type="dxa"/>
            <w:noWrap/>
            <w:hideMark/>
          </w:tcPr>
          <w:p w14:paraId="23010E0B" w14:textId="1FD54CE6" w:rsidR="009B05F8" w:rsidRPr="009B05F8" w:rsidRDefault="009B05F8" w:rsidP="009B05F8">
            <w:pPr>
              <w:jc w:val="center"/>
              <w:rPr>
                <w:rFonts w:eastAsia="Times New Roman"/>
                <w:iCs/>
                <w:color w:val="000000"/>
                <w:lang w:eastAsia="en-GB"/>
              </w:rPr>
            </w:pPr>
            <w:r w:rsidRPr="00311AE9">
              <w:t>123</w:t>
            </w:r>
          </w:p>
        </w:tc>
        <w:tc>
          <w:tcPr>
            <w:tcW w:w="956" w:type="dxa"/>
            <w:noWrap/>
            <w:hideMark/>
          </w:tcPr>
          <w:p w14:paraId="7A8476BD" w14:textId="28AB5E1F" w:rsidR="009B05F8" w:rsidRPr="009B05F8" w:rsidRDefault="009B05F8" w:rsidP="009B05F8">
            <w:pPr>
              <w:jc w:val="center"/>
              <w:rPr>
                <w:rFonts w:eastAsia="Times New Roman"/>
                <w:iCs/>
                <w:color w:val="000000"/>
                <w:lang w:eastAsia="en-GB"/>
              </w:rPr>
            </w:pPr>
            <w:r w:rsidRPr="00311AE9">
              <w:t>55</w:t>
            </w:r>
          </w:p>
        </w:tc>
        <w:tc>
          <w:tcPr>
            <w:tcW w:w="1010" w:type="dxa"/>
            <w:noWrap/>
            <w:hideMark/>
          </w:tcPr>
          <w:p w14:paraId="46CC1A16" w14:textId="1B44AA22" w:rsidR="009B05F8" w:rsidRPr="009B05F8" w:rsidRDefault="009B05F8" w:rsidP="009B05F8">
            <w:pPr>
              <w:jc w:val="center"/>
              <w:rPr>
                <w:rFonts w:eastAsia="Times New Roman"/>
                <w:iCs/>
                <w:color w:val="000000"/>
                <w:lang w:eastAsia="en-GB"/>
              </w:rPr>
            </w:pPr>
            <w:r w:rsidRPr="00311AE9">
              <w:t>31</w:t>
            </w:r>
          </w:p>
        </w:tc>
      </w:tr>
      <w:tr w:rsidR="009B05F8" w:rsidRPr="009B05F8" w14:paraId="5260EFC5" w14:textId="77777777" w:rsidTr="009B05F8">
        <w:trPr>
          <w:trHeight w:val="300"/>
        </w:trPr>
        <w:tc>
          <w:tcPr>
            <w:tcW w:w="1975" w:type="dxa"/>
            <w:noWrap/>
            <w:hideMark/>
          </w:tcPr>
          <w:p w14:paraId="7E823480"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Braintree</w:t>
            </w:r>
          </w:p>
        </w:tc>
        <w:tc>
          <w:tcPr>
            <w:tcW w:w="951" w:type="dxa"/>
            <w:noWrap/>
            <w:hideMark/>
          </w:tcPr>
          <w:p w14:paraId="6425042A" w14:textId="06925FC9" w:rsidR="009B05F8" w:rsidRPr="009B05F8" w:rsidRDefault="009B05F8" w:rsidP="009B05F8">
            <w:pPr>
              <w:jc w:val="center"/>
              <w:rPr>
                <w:rFonts w:eastAsia="Times New Roman"/>
                <w:iCs/>
                <w:color w:val="000000"/>
                <w:lang w:eastAsia="en-GB"/>
              </w:rPr>
            </w:pPr>
            <w:r w:rsidRPr="00311AE9">
              <w:t>495</w:t>
            </w:r>
          </w:p>
        </w:tc>
        <w:tc>
          <w:tcPr>
            <w:tcW w:w="951" w:type="dxa"/>
            <w:noWrap/>
            <w:hideMark/>
          </w:tcPr>
          <w:p w14:paraId="7B1DAE39" w14:textId="6D9F29AE" w:rsidR="009B05F8" w:rsidRPr="009B05F8" w:rsidRDefault="009B05F8" w:rsidP="009B05F8">
            <w:pPr>
              <w:jc w:val="center"/>
              <w:rPr>
                <w:rFonts w:eastAsia="Times New Roman"/>
                <w:iCs/>
                <w:color w:val="000000"/>
                <w:lang w:eastAsia="en-GB"/>
              </w:rPr>
            </w:pPr>
            <w:r w:rsidRPr="00311AE9">
              <w:t>98</w:t>
            </w:r>
          </w:p>
        </w:tc>
        <w:tc>
          <w:tcPr>
            <w:tcW w:w="951" w:type="dxa"/>
            <w:noWrap/>
            <w:hideMark/>
          </w:tcPr>
          <w:p w14:paraId="3CB1C149" w14:textId="6B9417E9" w:rsidR="009B05F8" w:rsidRPr="009B05F8" w:rsidRDefault="009B05F8" w:rsidP="009B05F8">
            <w:pPr>
              <w:jc w:val="center"/>
              <w:rPr>
                <w:rFonts w:eastAsia="Times New Roman"/>
                <w:iCs/>
                <w:color w:val="000000"/>
                <w:lang w:eastAsia="en-GB"/>
              </w:rPr>
            </w:pPr>
            <w:r w:rsidRPr="00311AE9">
              <w:t>496</w:t>
            </w:r>
          </w:p>
        </w:tc>
        <w:tc>
          <w:tcPr>
            <w:tcW w:w="951" w:type="dxa"/>
            <w:noWrap/>
            <w:hideMark/>
          </w:tcPr>
          <w:p w14:paraId="0A50DBAC" w14:textId="0B002546" w:rsidR="009B05F8" w:rsidRPr="009B05F8" w:rsidRDefault="009B05F8" w:rsidP="009B05F8">
            <w:pPr>
              <w:jc w:val="center"/>
              <w:rPr>
                <w:rFonts w:eastAsia="Times New Roman"/>
                <w:iCs/>
                <w:color w:val="000000"/>
                <w:lang w:eastAsia="en-GB"/>
              </w:rPr>
            </w:pPr>
            <w:r w:rsidRPr="00311AE9">
              <w:t>110</w:t>
            </w:r>
          </w:p>
        </w:tc>
        <w:tc>
          <w:tcPr>
            <w:tcW w:w="951" w:type="dxa"/>
            <w:noWrap/>
            <w:hideMark/>
          </w:tcPr>
          <w:p w14:paraId="5B081A44" w14:textId="3CE23630" w:rsidR="009B05F8" w:rsidRPr="009B05F8" w:rsidRDefault="009B05F8" w:rsidP="009B05F8">
            <w:pPr>
              <w:jc w:val="center"/>
              <w:rPr>
                <w:rFonts w:eastAsia="Times New Roman"/>
                <w:iCs/>
                <w:color w:val="000000"/>
                <w:lang w:eastAsia="en-GB"/>
              </w:rPr>
            </w:pPr>
            <w:r w:rsidRPr="00311AE9">
              <w:t>493</w:t>
            </w:r>
          </w:p>
        </w:tc>
        <w:tc>
          <w:tcPr>
            <w:tcW w:w="1067" w:type="dxa"/>
            <w:noWrap/>
            <w:hideMark/>
          </w:tcPr>
          <w:p w14:paraId="60E4992A" w14:textId="029BD011" w:rsidR="009B05F8" w:rsidRPr="009B05F8" w:rsidRDefault="009B05F8" w:rsidP="009B05F8">
            <w:pPr>
              <w:jc w:val="center"/>
              <w:rPr>
                <w:rFonts w:eastAsia="Times New Roman"/>
                <w:iCs/>
                <w:color w:val="000000"/>
                <w:lang w:eastAsia="en-GB"/>
              </w:rPr>
            </w:pPr>
            <w:r w:rsidRPr="00311AE9">
              <w:t>121</w:t>
            </w:r>
          </w:p>
        </w:tc>
        <w:tc>
          <w:tcPr>
            <w:tcW w:w="956" w:type="dxa"/>
            <w:noWrap/>
            <w:hideMark/>
          </w:tcPr>
          <w:p w14:paraId="3CD4C0C4" w14:textId="7785B020" w:rsidR="009B05F8" w:rsidRPr="009B05F8" w:rsidRDefault="009B05F8" w:rsidP="009B05F8">
            <w:pPr>
              <w:jc w:val="center"/>
              <w:rPr>
                <w:rFonts w:eastAsia="Times New Roman"/>
                <w:iCs/>
                <w:color w:val="000000"/>
                <w:lang w:eastAsia="en-GB"/>
              </w:rPr>
            </w:pPr>
            <w:r w:rsidRPr="00311AE9">
              <w:t>0</w:t>
            </w:r>
          </w:p>
        </w:tc>
        <w:tc>
          <w:tcPr>
            <w:tcW w:w="1010" w:type="dxa"/>
            <w:noWrap/>
            <w:hideMark/>
          </w:tcPr>
          <w:p w14:paraId="48F3F73E" w14:textId="6D28A2BB" w:rsidR="009B05F8" w:rsidRPr="009B05F8" w:rsidRDefault="009B05F8" w:rsidP="009B05F8">
            <w:pPr>
              <w:jc w:val="center"/>
              <w:rPr>
                <w:rFonts w:eastAsia="Times New Roman"/>
                <w:iCs/>
                <w:color w:val="000000"/>
                <w:lang w:eastAsia="en-GB"/>
              </w:rPr>
            </w:pPr>
            <w:r w:rsidRPr="00311AE9">
              <w:t>32</w:t>
            </w:r>
          </w:p>
        </w:tc>
      </w:tr>
      <w:tr w:rsidR="009B05F8" w:rsidRPr="009B05F8" w14:paraId="3D895354" w14:textId="77777777" w:rsidTr="009B05F8">
        <w:trPr>
          <w:trHeight w:val="300"/>
        </w:trPr>
        <w:tc>
          <w:tcPr>
            <w:tcW w:w="1975" w:type="dxa"/>
            <w:noWrap/>
            <w:hideMark/>
          </w:tcPr>
          <w:p w14:paraId="6BDB4822"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Brentwood</w:t>
            </w:r>
          </w:p>
        </w:tc>
        <w:tc>
          <w:tcPr>
            <w:tcW w:w="951" w:type="dxa"/>
            <w:noWrap/>
            <w:hideMark/>
          </w:tcPr>
          <w:p w14:paraId="566B2BF3" w14:textId="1DF4C35D" w:rsidR="009B05F8" w:rsidRPr="009B05F8" w:rsidRDefault="009B05F8" w:rsidP="009B05F8">
            <w:pPr>
              <w:jc w:val="center"/>
              <w:rPr>
                <w:rFonts w:eastAsia="Times New Roman"/>
                <w:iCs/>
                <w:color w:val="000000"/>
                <w:lang w:eastAsia="en-GB"/>
              </w:rPr>
            </w:pPr>
            <w:r w:rsidRPr="00311AE9">
              <w:t>260</w:t>
            </w:r>
          </w:p>
        </w:tc>
        <w:tc>
          <w:tcPr>
            <w:tcW w:w="951" w:type="dxa"/>
            <w:noWrap/>
            <w:hideMark/>
          </w:tcPr>
          <w:p w14:paraId="6881DCD2" w14:textId="215EA861" w:rsidR="009B05F8" w:rsidRPr="009B05F8" w:rsidRDefault="009B05F8" w:rsidP="009B05F8">
            <w:pPr>
              <w:jc w:val="center"/>
              <w:rPr>
                <w:rFonts w:eastAsia="Times New Roman"/>
                <w:iCs/>
                <w:color w:val="000000"/>
                <w:lang w:eastAsia="en-GB"/>
              </w:rPr>
            </w:pPr>
            <w:r w:rsidRPr="00311AE9">
              <w:t>46</w:t>
            </w:r>
          </w:p>
        </w:tc>
        <w:tc>
          <w:tcPr>
            <w:tcW w:w="951" w:type="dxa"/>
            <w:noWrap/>
            <w:hideMark/>
          </w:tcPr>
          <w:p w14:paraId="5901526F" w14:textId="707F21E9" w:rsidR="009B05F8" w:rsidRPr="009B05F8" w:rsidRDefault="009B05F8" w:rsidP="009B05F8">
            <w:pPr>
              <w:jc w:val="center"/>
              <w:rPr>
                <w:rFonts w:eastAsia="Times New Roman"/>
                <w:iCs/>
                <w:color w:val="000000"/>
                <w:lang w:eastAsia="en-GB"/>
              </w:rPr>
            </w:pPr>
            <w:r w:rsidRPr="00311AE9">
              <w:t>266</w:t>
            </w:r>
          </w:p>
        </w:tc>
        <w:tc>
          <w:tcPr>
            <w:tcW w:w="951" w:type="dxa"/>
            <w:noWrap/>
            <w:hideMark/>
          </w:tcPr>
          <w:p w14:paraId="22C4469D" w14:textId="660966F4" w:rsidR="009B05F8" w:rsidRPr="009B05F8" w:rsidRDefault="009B05F8" w:rsidP="009B05F8">
            <w:pPr>
              <w:jc w:val="center"/>
              <w:rPr>
                <w:rFonts w:eastAsia="Times New Roman"/>
                <w:iCs/>
                <w:color w:val="000000"/>
                <w:lang w:eastAsia="en-GB"/>
              </w:rPr>
            </w:pPr>
            <w:r w:rsidRPr="00311AE9">
              <w:t>51</w:t>
            </w:r>
          </w:p>
        </w:tc>
        <w:tc>
          <w:tcPr>
            <w:tcW w:w="951" w:type="dxa"/>
            <w:noWrap/>
            <w:hideMark/>
          </w:tcPr>
          <w:p w14:paraId="5ED5CA27" w14:textId="7DD6464E" w:rsidR="009B05F8" w:rsidRPr="009B05F8" w:rsidRDefault="009B05F8" w:rsidP="009B05F8">
            <w:pPr>
              <w:jc w:val="center"/>
              <w:rPr>
                <w:rFonts w:eastAsia="Times New Roman"/>
                <w:iCs/>
                <w:color w:val="000000"/>
                <w:lang w:eastAsia="en-GB"/>
              </w:rPr>
            </w:pPr>
            <w:r w:rsidRPr="00311AE9">
              <w:t>272</w:t>
            </w:r>
          </w:p>
        </w:tc>
        <w:tc>
          <w:tcPr>
            <w:tcW w:w="1067" w:type="dxa"/>
            <w:noWrap/>
            <w:hideMark/>
          </w:tcPr>
          <w:p w14:paraId="4AB92132" w14:textId="52C8EC79" w:rsidR="009B05F8" w:rsidRPr="009B05F8" w:rsidRDefault="009B05F8" w:rsidP="009B05F8">
            <w:pPr>
              <w:jc w:val="center"/>
              <w:rPr>
                <w:rFonts w:eastAsia="Times New Roman"/>
                <w:iCs/>
                <w:color w:val="000000"/>
                <w:lang w:eastAsia="en-GB"/>
              </w:rPr>
            </w:pPr>
            <w:r w:rsidRPr="00311AE9">
              <w:t>56</w:t>
            </w:r>
          </w:p>
        </w:tc>
        <w:tc>
          <w:tcPr>
            <w:tcW w:w="956" w:type="dxa"/>
            <w:noWrap/>
            <w:hideMark/>
          </w:tcPr>
          <w:p w14:paraId="3B3B4BA3" w14:textId="7949F7AA" w:rsidR="009B05F8" w:rsidRPr="009B05F8" w:rsidRDefault="009B05F8" w:rsidP="009B05F8">
            <w:pPr>
              <w:jc w:val="center"/>
              <w:rPr>
                <w:rFonts w:eastAsia="Times New Roman"/>
                <w:iCs/>
                <w:color w:val="000000"/>
                <w:lang w:eastAsia="en-GB"/>
              </w:rPr>
            </w:pPr>
            <w:r w:rsidRPr="00311AE9">
              <w:t>19</w:t>
            </w:r>
          </w:p>
        </w:tc>
        <w:tc>
          <w:tcPr>
            <w:tcW w:w="1010" w:type="dxa"/>
            <w:noWrap/>
            <w:hideMark/>
          </w:tcPr>
          <w:p w14:paraId="6CD18933" w14:textId="4E057946" w:rsidR="009B05F8" w:rsidRPr="009B05F8" w:rsidRDefault="009B05F8" w:rsidP="009B05F8">
            <w:pPr>
              <w:jc w:val="center"/>
              <w:rPr>
                <w:rFonts w:eastAsia="Times New Roman"/>
                <w:iCs/>
                <w:color w:val="000000"/>
                <w:lang w:eastAsia="en-GB"/>
              </w:rPr>
            </w:pPr>
            <w:r w:rsidRPr="00311AE9">
              <w:t>12</w:t>
            </w:r>
          </w:p>
        </w:tc>
      </w:tr>
      <w:tr w:rsidR="009B05F8" w:rsidRPr="009B05F8" w14:paraId="346B34B3" w14:textId="77777777" w:rsidTr="009B05F8">
        <w:trPr>
          <w:trHeight w:val="300"/>
        </w:trPr>
        <w:tc>
          <w:tcPr>
            <w:tcW w:w="1975" w:type="dxa"/>
            <w:noWrap/>
            <w:hideMark/>
          </w:tcPr>
          <w:p w14:paraId="584E8346"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Castle Point</w:t>
            </w:r>
          </w:p>
        </w:tc>
        <w:tc>
          <w:tcPr>
            <w:tcW w:w="951" w:type="dxa"/>
            <w:noWrap/>
            <w:hideMark/>
          </w:tcPr>
          <w:p w14:paraId="570EF264" w14:textId="004FFFE2" w:rsidR="009B05F8" w:rsidRPr="009B05F8" w:rsidRDefault="009B05F8" w:rsidP="009B05F8">
            <w:pPr>
              <w:jc w:val="center"/>
              <w:rPr>
                <w:rFonts w:eastAsia="Times New Roman"/>
                <w:iCs/>
                <w:color w:val="000000"/>
                <w:lang w:eastAsia="en-GB"/>
              </w:rPr>
            </w:pPr>
            <w:r w:rsidRPr="00311AE9">
              <w:t>277</w:t>
            </w:r>
          </w:p>
        </w:tc>
        <w:tc>
          <w:tcPr>
            <w:tcW w:w="951" w:type="dxa"/>
            <w:noWrap/>
            <w:hideMark/>
          </w:tcPr>
          <w:p w14:paraId="7375B79F" w14:textId="75CAEABC" w:rsidR="009B05F8" w:rsidRPr="009B05F8" w:rsidRDefault="009B05F8" w:rsidP="009B05F8">
            <w:pPr>
              <w:jc w:val="center"/>
              <w:rPr>
                <w:rFonts w:eastAsia="Times New Roman"/>
                <w:iCs/>
                <w:color w:val="000000"/>
                <w:lang w:eastAsia="en-GB"/>
              </w:rPr>
            </w:pPr>
            <w:r w:rsidRPr="00311AE9">
              <w:t>68</w:t>
            </w:r>
          </w:p>
        </w:tc>
        <w:tc>
          <w:tcPr>
            <w:tcW w:w="951" w:type="dxa"/>
            <w:noWrap/>
            <w:hideMark/>
          </w:tcPr>
          <w:p w14:paraId="0612520A" w14:textId="75CCE883" w:rsidR="009B05F8" w:rsidRPr="009B05F8" w:rsidRDefault="009B05F8" w:rsidP="009B05F8">
            <w:pPr>
              <w:jc w:val="center"/>
              <w:rPr>
                <w:rFonts w:eastAsia="Times New Roman"/>
                <w:iCs/>
                <w:color w:val="000000"/>
                <w:lang w:eastAsia="en-GB"/>
              </w:rPr>
            </w:pPr>
            <w:r w:rsidRPr="00311AE9">
              <w:t>279</w:t>
            </w:r>
          </w:p>
        </w:tc>
        <w:tc>
          <w:tcPr>
            <w:tcW w:w="951" w:type="dxa"/>
            <w:noWrap/>
            <w:hideMark/>
          </w:tcPr>
          <w:p w14:paraId="07E2061B" w14:textId="29865465" w:rsidR="009B05F8" w:rsidRPr="009B05F8" w:rsidRDefault="009B05F8" w:rsidP="009B05F8">
            <w:pPr>
              <w:jc w:val="center"/>
              <w:rPr>
                <w:rFonts w:eastAsia="Times New Roman"/>
                <w:iCs/>
                <w:color w:val="000000"/>
                <w:lang w:eastAsia="en-GB"/>
              </w:rPr>
            </w:pPr>
            <w:r w:rsidRPr="00311AE9">
              <w:t>73</w:t>
            </w:r>
          </w:p>
        </w:tc>
        <w:tc>
          <w:tcPr>
            <w:tcW w:w="951" w:type="dxa"/>
            <w:noWrap/>
            <w:hideMark/>
          </w:tcPr>
          <w:p w14:paraId="0510DD54" w14:textId="0DB9D862" w:rsidR="009B05F8" w:rsidRPr="009B05F8" w:rsidRDefault="009B05F8" w:rsidP="009B05F8">
            <w:pPr>
              <w:jc w:val="center"/>
              <w:rPr>
                <w:rFonts w:eastAsia="Times New Roman"/>
                <w:iCs/>
                <w:color w:val="000000"/>
                <w:lang w:eastAsia="en-GB"/>
              </w:rPr>
            </w:pPr>
            <w:r w:rsidRPr="00311AE9">
              <w:t>282</w:t>
            </w:r>
          </w:p>
        </w:tc>
        <w:tc>
          <w:tcPr>
            <w:tcW w:w="1067" w:type="dxa"/>
            <w:noWrap/>
            <w:hideMark/>
          </w:tcPr>
          <w:p w14:paraId="730796BC" w14:textId="2A5925F2" w:rsidR="009B05F8" w:rsidRPr="009B05F8" w:rsidRDefault="009B05F8" w:rsidP="009B05F8">
            <w:pPr>
              <w:jc w:val="center"/>
              <w:rPr>
                <w:rFonts w:eastAsia="Times New Roman"/>
                <w:iCs/>
                <w:color w:val="000000"/>
                <w:lang w:eastAsia="en-GB"/>
              </w:rPr>
            </w:pPr>
            <w:r w:rsidRPr="00311AE9">
              <w:t>79</w:t>
            </w:r>
          </w:p>
        </w:tc>
        <w:tc>
          <w:tcPr>
            <w:tcW w:w="956" w:type="dxa"/>
            <w:noWrap/>
            <w:hideMark/>
          </w:tcPr>
          <w:p w14:paraId="052EA57C" w14:textId="6E261BBF" w:rsidR="009B05F8" w:rsidRPr="009B05F8" w:rsidRDefault="009B05F8" w:rsidP="009B05F8">
            <w:pPr>
              <w:jc w:val="center"/>
              <w:rPr>
                <w:rFonts w:eastAsia="Times New Roman"/>
                <w:iCs/>
                <w:color w:val="000000"/>
                <w:lang w:eastAsia="en-GB"/>
              </w:rPr>
            </w:pPr>
            <w:r w:rsidRPr="00311AE9">
              <w:t>5</w:t>
            </w:r>
          </w:p>
        </w:tc>
        <w:tc>
          <w:tcPr>
            <w:tcW w:w="1010" w:type="dxa"/>
            <w:noWrap/>
            <w:hideMark/>
          </w:tcPr>
          <w:p w14:paraId="698F2AD6" w14:textId="6501FEB7" w:rsidR="009B05F8" w:rsidRPr="009B05F8" w:rsidRDefault="009B05F8" w:rsidP="009B05F8">
            <w:pPr>
              <w:jc w:val="center"/>
              <w:rPr>
                <w:rFonts w:eastAsia="Times New Roman"/>
                <w:iCs/>
                <w:color w:val="000000"/>
                <w:lang w:eastAsia="en-GB"/>
              </w:rPr>
            </w:pPr>
            <w:r w:rsidRPr="00311AE9">
              <w:t>14</w:t>
            </w:r>
          </w:p>
        </w:tc>
      </w:tr>
      <w:tr w:rsidR="009B05F8" w:rsidRPr="009B05F8" w14:paraId="40B9E26D" w14:textId="77777777" w:rsidTr="009B05F8">
        <w:trPr>
          <w:trHeight w:val="300"/>
        </w:trPr>
        <w:tc>
          <w:tcPr>
            <w:tcW w:w="1975" w:type="dxa"/>
            <w:noWrap/>
            <w:hideMark/>
          </w:tcPr>
          <w:p w14:paraId="0FD19285"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Chelmsford</w:t>
            </w:r>
          </w:p>
        </w:tc>
        <w:tc>
          <w:tcPr>
            <w:tcW w:w="951" w:type="dxa"/>
            <w:noWrap/>
            <w:hideMark/>
          </w:tcPr>
          <w:p w14:paraId="75EEA379" w14:textId="3C321797" w:rsidR="009B05F8" w:rsidRPr="009B05F8" w:rsidRDefault="009B05F8" w:rsidP="009B05F8">
            <w:pPr>
              <w:jc w:val="center"/>
              <w:rPr>
                <w:rFonts w:eastAsia="Times New Roman"/>
                <w:iCs/>
                <w:color w:val="000000"/>
                <w:lang w:eastAsia="en-GB"/>
              </w:rPr>
            </w:pPr>
            <w:r w:rsidRPr="00311AE9">
              <w:t>593</w:t>
            </w:r>
          </w:p>
        </w:tc>
        <w:tc>
          <w:tcPr>
            <w:tcW w:w="951" w:type="dxa"/>
            <w:noWrap/>
            <w:hideMark/>
          </w:tcPr>
          <w:p w14:paraId="5F024AC6" w14:textId="2302B900" w:rsidR="009B05F8" w:rsidRPr="009B05F8" w:rsidRDefault="009B05F8" w:rsidP="009B05F8">
            <w:pPr>
              <w:jc w:val="center"/>
              <w:rPr>
                <w:rFonts w:eastAsia="Times New Roman"/>
                <w:iCs/>
                <w:color w:val="000000"/>
                <w:lang w:eastAsia="en-GB"/>
              </w:rPr>
            </w:pPr>
            <w:r w:rsidRPr="00311AE9">
              <w:t>104</w:t>
            </w:r>
          </w:p>
        </w:tc>
        <w:tc>
          <w:tcPr>
            <w:tcW w:w="951" w:type="dxa"/>
            <w:noWrap/>
            <w:hideMark/>
          </w:tcPr>
          <w:p w14:paraId="75FB6478" w14:textId="5C30D203" w:rsidR="009B05F8" w:rsidRPr="009B05F8" w:rsidRDefault="009B05F8" w:rsidP="009B05F8">
            <w:pPr>
              <w:jc w:val="center"/>
              <w:rPr>
                <w:rFonts w:eastAsia="Times New Roman"/>
                <w:iCs/>
                <w:color w:val="000000"/>
                <w:lang w:eastAsia="en-GB"/>
              </w:rPr>
            </w:pPr>
            <w:r w:rsidRPr="00311AE9">
              <w:t>603</w:t>
            </w:r>
          </w:p>
        </w:tc>
        <w:tc>
          <w:tcPr>
            <w:tcW w:w="951" w:type="dxa"/>
            <w:noWrap/>
            <w:hideMark/>
          </w:tcPr>
          <w:p w14:paraId="484A47EE" w14:textId="04725137" w:rsidR="009B05F8" w:rsidRPr="009B05F8" w:rsidRDefault="009B05F8" w:rsidP="009B05F8">
            <w:pPr>
              <w:jc w:val="center"/>
              <w:rPr>
                <w:rFonts w:eastAsia="Times New Roman"/>
                <w:iCs/>
                <w:color w:val="000000"/>
                <w:lang w:eastAsia="en-GB"/>
              </w:rPr>
            </w:pPr>
            <w:r w:rsidRPr="00311AE9">
              <w:t>114</w:t>
            </w:r>
          </w:p>
        </w:tc>
        <w:tc>
          <w:tcPr>
            <w:tcW w:w="951" w:type="dxa"/>
            <w:noWrap/>
            <w:hideMark/>
          </w:tcPr>
          <w:p w14:paraId="64B64482" w14:textId="5D9EBC3D" w:rsidR="009B05F8" w:rsidRPr="009B05F8" w:rsidRDefault="009B05F8" w:rsidP="009B05F8">
            <w:pPr>
              <w:jc w:val="center"/>
              <w:rPr>
                <w:rFonts w:eastAsia="Times New Roman"/>
                <w:iCs/>
                <w:color w:val="000000"/>
                <w:lang w:eastAsia="en-GB"/>
              </w:rPr>
            </w:pPr>
            <w:r w:rsidRPr="00311AE9">
              <w:t>610</w:t>
            </w:r>
          </w:p>
        </w:tc>
        <w:tc>
          <w:tcPr>
            <w:tcW w:w="1067" w:type="dxa"/>
            <w:noWrap/>
            <w:hideMark/>
          </w:tcPr>
          <w:p w14:paraId="3F6F2145" w14:textId="2DE37FE3" w:rsidR="009B05F8" w:rsidRPr="009B05F8" w:rsidRDefault="009B05F8" w:rsidP="009B05F8">
            <w:pPr>
              <w:jc w:val="center"/>
              <w:rPr>
                <w:rFonts w:eastAsia="Times New Roman"/>
                <w:iCs/>
                <w:color w:val="000000"/>
                <w:lang w:eastAsia="en-GB"/>
              </w:rPr>
            </w:pPr>
            <w:r w:rsidRPr="00311AE9">
              <w:t>123</w:t>
            </w:r>
          </w:p>
        </w:tc>
        <w:tc>
          <w:tcPr>
            <w:tcW w:w="956" w:type="dxa"/>
            <w:noWrap/>
            <w:hideMark/>
          </w:tcPr>
          <w:p w14:paraId="255C1914" w14:textId="2AE29CA0" w:rsidR="009B05F8" w:rsidRPr="009B05F8" w:rsidRDefault="009B05F8" w:rsidP="009B05F8">
            <w:pPr>
              <w:jc w:val="center"/>
              <w:rPr>
                <w:rFonts w:eastAsia="Times New Roman"/>
                <w:iCs/>
                <w:color w:val="000000"/>
                <w:lang w:eastAsia="en-GB"/>
              </w:rPr>
            </w:pPr>
            <w:r w:rsidRPr="00311AE9">
              <w:t>25</w:t>
            </w:r>
          </w:p>
        </w:tc>
        <w:tc>
          <w:tcPr>
            <w:tcW w:w="1010" w:type="dxa"/>
            <w:noWrap/>
            <w:hideMark/>
          </w:tcPr>
          <w:p w14:paraId="593AD2E8" w14:textId="499E73B1" w:rsidR="009B05F8" w:rsidRPr="009B05F8" w:rsidRDefault="009B05F8" w:rsidP="009B05F8">
            <w:pPr>
              <w:jc w:val="center"/>
              <w:rPr>
                <w:rFonts w:eastAsia="Times New Roman"/>
                <w:iCs/>
                <w:color w:val="000000"/>
                <w:lang w:eastAsia="en-GB"/>
              </w:rPr>
            </w:pPr>
            <w:r w:rsidRPr="00311AE9">
              <w:t>26</w:t>
            </w:r>
          </w:p>
        </w:tc>
      </w:tr>
      <w:tr w:rsidR="009B05F8" w:rsidRPr="009B05F8" w14:paraId="3BAED04A" w14:textId="77777777" w:rsidTr="009B05F8">
        <w:trPr>
          <w:trHeight w:val="300"/>
        </w:trPr>
        <w:tc>
          <w:tcPr>
            <w:tcW w:w="1975" w:type="dxa"/>
            <w:noWrap/>
            <w:hideMark/>
          </w:tcPr>
          <w:p w14:paraId="363048C3"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Colchester</w:t>
            </w:r>
          </w:p>
        </w:tc>
        <w:tc>
          <w:tcPr>
            <w:tcW w:w="951" w:type="dxa"/>
            <w:noWrap/>
            <w:hideMark/>
          </w:tcPr>
          <w:p w14:paraId="75644085" w14:textId="63F298A4" w:rsidR="009B05F8" w:rsidRPr="009B05F8" w:rsidRDefault="009B05F8" w:rsidP="009B05F8">
            <w:pPr>
              <w:jc w:val="center"/>
              <w:rPr>
                <w:rFonts w:eastAsia="Times New Roman"/>
                <w:iCs/>
                <w:color w:val="000000"/>
                <w:lang w:eastAsia="en-GB"/>
              </w:rPr>
            </w:pPr>
            <w:r w:rsidRPr="00311AE9">
              <w:t>704</w:t>
            </w:r>
          </w:p>
        </w:tc>
        <w:tc>
          <w:tcPr>
            <w:tcW w:w="951" w:type="dxa"/>
            <w:noWrap/>
            <w:hideMark/>
          </w:tcPr>
          <w:p w14:paraId="220C2CCC" w14:textId="0197AB6B" w:rsidR="009B05F8" w:rsidRPr="009B05F8" w:rsidRDefault="009B05F8" w:rsidP="009B05F8">
            <w:pPr>
              <w:jc w:val="center"/>
              <w:rPr>
                <w:rFonts w:eastAsia="Times New Roman"/>
                <w:iCs/>
                <w:color w:val="000000"/>
                <w:lang w:eastAsia="en-GB"/>
              </w:rPr>
            </w:pPr>
            <w:r w:rsidRPr="00311AE9">
              <w:t>103</w:t>
            </w:r>
          </w:p>
        </w:tc>
        <w:tc>
          <w:tcPr>
            <w:tcW w:w="951" w:type="dxa"/>
            <w:noWrap/>
            <w:hideMark/>
          </w:tcPr>
          <w:p w14:paraId="481F58F6" w14:textId="061A3EC5" w:rsidR="009B05F8" w:rsidRPr="009B05F8" w:rsidRDefault="009B05F8" w:rsidP="009B05F8">
            <w:pPr>
              <w:jc w:val="center"/>
              <w:rPr>
                <w:rFonts w:eastAsia="Times New Roman"/>
                <w:iCs/>
                <w:color w:val="000000"/>
                <w:lang w:eastAsia="en-GB"/>
              </w:rPr>
            </w:pPr>
            <w:r w:rsidRPr="00311AE9">
              <w:t>731</w:t>
            </w:r>
          </w:p>
        </w:tc>
        <w:tc>
          <w:tcPr>
            <w:tcW w:w="951" w:type="dxa"/>
            <w:noWrap/>
            <w:hideMark/>
          </w:tcPr>
          <w:p w14:paraId="75A4C0D0" w14:textId="28B37C53" w:rsidR="009B05F8" w:rsidRPr="009B05F8" w:rsidRDefault="009B05F8" w:rsidP="009B05F8">
            <w:pPr>
              <w:jc w:val="center"/>
              <w:rPr>
                <w:rFonts w:eastAsia="Times New Roman"/>
                <w:iCs/>
                <w:color w:val="000000"/>
                <w:lang w:eastAsia="en-GB"/>
              </w:rPr>
            </w:pPr>
            <w:r w:rsidRPr="00311AE9">
              <w:t>115</w:t>
            </w:r>
          </w:p>
        </w:tc>
        <w:tc>
          <w:tcPr>
            <w:tcW w:w="951" w:type="dxa"/>
            <w:noWrap/>
            <w:hideMark/>
          </w:tcPr>
          <w:p w14:paraId="4C85D789" w14:textId="2ACE5B34" w:rsidR="009B05F8" w:rsidRPr="009B05F8" w:rsidRDefault="009B05F8" w:rsidP="009B05F8">
            <w:pPr>
              <w:jc w:val="center"/>
              <w:rPr>
                <w:rFonts w:eastAsia="Times New Roman"/>
                <w:iCs/>
                <w:color w:val="000000"/>
                <w:lang w:eastAsia="en-GB"/>
              </w:rPr>
            </w:pPr>
            <w:r w:rsidRPr="00311AE9">
              <w:t>749</w:t>
            </w:r>
          </w:p>
        </w:tc>
        <w:tc>
          <w:tcPr>
            <w:tcW w:w="1067" w:type="dxa"/>
            <w:noWrap/>
            <w:hideMark/>
          </w:tcPr>
          <w:p w14:paraId="45AA72DE" w14:textId="5A94115B" w:rsidR="009B05F8" w:rsidRPr="009B05F8" w:rsidRDefault="009B05F8" w:rsidP="009B05F8">
            <w:pPr>
              <w:jc w:val="center"/>
              <w:rPr>
                <w:rFonts w:eastAsia="Times New Roman"/>
                <w:iCs/>
                <w:color w:val="000000"/>
                <w:lang w:eastAsia="en-GB"/>
              </w:rPr>
            </w:pPr>
            <w:r w:rsidRPr="00311AE9">
              <w:t>127</w:t>
            </w:r>
          </w:p>
        </w:tc>
        <w:tc>
          <w:tcPr>
            <w:tcW w:w="956" w:type="dxa"/>
            <w:noWrap/>
            <w:hideMark/>
          </w:tcPr>
          <w:p w14:paraId="37058F28" w14:textId="034368DB" w:rsidR="009B05F8" w:rsidRPr="009B05F8" w:rsidRDefault="009B05F8" w:rsidP="009B05F8">
            <w:pPr>
              <w:jc w:val="center"/>
              <w:rPr>
                <w:rFonts w:eastAsia="Times New Roman"/>
                <w:iCs/>
                <w:color w:val="000000"/>
                <w:lang w:eastAsia="en-GB"/>
              </w:rPr>
            </w:pPr>
            <w:r w:rsidRPr="00311AE9">
              <w:t>77</w:t>
            </w:r>
          </w:p>
        </w:tc>
        <w:tc>
          <w:tcPr>
            <w:tcW w:w="1010" w:type="dxa"/>
            <w:noWrap/>
            <w:hideMark/>
          </w:tcPr>
          <w:p w14:paraId="6B51C992" w14:textId="27B9A791" w:rsidR="009B05F8" w:rsidRPr="009B05F8" w:rsidRDefault="009B05F8" w:rsidP="009B05F8">
            <w:pPr>
              <w:jc w:val="center"/>
              <w:rPr>
                <w:rFonts w:eastAsia="Times New Roman"/>
                <w:iCs/>
                <w:color w:val="000000"/>
                <w:lang w:eastAsia="en-GB"/>
              </w:rPr>
            </w:pPr>
            <w:r w:rsidRPr="00311AE9">
              <w:t>31</w:t>
            </w:r>
          </w:p>
        </w:tc>
      </w:tr>
      <w:tr w:rsidR="009B05F8" w:rsidRPr="009B05F8" w14:paraId="5347EED2" w14:textId="77777777" w:rsidTr="009B05F8">
        <w:trPr>
          <w:trHeight w:val="300"/>
        </w:trPr>
        <w:tc>
          <w:tcPr>
            <w:tcW w:w="1975" w:type="dxa"/>
            <w:noWrap/>
            <w:hideMark/>
          </w:tcPr>
          <w:p w14:paraId="3C79703D"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Epping Forest</w:t>
            </w:r>
          </w:p>
        </w:tc>
        <w:tc>
          <w:tcPr>
            <w:tcW w:w="951" w:type="dxa"/>
            <w:noWrap/>
            <w:hideMark/>
          </w:tcPr>
          <w:p w14:paraId="19D3A755" w14:textId="70647765" w:rsidR="009B05F8" w:rsidRPr="009B05F8" w:rsidRDefault="009B05F8" w:rsidP="009B05F8">
            <w:pPr>
              <w:jc w:val="center"/>
              <w:rPr>
                <w:rFonts w:eastAsia="Times New Roman"/>
                <w:iCs/>
                <w:color w:val="000000"/>
                <w:lang w:eastAsia="en-GB"/>
              </w:rPr>
            </w:pPr>
            <w:r w:rsidRPr="00311AE9">
              <w:t>449</w:t>
            </w:r>
          </w:p>
        </w:tc>
        <w:tc>
          <w:tcPr>
            <w:tcW w:w="951" w:type="dxa"/>
            <w:noWrap/>
            <w:hideMark/>
          </w:tcPr>
          <w:p w14:paraId="67C7332E" w14:textId="50BABF5B" w:rsidR="009B05F8" w:rsidRPr="009B05F8" w:rsidRDefault="009B05F8" w:rsidP="009B05F8">
            <w:pPr>
              <w:jc w:val="center"/>
              <w:rPr>
                <w:rFonts w:eastAsia="Times New Roman"/>
                <w:iCs/>
                <w:color w:val="000000"/>
                <w:lang w:eastAsia="en-GB"/>
              </w:rPr>
            </w:pPr>
            <w:r w:rsidRPr="00311AE9">
              <w:t>78</w:t>
            </w:r>
          </w:p>
        </w:tc>
        <w:tc>
          <w:tcPr>
            <w:tcW w:w="951" w:type="dxa"/>
            <w:noWrap/>
            <w:hideMark/>
          </w:tcPr>
          <w:p w14:paraId="60035A9A" w14:textId="24D66C5C" w:rsidR="009B05F8" w:rsidRPr="009B05F8" w:rsidRDefault="009B05F8" w:rsidP="009B05F8">
            <w:pPr>
              <w:jc w:val="center"/>
              <w:rPr>
                <w:rFonts w:eastAsia="Times New Roman"/>
                <w:iCs/>
                <w:color w:val="000000"/>
                <w:lang w:eastAsia="en-GB"/>
              </w:rPr>
            </w:pPr>
            <w:r w:rsidRPr="00311AE9">
              <w:t>458</w:t>
            </w:r>
          </w:p>
        </w:tc>
        <w:tc>
          <w:tcPr>
            <w:tcW w:w="951" w:type="dxa"/>
            <w:noWrap/>
            <w:hideMark/>
          </w:tcPr>
          <w:p w14:paraId="7BB7BF8D" w14:textId="30D9FAE4" w:rsidR="009B05F8" w:rsidRPr="009B05F8" w:rsidRDefault="009B05F8" w:rsidP="009B05F8">
            <w:pPr>
              <w:jc w:val="center"/>
              <w:rPr>
                <w:rFonts w:eastAsia="Times New Roman"/>
                <w:iCs/>
                <w:color w:val="000000"/>
                <w:lang w:eastAsia="en-GB"/>
              </w:rPr>
            </w:pPr>
            <w:r w:rsidRPr="00311AE9">
              <w:t>87</w:t>
            </w:r>
          </w:p>
        </w:tc>
        <w:tc>
          <w:tcPr>
            <w:tcW w:w="951" w:type="dxa"/>
            <w:noWrap/>
            <w:hideMark/>
          </w:tcPr>
          <w:p w14:paraId="533C7CDB" w14:textId="42F4E207" w:rsidR="009B05F8" w:rsidRPr="009B05F8" w:rsidRDefault="009B05F8" w:rsidP="009B05F8">
            <w:pPr>
              <w:jc w:val="center"/>
              <w:rPr>
                <w:rFonts w:eastAsia="Times New Roman"/>
                <w:iCs/>
                <w:color w:val="000000"/>
                <w:lang w:eastAsia="en-GB"/>
              </w:rPr>
            </w:pPr>
            <w:r w:rsidRPr="00311AE9">
              <w:t>468</w:t>
            </w:r>
          </w:p>
        </w:tc>
        <w:tc>
          <w:tcPr>
            <w:tcW w:w="1067" w:type="dxa"/>
            <w:noWrap/>
            <w:hideMark/>
          </w:tcPr>
          <w:p w14:paraId="528EC87B" w14:textId="7B31D859" w:rsidR="009B05F8" w:rsidRPr="009B05F8" w:rsidRDefault="009B05F8" w:rsidP="009B05F8">
            <w:pPr>
              <w:jc w:val="center"/>
              <w:rPr>
                <w:rFonts w:eastAsia="Times New Roman"/>
                <w:iCs/>
                <w:color w:val="000000"/>
                <w:lang w:eastAsia="en-GB"/>
              </w:rPr>
            </w:pPr>
            <w:r w:rsidRPr="00311AE9">
              <w:t>95</w:t>
            </w:r>
          </w:p>
        </w:tc>
        <w:tc>
          <w:tcPr>
            <w:tcW w:w="956" w:type="dxa"/>
            <w:noWrap/>
            <w:hideMark/>
          </w:tcPr>
          <w:p w14:paraId="4AADF83D" w14:textId="08A16BA9" w:rsidR="009B05F8" w:rsidRPr="009B05F8" w:rsidRDefault="009B05F8" w:rsidP="009B05F8">
            <w:pPr>
              <w:jc w:val="center"/>
              <w:rPr>
                <w:rFonts w:eastAsia="Times New Roman"/>
                <w:iCs/>
                <w:color w:val="000000"/>
                <w:lang w:eastAsia="en-GB"/>
              </w:rPr>
            </w:pPr>
            <w:r w:rsidRPr="00311AE9">
              <w:t>31</w:t>
            </w:r>
          </w:p>
        </w:tc>
        <w:tc>
          <w:tcPr>
            <w:tcW w:w="1010" w:type="dxa"/>
            <w:noWrap/>
            <w:hideMark/>
          </w:tcPr>
          <w:p w14:paraId="0F192909" w14:textId="62AD240E" w:rsidR="009B05F8" w:rsidRPr="009B05F8" w:rsidRDefault="009B05F8" w:rsidP="009B05F8">
            <w:pPr>
              <w:jc w:val="center"/>
              <w:rPr>
                <w:rFonts w:eastAsia="Times New Roman"/>
                <w:iCs/>
                <w:color w:val="000000"/>
                <w:lang w:eastAsia="en-GB"/>
              </w:rPr>
            </w:pPr>
            <w:r w:rsidRPr="00311AE9">
              <w:t>22</w:t>
            </w:r>
          </w:p>
        </w:tc>
      </w:tr>
      <w:tr w:rsidR="009B05F8" w:rsidRPr="009B05F8" w14:paraId="69333002" w14:textId="77777777" w:rsidTr="009B05F8">
        <w:trPr>
          <w:trHeight w:val="300"/>
        </w:trPr>
        <w:tc>
          <w:tcPr>
            <w:tcW w:w="1975" w:type="dxa"/>
            <w:noWrap/>
            <w:hideMark/>
          </w:tcPr>
          <w:p w14:paraId="09A1E31B"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Harlow</w:t>
            </w:r>
          </w:p>
        </w:tc>
        <w:tc>
          <w:tcPr>
            <w:tcW w:w="951" w:type="dxa"/>
            <w:noWrap/>
            <w:hideMark/>
          </w:tcPr>
          <w:p w14:paraId="22923D1B" w14:textId="5459BDE0" w:rsidR="009B05F8" w:rsidRPr="009B05F8" w:rsidRDefault="009B05F8" w:rsidP="009B05F8">
            <w:pPr>
              <w:jc w:val="center"/>
              <w:rPr>
                <w:rFonts w:eastAsia="Times New Roman"/>
                <w:iCs/>
                <w:color w:val="000000"/>
                <w:lang w:eastAsia="en-GB"/>
              </w:rPr>
            </w:pPr>
            <w:r w:rsidRPr="00311AE9">
              <w:t>296</w:t>
            </w:r>
          </w:p>
        </w:tc>
        <w:tc>
          <w:tcPr>
            <w:tcW w:w="951" w:type="dxa"/>
            <w:noWrap/>
            <w:hideMark/>
          </w:tcPr>
          <w:p w14:paraId="5F3EF46C" w14:textId="5FC651A3" w:rsidR="009B05F8" w:rsidRPr="009B05F8" w:rsidRDefault="009B05F8" w:rsidP="009B05F8">
            <w:pPr>
              <w:jc w:val="center"/>
              <w:rPr>
                <w:rFonts w:eastAsia="Times New Roman"/>
                <w:iCs/>
                <w:color w:val="000000"/>
                <w:lang w:eastAsia="en-GB"/>
              </w:rPr>
            </w:pPr>
            <w:r w:rsidRPr="00311AE9">
              <w:t>43</w:t>
            </w:r>
          </w:p>
        </w:tc>
        <w:tc>
          <w:tcPr>
            <w:tcW w:w="951" w:type="dxa"/>
            <w:noWrap/>
            <w:hideMark/>
          </w:tcPr>
          <w:p w14:paraId="0D33B53E" w14:textId="0FE1FE01" w:rsidR="009B05F8" w:rsidRPr="009B05F8" w:rsidRDefault="009B05F8" w:rsidP="009B05F8">
            <w:pPr>
              <w:jc w:val="center"/>
              <w:rPr>
                <w:rFonts w:eastAsia="Times New Roman"/>
                <w:iCs/>
                <w:color w:val="000000"/>
                <w:lang w:eastAsia="en-GB"/>
              </w:rPr>
            </w:pPr>
            <w:r w:rsidRPr="00311AE9">
              <w:t>303</w:t>
            </w:r>
          </w:p>
        </w:tc>
        <w:tc>
          <w:tcPr>
            <w:tcW w:w="951" w:type="dxa"/>
            <w:noWrap/>
            <w:hideMark/>
          </w:tcPr>
          <w:p w14:paraId="13BCD57B" w14:textId="2CD5CC51" w:rsidR="009B05F8" w:rsidRPr="009B05F8" w:rsidRDefault="009B05F8" w:rsidP="009B05F8">
            <w:pPr>
              <w:jc w:val="center"/>
              <w:rPr>
                <w:rFonts w:eastAsia="Times New Roman"/>
                <w:iCs/>
                <w:color w:val="000000"/>
                <w:lang w:eastAsia="en-GB"/>
              </w:rPr>
            </w:pPr>
            <w:r w:rsidRPr="00311AE9">
              <w:t>48</w:t>
            </w:r>
          </w:p>
        </w:tc>
        <w:tc>
          <w:tcPr>
            <w:tcW w:w="951" w:type="dxa"/>
            <w:noWrap/>
            <w:hideMark/>
          </w:tcPr>
          <w:p w14:paraId="4E568DE0" w14:textId="685A5590" w:rsidR="009B05F8" w:rsidRPr="009B05F8" w:rsidRDefault="009B05F8" w:rsidP="009B05F8">
            <w:pPr>
              <w:jc w:val="center"/>
              <w:rPr>
                <w:rFonts w:eastAsia="Times New Roman"/>
                <w:iCs/>
                <w:color w:val="000000"/>
                <w:lang w:eastAsia="en-GB"/>
              </w:rPr>
            </w:pPr>
            <w:r w:rsidRPr="00311AE9">
              <w:t>309</w:t>
            </w:r>
          </w:p>
        </w:tc>
        <w:tc>
          <w:tcPr>
            <w:tcW w:w="1067" w:type="dxa"/>
            <w:noWrap/>
            <w:hideMark/>
          </w:tcPr>
          <w:p w14:paraId="698D9B12" w14:textId="205F3CC5" w:rsidR="009B05F8" w:rsidRPr="009B05F8" w:rsidRDefault="009B05F8" w:rsidP="009B05F8">
            <w:pPr>
              <w:jc w:val="center"/>
              <w:rPr>
                <w:rFonts w:eastAsia="Times New Roman"/>
                <w:iCs/>
                <w:color w:val="000000"/>
                <w:lang w:eastAsia="en-GB"/>
              </w:rPr>
            </w:pPr>
            <w:r w:rsidRPr="00311AE9">
              <w:t>51</w:t>
            </w:r>
          </w:p>
        </w:tc>
        <w:tc>
          <w:tcPr>
            <w:tcW w:w="956" w:type="dxa"/>
            <w:noWrap/>
            <w:hideMark/>
          </w:tcPr>
          <w:p w14:paraId="7882F36D" w14:textId="3DF2B164" w:rsidR="009B05F8" w:rsidRPr="009B05F8" w:rsidRDefault="009B05F8" w:rsidP="009B05F8">
            <w:pPr>
              <w:jc w:val="center"/>
              <w:rPr>
                <w:rFonts w:eastAsia="Times New Roman"/>
                <w:iCs/>
                <w:color w:val="000000"/>
                <w:lang w:eastAsia="en-GB"/>
              </w:rPr>
            </w:pPr>
            <w:r w:rsidRPr="00311AE9">
              <w:t>18</w:t>
            </w:r>
          </w:p>
        </w:tc>
        <w:tc>
          <w:tcPr>
            <w:tcW w:w="1010" w:type="dxa"/>
            <w:noWrap/>
            <w:hideMark/>
          </w:tcPr>
          <w:p w14:paraId="52C1A065" w14:textId="732E5CC6" w:rsidR="009B05F8" w:rsidRPr="009B05F8" w:rsidRDefault="009B05F8" w:rsidP="009B05F8">
            <w:pPr>
              <w:jc w:val="center"/>
              <w:rPr>
                <w:rFonts w:eastAsia="Times New Roman"/>
                <w:iCs/>
                <w:color w:val="000000"/>
                <w:lang w:eastAsia="en-GB"/>
              </w:rPr>
            </w:pPr>
            <w:r w:rsidRPr="00311AE9">
              <w:t>13</w:t>
            </w:r>
          </w:p>
        </w:tc>
      </w:tr>
      <w:tr w:rsidR="009B05F8" w:rsidRPr="009B05F8" w14:paraId="4AA52923" w14:textId="77777777" w:rsidTr="009B05F8">
        <w:trPr>
          <w:trHeight w:val="300"/>
        </w:trPr>
        <w:tc>
          <w:tcPr>
            <w:tcW w:w="1975" w:type="dxa"/>
            <w:noWrap/>
            <w:hideMark/>
          </w:tcPr>
          <w:p w14:paraId="6BC5BD73"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Maldon</w:t>
            </w:r>
          </w:p>
        </w:tc>
        <w:tc>
          <w:tcPr>
            <w:tcW w:w="951" w:type="dxa"/>
            <w:noWrap/>
            <w:hideMark/>
          </w:tcPr>
          <w:p w14:paraId="1C01E73B" w14:textId="1BDA089F" w:rsidR="009B05F8" w:rsidRPr="009B05F8" w:rsidRDefault="009B05F8" w:rsidP="009B05F8">
            <w:pPr>
              <w:jc w:val="center"/>
              <w:rPr>
                <w:rFonts w:eastAsia="Times New Roman"/>
                <w:iCs/>
                <w:color w:val="000000"/>
                <w:lang w:eastAsia="en-GB"/>
              </w:rPr>
            </w:pPr>
            <w:r w:rsidRPr="00311AE9">
              <w:t>194</w:t>
            </w:r>
          </w:p>
        </w:tc>
        <w:tc>
          <w:tcPr>
            <w:tcW w:w="951" w:type="dxa"/>
            <w:noWrap/>
            <w:hideMark/>
          </w:tcPr>
          <w:p w14:paraId="10107F0E" w14:textId="342C49ED" w:rsidR="009B05F8" w:rsidRPr="009B05F8" w:rsidRDefault="009B05F8" w:rsidP="009B05F8">
            <w:pPr>
              <w:jc w:val="center"/>
              <w:rPr>
                <w:rFonts w:eastAsia="Times New Roman"/>
                <w:iCs/>
                <w:color w:val="000000"/>
                <w:lang w:eastAsia="en-GB"/>
              </w:rPr>
            </w:pPr>
            <w:r w:rsidRPr="00311AE9">
              <w:t>52</w:t>
            </w:r>
          </w:p>
        </w:tc>
        <w:tc>
          <w:tcPr>
            <w:tcW w:w="951" w:type="dxa"/>
            <w:noWrap/>
            <w:hideMark/>
          </w:tcPr>
          <w:p w14:paraId="63E6ED89" w14:textId="4549F041" w:rsidR="009B05F8" w:rsidRPr="009B05F8" w:rsidRDefault="009B05F8" w:rsidP="009B05F8">
            <w:pPr>
              <w:jc w:val="center"/>
              <w:rPr>
                <w:rFonts w:eastAsia="Times New Roman"/>
                <w:iCs/>
                <w:color w:val="000000"/>
                <w:lang w:eastAsia="en-GB"/>
              </w:rPr>
            </w:pPr>
            <w:r w:rsidRPr="00311AE9">
              <w:t>192</w:t>
            </w:r>
          </w:p>
        </w:tc>
        <w:tc>
          <w:tcPr>
            <w:tcW w:w="951" w:type="dxa"/>
            <w:noWrap/>
            <w:hideMark/>
          </w:tcPr>
          <w:p w14:paraId="2D339C7A" w14:textId="5837331E" w:rsidR="009B05F8" w:rsidRPr="009B05F8" w:rsidRDefault="009B05F8" w:rsidP="009B05F8">
            <w:pPr>
              <w:jc w:val="center"/>
              <w:rPr>
                <w:rFonts w:eastAsia="Times New Roman"/>
                <w:iCs/>
                <w:color w:val="000000"/>
                <w:lang w:eastAsia="en-GB"/>
              </w:rPr>
            </w:pPr>
            <w:r w:rsidRPr="00311AE9">
              <w:t>57</w:t>
            </w:r>
          </w:p>
        </w:tc>
        <w:tc>
          <w:tcPr>
            <w:tcW w:w="951" w:type="dxa"/>
            <w:noWrap/>
            <w:hideMark/>
          </w:tcPr>
          <w:p w14:paraId="3006C9E4" w14:textId="13AC9109" w:rsidR="009B05F8" w:rsidRPr="009B05F8" w:rsidRDefault="009B05F8" w:rsidP="009B05F8">
            <w:pPr>
              <w:jc w:val="center"/>
              <w:rPr>
                <w:rFonts w:eastAsia="Times New Roman"/>
                <w:iCs/>
                <w:color w:val="000000"/>
                <w:lang w:eastAsia="en-GB"/>
              </w:rPr>
            </w:pPr>
            <w:r w:rsidRPr="00311AE9">
              <w:t>191</w:t>
            </w:r>
          </w:p>
        </w:tc>
        <w:tc>
          <w:tcPr>
            <w:tcW w:w="1067" w:type="dxa"/>
            <w:noWrap/>
            <w:hideMark/>
          </w:tcPr>
          <w:p w14:paraId="0F7BF3F1" w14:textId="0DD8C316" w:rsidR="009B05F8" w:rsidRPr="009B05F8" w:rsidRDefault="009B05F8" w:rsidP="009B05F8">
            <w:pPr>
              <w:jc w:val="center"/>
              <w:rPr>
                <w:rFonts w:eastAsia="Times New Roman"/>
                <w:iCs/>
                <w:color w:val="000000"/>
                <w:lang w:eastAsia="en-GB"/>
              </w:rPr>
            </w:pPr>
            <w:r w:rsidRPr="00311AE9">
              <w:t>63</w:t>
            </w:r>
          </w:p>
        </w:tc>
        <w:tc>
          <w:tcPr>
            <w:tcW w:w="956" w:type="dxa"/>
            <w:noWrap/>
            <w:hideMark/>
          </w:tcPr>
          <w:p w14:paraId="214A1C4D" w14:textId="36EA48FF" w:rsidR="009B05F8" w:rsidRPr="009B05F8" w:rsidRDefault="009B05F8" w:rsidP="009B05F8">
            <w:pPr>
              <w:jc w:val="center"/>
              <w:rPr>
                <w:rFonts w:eastAsia="Times New Roman"/>
                <w:iCs/>
                <w:color w:val="000000"/>
                <w:lang w:eastAsia="en-GB"/>
              </w:rPr>
            </w:pPr>
            <w:r w:rsidRPr="00311AE9">
              <w:t>-6</w:t>
            </w:r>
          </w:p>
        </w:tc>
        <w:tc>
          <w:tcPr>
            <w:tcW w:w="1010" w:type="dxa"/>
            <w:noWrap/>
            <w:hideMark/>
          </w:tcPr>
          <w:p w14:paraId="332C6ED8" w14:textId="5B6631AD" w:rsidR="009B05F8" w:rsidRPr="009B05F8" w:rsidRDefault="009B05F8" w:rsidP="009B05F8">
            <w:pPr>
              <w:jc w:val="center"/>
              <w:rPr>
                <w:rFonts w:eastAsia="Times New Roman"/>
                <w:iCs/>
                <w:color w:val="000000"/>
                <w:lang w:eastAsia="en-GB"/>
              </w:rPr>
            </w:pPr>
            <w:r w:rsidRPr="00311AE9">
              <w:t>16</w:t>
            </w:r>
          </w:p>
        </w:tc>
      </w:tr>
      <w:tr w:rsidR="009B05F8" w:rsidRPr="009B05F8" w14:paraId="2FDB651A" w14:textId="77777777" w:rsidTr="009B05F8">
        <w:trPr>
          <w:trHeight w:val="300"/>
        </w:trPr>
        <w:tc>
          <w:tcPr>
            <w:tcW w:w="1975" w:type="dxa"/>
            <w:noWrap/>
            <w:hideMark/>
          </w:tcPr>
          <w:p w14:paraId="3D28074C"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Rochford</w:t>
            </w:r>
          </w:p>
        </w:tc>
        <w:tc>
          <w:tcPr>
            <w:tcW w:w="951" w:type="dxa"/>
            <w:noWrap/>
            <w:hideMark/>
          </w:tcPr>
          <w:p w14:paraId="43ACB172" w14:textId="7FCDE44D" w:rsidR="009B05F8" w:rsidRPr="009B05F8" w:rsidRDefault="009B05F8" w:rsidP="009B05F8">
            <w:pPr>
              <w:jc w:val="center"/>
              <w:rPr>
                <w:rFonts w:eastAsia="Times New Roman"/>
                <w:iCs/>
                <w:color w:val="000000"/>
                <w:lang w:eastAsia="en-GB"/>
              </w:rPr>
            </w:pPr>
            <w:r w:rsidRPr="00311AE9">
              <w:t>277</w:t>
            </w:r>
          </w:p>
        </w:tc>
        <w:tc>
          <w:tcPr>
            <w:tcW w:w="951" w:type="dxa"/>
            <w:noWrap/>
            <w:hideMark/>
          </w:tcPr>
          <w:p w14:paraId="53203D27" w14:textId="0E2DADD2" w:rsidR="009B05F8" w:rsidRPr="009B05F8" w:rsidRDefault="009B05F8" w:rsidP="009B05F8">
            <w:pPr>
              <w:jc w:val="center"/>
              <w:rPr>
                <w:rFonts w:eastAsia="Times New Roman"/>
                <w:iCs/>
                <w:color w:val="000000"/>
                <w:lang w:eastAsia="en-GB"/>
              </w:rPr>
            </w:pPr>
            <w:r w:rsidRPr="00311AE9">
              <w:t>61</w:t>
            </w:r>
          </w:p>
        </w:tc>
        <w:tc>
          <w:tcPr>
            <w:tcW w:w="951" w:type="dxa"/>
            <w:noWrap/>
            <w:hideMark/>
          </w:tcPr>
          <w:p w14:paraId="16D6D9BC" w14:textId="77DFB158" w:rsidR="009B05F8" w:rsidRPr="009B05F8" w:rsidRDefault="009B05F8" w:rsidP="009B05F8">
            <w:pPr>
              <w:jc w:val="center"/>
              <w:rPr>
                <w:rFonts w:eastAsia="Times New Roman"/>
                <w:iCs/>
                <w:color w:val="000000"/>
                <w:lang w:eastAsia="en-GB"/>
              </w:rPr>
            </w:pPr>
            <w:r w:rsidRPr="00311AE9">
              <w:t>279</w:t>
            </w:r>
          </w:p>
        </w:tc>
        <w:tc>
          <w:tcPr>
            <w:tcW w:w="951" w:type="dxa"/>
            <w:noWrap/>
            <w:hideMark/>
          </w:tcPr>
          <w:p w14:paraId="4B6BCF99" w14:textId="28AFC20C" w:rsidR="009B05F8" w:rsidRPr="009B05F8" w:rsidRDefault="009B05F8" w:rsidP="009B05F8">
            <w:pPr>
              <w:jc w:val="center"/>
              <w:rPr>
                <w:rFonts w:eastAsia="Times New Roman"/>
                <w:iCs/>
                <w:color w:val="000000"/>
                <w:lang w:eastAsia="en-GB"/>
              </w:rPr>
            </w:pPr>
            <w:r w:rsidRPr="00311AE9">
              <w:t>68</w:t>
            </w:r>
          </w:p>
        </w:tc>
        <w:tc>
          <w:tcPr>
            <w:tcW w:w="951" w:type="dxa"/>
            <w:noWrap/>
            <w:hideMark/>
          </w:tcPr>
          <w:p w14:paraId="0207F34F" w14:textId="0CF3C555" w:rsidR="009B05F8" w:rsidRPr="009B05F8" w:rsidRDefault="009B05F8" w:rsidP="009B05F8">
            <w:pPr>
              <w:jc w:val="center"/>
              <w:rPr>
                <w:rFonts w:eastAsia="Times New Roman"/>
                <w:iCs/>
                <w:color w:val="000000"/>
                <w:lang w:eastAsia="en-GB"/>
              </w:rPr>
            </w:pPr>
            <w:r w:rsidRPr="00311AE9">
              <w:t>280</w:t>
            </w:r>
          </w:p>
        </w:tc>
        <w:tc>
          <w:tcPr>
            <w:tcW w:w="1067" w:type="dxa"/>
            <w:noWrap/>
            <w:hideMark/>
          </w:tcPr>
          <w:p w14:paraId="060DBF32" w14:textId="5C04ECBE" w:rsidR="009B05F8" w:rsidRPr="009B05F8" w:rsidRDefault="009B05F8" w:rsidP="009B05F8">
            <w:pPr>
              <w:jc w:val="center"/>
              <w:rPr>
                <w:rFonts w:eastAsia="Times New Roman"/>
                <w:iCs/>
                <w:color w:val="000000"/>
                <w:lang w:eastAsia="en-GB"/>
              </w:rPr>
            </w:pPr>
            <w:r w:rsidRPr="00311AE9">
              <w:t>74</w:t>
            </w:r>
          </w:p>
        </w:tc>
        <w:tc>
          <w:tcPr>
            <w:tcW w:w="956" w:type="dxa"/>
            <w:noWrap/>
            <w:hideMark/>
          </w:tcPr>
          <w:p w14:paraId="586C9C0F" w14:textId="12FCF45F" w:rsidR="009B05F8" w:rsidRPr="009B05F8" w:rsidRDefault="009B05F8" w:rsidP="009B05F8">
            <w:pPr>
              <w:jc w:val="center"/>
              <w:rPr>
                <w:rFonts w:eastAsia="Times New Roman"/>
                <w:iCs/>
                <w:color w:val="000000"/>
                <w:lang w:eastAsia="en-GB"/>
              </w:rPr>
            </w:pPr>
            <w:r w:rsidRPr="00311AE9">
              <w:t>4</w:t>
            </w:r>
          </w:p>
        </w:tc>
        <w:tc>
          <w:tcPr>
            <w:tcW w:w="1010" w:type="dxa"/>
            <w:noWrap/>
            <w:hideMark/>
          </w:tcPr>
          <w:p w14:paraId="59ABD370" w14:textId="2A62C97F" w:rsidR="009B05F8" w:rsidRPr="009B05F8" w:rsidRDefault="009B05F8" w:rsidP="009B05F8">
            <w:pPr>
              <w:jc w:val="center"/>
              <w:rPr>
                <w:rFonts w:eastAsia="Times New Roman"/>
                <w:iCs/>
                <w:color w:val="000000"/>
                <w:lang w:eastAsia="en-GB"/>
              </w:rPr>
            </w:pPr>
            <w:r w:rsidRPr="00311AE9">
              <w:t>17</w:t>
            </w:r>
          </w:p>
        </w:tc>
      </w:tr>
      <w:tr w:rsidR="009B05F8" w:rsidRPr="009B05F8" w14:paraId="27578A9F" w14:textId="77777777" w:rsidTr="009B05F8">
        <w:trPr>
          <w:trHeight w:val="300"/>
        </w:trPr>
        <w:tc>
          <w:tcPr>
            <w:tcW w:w="1975" w:type="dxa"/>
            <w:noWrap/>
            <w:hideMark/>
          </w:tcPr>
          <w:p w14:paraId="0EC26220"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Tendring</w:t>
            </w:r>
          </w:p>
        </w:tc>
        <w:tc>
          <w:tcPr>
            <w:tcW w:w="951" w:type="dxa"/>
            <w:noWrap/>
            <w:hideMark/>
          </w:tcPr>
          <w:p w14:paraId="523B2AA2" w14:textId="593C8EE1" w:rsidR="009B05F8" w:rsidRPr="009B05F8" w:rsidRDefault="009B05F8" w:rsidP="009B05F8">
            <w:pPr>
              <w:jc w:val="center"/>
              <w:rPr>
                <w:rFonts w:eastAsia="Times New Roman"/>
                <w:iCs/>
                <w:color w:val="000000"/>
                <w:lang w:eastAsia="en-GB"/>
              </w:rPr>
            </w:pPr>
            <w:r w:rsidRPr="00311AE9">
              <w:t>420</w:t>
            </w:r>
          </w:p>
        </w:tc>
        <w:tc>
          <w:tcPr>
            <w:tcW w:w="951" w:type="dxa"/>
            <w:noWrap/>
            <w:hideMark/>
          </w:tcPr>
          <w:p w14:paraId="42DF6DDB" w14:textId="1AF27614" w:rsidR="009B05F8" w:rsidRPr="009B05F8" w:rsidRDefault="009B05F8" w:rsidP="009B05F8">
            <w:pPr>
              <w:jc w:val="center"/>
              <w:rPr>
                <w:rFonts w:eastAsia="Times New Roman"/>
                <w:iCs/>
                <w:color w:val="000000"/>
                <w:lang w:eastAsia="en-GB"/>
              </w:rPr>
            </w:pPr>
            <w:r w:rsidRPr="00311AE9">
              <w:t>133</w:t>
            </w:r>
          </w:p>
        </w:tc>
        <w:tc>
          <w:tcPr>
            <w:tcW w:w="951" w:type="dxa"/>
            <w:noWrap/>
            <w:hideMark/>
          </w:tcPr>
          <w:p w14:paraId="10863EB5" w14:textId="7B8B863E" w:rsidR="009B05F8" w:rsidRPr="009B05F8" w:rsidRDefault="009B05F8" w:rsidP="009B05F8">
            <w:pPr>
              <w:jc w:val="center"/>
              <w:rPr>
                <w:rFonts w:eastAsia="Times New Roman"/>
                <w:iCs/>
                <w:color w:val="000000"/>
                <w:lang w:eastAsia="en-GB"/>
              </w:rPr>
            </w:pPr>
            <w:r w:rsidRPr="00311AE9">
              <w:t>428</w:t>
            </w:r>
          </w:p>
        </w:tc>
        <w:tc>
          <w:tcPr>
            <w:tcW w:w="951" w:type="dxa"/>
            <w:noWrap/>
            <w:hideMark/>
          </w:tcPr>
          <w:p w14:paraId="0920588F" w14:textId="3BC0BFE0" w:rsidR="009B05F8" w:rsidRPr="009B05F8" w:rsidRDefault="009B05F8" w:rsidP="009B05F8">
            <w:pPr>
              <w:jc w:val="center"/>
              <w:rPr>
                <w:rFonts w:eastAsia="Times New Roman"/>
                <w:iCs/>
                <w:color w:val="000000"/>
                <w:lang w:eastAsia="en-GB"/>
              </w:rPr>
            </w:pPr>
            <w:r w:rsidRPr="00311AE9">
              <w:t>149</w:t>
            </w:r>
          </w:p>
        </w:tc>
        <w:tc>
          <w:tcPr>
            <w:tcW w:w="951" w:type="dxa"/>
            <w:noWrap/>
            <w:hideMark/>
          </w:tcPr>
          <w:p w14:paraId="38F21F45" w14:textId="15F393C0" w:rsidR="009B05F8" w:rsidRPr="009B05F8" w:rsidRDefault="009B05F8" w:rsidP="009B05F8">
            <w:pPr>
              <w:jc w:val="center"/>
              <w:rPr>
                <w:rFonts w:eastAsia="Times New Roman"/>
                <w:iCs/>
                <w:color w:val="000000"/>
                <w:lang w:eastAsia="en-GB"/>
              </w:rPr>
            </w:pPr>
            <w:r w:rsidRPr="00311AE9">
              <w:t>432</w:t>
            </w:r>
          </w:p>
        </w:tc>
        <w:tc>
          <w:tcPr>
            <w:tcW w:w="1067" w:type="dxa"/>
            <w:noWrap/>
            <w:hideMark/>
          </w:tcPr>
          <w:p w14:paraId="3BA6722F" w14:textId="61E6F471" w:rsidR="009B05F8" w:rsidRPr="009B05F8" w:rsidRDefault="009B05F8" w:rsidP="009B05F8">
            <w:pPr>
              <w:jc w:val="center"/>
              <w:rPr>
                <w:rFonts w:eastAsia="Times New Roman"/>
                <w:iCs/>
                <w:color w:val="000000"/>
                <w:lang w:eastAsia="en-GB"/>
              </w:rPr>
            </w:pPr>
            <w:r w:rsidRPr="00311AE9">
              <w:t>164</w:t>
            </w:r>
          </w:p>
        </w:tc>
        <w:tc>
          <w:tcPr>
            <w:tcW w:w="956" w:type="dxa"/>
            <w:noWrap/>
            <w:hideMark/>
          </w:tcPr>
          <w:p w14:paraId="7B773FED" w14:textId="50381553" w:rsidR="009B05F8" w:rsidRPr="009B05F8" w:rsidRDefault="009B05F8" w:rsidP="009B05F8">
            <w:pPr>
              <w:jc w:val="center"/>
              <w:rPr>
                <w:rFonts w:eastAsia="Times New Roman"/>
                <w:iCs/>
                <w:color w:val="000000"/>
                <w:lang w:eastAsia="en-GB"/>
              </w:rPr>
            </w:pPr>
            <w:r w:rsidRPr="00311AE9">
              <w:t>19</w:t>
            </w:r>
          </w:p>
        </w:tc>
        <w:tc>
          <w:tcPr>
            <w:tcW w:w="1010" w:type="dxa"/>
            <w:noWrap/>
            <w:hideMark/>
          </w:tcPr>
          <w:p w14:paraId="28DC528C" w14:textId="417472F3" w:rsidR="009B05F8" w:rsidRPr="009B05F8" w:rsidRDefault="009B05F8" w:rsidP="009B05F8">
            <w:pPr>
              <w:jc w:val="center"/>
              <w:rPr>
                <w:rFonts w:eastAsia="Times New Roman"/>
                <w:iCs/>
                <w:color w:val="000000"/>
                <w:lang w:eastAsia="en-GB"/>
              </w:rPr>
            </w:pPr>
            <w:r w:rsidRPr="00311AE9">
              <w:t>41</w:t>
            </w:r>
          </w:p>
        </w:tc>
      </w:tr>
      <w:tr w:rsidR="009B05F8" w:rsidRPr="009B05F8" w14:paraId="50BE1DC2" w14:textId="77777777" w:rsidTr="009B05F8">
        <w:trPr>
          <w:trHeight w:val="300"/>
        </w:trPr>
        <w:tc>
          <w:tcPr>
            <w:tcW w:w="1975" w:type="dxa"/>
            <w:noWrap/>
            <w:hideMark/>
          </w:tcPr>
          <w:p w14:paraId="646DAD5B"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Uttlesford</w:t>
            </w:r>
          </w:p>
        </w:tc>
        <w:tc>
          <w:tcPr>
            <w:tcW w:w="951" w:type="dxa"/>
            <w:noWrap/>
            <w:hideMark/>
          </w:tcPr>
          <w:p w14:paraId="5EA073B8" w14:textId="337BEB0B" w:rsidR="009B05F8" w:rsidRPr="009B05F8" w:rsidRDefault="009B05F8" w:rsidP="009B05F8">
            <w:pPr>
              <w:jc w:val="center"/>
              <w:rPr>
                <w:rFonts w:eastAsia="Times New Roman"/>
                <w:iCs/>
                <w:color w:val="000000"/>
                <w:lang w:eastAsia="en-GB"/>
              </w:rPr>
            </w:pPr>
            <w:r w:rsidRPr="00311AE9">
              <w:t>290</w:t>
            </w:r>
          </w:p>
        </w:tc>
        <w:tc>
          <w:tcPr>
            <w:tcW w:w="951" w:type="dxa"/>
            <w:noWrap/>
            <w:hideMark/>
          </w:tcPr>
          <w:p w14:paraId="4C8436C1" w14:textId="4FF3B901" w:rsidR="009B05F8" w:rsidRPr="009B05F8" w:rsidRDefault="009B05F8" w:rsidP="009B05F8">
            <w:pPr>
              <w:jc w:val="center"/>
              <w:rPr>
                <w:rFonts w:eastAsia="Times New Roman"/>
                <w:iCs/>
                <w:color w:val="000000"/>
                <w:lang w:eastAsia="en-GB"/>
              </w:rPr>
            </w:pPr>
            <w:r w:rsidRPr="00311AE9">
              <w:t>57</w:t>
            </w:r>
          </w:p>
        </w:tc>
        <w:tc>
          <w:tcPr>
            <w:tcW w:w="951" w:type="dxa"/>
            <w:noWrap/>
            <w:hideMark/>
          </w:tcPr>
          <w:p w14:paraId="07356CF3" w14:textId="1CBB7B2A" w:rsidR="009B05F8" w:rsidRPr="009B05F8" w:rsidRDefault="009B05F8" w:rsidP="009B05F8">
            <w:pPr>
              <w:jc w:val="center"/>
              <w:rPr>
                <w:rFonts w:eastAsia="Times New Roman"/>
                <w:iCs/>
                <w:color w:val="000000"/>
                <w:lang w:eastAsia="en-GB"/>
              </w:rPr>
            </w:pPr>
            <w:r w:rsidRPr="00311AE9">
              <w:t>295</w:t>
            </w:r>
          </w:p>
        </w:tc>
        <w:tc>
          <w:tcPr>
            <w:tcW w:w="951" w:type="dxa"/>
            <w:noWrap/>
            <w:hideMark/>
          </w:tcPr>
          <w:p w14:paraId="27A149CC" w14:textId="03273B8E" w:rsidR="009B05F8" w:rsidRPr="009B05F8" w:rsidRDefault="009B05F8" w:rsidP="009B05F8">
            <w:pPr>
              <w:jc w:val="center"/>
              <w:rPr>
                <w:rFonts w:eastAsia="Times New Roman"/>
                <w:iCs/>
                <w:color w:val="000000"/>
                <w:lang w:eastAsia="en-GB"/>
              </w:rPr>
            </w:pPr>
            <w:r w:rsidRPr="00311AE9">
              <w:t>66</w:t>
            </w:r>
          </w:p>
        </w:tc>
        <w:tc>
          <w:tcPr>
            <w:tcW w:w="951" w:type="dxa"/>
            <w:noWrap/>
            <w:hideMark/>
          </w:tcPr>
          <w:p w14:paraId="7198CE54" w14:textId="7841EB42" w:rsidR="009B05F8" w:rsidRPr="009B05F8" w:rsidRDefault="009B05F8" w:rsidP="009B05F8">
            <w:pPr>
              <w:jc w:val="center"/>
              <w:rPr>
                <w:rFonts w:eastAsia="Times New Roman"/>
                <w:iCs/>
                <w:color w:val="000000"/>
                <w:lang w:eastAsia="en-GB"/>
              </w:rPr>
            </w:pPr>
            <w:r w:rsidRPr="00311AE9">
              <w:t>299</w:t>
            </w:r>
          </w:p>
        </w:tc>
        <w:tc>
          <w:tcPr>
            <w:tcW w:w="1067" w:type="dxa"/>
            <w:noWrap/>
            <w:hideMark/>
          </w:tcPr>
          <w:p w14:paraId="0E3067B3" w14:textId="422CBCAA" w:rsidR="009B05F8" w:rsidRPr="009B05F8" w:rsidRDefault="009B05F8" w:rsidP="009B05F8">
            <w:pPr>
              <w:jc w:val="center"/>
              <w:rPr>
                <w:rFonts w:eastAsia="Times New Roman"/>
                <w:iCs/>
                <w:color w:val="000000"/>
                <w:lang w:eastAsia="en-GB"/>
              </w:rPr>
            </w:pPr>
            <w:r w:rsidRPr="00311AE9">
              <w:t>74</w:t>
            </w:r>
          </w:p>
        </w:tc>
        <w:tc>
          <w:tcPr>
            <w:tcW w:w="956" w:type="dxa"/>
            <w:noWrap/>
            <w:hideMark/>
          </w:tcPr>
          <w:p w14:paraId="7207092D" w14:textId="67D7A78E" w:rsidR="009B05F8" w:rsidRPr="009B05F8" w:rsidRDefault="009B05F8" w:rsidP="009B05F8">
            <w:pPr>
              <w:jc w:val="center"/>
              <w:rPr>
                <w:rFonts w:eastAsia="Times New Roman"/>
                <w:iCs/>
                <w:color w:val="000000"/>
                <w:lang w:eastAsia="en-GB"/>
              </w:rPr>
            </w:pPr>
            <w:r w:rsidRPr="00311AE9">
              <w:t>16</w:t>
            </w:r>
          </w:p>
        </w:tc>
        <w:tc>
          <w:tcPr>
            <w:tcW w:w="1010" w:type="dxa"/>
            <w:noWrap/>
            <w:hideMark/>
          </w:tcPr>
          <w:p w14:paraId="12F80AAC" w14:textId="61480946" w:rsidR="009B05F8" w:rsidRPr="009B05F8" w:rsidRDefault="009B05F8" w:rsidP="009B05F8">
            <w:pPr>
              <w:jc w:val="center"/>
              <w:rPr>
                <w:rFonts w:eastAsia="Times New Roman"/>
                <w:iCs/>
                <w:color w:val="000000"/>
                <w:lang w:eastAsia="en-GB"/>
              </w:rPr>
            </w:pPr>
            <w:r w:rsidRPr="00311AE9">
              <w:t>24</w:t>
            </w:r>
          </w:p>
        </w:tc>
      </w:tr>
      <w:tr w:rsidR="006559E4" w:rsidRPr="009B05F8" w14:paraId="7F00556C" w14:textId="77777777" w:rsidTr="006559E4">
        <w:trPr>
          <w:trHeight w:val="300"/>
        </w:trPr>
        <w:tc>
          <w:tcPr>
            <w:tcW w:w="9763" w:type="dxa"/>
            <w:gridSpan w:val="9"/>
            <w:noWrap/>
          </w:tcPr>
          <w:p w14:paraId="36C00158" w14:textId="66DF44A9" w:rsidR="006559E4" w:rsidRPr="006559E4" w:rsidRDefault="006559E4" w:rsidP="006559E4">
            <w:pPr>
              <w:rPr>
                <w:rFonts w:eastAsia="Times New Roman"/>
                <w:i/>
                <w:color w:val="000000"/>
                <w:sz w:val="20"/>
                <w:szCs w:val="24"/>
                <w:lang w:eastAsia="en-GB"/>
              </w:rPr>
            </w:pPr>
            <w:r w:rsidRPr="006559E4">
              <w:rPr>
                <w:rFonts w:eastAsia="Times New Roman"/>
                <w:i/>
                <w:color w:val="000000"/>
                <w:szCs w:val="24"/>
                <w:lang w:eastAsia="en-GB"/>
              </w:rPr>
              <w:t>Source POPPI/PANSI 2019</w:t>
            </w:r>
          </w:p>
        </w:tc>
      </w:tr>
    </w:tbl>
    <w:p w14:paraId="71D90FA9" w14:textId="6926CEAB" w:rsidR="00946B94" w:rsidRDefault="00946B94">
      <w:pPr>
        <w:rPr>
          <w:rFonts w:eastAsia="Times New Roman"/>
          <w:b/>
          <w:i/>
          <w:iCs/>
          <w:color w:val="000000"/>
          <w:lang w:eastAsia="en-GB"/>
        </w:rPr>
      </w:pPr>
    </w:p>
    <w:p w14:paraId="10D37607" w14:textId="7291730C" w:rsidR="006559E4" w:rsidRDefault="006559E4" w:rsidP="00420254">
      <w:pPr>
        <w:spacing w:after="0" w:line="240" w:lineRule="auto"/>
        <w:rPr>
          <w:rFonts w:eastAsia="Times New Roman"/>
          <w:b/>
          <w:i/>
          <w:iCs/>
          <w:color w:val="000000"/>
          <w:lang w:eastAsia="en-GB"/>
        </w:rPr>
      </w:pPr>
      <w:r>
        <w:rPr>
          <w:rFonts w:eastAsia="Times New Roman"/>
          <w:b/>
          <w:i/>
          <w:iCs/>
          <w:color w:val="000000"/>
          <w:lang w:eastAsia="en-GB"/>
        </w:rPr>
        <w:t>Table 8: Physical Impairments</w:t>
      </w:r>
    </w:p>
    <w:tbl>
      <w:tblPr>
        <w:tblW w:w="9358" w:type="dxa"/>
        <w:tblInd w:w="-5" w:type="dxa"/>
        <w:tblLook w:val="04A0" w:firstRow="1" w:lastRow="0" w:firstColumn="1" w:lastColumn="0" w:noHBand="0" w:noVBand="1"/>
      </w:tblPr>
      <w:tblGrid>
        <w:gridCol w:w="1683"/>
        <w:gridCol w:w="1048"/>
        <w:gridCol w:w="840"/>
        <w:gridCol w:w="1048"/>
        <w:gridCol w:w="840"/>
        <w:gridCol w:w="1048"/>
        <w:gridCol w:w="840"/>
        <w:gridCol w:w="1048"/>
        <w:gridCol w:w="963"/>
      </w:tblGrid>
      <w:tr w:rsidR="006559E4" w:rsidRPr="006559E4" w14:paraId="6931BF77" w14:textId="77777777" w:rsidTr="00FF311C">
        <w:trPr>
          <w:trHeight w:val="300"/>
        </w:trPr>
        <w:tc>
          <w:tcPr>
            <w:tcW w:w="9358" w:type="dxa"/>
            <w:gridSpan w:val="9"/>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7ED5BFF3" w14:textId="5283D7BE" w:rsidR="006559E4" w:rsidRP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The number of people aged 18-64 predicted to have a physical impairment in 2019</w:t>
            </w:r>
          </w:p>
        </w:tc>
      </w:tr>
      <w:tr w:rsidR="006559E4" w:rsidRPr="006559E4" w14:paraId="4562AC60" w14:textId="77777777" w:rsidTr="00FF311C">
        <w:trPr>
          <w:trHeight w:val="900"/>
        </w:trPr>
        <w:tc>
          <w:tcPr>
            <w:tcW w:w="1683" w:type="dxa"/>
            <w:vMerge w:val="restart"/>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348B318A" w14:textId="77777777" w:rsidR="006559E4" w:rsidRP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 </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5AF857E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Impaired Mobility</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0450C117"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Any moderate or severe personal care disability</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290C3B1E"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A longstanding health condition caused by a stroke</w:t>
            </w:r>
          </w:p>
        </w:tc>
        <w:tc>
          <w:tcPr>
            <w:tcW w:w="2011"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5544A45F"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Combined Total</w:t>
            </w:r>
          </w:p>
        </w:tc>
      </w:tr>
      <w:tr w:rsidR="006559E4" w:rsidRPr="006559E4" w14:paraId="17AEBAAA" w14:textId="77777777" w:rsidTr="00FF311C">
        <w:trPr>
          <w:trHeight w:val="300"/>
        </w:trPr>
        <w:tc>
          <w:tcPr>
            <w:tcW w:w="1683" w:type="dxa"/>
            <w:vMerge/>
            <w:tcBorders>
              <w:top w:val="single" w:sz="12" w:space="0" w:color="auto"/>
              <w:left w:val="single" w:sz="12" w:space="0" w:color="auto"/>
              <w:bottom w:val="single" w:sz="12" w:space="0" w:color="auto"/>
              <w:right w:val="single" w:sz="12" w:space="0" w:color="auto"/>
            </w:tcBorders>
            <w:shd w:val="clear" w:color="auto" w:fill="C00000"/>
            <w:vAlign w:val="center"/>
            <w:hideMark/>
          </w:tcPr>
          <w:p w14:paraId="757BACDF" w14:textId="77777777" w:rsidR="006559E4" w:rsidRPr="006559E4" w:rsidRDefault="006559E4" w:rsidP="006559E4">
            <w:pPr>
              <w:spacing w:after="0" w:line="240" w:lineRule="auto"/>
              <w:rPr>
                <w:rFonts w:eastAsia="Times New Roman"/>
                <w:b/>
                <w:color w:val="FFFFFF" w:themeColor="background1"/>
                <w:lang w:eastAsia="en-GB"/>
              </w:rPr>
            </w:pP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24A3EA96"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3F6B54D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13A24F24"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54C2D0CC"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50D10F34"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7F4129B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01EA1392"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963"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0BFD839C"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r>
      <w:tr w:rsidR="006559E4" w:rsidRPr="006559E4" w14:paraId="26DE9350"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53BBEB4" w14:textId="77777777"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Essex</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00FB767"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48922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5FBA87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5.23%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27BE990"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43109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6BC2BE0"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4.61%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BEC262A"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2817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D80E16B"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4547646"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94848</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74A424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10.13%</w:t>
            </w:r>
          </w:p>
        </w:tc>
      </w:tr>
      <w:tr w:rsidR="006559E4" w:rsidRPr="006559E4" w14:paraId="199A7389"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C629E5" w14:textId="77777777"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Basildon</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4421B1F"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6079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7174171"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4.97%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23642F8"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5385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6B429C5"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4.40%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8B31FD7"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345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AD95A91"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0.28%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742FE3"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11809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75DEEA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9.66%</w:t>
            </w:r>
          </w:p>
        </w:tc>
      </w:tr>
      <w:tr w:rsidR="006559E4" w:rsidRPr="006559E4" w14:paraId="41156E42"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4F1EF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Braintree</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762EB0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5149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8DF3F7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5.41%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7927C7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4540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9BEB37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4.77%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3F766A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300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29AB4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A9D56E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9989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1BC30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10.49%</w:t>
            </w:r>
          </w:p>
        </w:tc>
      </w:tr>
      <w:tr w:rsidR="006559E4" w:rsidRPr="006559E4" w14:paraId="3DA18EC4"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E33B2D7"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Brentwood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60CC4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2618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C89A8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810D3E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2307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9EAD6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4.65%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6FD3E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151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F217D2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2CBA74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5076</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9DCFB4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10.23%</w:t>
            </w:r>
          </w:p>
        </w:tc>
      </w:tr>
      <w:tr w:rsidR="006559E4" w:rsidRPr="006559E4" w14:paraId="63FED8B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9EECE37"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Castle Point</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96A0C1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2969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45EAEC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5.54%</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F644C7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2604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D5EC8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DF266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172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DD1C5F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3A5630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5745</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AD622B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10.73%</w:t>
            </w:r>
          </w:p>
        </w:tc>
      </w:tr>
      <w:tr w:rsidR="006559E4" w:rsidRPr="006559E4" w14:paraId="1D4019F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2CDBA14"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Chelmsford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686EE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5814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67455E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80FAC80"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5139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C5965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C96848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334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68453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C34B5D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11287</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D309E93"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10.01%</w:t>
            </w:r>
          </w:p>
        </w:tc>
      </w:tr>
      <w:tr w:rsidR="006559E4" w:rsidRPr="006559E4" w14:paraId="504F009C"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31B54F"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Colchester</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1056C9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5953</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23D55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1BC477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5328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F0D95F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4.06%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73FDFE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338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7C93F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0.26%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E45C4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11619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8F2A1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8.85%</w:t>
            </w:r>
          </w:p>
        </w:tc>
      </w:tr>
      <w:tr w:rsidR="006559E4" w:rsidRPr="006559E4" w14:paraId="2D5C1817"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1D7405C"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Epping Forest</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9CCBB2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4467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E357833"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5.24%</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4513EF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3937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BE9DFC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4.62%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63B934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256</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68E533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D1BADB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8660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9E4108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10.16%</w:t>
            </w:r>
          </w:p>
        </w:tc>
      </w:tr>
      <w:tr w:rsidR="006559E4" w:rsidRPr="006559E4" w14:paraId="04BB2EB7"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114F18A"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Harlow</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B83040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2786</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C3EC35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4.95%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ED95E1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2461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3FB5EA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4.38%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D6A7B9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155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142AA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0.28%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5B5C1A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5402</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8D3143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9.61%</w:t>
            </w:r>
          </w:p>
        </w:tc>
      </w:tr>
      <w:tr w:rsidR="006559E4" w:rsidRPr="006559E4" w14:paraId="7621D00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BFBE6D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Maldon</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9D2AC9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2282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2337CA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6.02%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C414F0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1991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80D8B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07C2C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135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6C7DFE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E6515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4408</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CBC3C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11.63%</w:t>
            </w:r>
          </w:p>
        </w:tc>
      </w:tr>
      <w:tr w:rsidR="006559E4" w:rsidRPr="006559E4" w14:paraId="4F4AFAB0"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37763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Rochford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BDE5D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2967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C26E06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A7C19A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2604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5F0D8B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3B77F90"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172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A5741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363090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5743</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5DD1E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10.76%</w:t>
            </w:r>
          </w:p>
        </w:tc>
      </w:tr>
      <w:tr w:rsidR="006559E4" w:rsidRPr="006559E4" w14:paraId="2CD07CC2"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80155F"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Tendring</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EC0926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4785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CBDA91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5.80%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0E088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4142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698C5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5.02%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839BE0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273</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A3BAC8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E572B7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9200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12B14F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11.16%</w:t>
            </w:r>
          </w:p>
        </w:tc>
      </w:tr>
      <w:tr w:rsidR="006559E4" w:rsidRPr="006559E4" w14:paraId="2D73C13C"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4EF252"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Uttlesford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B3177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3089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1973A3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A14CF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2710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412524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DEC76F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181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9D47E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3DC8F7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5980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7959B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10.66%</w:t>
            </w:r>
          </w:p>
        </w:tc>
      </w:tr>
      <w:tr w:rsidR="006559E4" w:rsidRPr="006559E4" w14:paraId="52A056EE" w14:textId="77777777" w:rsidTr="00D429EC">
        <w:trPr>
          <w:trHeight w:val="235"/>
        </w:trPr>
        <w:tc>
          <w:tcPr>
            <w:tcW w:w="9358" w:type="dxa"/>
            <w:gridSpan w:val="9"/>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CC8E906"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*Percentage of the total population aged 18-64 based on 2019 population projections</w:t>
            </w:r>
          </w:p>
        </w:tc>
      </w:tr>
    </w:tbl>
    <w:tbl>
      <w:tblPr>
        <w:tblStyle w:val="TableGrid"/>
        <w:tblW w:w="935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6"/>
        <w:gridCol w:w="1275"/>
        <w:gridCol w:w="1276"/>
        <w:gridCol w:w="1276"/>
        <w:gridCol w:w="1135"/>
        <w:gridCol w:w="1417"/>
        <w:gridCol w:w="1276"/>
      </w:tblGrid>
      <w:tr w:rsidR="00FF311C" w:rsidRPr="00FF311C" w14:paraId="30F9835A" w14:textId="77777777" w:rsidTr="00FF311C">
        <w:trPr>
          <w:trHeight w:val="594"/>
        </w:trPr>
        <w:tc>
          <w:tcPr>
            <w:tcW w:w="1696" w:type="dxa"/>
            <w:vMerge w:val="restart"/>
            <w:shd w:val="clear" w:color="auto" w:fill="C00000"/>
            <w:noWrap/>
          </w:tcPr>
          <w:p w14:paraId="7AF0B7A1" w14:textId="77777777" w:rsidR="00FF311C" w:rsidRPr="00FF311C" w:rsidRDefault="00FF311C" w:rsidP="00FF311C">
            <w:pPr>
              <w:rPr>
                <w:rFonts w:eastAsia="Times New Roman"/>
                <w:b/>
                <w:iCs/>
                <w:color w:val="FFFFFF" w:themeColor="background1"/>
                <w:lang w:eastAsia="en-GB"/>
              </w:rPr>
            </w:pPr>
          </w:p>
        </w:tc>
        <w:tc>
          <w:tcPr>
            <w:tcW w:w="7655" w:type="dxa"/>
            <w:gridSpan w:val="6"/>
            <w:shd w:val="clear" w:color="auto" w:fill="C00000"/>
          </w:tcPr>
          <w:p w14:paraId="2CCC3427" w14:textId="166FFA4E" w:rsidR="00FF311C" w:rsidRPr="00FF311C" w:rsidRDefault="00FF311C" w:rsidP="00FF311C">
            <w:pPr>
              <w:jc w:val="center"/>
              <w:rPr>
                <w:rFonts w:eastAsia="Times New Roman"/>
                <w:b/>
                <w:color w:val="FFFFFF" w:themeColor="background1"/>
                <w:lang w:eastAsia="en-GB"/>
              </w:rPr>
            </w:pPr>
            <w:r w:rsidRPr="00FF311C">
              <w:rPr>
                <w:rFonts w:eastAsia="Times New Roman"/>
                <w:b/>
                <w:color w:val="FFFFFF" w:themeColor="background1"/>
                <w:lang w:eastAsia="en-GB"/>
              </w:rPr>
              <w:t>The number of Adults aged 65 and over with long term limiting conditions or restricted mobility</w:t>
            </w:r>
          </w:p>
        </w:tc>
      </w:tr>
      <w:tr w:rsidR="00FF311C" w:rsidRPr="00FF311C" w14:paraId="71B0C1FE" w14:textId="77777777" w:rsidTr="00FF311C">
        <w:trPr>
          <w:trHeight w:val="834"/>
        </w:trPr>
        <w:tc>
          <w:tcPr>
            <w:tcW w:w="1696" w:type="dxa"/>
            <w:vMerge/>
            <w:shd w:val="clear" w:color="auto" w:fill="C00000"/>
            <w:noWrap/>
          </w:tcPr>
          <w:p w14:paraId="65919F34" w14:textId="77777777" w:rsidR="00FF311C" w:rsidRPr="00FF311C" w:rsidRDefault="00FF311C" w:rsidP="00FF311C">
            <w:pPr>
              <w:rPr>
                <w:rFonts w:eastAsia="Times New Roman"/>
                <w:b/>
                <w:iCs/>
                <w:color w:val="FFFFFF" w:themeColor="background1"/>
                <w:lang w:eastAsia="en-GB"/>
              </w:rPr>
            </w:pPr>
          </w:p>
        </w:tc>
        <w:tc>
          <w:tcPr>
            <w:tcW w:w="2551" w:type="dxa"/>
            <w:gridSpan w:val="2"/>
            <w:shd w:val="clear" w:color="auto" w:fill="C00000"/>
          </w:tcPr>
          <w:p w14:paraId="1E95766B" w14:textId="34E4D9C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Day-to-day activities are limited a little</w:t>
            </w:r>
          </w:p>
        </w:tc>
        <w:tc>
          <w:tcPr>
            <w:tcW w:w="2411" w:type="dxa"/>
            <w:gridSpan w:val="2"/>
            <w:shd w:val="clear" w:color="auto" w:fill="C00000"/>
          </w:tcPr>
          <w:p w14:paraId="66ECA941" w14:textId="4A83C0C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Day-to-day activities are limited a lot</w:t>
            </w:r>
          </w:p>
        </w:tc>
        <w:tc>
          <w:tcPr>
            <w:tcW w:w="2693" w:type="dxa"/>
            <w:gridSpan w:val="2"/>
            <w:shd w:val="clear" w:color="auto" w:fill="C00000"/>
          </w:tcPr>
          <w:p w14:paraId="20262045" w14:textId="3B87A92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Unable to manage at least one mobility</w:t>
            </w:r>
            <w:r>
              <w:rPr>
                <w:rFonts w:eastAsia="Times New Roman"/>
                <w:b/>
                <w:iCs/>
                <w:color w:val="FFFFFF" w:themeColor="background1"/>
                <w:lang w:eastAsia="en-GB"/>
              </w:rPr>
              <w:t xml:space="preserve">** </w:t>
            </w:r>
            <w:r w:rsidRPr="00FF311C">
              <w:rPr>
                <w:rFonts w:eastAsia="Times New Roman"/>
                <w:b/>
                <w:iCs/>
                <w:color w:val="FFFFFF" w:themeColor="background1"/>
                <w:lang w:eastAsia="en-GB"/>
              </w:rPr>
              <w:t>activity on their own</w:t>
            </w:r>
          </w:p>
        </w:tc>
      </w:tr>
      <w:tr w:rsidR="00FF311C" w:rsidRPr="00FF311C" w14:paraId="03EA4807" w14:textId="77777777" w:rsidTr="00FF311C">
        <w:trPr>
          <w:trHeight w:val="300"/>
        </w:trPr>
        <w:tc>
          <w:tcPr>
            <w:tcW w:w="1696" w:type="dxa"/>
            <w:vMerge/>
            <w:shd w:val="clear" w:color="auto" w:fill="C00000"/>
            <w:noWrap/>
            <w:hideMark/>
          </w:tcPr>
          <w:p w14:paraId="6F30DC99" w14:textId="77777777" w:rsidR="00FF311C" w:rsidRPr="00FF311C" w:rsidRDefault="00FF311C" w:rsidP="00FF311C">
            <w:pPr>
              <w:rPr>
                <w:rFonts w:eastAsia="Times New Roman"/>
                <w:b/>
                <w:iCs/>
                <w:color w:val="FFFFFF" w:themeColor="background1"/>
                <w:lang w:eastAsia="en-GB"/>
              </w:rPr>
            </w:pPr>
          </w:p>
        </w:tc>
        <w:tc>
          <w:tcPr>
            <w:tcW w:w="1275" w:type="dxa"/>
            <w:shd w:val="clear" w:color="auto" w:fill="C00000"/>
            <w:hideMark/>
          </w:tcPr>
          <w:p w14:paraId="408BCFAB"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276" w:type="dxa"/>
            <w:shd w:val="clear" w:color="auto" w:fill="C00000"/>
            <w:hideMark/>
          </w:tcPr>
          <w:p w14:paraId="4EAAB726"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c>
          <w:tcPr>
            <w:tcW w:w="1276" w:type="dxa"/>
            <w:shd w:val="clear" w:color="auto" w:fill="C00000"/>
            <w:hideMark/>
          </w:tcPr>
          <w:p w14:paraId="06411974"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135" w:type="dxa"/>
            <w:shd w:val="clear" w:color="auto" w:fill="C00000"/>
            <w:hideMark/>
          </w:tcPr>
          <w:p w14:paraId="0A7A3928"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c>
          <w:tcPr>
            <w:tcW w:w="1417" w:type="dxa"/>
            <w:shd w:val="clear" w:color="auto" w:fill="C00000"/>
            <w:hideMark/>
          </w:tcPr>
          <w:p w14:paraId="0DEF67FC"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276" w:type="dxa"/>
            <w:shd w:val="clear" w:color="auto" w:fill="C00000"/>
            <w:hideMark/>
          </w:tcPr>
          <w:p w14:paraId="3474E7B8"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r>
      <w:tr w:rsidR="00FF311C" w:rsidRPr="00FF311C" w14:paraId="67670CBD" w14:textId="77777777" w:rsidTr="00FF311C">
        <w:trPr>
          <w:trHeight w:val="300"/>
        </w:trPr>
        <w:tc>
          <w:tcPr>
            <w:tcW w:w="1696" w:type="dxa"/>
            <w:noWrap/>
            <w:hideMark/>
          </w:tcPr>
          <w:p w14:paraId="4DD9E14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Essex</w:t>
            </w:r>
          </w:p>
        </w:tc>
        <w:tc>
          <w:tcPr>
            <w:tcW w:w="1275" w:type="dxa"/>
            <w:noWrap/>
            <w:hideMark/>
          </w:tcPr>
          <w:p w14:paraId="3AA4252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76314</w:t>
            </w:r>
          </w:p>
        </w:tc>
        <w:tc>
          <w:tcPr>
            <w:tcW w:w="1276" w:type="dxa"/>
            <w:noWrap/>
            <w:hideMark/>
          </w:tcPr>
          <w:p w14:paraId="46312FA4"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276" w:type="dxa"/>
            <w:noWrap/>
            <w:hideMark/>
          </w:tcPr>
          <w:p w14:paraId="67FD797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66662</w:t>
            </w:r>
          </w:p>
        </w:tc>
        <w:tc>
          <w:tcPr>
            <w:tcW w:w="1135" w:type="dxa"/>
            <w:noWrap/>
            <w:hideMark/>
          </w:tcPr>
          <w:p w14:paraId="0229069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21.5%</w:t>
            </w:r>
          </w:p>
        </w:tc>
        <w:tc>
          <w:tcPr>
            <w:tcW w:w="1417" w:type="dxa"/>
            <w:noWrap/>
            <w:hideMark/>
          </w:tcPr>
          <w:p w14:paraId="7AEDE80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57212</w:t>
            </w:r>
          </w:p>
        </w:tc>
        <w:tc>
          <w:tcPr>
            <w:tcW w:w="1276" w:type="dxa"/>
            <w:noWrap/>
            <w:hideMark/>
          </w:tcPr>
          <w:p w14:paraId="13EC32D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77BCCFC8" w14:textId="77777777" w:rsidTr="00FF311C">
        <w:trPr>
          <w:trHeight w:val="300"/>
        </w:trPr>
        <w:tc>
          <w:tcPr>
            <w:tcW w:w="1696" w:type="dxa"/>
            <w:noWrap/>
            <w:hideMark/>
          </w:tcPr>
          <w:p w14:paraId="7760960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Basildon</w:t>
            </w:r>
          </w:p>
        </w:tc>
        <w:tc>
          <w:tcPr>
            <w:tcW w:w="1275" w:type="dxa"/>
            <w:noWrap/>
            <w:hideMark/>
          </w:tcPr>
          <w:p w14:paraId="4F69B0C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8044</w:t>
            </w:r>
          </w:p>
        </w:tc>
        <w:tc>
          <w:tcPr>
            <w:tcW w:w="1276" w:type="dxa"/>
            <w:noWrap/>
            <w:hideMark/>
          </w:tcPr>
          <w:p w14:paraId="24AF17A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276" w:type="dxa"/>
            <w:noWrap/>
            <w:hideMark/>
          </w:tcPr>
          <w:p w14:paraId="6C2B7AA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8043</w:t>
            </w:r>
          </w:p>
        </w:tc>
        <w:tc>
          <w:tcPr>
            <w:tcW w:w="1135" w:type="dxa"/>
            <w:noWrap/>
            <w:hideMark/>
          </w:tcPr>
          <w:p w14:paraId="5B0DEEE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417" w:type="dxa"/>
            <w:noWrap/>
            <w:hideMark/>
          </w:tcPr>
          <w:p w14:paraId="4091F1D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6058</w:t>
            </w:r>
          </w:p>
        </w:tc>
        <w:tc>
          <w:tcPr>
            <w:tcW w:w="1276" w:type="dxa"/>
            <w:noWrap/>
            <w:hideMark/>
          </w:tcPr>
          <w:p w14:paraId="39F7EFF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18.5%</w:t>
            </w:r>
          </w:p>
        </w:tc>
      </w:tr>
      <w:tr w:rsidR="00FF311C" w:rsidRPr="00FF311C" w14:paraId="4F988F11" w14:textId="77777777" w:rsidTr="00FF311C">
        <w:trPr>
          <w:trHeight w:val="300"/>
        </w:trPr>
        <w:tc>
          <w:tcPr>
            <w:tcW w:w="1696" w:type="dxa"/>
            <w:noWrap/>
            <w:hideMark/>
          </w:tcPr>
          <w:p w14:paraId="217C26B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Braintree</w:t>
            </w:r>
          </w:p>
        </w:tc>
        <w:tc>
          <w:tcPr>
            <w:tcW w:w="1275" w:type="dxa"/>
            <w:noWrap/>
            <w:hideMark/>
          </w:tcPr>
          <w:p w14:paraId="32E511A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7669</w:t>
            </w:r>
          </w:p>
        </w:tc>
        <w:tc>
          <w:tcPr>
            <w:tcW w:w="1276" w:type="dxa"/>
            <w:noWrap/>
            <w:hideMark/>
          </w:tcPr>
          <w:p w14:paraId="18E39D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24.3%</w:t>
            </w:r>
          </w:p>
        </w:tc>
        <w:tc>
          <w:tcPr>
            <w:tcW w:w="1276" w:type="dxa"/>
            <w:noWrap/>
            <w:hideMark/>
          </w:tcPr>
          <w:p w14:paraId="6F2D2CA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6309</w:t>
            </w:r>
          </w:p>
        </w:tc>
        <w:tc>
          <w:tcPr>
            <w:tcW w:w="1135" w:type="dxa"/>
            <w:noWrap/>
            <w:hideMark/>
          </w:tcPr>
          <w:p w14:paraId="3318354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20.0%</w:t>
            </w:r>
          </w:p>
        </w:tc>
        <w:tc>
          <w:tcPr>
            <w:tcW w:w="1417" w:type="dxa"/>
            <w:noWrap/>
            <w:hideMark/>
          </w:tcPr>
          <w:p w14:paraId="42BFC5D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5676</w:t>
            </w:r>
          </w:p>
        </w:tc>
        <w:tc>
          <w:tcPr>
            <w:tcW w:w="1276" w:type="dxa"/>
            <w:noWrap/>
            <w:hideMark/>
          </w:tcPr>
          <w:p w14:paraId="5216CBE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r>
      <w:tr w:rsidR="00FF311C" w:rsidRPr="00FF311C" w14:paraId="5237452B" w14:textId="77777777" w:rsidTr="00FF311C">
        <w:trPr>
          <w:trHeight w:val="300"/>
        </w:trPr>
        <w:tc>
          <w:tcPr>
            <w:tcW w:w="1696" w:type="dxa"/>
            <w:noWrap/>
            <w:hideMark/>
          </w:tcPr>
          <w:p w14:paraId="2AB5639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Brentwood</w:t>
            </w:r>
          </w:p>
        </w:tc>
        <w:tc>
          <w:tcPr>
            <w:tcW w:w="1275" w:type="dxa"/>
            <w:noWrap/>
            <w:hideMark/>
          </w:tcPr>
          <w:p w14:paraId="0BBA0DE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3793</w:t>
            </w:r>
          </w:p>
        </w:tc>
        <w:tc>
          <w:tcPr>
            <w:tcW w:w="1276" w:type="dxa"/>
            <w:noWrap/>
            <w:hideMark/>
          </w:tcPr>
          <w:p w14:paraId="7BB3B79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23.7%</w:t>
            </w:r>
          </w:p>
        </w:tc>
        <w:tc>
          <w:tcPr>
            <w:tcW w:w="1276" w:type="dxa"/>
            <w:noWrap/>
            <w:hideMark/>
          </w:tcPr>
          <w:p w14:paraId="3897454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3020</w:t>
            </w:r>
          </w:p>
        </w:tc>
        <w:tc>
          <w:tcPr>
            <w:tcW w:w="1135" w:type="dxa"/>
            <w:noWrap/>
            <w:hideMark/>
          </w:tcPr>
          <w:p w14:paraId="1E49361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18.9%</w:t>
            </w:r>
          </w:p>
        </w:tc>
        <w:tc>
          <w:tcPr>
            <w:tcW w:w="1417" w:type="dxa"/>
            <w:noWrap/>
            <w:hideMark/>
          </w:tcPr>
          <w:p w14:paraId="79AC076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3147</w:t>
            </w:r>
          </w:p>
        </w:tc>
        <w:tc>
          <w:tcPr>
            <w:tcW w:w="1276" w:type="dxa"/>
            <w:noWrap/>
            <w:hideMark/>
          </w:tcPr>
          <w:p w14:paraId="57A4394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19.7%</w:t>
            </w:r>
          </w:p>
        </w:tc>
      </w:tr>
      <w:tr w:rsidR="00FF311C" w:rsidRPr="00FF311C" w14:paraId="46C4478D" w14:textId="77777777" w:rsidTr="00FF311C">
        <w:trPr>
          <w:trHeight w:val="300"/>
        </w:trPr>
        <w:tc>
          <w:tcPr>
            <w:tcW w:w="1696" w:type="dxa"/>
            <w:noWrap/>
            <w:hideMark/>
          </w:tcPr>
          <w:p w14:paraId="2D6568A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Castle Point</w:t>
            </w:r>
          </w:p>
        </w:tc>
        <w:tc>
          <w:tcPr>
            <w:tcW w:w="1275" w:type="dxa"/>
            <w:noWrap/>
            <w:hideMark/>
          </w:tcPr>
          <w:p w14:paraId="266D777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5593</w:t>
            </w:r>
          </w:p>
        </w:tc>
        <w:tc>
          <w:tcPr>
            <w:tcW w:w="1276" w:type="dxa"/>
            <w:noWrap/>
            <w:hideMark/>
          </w:tcPr>
          <w:p w14:paraId="508CAFB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24.1%</w:t>
            </w:r>
          </w:p>
        </w:tc>
        <w:tc>
          <w:tcPr>
            <w:tcW w:w="1276" w:type="dxa"/>
            <w:noWrap/>
            <w:hideMark/>
          </w:tcPr>
          <w:p w14:paraId="403D4AF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5482</w:t>
            </w:r>
          </w:p>
        </w:tc>
        <w:tc>
          <w:tcPr>
            <w:tcW w:w="1135" w:type="dxa"/>
            <w:noWrap/>
            <w:hideMark/>
          </w:tcPr>
          <w:p w14:paraId="0A71662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23.6%</w:t>
            </w:r>
          </w:p>
        </w:tc>
        <w:tc>
          <w:tcPr>
            <w:tcW w:w="1417" w:type="dxa"/>
            <w:noWrap/>
            <w:hideMark/>
          </w:tcPr>
          <w:p w14:paraId="3B69CFF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4180</w:t>
            </w:r>
          </w:p>
        </w:tc>
        <w:tc>
          <w:tcPr>
            <w:tcW w:w="1276" w:type="dxa"/>
            <w:noWrap/>
            <w:hideMark/>
          </w:tcPr>
          <w:p w14:paraId="655D48F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r>
      <w:tr w:rsidR="00FF311C" w:rsidRPr="00FF311C" w14:paraId="412B203A" w14:textId="77777777" w:rsidTr="00FF311C">
        <w:trPr>
          <w:trHeight w:val="300"/>
        </w:trPr>
        <w:tc>
          <w:tcPr>
            <w:tcW w:w="1696" w:type="dxa"/>
            <w:noWrap/>
            <w:hideMark/>
          </w:tcPr>
          <w:p w14:paraId="72F9CBA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Chelmsford</w:t>
            </w:r>
          </w:p>
        </w:tc>
        <w:tc>
          <w:tcPr>
            <w:tcW w:w="1275" w:type="dxa"/>
            <w:noWrap/>
            <w:hideMark/>
          </w:tcPr>
          <w:p w14:paraId="7407BBC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8433</w:t>
            </w:r>
          </w:p>
        </w:tc>
        <w:tc>
          <w:tcPr>
            <w:tcW w:w="1276" w:type="dxa"/>
            <w:noWrap/>
            <w:hideMark/>
          </w:tcPr>
          <w:p w14:paraId="67BBE54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24.3%</w:t>
            </w:r>
          </w:p>
        </w:tc>
        <w:tc>
          <w:tcPr>
            <w:tcW w:w="1276" w:type="dxa"/>
            <w:noWrap/>
            <w:hideMark/>
          </w:tcPr>
          <w:p w14:paraId="2E58F91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6379</w:t>
            </w:r>
          </w:p>
        </w:tc>
        <w:tc>
          <w:tcPr>
            <w:tcW w:w="1135" w:type="dxa"/>
            <w:noWrap/>
            <w:hideMark/>
          </w:tcPr>
          <w:p w14:paraId="2657D43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c>
          <w:tcPr>
            <w:tcW w:w="1417" w:type="dxa"/>
            <w:noWrap/>
            <w:hideMark/>
          </w:tcPr>
          <w:p w14:paraId="127465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6387</w:t>
            </w:r>
          </w:p>
        </w:tc>
        <w:tc>
          <w:tcPr>
            <w:tcW w:w="1276" w:type="dxa"/>
            <w:noWrap/>
            <w:hideMark/>
          </w:tcPr>
          <w:p w14:paraId="1675D2F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6FC3DF0E" w14:textId="77777777" w:rsidTr="00FF311C">
        <w:trPr>
          <w:trHeight w:val="300"/>
        </w:trPr>
        <w:tc>
          <w:tcPr>
            <w:tcW w:w="1696" w:type="dxa"/>
            <w:noWrap/>
            <w:hideMark/>
          </w:tcPr>
          <w:p w14:paraId="2E802A6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Colchester</w:t>
            </w:r>
          </w:p>
        </w:tc>
        <w:tc>
          <w:tcPr>
            <w:tcW w:w="1275" w:type="dxa"/>
            <w:noWrap/>
            <w:hideMark/>
          </w:tcPr>
          <w:p w14:paraId="05E6DF3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8386</w:t>
            </w:r>
          </w:p>
        </w:tc>
        <w:tc>
          <w:tcPr>
            <w:tcW w:w="1276" w:type="dxa"/>
            <w:noWrap/>
            <w:hideMark/>
          </w:tcPr>
          <w:p w14:paraId="050E5D9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24.7%</w:t>
            </w:r>
          </w:p>
        </w:tc>
        <w:tc>
          <w:tcPr>
            <w:tcW w:w="1276" w:type="dxa"/>
            <w:noWrap/>
            <w:hideMark/>
          </w:tcPr>
          <w:p w14:paraId="1328E8B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7079</w:t>
            </w:r>
          </w:p>
        </w:tc>
        <w:tc>
          <w:tcPr>
            <w:tcW w:w="1135" w:type="dxa"/>
            <w:noWrap/>
            <w:hideMark/>
          </w:tcPr>
          <w:p w14:paraId="2375325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20.8%</w:t>
            </w:r>
          </w:p>
        </w:tc>
        <w:tc>
          <w:tcPr>
            <w:tcW w:w="1417" w:type="dxa"/>
            <w:noWrap/>
            <w:hideMark/>
          </w:tcPr>
          <w:p w14:paraId="6218F65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6142</w:t>
            </w:r>
          </w:p>
        </w:tc>
        <w:tc>
          <w:tcPr>
            <w:tcW w:w="1276" w:type="dxa"/>
            <w:noWrap/>
            <w:hideMark/>
          </w:tcPr>
          <w:p w14:paraId="72B047E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18.1%</w:t>
            </w:r>
          </w:p>
        </w:tc>
      </w:tr>
      <w:tr w:rsidR="00FF311C" w:rsidRPr="00FF311C" w14:paraId="7A06ABFB" w14:textId="77777777" w:rsidTr="00FF311C">
        <w:trPr>
          <w:trHeight w:val="300"/>
        </w:trPr>
        <w:tc>
          <w:tcPr>
            <w:tcW w:w="1696" w:type="dxa"/>
            <w:noWrap/>
            <w:hideMark/>
          </w:tcPr>
          <w:p w14:paraId="4851107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Epping Forest</w:t>
            </w:r>
          </w:p>
        </w:tc>
        <w:tc>
          <w:tcPr>
            <w:tcW w:w="1275" w:type="dxa"/>
            <w:noWrap/>
            <w:hideMark/>
          </w:tcPr>
          <w:p w14:paraId="68F0E91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6265</w:t>
            </w:r>
          </w:p>
        </w:tc>
        <w:tc>
          <w:tcPr>
            <w:tcW w:w="1276" w:type="dxa"/>
            <w:noWrap/>
            <w:hideMark/>
          </w:tcPr>
          <w:p w14:paraId="7D29EA1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24.0%</w:t>
            </w:r>
          </w:p>
        </w:tc>
        <w:tc>
          <w:tcPr>
            <w:tcW w:w="1276" w:type="dxa"/>
            <w:noWrap/>
            <w:hideMark/>
          </w:tcPr>
          <w:p w14:paraId="4C0782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5398</w:t>
            </w:r>
          </w:p>
        </w:tc>
        <w:tc>
          <w:tcPr>
            <w:tcW w:w="1135" w:type="dxa"/>
            <w:noWrap/>
            <w:hideMark/>
          </w:tcPr>
          <w:p w14:paraId="5735911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20.7%</w:t>
            </w:r>
          </w:p>
        </w:tc>
        <w:tc>
          <w:tcPr>
            <w:tcW w:w="1417" w:type="dxa"/>
            <w:noWrap/>
            <w:hideMark/>
          </w:tcPr>
          <w:p w14:paraId="3D0BE98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5017</w:t>
            </w:r>
          </w:p>
        </w:tc>
        <w:tc>
          <w:tcPr>
            <w:tcW w:w="1276" w:type="dxa"/>
            <w:noWrap/>
            <w:hideMark/>
          </w:tcPr>
          <w:p w14:paraId="0D0AFFD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19.2%</w:t>
            </w:r>
          </w:p>
        </w:tc>
      </w:tr>
      <w:tr w:rsidR="00FF311C" w:rsidRPr="00FF311C" w14:paraId="3A564F1F" w14:textId="77777777" w:rsidTr="00FF311C">
        <w:trPr>
          <w:trHeight w:val="300"/>
        </w:trPr>
        <w:tc>
          <w:tcPr>
            <w:tcW w:w="1696" w:type="dxa"/>
            <w:noWrap/>
            <w:hideMark/>
          </w:tcPr>
          <w:p w14:paraId="6D00AF3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Harlow</w:t>
            </w:r>
          </w:p>
        </w:tc>
        <w:tc>
          <w:tcPr>
            <w:tcW w:w="1275" w:type="dxa"/>
            <w:noWrap/>
            <w:hideMark/>
          </w:tcPr>
          <w:p w14:paraId="4E4E0A7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3465</w:t>
            </w:r>
          </w:p>
        </w:tc>
        <w:tc>
          <w:tcPr>
            <w:tcW w:w="1276" w:type="dxa"/>
            <w:noWrap/>
            <w:hideMark/>
          </w:tcPr>
          <w:p w14:paraId="22F4A0C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25.5%</w:t>
            </w:r>
          </w:p>
        </w:tc>
        <w:tc>
          <w:tcPr>
            <w:tcW w:w="1276" w:type="dxa"/>
            <w:noWrap/>
            <w:hideMark/>
          </w:tcPr>
          <w:p w14:paraId="1DC9679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3615</w:t>
            </w:r>
          </w:p>
        </w:tc>
        <w:tc>
          <w:tcPr>
            <w:tcW w:w="1135" w:type="dxa"/>
            <w:noWrap/>
            <w:hideMark/>
          </w:tcPr>
          <w:p w14:paraId="529899A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26.6%</w:t>
            </w:r>
          </w:p>
        </w:tc>
        <w:tc>
          <w:tcPr>
            <w:tcW w:w="1417" w:type="dxa"/>
            <w:noWrap/>
            <w:hideMark/>
          </w:tcPr>
          <w:p w14:paraId="434C38B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2625</w:t>
            </w:r>
          </w:p>
        </w:tc>
        <w:tc>
          <w:tcPr>
            <w:tcW w:w="1276" w:type="dxa"/>
            <w:noWrap/>
            <w:hideMark/>
          </w:tcPr>
          <w:p w14:paraId="5E27DD0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19.3%</w:t>
            </w:r>
          </w:p>
        </w:tc>
      </w:tr>
      <w:tr w:rsidR="00FF311C" w:rsidRPr="00FF311C" w14:paraId="6A13AF64" w14:textId="77777777" w:rsidTr="00FF311C">
        <w:trPr>
          <w:trHeight w:val="300"/>
        </w:trPr>
        <w:tc>
          <w:tcPr>
            <w:tcW w:w="1696" w:type="dxa"/>
            <w:noWrap/>
            <w:hideMark/>
          </w:tcPr>
          <w:p w14:paraId="1C26375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Maldon</w:t>
            </w:r>
          </w:p>
        </w:tc>
        <w:tc>
          <w:tcPr>
            <w:tcW w:w="1275" w:type="dxa"/>
            <w:noWrap/>
            <w:hideMark/>
          </w:tcPr>
          <w:p w14:paraId="0126181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3909</w:t>
            </w:r>
          </w:p>
        </w:tc>
        <w:tc>
          <w:tcPr>
            <w:tcW w:w="1276" w:type="dxa"/>
            <w:noWrap/>
            <w:hideMark/>
          </w:tcPr>
          <w:p w14:paraId="2D7609A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24.0%</w:t>
            </w:r>
          </w:p>
        </w:tc>
        <w:tc>
          <w:tcPr>
            <w:tcW w:w="1276" w:type="dxa"/>
            <w:noWrap/>
            <w:hideMark/>
          </w:tcPr>
          <w:p w14:paraId="245C744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3237</w:t>
            </w:r>
          </w:p>
        </w:tc>
        <w:tc>
          <w:tcPr>
            <w:tcW w:w="1135" w:type="dxa"/>
            <w:noWrap/>
            <w:hideMark/>
          </w:tcPr>
          <w:p w14:paraId="09E69B4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19.9%</w:t>
            </w:r>
          </w:p>
        </w:tc>
        <w:tc>
          <w:tcPr>
            <w:tcW w:w="1417" w:type="dxa"/>
            <w:noWrap/>
            <w:hideMark/>
          </w:tcPr>
          <w:p w14:paraId="6EDEF6A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2893</w:t>
            </w:r>
          </w:p>
        </w:tc>
        <w:tc>
          <w:tcPr>
            <w:tcW w:w="1276" w:type="dxa"/>
            <w:noWrap/>
            <w:hideMark/>
          </w:tcPr>
          <w:p w14:paraId="7AAA15C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17.7%</w:t>
            </w:r>
          </w:p>
        </w:tc>
      </w:tr>
      <w:tr w:rsidR="00FF311C" w:rsidRPr="00FF311C" w14:paraId="48D88F62" w14:textId="77777777" w:rsidTr="00FF311C">
        <w:trPr>
          <w:trHeight w:val="300"/>
        </w:trPr>
        <w:tc>
          <w:tcPr>
            <w:tcW w:w="1696" w:type="dxa"/>
            <w:noWrap/>
            <w:hideMark/>
          </w:tcPr>
          <w:p w14:paraId="103C7FA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Rochford</w:t>
            </w:r>
          </w:p>
        </w:tc>
        <w:tc>
          <w:tcPr>
            <w:tcW w:w="1275" w:type="dxa"/>
            <w:noWrap/>
            <w:hideMark/>
          </w:tcPr>
          <w:p w14:paraId="7BF9C17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5259</w:t>
            </w:r>
          </w:p>
        </w:tc>
        <w:tc>
          <w:tcPr>
            <w:tcW w:w="1276" w:type="dxa"/>
            <w:noWrap/>
            <w:hideMark/>
          </w:tcPr>
          <w:p w14:paraId="3780F5D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25.7%</w:t>
            </w:r>
          </w:p>
        </w:tc>
        <w:tc>
          <w:tcPr>
            <w:tcW w:w="1276" w:type="dxa"/>
            <w:noWrap/>
            <w:hideMark/>
          </w:tcPr>
          <w:p w14:paraId="6963DE5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4198</w:t>
            </w:r>
          </w:p>
        </w:tc>
        <w:tc>
          <w:tcPr>
            <w:tcW w:w="1135" w:type="dxa"/>
            <w:noWrap/>
            <w:hideMark/>
          </w:tcPr>
          <w:p w14:paraId="3755BA6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20.5%</w:t>
            </w:r>
          </w:p>
        </w:tc>
        <w:tc>
          <w:tcPr>
            <w:tcW w:w="1417" w:type="dxa"/>
            <w:noWrap/>
            <w:hideMark/>
          </w:tcPr>
          <w:p w14:paraId="6EDBB7A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3727</w:t>
            </w:r>
          </w:p>
        </w:tc>
        <w:tc>
          <w:tcPr>
            <w:tcW w:w="1276" w:type="dxa"/>
            <w:noWrap/>
            <w:hideMark/>
          </w:tcPr>
          <w:p w14:paraId="7E20BBF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18.2%</w:t>
            </w:r>
          </w:p>
        </w:tc>
      </w:tr>
      <w:tr w:rsidR="00FF311C" w:rsidRPr="00FF311C" w14:paraId="59AD2B85" w14:textId="77777777" w:rsidTr="00FF311C">
        <w:trPr>
          <w:trHeight w:val="300"/>
        </w:trPr>
        <w:tc>
          <w:tcPr>
            <w:tcW w:w="1696" w:type="dxa"/>
            <w:noWrap/>
            <w:hideMark/>
          </w:tcPr>
          <w:p w14:paraId="37017E8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Tendring</w:t>
            </w:r>
          </w:p>
        </w:tc>
        <w:tc>
          <w:tcPr>
            <w:tcW w:w="1275" w:type="dxa"/>
            <w:noWrap/>
            <w:hideMark/>
          </w:tcPr>
          <w:p w14:paraId="4F60491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11449</w:t>
            </w:r>
          </w:p>
        </w:tc>
        <w:tc>
          <w:tcPr>
            <w:tcW w:w="1276" w:type="dxa"/>
            <w:noWrap/>
            <w:hideMark/>
          </w:tcPr>
          <w:p w14:paraId="3BE1438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26.1%</w:t>
            </w:r>
          </w:p>
        </w:tc>
        <w:tc>
          <w:tcPr>
            <w:tcW w:w="1276" w:type="dxa"/>
            <w:noWrap/>
            <w:hideMark/>
          </w:tcPr>
          <w:p w14:paraId="4BE8B77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10819</w:t>
            </w:r>
          </w:p>
        </w:tc>
        <w:tc>
          <w:tcPr>
            <w:tcW w:w="1135" w:type="dxa"/>
            <w:noWrap/>
            <w:hideMark/>
          </w:tcPr>
          <w:p w14:paraId="39D3EC4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417" w:type="dxa"/>
            <w:noWrap/>
            <w:hideMark/>
          </w:tcPr>
          <w:p w14:paraId="121C770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8078</w:t>
            </w:r>
          </w:p>
        </w:tc>
        <w:tc>
          <w:tcPr>
            <w:tcW w:w="1276" w:type="dxa"/>
            <w:noWrap/>
            <w:hideMark/>
          </w:tcPr>
          <w:p w14:paraId="690E039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0467340F" w14:textId="77777777" w:rsidTr="00FF311C">
        <w:trPr>
          <w:trHeight w:val="300"/>
        </w:trPr>
        <w:tc>
          <w:tcPr>
            <w:tcW w:w="1696" w:type="dxa"/>
            <w:noWrap/>
            <w:hideMark/>
          </w:tcPr>
          <w:p w14:paraId="636B81D4"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Uttlesford</w:t>
            </w:r>
          </w:p>
        </w:tc>
        <w:tc>
          <w:tcPr>
            <w:tcW w:w="1275" w:type="dxa"/>
            <w:noWrap/>
            <w:hideMark/>
          </w:tcPr>
          <w:p w14:paraId="2E608D2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4309</w:t>
            </w:r>
          </w:p>
        </w:tc>
        <w:tc>
          <w:tcPr>
            <w:tcW w:w="1276" w:type="dxa"/>
            <w:noWrap/>
            <w:hideMark/>
          </w:tcPr>
          <w:p w14:paraId="4914545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23.9%</w:t>
            </w:r>
          </w:p>
        </w:tc>
        <w:tc>
          <w:tcPr>
            <w:tcW w:w="1276" w:type="dxa"/>
            <w:noWrap/>
            <w:hideMark/>
          </w:tcPr>
          <w:p w14:paraId="2BF5079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3242</w:t>
            </w:r>
          </w:p>
        </w:tc>
        <w:tc>
          <w:tcPr>
            <w:tcW w:w="1135" w:type="dxa"/>
            <w:noWrap/>
            <w:hideMark/>
          </w:tcPr>
          <w:p w14:paraId="72301DB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c>
          <w:tcPr>
            <w:tcW w:w="1417" w:type="dxa"/>
            <w:noWrap/>
            <w:hideMark/>
          </w:tcPr>
          <w:p w14:paraId="3AF0DFB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3358</w:t>
            </w:r>
          </w:p>
        </w:tc>
        <w:tc>
          <w:tcPr>
            <w:tcW w:w="1276" w:type="dxa"/>
            <w:noWrap/>
            <w:hideMark/>
          </w:tcPr>
          <w:p w14:paraId="45C3D24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18.7%</w:t>
            </w:r>
          </w:p>
        </w:tc>
      </w:tr>
      <w:tr w:rsidR="00FF311C" w:rsidRPr="00FF311C" w14:paraId="17C86CDD" w14:textId="77777777" w:rsidTr="00FF311C">
        <w:trPr>
          <w:trHeight w:val="300"/>
        </w:trPr>
        <w:tc>
          <w:tcPr>
            <w:tcW w:w="9351" w:type="dxa"/>
            <w:gridSpan w:val="7"/>
            <w:noWrap/>
          </w:tcPr>
          <w:p w14:paraId="0644C865" w14:textId="77777777" w:rsidR="00FF311C" w:rsidRPr="00FF311C" w:rsidRDefault="00FF311C" w:rsidP="00FF311C">
            <w:pPr>
              <w:rPr>
                <w:rFonts w:eastAsia="Times New Roman"/>
                <w:i/>
                <w:iCs/>
                <w:color w:val="000000"/>
                <w:lang w:eastAsia="en-GB"/>
              </w:rPr>
            </w:pPr>
            <w:r w:rsidRPr="00FF311C">
              <w:rPr>
                <w:bCs/>
                <w:i/>
                <w:color w:val="000000"/>
                <w:szCs w:val="20"/>
                <w:shd w:val="clear" w:color="auto" w:fill="FFFFFF"/>
              </w:rPr>
              <w:t>*</w:t>
            </w:r>
            <w:r>
              <w:rPr>
                <w:bCs/>
                <w:i/>
                <w:color w:val="000000"/>
                <w:szCs w:val="20"/>
                <w:shd w:val="clear" w:color="auto" w:fill="FFFFFF"/>
              </w:rPr>
              <w:t>*</w:t>
            </w:r>
            <w:r w:rsidRPr="00FF311C">
              <w:rPr>
                <w:bCs/>
                <w:i/>
                <w:color w:val="000000"/>
                <w:szCs w:val="20"/>
                <w:shd w:val="clear" w:color="auto" w:fill="FFFFFF"/>
              </w:rPr>
              <w:t>Activities include: going out of doors and walking down the road; getting up and down stairs; getting around the house on the level; getting to the toilet; getting in and out of bed</w:t>
            </w:r>
          </w:p>
        </w:tc>
      </w:tr>
      <w:tr w:rsidR="00420254" w:rsidRPr="00FF311C" w14:paraId="4C7BAC7D" w14:textId="77777777" w:rsidTr="00FF311C">
        <w:trPr>
          <w:trHeight w:val="300"/>
        </w:trPr>
        <w:tc>
          <w:tcPr>
            <w:tcW w:w="9351" w:type="dxa"/>
            <w:gridSpan w:val="7"/>
            <w:noWrap/>
          </w:tcPr>
          <w:p w14:paraId="356A5CEC" w14:textId="3F9520AF" w:rsidR="00420254" w:rsidRPr="00FF311C" w:rsidRDefault="00420254" w:rsidP="00FF311C">
            <w:pPr>
              <w:rPr>
                <w:bCs/>
                <w:i/>
                <w:color w:val="000000"/>
                <w:szCs w:val="20"/>
                <w:shd w:val="clear" w:color="auto" w:fill="FFFFFF"/>
              </w:rPr>
            </w:pPr>
            <w:r w:rsidRPr="006559E4">
              <w:rPr>
                <w:rFonts w:eastAsia="Times New Roman"/>
                <w:i/>
                <w:color w:val="000000"/>
                <w:szCs w:val="24"/>
                <w:lang w:eastAsia="en-GB"/>
              </w:rPr>
              <w:t>Source POPPI/PANSI 2019</w:t>
            </w:r>
          </w:p>
        </w:tc>
      </w:tr>
    </w:tbl>
    <w:p w14:paraId="7F05072A" w14:textId="77777777" w:rsidR="00FF311C" w:rsidRDefault="00FF311C" w:rsidP="00FF311C">
      <w:pPr>
        <w:rPr>
          <w:rFonts w:eastAsia="Times New Roman"/>
          <w:b/>
          <w:i/>
          <w:iCs/>
          <w:color w:val="000000"/>
          <w:lang w:eastAsia="en-GB"/>
        </w:rPr>
      </w:pPr>
    </w:p>
    <w:p w14:paraId="11985C1B" w14:textId="77777777" w:rsidR="006559E4" w:rsidRDefault="006559E4">
      <w:pPr>
        <w:rPr>
          <w:rFonts w:eastAsia="Times New Roman"/>
          <w:b/>
          <w:i/>
          <w:iCs/>
          <w:color w:val="000000"/>
          <w:lang w:eastAsia="en-GB"/>
        </w:rPr>
      </w:pPr>
    </w:p>
    <w:p w14:paraId="3A47B6EC" w14:textId="581A7DE4" w:rsidR="00C85042" w:rsidRDefault="005C68B9">
      <w:pPr>
        <w:rPr>
          <w:rFonts w:eastAsia="Times New Roman"/>
          <w:b/>
          <w:i/>
          <w:iCs/>
          <w:color w:val="000000"/>
          <w:lang w:eastAsia="en-GB"/>
        </w:rPr>
      </w:pPr>
      <w:r>
        <w:rPr>
          <w:rFonts w:eastAsia="Times New Roman"/>
          <w:b/>
          <w:i/>
          <w:iCs/>
          <w:color w:val="000000"/>
          <w:lang w:eastAsia="en-GB"/>
        </w:rPr>
        <w:t>T</w:t>
      </w:r>
      <w:r w:rsidR="00A956BB" w:rsidRPr="00C85042">
        <w:rPr>
          <w:rFonts w:eastAsia="Times New Roman"/>
          <w:b/>
          <w:i/>
          <w:iCs/>
          <w:color w:val="000000"/>
          <w:lang w:eastAsia="en-GB"/>
        </w:rPr>
        <w:t>able</w:t>
      </w:r>
      <w:r w:rsidR="00C85042" w:rsidRPr="00C85042">
        <w:rPr>
          <w:rFonts w:eastAsia="Times New Roman"/>
          <w:b/>
          <w:i/>
          <w:iCs/>
          <w:color w:val="000000"/>
          <w:lang w:eastAsia="en-GB"/>
        </w:rPr>
        <w:t xml:space="preserve"> </w:t>
      </w:r>
      <w:r w:rsidR="00420254">
        <w:rPr>
          <w:rFonts w:eastAsia="Times New Roman"/>
          <w:b/>
          <w:i/>
          <w:iCs/>
          <w:color w:val="000000"/>
          <w:lang w:eastAsia="en-GB"/>
        </w:rPr>
        <w:t>9</w:t>
      </w:r>
      <w:r w:rsidR="00A956BB" w:rsidRPr="00C85042">
        <w:rPr>
          <w:rFonts w:eastAsia="Times New Roman"/>
          <w:b/>
          <w:i/>
          <w:iCs/>
          <w:color w:val="000000"/>
          <w:lang w:eastAsia="en-GB"/>
        </w:rPr>
        <w:t xml:space="preserve">: </w:t>
      </w:r>
      <w:r w:rsidR="00D429EC">
        <w:rPr>
          <w:rFonts w:eastAsia="Times New Roman"/>
          <w:b/>
          <w:i/>
          <w:iCs/>
          <w:color w:val="000000"/>
          <w:lang w:eastAsia="en-GB"/>
        </w:rPr>
        <w:t>Sensory Impairments</w:t>
      </w:r>
    </w:p>
    <w:tbl>
      <w:tblPr>
        <w:tblW w:w="944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60"/>
        <w:gridCol w:w="960"/>
        <w:gridCol w:w="960"/>
        <w:gridCol w:w="960"/>
        <w:gridCol w:w="1535"/>
        <w:gridCol w:w="1535"/>
        <w:gridCol w:w="1535"/>
      </w:tblGrid>
      <w:tr w:rsidR="00420254" w:rsidRPr="00420254" w14:paraId="53E47E23" w14:textId="77777777" w:rsidTr="00420254">
        <w:trPr>
          <w:trHeight w:val="330"/>
        </w:trPr>
        <w:tc>
          <w:tcPr>
            <w:tcW w:w="1960" w:type="dxa"/>
            <w:vMerge w:val="restart"/>
            <w:shd w:val="clear" w:color="000000" w:fill="C00000"/>
            <w:noWrap/>
            <w:vAlign w:val="bottom"/>
            <w:hideMark/>
          </w:tcPr>
          <w:p w14:paraId="4CECB56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 </w:t>
            </w:r>
          </w:p>
        </w:tc>
        <w:tc>
          <w:tcPr>
            <w:tcW w:w="2880" w:type="dxa"/>
            <w:gridSpan w:val="3"/>
            <w:vMerge w:val="restart"/>
            <w:shd w:val="clear" w:color="000000" w:fill="C00000"/>
            <w:noWrap/>
            <w:vAlign w:val="center"/>
            <w:hideMark/>
          </w:tcPr>
          <w:p w14:paraId="2FF89254"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Severe Hearing Loss</w:t>
            </w:r>
          </w:p>
        </w:tc>
        <w:tc>
          <w:tcPr>
            <w:tcW w:w="4605" w:type="dxa"/>
            <w:gridSpan w:val="3"/>
            <w:shd w:val="clear" w:color="000000" w:fill="C00000"/>
            <w:noWrap/>
            <w:vAlign w:val="center"/>
            <w:hideMark/>
          </w:tcPr>
          <w:p w14:paraId="6E126CCA"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Visual Impairments</w:t>
            </w:r>
          </w:p>
        </w:tc>
      </w:tr>
      <w:tr w:rsidR="00420254" w:rsidRPr="00420254" w14:paraId="0C074BC6" w14:textId="77777777" w:rsidTr="00420254">
        <w:trPr>
          <w:trHeight w:val="433"/>
        </w:trPr>
        <w:tc>
          <w:tcPr>
            <w:tcW w:w="1960" w:type="dxa"/>
            <w:vMerge/>
            <w:vAlign w:val="center"/>
            <w:hideMark/>
          </w:tcPr>
          <w:p w14:paraId="7FC7EF2F" w14:textId="77777777" w:rsidR="00420254" w:rsidRPr="00420254" w:rsidRDefault="00420254" w:rsidP="00420254">
            <w:pPr>
              <w:spacing w:after="0" w:line="240" w:lineRule="auto"/>
              <w:rPr>
                <w:rFonts w:eastAsia="Times New Roman"/>
                <w:color w:val="000000"/>
                <w:lang w:eastAsia="en-GB"/>
              </w:rPr>
            </w:pPr>
          </w:p>
        </w:tc>
        <w:tc>
          <w:tcPr>
            <w:tcW w:w="2880" w:type="dxa"/>
            <w:gridSpan w:val="3"/>
            <w:vMerge/>
            <w:vAlign w:val="center"/>
            <w:hideMark/>
          </w:tcPr>
          <w:p w14:paraId="342FE28C" w14:textId="77777777" w:rsidR="00420254" w:rsidRPr="00420254" w:rsidRDefault="00420254" w:rsidP="00420254">
            <w:pPr>
              <w:spacing w:after="0" w:line="240" w:lineRule="auto"/>
              <w:jc w:val="center"/>
              <w:rPr>
                <w:rFonts w:eastAsia="Times New Roman"/>
                <w:b/>
                <w:bCs/>
                <w:color w:val="FFFFFF"/>
                <w:lang w:eastAsia="en-GB"/>
              </w:rPr>
            </w:pPr>
          </w:p>
        </w:tc>
        <w:tc>
          <w:tcPr>
            <w:tcW w:w="1535" w:type="dxa"/>
            <w:vMerge w:val="restart"/>
            <w:shd w:val="clear" w:color="000000" w:fill="C00000"/>
            <w:vAlign w:val="center"/>
            <w:hideMark/>
          </w:tcPr>
          <w:p w14:paraId="2C12F418" w14:textId="61B08B51"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Visual Impairments Total</w:t>
            </w:r>
          </w:p>
        </w:tc>
        <w:tc>
          <w:tcPr>
            <w:tcW w:w="1535" w:type="dxa"/>
            <w:vMerge w:val="restart"/>
            <w:shd w:val="clear" w:color="000000" w:fill="C00000"/>
            <w:vAlign w:val="center"/>
            <w:hideMark/>
          </w:tcPr>
          <w:p w14:paraId="6E2B1163"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Serious Visual Impairments in people age 18-64</w:t>
            </w:r>
          </w:p>
        </w:tc>
        <w:tc>
          <w:tcPr>
            <w:tcW w:w="1535" w:type="dxa"/>
            <w:vMerge w:val="restart"/>
            <w:shd w:val="clear" w:color="000000" w:fill="C00000"/>
            <w:vAlign w:val="center"/>
            <w:hideMark/>
          </w:tcPr>
          <w:p w14:paraId="0546E68C"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Moderate or Severe Visual Impairments in People age 65+</w:t>
            </w:r>
          </w:p>
        </w:tc>
      </w:tr>
      <w:tr w:rsidR="00420254" w:rsidRPr="00420254" w14:paraId="182A10BD" w14:textId="77777777" w:rsidTr="00420254">
        <w:trPr>
          <w:trHeight w:val="1141"/>
        </w:trPr>
        <w:tc>
          <w:tcPr>
            <w:tcW w:w="1960" w:type="dxa"/>
            <w:vMerge/>
            <w:vAlign w:val="center"/>
            <w:hideMark/>
          </w:tcPr>
          <w:p w14:paraId="0EF2A647" w14:textId="77777777" w:rsidR="00420254" w:rsidRPr="00420254" w:rsidRDefault="00420254" w:rsidP="00420254">
            <w:pPr>
              <w:spacing w:after="0" w:line="240" w:lineRule="auto"/>
              <w:rPr>
                <w:rFonts w:eastAsia="Times New Roman"/>
                <w:color w:val="000000"/>
                <w:lang w:eastAsia="en-GB"/>
              </w:rPr>
            </w:pPr>
          </w:p>
        </w:tc>
        <w:tc>
          <w:tcPr>
            <w:tcW w:w="960" w:type="dxa"/>
            <w:shd w:val="clear" w:color="000000" w:fill="C00000"/>
            <w:vAlign w:val="center"/>
            <w:hideMark/>
          </w:tcPr>
          <w:p w14:paraId="0DE19FE1"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Total 18 and over</w:t>
            </w:r>
          </w:p>
        </w:tc>
        <w:tc>
          <w:tcPr>
            <w:tcW w:w="960" w:type="dxa"/>
            <w:shd w:val="clear" w:color="000000" w:fill="C00000"/>
            <w:vAlign w:val="center"/>
            <w:hideMark/>
          </w:tcPr>
          <w:p w14:paraId="23BF230D"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18-64</w:t>
            </w:r>
          </w:p>
        </w:tc>
        <w:tc>
          <w:tcPr>
            <w:tcW w:w="960" w:type="dxa"/>
            <w:shd w:val="clear" w:color="000000" w:fill="C00000"/>
            <w:vAlign w:val="center"/>
            <w:hideMark/>
          </w:tcPr>
          <w:p w14:paraId="76B078EB"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65+</w:t>
            </w:r>
          </w:p>
        </w:tc>
        <w:tc>
          <w:tcPr>
            <w:tcW w:w="1535" w:type="dxa"/>
            <w:vMerge/>
            <w:vAlign w:val="center"/>
            <w:hideMark/>
          </w:tcPr>
          <w:p w14:paraId="6B1BCF59" w14:textId="77777777" w:rsidR="00420254" w:rsidRPr="00420254" w:rsidRDefault="00420254" w:rsidP="00420254">
            <w:pPr>
              <w:spacing w:after="0" w:line="240" w:lineRule="auto"/>
              <w:rPr>
                <w:rFonts w:eastAsia="Times New Roman"/>
                <w:b/>
                <w:bCs/>
                <w:color w:val="FFFFFF"/>
                <w:lang w:eastAsia="en-GB"/>
              </w:rPr>
            </w:pPr>
          </w:p>
        </w:tc>
        <w:tc>
          <w:tcPr>
            <w:tcW w:w="1535" w:type="dxa"/>
            <w:vMerge/>
            <w:vAlign w:val="center"/>
            <w:hideMark/>
          </w:tcPr>
          <w:p w14:paraId="24EE6C77" w14:textId="77777777" w:rsidR="00420254" w:rsidRPr="00420254" w:rsidRDefault="00420254" w:rsidP="00420254">
            <w:pPr>
              <w:spacing w:after="0" w:line="240" w:lineRule="auto"/>
              <w:rPr>
                <w:rFonts w:eastAsia="Times New Roman"/>
                <w:b/>
                <w:bCs/>
                <w:color w:val="FFFFFF"/>
                <w:lang w:eastAsia="en-GB"/>
              </w:rPr>
            </w:pPr>
          </w:p>
        </w:tc>
        <w:tc>
          <w:tcPr>
            <w:tcW w:w="1535" w:type="dxa"/>
            <w:vMerge/>
            <w:vAlign w:val="center"/>
            <w:hideMark/>
          </w:tcPr>
          <w:p w14:paraId="69C3D0B1" w14:textId="77777777" w:rsidR="00420254" w:rsidRPr="00420254" w:rsidRDefault="00420254" w:rsidP="00420254">
            <w:pPr>
              <w:spacing w:after="0" w:line="240" w:lineRule="auto"/>
              <w:rPr>
                <w:rFonts w:eastAsia="Times New Roman"/>
                <w:b/>
                <w:bCs/>
                <w:color w:val="FFFFFF"/>
                <w:lang w:eastAsia="en-GB"/>
              </w:rPr>
            </w:pPr>
          </w:p>
        </w:tc>
      </w:tr>
      <w:tr w:rsidR="00420254" w:rsidRPr="00420254" w14:paraId="2FB0EEE2" w14:textId="77777777" w:rsidTr="00420254">
        <w:trPr>
          <w:trHeight w:val="315"/>
        </w:trPr>
        <w:tc>
          <w:tcPr>
            <w:tcW w:w="1960" w:type="dxa"/>
            <w:shd w:val="clear" w:color="auto" w:fill="auto"/>
            <w:noWrap/>
            <w:vAlign w:val="bottom"/>
            <w:hideMark/>
          </w:tcPr>
          <w:p w14:paraId="20D0CE7F"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Essex</w:t>
            </w:r>
          </w:p>
        </w:tc>
        <w:tc>
          <w:tcPr>
            <w:tcW w:w="960" w:type="dxa"/>
            <w:shd w:val="clear" w:color="auto" w:fill="auto"/>
            <w:noWrap/>
            <w:vAlign w:val="bottom"/>
            <w:hideMark/>
          </w:tcPr>
          <w:p w14:paraId="058E9B9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30503</w:t>
            </w:r>
          </w:p>
        </w:tc>
        <w:tc>
          <w:tcPr>
            <w:tcW w:w="960" w:type="dxa"/>
            <w:shd w:val="clear" w:color="auto" w:fill="auto"/>
            <w:noWrap/>
            <w:vAlign w:val="bottom"/>
            <w:hideMark/>
          </w:tcPr>
          <w:p w14:paraId="4AF3548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5272</w:t>
            </w:r>
          </w:p>
        </w:tc>
        <w:tc>
          <w:tcPr>
            <w:tcW w:w="960" w:type="dxa"/>
            <w:shd w:val="clear" w:color="auto" w:fill="auto"/>
            <w:noWrap/>
            <w:vAlign w:val="bottom"/>
            <w:hideMark/>
          </w:tcPr>
          <w:p w14:paraId="73FDCD9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25231</w:t>
            </w:r>
          </w:p>
        </w:tc>
        <w:tc>
          <w:tcPr>
            <w:tcW w:w="1535" w:type="dxa"/>
            <w:shd w:val="clear" w:color="auto" w:fill="auto"/>
            <w:noWrap/>
            <w:vAlign w:val="bottom"/>
            <w:hideMark/>
          </w:tcPr>
          <w:p w14:paraId="6AC566A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27745</w:t>
            </w:r>
          </w:p>
        </w:tc>
        <w:tc>
          <w:tcPr>
            <w:tcW w:w="1535" w:type="dxa"/>
            <w:shd w:val="clear" w:color="auto" w:fill="auto"/>
            <w:noWrap/>
            <w:vAlign w:val="bottom"/>
            <w:hideMark/>
          </w:tcPr>
          <w:p w14:paraId="31FF3F0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564</w:t>
            </w:r>
          </w:p>
        </w:tc>
        <w:tc>
          <w:tcPr>
            <w:tcW w:w="1535" w:type="dxa"/>
            <w:shd w:val="clear" w:color="auto" w:fill="auto"/>
            <w:noWrap/>
            <w:vAlign w:val="bottom"/>
            <w:hideMark/>
          </w:tcPr>
          <w:p w14:paraId="2821B1D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27181</w:t>
            </w:r>
          </w:p>
        </w:tc>
      </w:tr>
      <w:tr w:rsidR="00420254" w:rsidRPr="00420254" w14:paraId="5D4D0C3F" w14:textId="77777777" w:rsidTr="00420254">
        <w:trPr>
          <w:trHeight w:val="315"/>
        </w:trPr>
        <w:tc>
          <w:tcPr>
            <w:tcW w:w="1960" w:type="dxa"/>
            <w:shd w:val="clear" w:color="auto" w:fill="auto"/>
            <w:noWrap/>
            <w:vAlign w:val="bottom"/>
            <w:hideMark/>
          </w:tcPr>
          <w:p w14:paraId="31C92327"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Basildon</w:t>
            </w:r>
          </w:p>
        </w:tc>
        <w:tc>
          <w:tcPr>
            <w:tcW w:w="960" w:type="dxa"/>
            <w:shd w:val="clear" w:color="auto" w:fill="auto"/>
            <w:noWrap/>
            <w:vAlign w:val="bottom"/>
            <w:hideMark/>
          </w:tcPr>
          <w:p w14:paraId="0C565AD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3309</w:t>
            </w:r>
          </w:p>
        </w:tc>
        <w:tc>
          <w:tcPr>
            <w:tcW w:w="960" w:type="dxa"/>
            <w:shd w:val="clear" w:color="auto" w:fill="auto"/>
            <w:noWrap/>
            <w:vAlign w:val="bottom"/>
            <w:hideMark/>
          </w:tcPr>
          <w:p w14:paraId="67E7FBD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659</w:t>
            </w:r>
          </w:p>
        </w:tc>
        <w:tc>
          <w:tcPr>
            <w:tcW w:w="960" w:type="dxa"/>
            <w:shd w:val="clear" w:color="auto" w:fill="auto"/>
            <w:noWrap/>
            <w:vAlign w:val="bottom"/>
            <w:hideMark/>
          </w:tcPr>
          <w:p w14:paraId="49B54C1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2651</w:t>
            </w:r>
          </w:p>
        </w:tc>
        <w:tc>
          <w:tcPr>
            <w:tcW w:w="1535" w:type="dxa"/>
            <w:shd w:val="clear" w:color="auto" w:fill="auto"/>
            <w:noWrap/>
            <w:vAlign w:val="bottom"/>
            <w:hideMark/>
          </w:tcPr>
          <w:p w14:paraId="4B35A25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2925</w:t>
            </w:r>
          </w:p>
        </w:tc>
        <w:tc>
          <w:tcPr>
            <w:tcW w:w="1535" w:type="dxa"/>
            <w:shd w:val="clear" w:color="auto" w:fill="auto"/>
            <w:noWrap/>
            <w:vAlign w:val="bottom"/>
            <w:hideMark/>
          </w:tcPr>
          <w:p w14:paraId="63A0D69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74</w:t>
            </w:r>
          </w:p>
        </w:tc>
        <w:tc>
          <w:tcPr>
            <w:tcW w:w="1535" w:type="dxa"/>
            <w:shd w:val="clear" w:color="auto" w:fill="auto"/>
            <w:noWrap/>
            <w:vAlign w:val="bottom"/>
            <w:hideMark/>
          </w:tcPr>
          <w:p w14:paraId="2C553E8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2851</w:t>
            </w:r>
          </w:p>
        </w:tc>
      </w:tr>
      <w:tr w:rsidR="00420254" w:rsidRPr="00420254" w14:paraId="024F867D" w14:textId="77777777" w:rsidTr="00420254">
        <w:trPr>
          <w:trHeight w:val="315"/>
        </w:trPr>
        <w:tc>
          <w:tcPr>
            <w:tcW w:w="1960" w:type="dxa"/>
            <w:shd w:val="clear" w:color="auto" w:fill="auto"/>
            <w:noWrap/>
            <w:vAlign w:val="bottom"/>
            <w:hideMark/>
          </w:tcPr>
          <w:p w14:paraId="6FDBBE1A"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Braintree</w:t>
            </w:r>
          </w:p>
        </w:tc>
        <w:tc>
          <w:tcPr>
            <w:tcW w:w="960" w:type="dxa"/>
            <w:shd w:val="clear" w:color="auto" w:fill="auto"/>
            <w:noWrap/>
            <w:vAlign w:val="bottom"/>
            <w:hideMark/>
          </w:tcPr>
          <w:p w14:paraId="5C18D6E4"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3074</w:t>
            </w:r>
          </w:p>
        </w:tc>
        <w:tc>
          <w:tcPr>
            <w:tcW w:w="960" w:type="dxa"/>
            <w:shd w:val="clear" w:color="auto" w:fill="auto"/>
            <w:noWrap/>
            <w:vAlign w:val="bottom"/>
            <w:hideMark/>
          </w:tcPr>
          <w:p w14:paraId="3FF8D4F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562</w:t>
            </w:r>
          </w:p>
        </w:tc>
        <w:tc>
          <w:tcPr>
            <w:tcW w:w="960" w:type="dxa"/>
            <w:shd w:val="clear" w:color="auto" w:fill="auto"/>
            <w:noWrap/>
            <w:vAlign w:val="bottom"/>
            <w:hideMark/>
          </w:tcPr>
          <w:p w14:paraId="480E4C3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2511</w:t>
            </w:r>
          </w:p>
        </w:tc>
        <w:tc>
          <w:tcPr>
            <w:tcW w:w="1535" w:type="dxa"/>
            <w:shd w:val="clear" w:color="auto" w:fill="auto"/>
            <w:noWrap/>
            <w:vAlign w:val="bottom"/>
            <w:hideMark/>
          </w:tcPr>
          <w:p w14:paraId="678F917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2775</w:t>
            </w:r>
          </w:p>
        </w:tc>
        <w:tc>
          <w:tcPr>
            <w:tcW w:w="1535" w:type="dxa"/>
            <w:shd w:val="clear" w:color="auto" w:fill="auto"/>
            <w:noWrap/>
            <w:vAlign w:val="bottom"/>
            <w:hideMark/>
          </w:tcPr>
          <w:p w14:paraId="09CC126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59</w:t>
            </w:r>
          </w:p>
        </w:tc>
        <w:tc>
          <w:tcPr>
            <w:tcW w:w="1535" w:type="dxa"/>
            <w:shd w:val="clear" w:color="auto" w:fill="auto"/>
            <w:noWrap/>
            <w:vAlign w:val="bottom"/>
            <w:hideMark/>
          </w:tcPr>
          <w:p w14:paraId="74EB4F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2716</w:t>
            </w:r>
          </w:p>
        </w:tc>
      </w:tr>
      <w:tr w:rsidR="00420254" w:rsidRPr="00420254" w14:paraId="4820F54E" w14:textId="77777777" w:rsidTr="00420254">
        <w:trPr>
          <w:trHeight w:val="315"/>
        </w:trPr>
        <w:tc>
          <w:tcPr>
            <w:tcW w:w="1960" w:type="dxa"/>
            <w:shd w:val="clear" w:color="auto" w:fill="auto"/>
            <w:noWrap/>
            <w:vAlign w:val="bottom"/>
            <w:hideMark/>
          </w:tcPr>
          <w:p w14:paraId="3FE720C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Brentwood</w:t>
            </w:r>
          </w:p>
        </w:tc>
        <w:tc>
          <w:tcPr>
            <w:tcW w:w="960" w:type="dxa"/>
            <w:shd w:val="clear" w:color="auto" w:fill="auto"/>
            <w:noWrap/>
            <w:vAlign w:val="bottom"/>
            <w:hideMark/>
          </w:tcPr>
          <w:p w14:paraId="20E17B6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1718</w:t>
            </w:r>
          </w:p>
        </w:tc>
        <w:tc>
          <w:tcPr>
            <w:tcW w:w="960" w:type="dxa"/>
            <w:shd w:val="clear" w:color="auto" w:fill="auto"/>
            <w:noWrap/>
            <w:vAlign w:val="bottom"/>
            <w:hideMark/>
          </w:tcPr>
          <w:p w14:paraId="05486B6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285</w:t>
            </w:r>
          </w:p>
        </w:tc>
        <w:tc>
          <w:tcPr>
            <w:tcW w:w="960" w:type="dxa"/>
            <w:shd w:val="clear" w:color="auto" w:fill="auto"/>
            <w:noWrap/>
            <w:vAlign w:val="bottom"/>
            <w:hideMark/>
          </w:tcPr>
          <w:p w14:paraId="464DE6E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1433</w:t>
            </w:r>
          </w:p>
        </w:tc>
        <w:tc>
          <w:tcPr>
            <w:tcW w:w="1535" w:type="dxa"/>
            <w:shd w:val="clear" w:color="auto" w:fill="auto"/>
            <w:noWrap/>
            <w:vAlign w:val="bottom"/>
            <w:hideMark/>
          </w:tcPr>
          <w:p w14:paraId="359EF4A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1475</w:t>
            </w:r>
          </w:p>
        </w:tc>
        <w:tc>
          <w:tcPr>
            <w:tcW w:w="1535" w:type="dxa"/>
            <w:shd w:val="clear" w:color="auto" w:fill="auto"/>
            <w:noWrap/>
            <w:vAlign w:val="bottom"/>
            <w:hideMark/>
          </w:tcPr>
          <w:p w14:paraId="2E1C2C8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w:t>
            </w:r>
          </w:p>
        </w:tc>
        <w:tc>
          <w:tcPr>
            <w:tcW w:w="1535" w:type="dxa"/>
            <w:shd w:val="clear" w:color="auto" w:fill="auto"/>
            <w:noWrap/>
            <w:vAlign w:val="bottom"/>
            <w:hideMark/>
          </w:tcPr>
          <w:p w14:paraId="09E598B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1446</w:t>
            </w:r>
          </w:p>
        </w:tc>
      </w:tr>
      <w:tr w:rsidR="00420254" w:rsidRPr="00420254" w14:paraId="2DD2DCF3" w14:textId="77777777" w:rsidTr="00420254">
        <w:trPr>
          <w:trHeight w:val="315"/>
        </w:trPr>
        <w:tc>
          <w:tcPr>
            <w:tcW w:w="1960" w:type="dxa"/>
            <w:shd w:val="clear" w:color="auto" w:fill="auto"/>
            <w:noWrap/>
            <w:vAlign w:val="bottom"/>
            <w:hideMark/>
          </w:tcPr>
          <w:p w14:paraId="336F941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Castle Point</w:t>
            </w:r>
          </w:p>
        </w:tc>
        <w:tc>
          <w:tcPr>
            <w:tcW w:w="960" w:type="dxa"/>
            <w:shd w:val="clear" w:color="auto" w:fill="auto"/>
            <w:noWrap/>
            <w:vAlign w:val="bottom"/>
            <w:hideMark/>
          </w:tcPr>
          <w:p w14:paraId="5A911FA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2154</w:t>
            </w:r>
          </w:p>
        </w:tc>
        <w:tc>
          <w:tcPr>
            <w:tcW w:w="960" w:type="dxa"/>
            <w:shd w:val="clear" w:color="auto" w:fill="auto"/>
            <w:noWrap/>
            <w:vAlign w:val="bottom"/>
            <w:hideMark/>
          </w:tcPr>
          <w:p w14:paraId="0C77453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317</w:t>
            </w:r>
          </w:p>
        </w:tc>
        <w:tc>
          <w:tcPr>
            <w:tcW w:w="960" w:type="dxa"/>
            <w:shd w:val="clear" w:color="auto" w:fill="auto"/>
            <w:noWrap/>
            <w:vAlign w:val="bottom"/>
            <w:hideMark/>
          </w:tcPr>
          <w:p w14:paraId="56A6639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1837</w:t>
            </w:r>
          </w:p>
        </w:tc>
        <w:tc>
          <w:tcPr>
            <w:tcW w:w="1535" w:type="dxa"/>
            <w:shd w:val="clear" w:color="auto" w:fill="auto"/>
            <w:noWrap/>
            <w:vAlign w:val="bottom"/>
            <w:hideMark/>
          </w:tcPr>
          <w:p w14:paraId="4848265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2059</w:t>
            </w:r>
          </w:p>
        </w:tc>
        <w:tc>
          <w:tcPr>
            <w:tcW w:w="1535" w:type="dxa"/>
            <w:shd w:val="clear" w:color="auto" w:fill="auto"/>
            <w:noWrap/>
            <w:vAlign w:val="bottom"/>
            <w:hideMark/>
          </w:tcPr>
          <w:p w14:paraId="12F3F38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32</w:t>
            </w:r>
          </w:p>
        </w:tc>
        <w:tc>
          <w:tcPr>
            <w:tcW w:w="1535" w:type="dxa"/>
            <w:shd w:val="clear" w:color="auto" w:fill="auto"/>
            <w:noWrap/>
            <w:vAlign w:val="bottom"/>
            <w:hideMark/>
          </w:tcPr>
          <w:p w14:paraId="33D2820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2027</w:t>
            </w:r>
          </w:p>
        </w:tc>
      </w:tr>
      <w:tr w:rsidR="00420254" w:rsidRPr="00420254" w14:paraId="5C9EF003" w14:textId="77777777" w:rsidTr="00420254">
        <w:trPr>
          <w:trHeight w:val="315"/>
        </w:trPr>
        <w:tc>
          <w:tcPr>
            <w:tcW w:w="1960" w:type="dxa"/>
            <w:shd w:val="clear" w:color="auto" w:fill="auto"/>
            <w:noWrap/>
            <w:vAlign w:val="bottom"/>
            <w:hideMark/>
          </w:tcPr>
          <w:p w14:paraId="0D7315AC"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Chelmsford</w:t>
            </w:r>
          </w:p>
        </w:tc>
        <w:tc>
          <w:tcPr>
            <w:tcW w:w="960" w:type="dxa"/>
            <w:shd w:val="clear" w:color="auto" w:fill="auto"/>
            <w:noWrap/>
            <w:vAlign w:val="bottom"/>
            <w:hideMark/>
          </w:tcPr>
          <w:p w14:paraId="13130E3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3496</w:t>
            </w:r>
          </w:p>
        </w:tc>
        <w:tc>
          <w:tcPr>
            <w:tcW w:w="960" w:type="dxa"/>
            <w:shd w:val="clear" w:color="auto" w:fill="auto"/>
            <w:noWrap/>
            <w:vAlign w:val="bottom"/>
            <w:hideMark/>
          </w:tcPr>
          <w:p w14:paraId="5D15770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632</w:t>
            </w:r>
          </w:p>
        </w:tc>
        <w:tc>
          <w:tcPr>
            <w:tcW w:w="960" w:type="dxa"/>
            <w:shd w:val="clear" w:color="auto" w:fill="auto"/>
            <w:noWrap/>
            <w:vAlign w:val="bottom"/>
            <w:hideMark/>
          </w:tcPr>
          <w:p w14:paraId="1B84049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2864</w:t>
            </w:r>
          </w:p>
        </w:tc>
        <w:tc>
          <w:tcPr>
            <w:tcW w:w="1535" w:type="dxa"/>
            <w:shd w:val="clear" w:color="auto" w:fill="auto"/>
            <w:noWrap/>
            <w:vAlign w:val="bottom"/>
            <w:hideMark/>
          </w:tcPr>
          <w:p w14:paraId="32B1AFF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3113</w:t>
            </w:r>
          </w:p>
        </w:tc>
        <w:tc>
          <w:tcPr>
            <w:tcW w:w="1535" w:type="dxa"/>
            <w:shd w:val="clear" w:color="auto" w:fill="auto"/>
            <w:noWrap/>
            <w:vAlign w:val="bottom"/>
            <w:hideMark/>
          </w:tcPr>
          <w:p w14:paraId="65B746C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68</w:t>
            </w:r>
          </w:p>
        </w:tc>
        <w:tc>
          <w:tcPr>
            <w:tcW w:w="1535" w:type="dxa"/>
            <w:shd w:val="clear" w:color="auto" w:fill="auto"/>
            <w:noWrap/>
            <w:vAlign w:val="bottom"/>
            <w:hideMark/>
          </w:tcPr>
          <w:p w14:paraId="432424A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3045</w:t>
            </w:r>
          </w:p>
        </w:tc>
      </w:tr>
      <w:tr w:rsidR="00420254" w:rsidRPr="00420254" w14:paraId="55BC5E50" w14:textId="77777777" w:rsidTr="00420254">
        <w:trPr>
          <w:trHeight w:val="315"/>
        </w:trPr>
        <w:tc>
          <w:tcPr>
            <w:tcW w:w="1960" w:type="dxa"/>
            <w:shd w:val="clear" w:color="auto" w:fill="auto"/>
            <w:noWrap/>
            <w:vAlign w:val="bottom"/>
            <w:hideMark/>
          </w:tcPr>
          <w:p w14:paraId="586A78A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Colchester</w:t>
            </w:r>
          </w:p>
        </w:tc>
        <w:tc>
          <w:tcPr>
            <w:tcW w:w="960" w:type="dxa"/>
            <w:shd w:val="clear" w:color="auto" w:fill="auto"/>
            <w:noWrap/>
            <w:vAlign w:val="bottom"/>
            <w:hideMark/>
          </w:tcPr>
          <w:p w14:paraId="07A3AF8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3293</w:t>
            </w:r>
          </w:p>
        </w:tc>
        <w:tc>
          <w:tcPr>
            <w:tcW w:w="960" w:type="dxa"/>
            <w:shd w:val="clear" w:color="auto" w:fill="auto"/>
            <w:noWrap/>
            <w:vAlign w:val="bottom"/>
            <w:hideMark/>
          </w:tcPr>
          <w:p w14:paraId="2D90C5F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631</w:t>
            </w:r>
          </w:p>
        </w:tc>
        <w:tc>
          <w:tcPr>
            <w:tcW w:w="960" w:type="dxa"/>
            <w:shd w:val="clear" w:color="auto" w:fill="auto"/>
            <w:noWrap/>
            <w:vAlign w:val="bottom"/>
            <w:hideMark/>
          </w:tcPr>
          <w:p w14:paraId="2607C0B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2663</w:t>
            </w:r>
          </w:p>
        </w:tc>
        <w:tc>
          <w:tcPr>
            <w:tcW w:w="1535" w:type="dxa"/>
            <w:shd w:val="clear" w:color="auto" w:fill="auto"/>
            <w:noWrap/>
            <w:vAlign w:val="bottom"/>
            <w:hideMark/>
          </w:tcPr>
          <w:p w14:paraId="12781AF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3022</w:t>
            </w:r>
          </w:p>
        </w:tc>
        <w:tc>
          <w:tcPr>
            <w:tcW w:w="1535" w:type="dxa"/>
            <w:shd w:val="clear" w:color="auto" w:fill="auto"/>
            <w:noWrap/>
            <w:vAlign w:val="bottom"/>
            <w:hideMark/>
          </w:tcPr>
          <w:p w14:paraId="24AF7FA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78</w:t>
            </w:r>
          </w:p>
        </w:tc>
        <w:tc>
          <w:tcPr>
            <w:tcW w:w="1535" w:type="dxa"/>
            <w:shd w:val="clear" w:color="auto" w:fill="auto"/>
            <w:noWrap/>
            <w:vAlign w:val="bottom"/>
            <w:hideMark/>
          </w:tcPr>
          <w:p w14:paraId="7BC1D2AE"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2944</w:t>
            </w:r>
          </w:p>
        </w:tc>
      </w:tr>
      <w:tr w:rsidR="00420254" w:rsidRPr="00420254" w14:paraId="07976697" w14:textId="77777777" w:rsidTr="00420254">
        <w:trPr>
          <w:trHeight w:val="315"/>
        </w:trPr>
        <w:tc>
          <w:tcPr>
            <w:tcW w:w="1960" w:type="dxa"/>
            <w:shd w:val="clear" w:color="auto" w:fill="auto"/>
            <w:noWrap/>
            <w:vAlign w:val="bottom"/>
            <w:hideMark/>
          </w:tcPr>
          <w:p w14:paraId="367AFBB4"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Epping Forest</w:t>
            </w:r>
          </w:p>
        </w:tc>
        <w:tc>
          <w:tcPr>
            <w:tcW w:w="960" w:type="dxa"/>
            <w:shd w:val="clear" w:color="auto" w:fill="auto"/>
            <w:noWrap/>
            <w:vAlign w:val="bottom"/>
            <w:hideMark/>
          </w:tcPr>
          <w:p w14:paraId="2716FDA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2757</w:t>
            </w:r>
          </w:p>
        </w:tc>
        <w:tc>
          <w:tcPr>
            <w:tcW w:w="960" w:type="dxa"/>
            <w:shd w:val="clear" w:color="auto" w:fill="auto"/>
            <w:noWrap/>
            <w:vAlign w:val="bottom"/>
            <w:hideMark/>
          </w:tcPr>
          <w:p w14:paraId="380E0AF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487</w:t>
            </w:r>
          </w:p>
        </w:tc>
        <w:tc>
          <w:tcPr>
            <w:tcW w:w="960" w:type="dxa"/>
            <w:shd w:val="clear" w:color="auto" w:fill="auto"/>
            <w:noWrap/>
            <w:vAlign w:val="bottom"/>
            <w:hideMark/>
          </w:tcPr>
          <w:p w14:paraId="0DC8A0D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2269</w:t>
            </w:r>
          </w:p>
        </w:tc>
        <w:tc>
          <w:tcPr>
            <w:tcW w:w="1535" w:type="dxa"/>
            <w:shd w:val="clear" w:color="auto" w:fill="auto"/>
            <w:noWrap/>
            <w:vAlign w:val="bottom"/>
            <w:hideMark/>
          </w:tcPr>
          <w:p w14:paraId="64D0426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2364</w:t>
            </w:r>
          </w:p>
        </w:tc>
        <w:tc>
          <w:tcPr>
            <w:tcW w:w="1535" w:type="dxa"/>
            <w:shd w:val="clear" w:color="auto" w:fill="auto"/>
            <w:noWrap/>
            <w:vAlign w:val="bottom"/>
            <w:hideMark/>
          </w:tcPr>
          <w:p w14:paraId="248F8C5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52</w:t>
            </w:r>
          </w:p>
        </w:tc>
        <w:tc>
          <w:tcPr>
            <w:tcW w:w="1535" w:type="dxa"/>
            <w:shd w:val="clear" w:color="auto" w:fill="auto"/>
            <w:noWrap/>
            <w:vAlign w:val="bottom"/>
            <w:hideMark/>
          </w:tcPr>
          <w:p w14:paraId="320868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2312</w:t>
            </w:r>
          </w:p>
        </w:tc>
      </w:tr>
      <w:tr w:rsidR="00420254" w:rsidRPr="00420254" w14:paraId="203AD6EB" w14:textId="77777777" w:rsidTr="00420254">
        <w:trPr>
          <w:trHeight w:val="315"/>
        </w:trPr>
        <w:tc>
          <w:tcPr>
            <w:tcW w:w="1960" w:type="dxa"/>
            <w:shd w:val="clear" w:color="auto" w:fill="auto"/>
            <w:noWrap/>
            <w:vAlign w:val="bottom"/>
            <w:hideMark/>
          </w:tcPr>
          <w:p w14:paraId="56475CEF"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Harlow</w:t>
            </w:r>
          </w:p>
        </w:tc>
        <w:tc>
          <w:tcPr>
            <w:tcW w:w="960" w:type="dxa"/>
            <w:shd w:val="clear" w:color="auto" w:fill="auto"/>
            <w:noWrap/>
            <w:vAlign w:val="bottom"/>
            <w:hideMark/>
          </w:tcPr>
          <w:p w14:paraId="0AC531DE"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1487</w:t>
            </w:r>
          </w:p>
        </w:tc>
        <w:tc>
          <w:tcPr>
            <w:tcW w:w="960" w:type="dxa"/>
            <w:shd w:val="clear" w:color="auto" w:fill="auto"/>
            <w:noWrap/>
            <w:vAlign w:val="bottom"/>
            <w:hideMark/>
          </w:tcPr>
          <w:p w14:paraId="4A16BA7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310</w:t>
            </w:r>
          </w:p>
        </w:tc>
        <w:tc>
          <w:tcPr>
            <w:tcW w:w="960" w:type="dxa"/>
            <w:shd w:val="clear" w:color="auto" w:fill="auto"/>
            <w:noWrap/>
            <w:vAlign w:val="bottom"/>
            <w:hideMark/>
          </w:tcPr>
          <w:p w14:paraId="64FD00A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1177</w:t>
            </w:r>
          </w:p>
        </w:tc>
        <w:tc>
          <w:tcPr>
            <w:tcW w:w="1535" w:type="dxa"/>
            <w:shd w:val="clear" w:color="auto" w:fill="auto"/>
            <w:noWrap/>
            <w:vAlign w:val="bottom"/>
            <w:hideMark/>
          </w:tcPr>
          <w:p w14:paraId="590F368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1238</w:t>
            </w:r>
          </w:p>
        </w:tc>
        <w:tc>
          <w:tcPr>
            <w:tcW w:w="1535" w:type="dxa"/>
            <w:shd w:val="clear" w:color="auto" w:fill="auto"/>
            <w:noWrap/>
            <w:vAlign w:val="bottom"/>
            <w:hideMark/>
          </w:tcPr>
          <w:p w14:paraId="37AB986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34</w:t>
            </w:r>
          </w:p>
        </w:tc>
        <w:tc>
          <w:tcPr>
            <w:tcW w:w="1535" w:type="dxa"/>
            <w:shd w:val="clear" w:color="auto" w:fill="auto"/>
            <w:noWrap/>
            <w:vAlign w:val="bottom"/>
            <w:hideMark/>
          </w:tcPr>
          <w:p w14:paraId="4D03A76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1204</w:t>
            </w:r>
          </w:p>
        </w:tc>
      </w:tr>
      <w:tr w:rsidR="00420254" w:rsidRPr="00420254" w14:paraId="344F7665" w14:textId="77777777" w:rsidTr="00420254">
        <w:trPr>
          <w:trHeight w:val="315"/>
        </w:trPr>
        <w:tc>
          <w:tcPr>
            <w:tcW w:w="1960" w:type="dxa"/>
            <w:shd w:val="clear" w:color="auto" w:fill="auto"/>
            <w:noWrap/>
            <w:vAlign w:val="bottom"/>
            <w:hideMark/>
          </w:tcPr>
          <w:p w14:paraId="0C53B271"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Maldon</w:t>
            </w:r>
          </w:p>
        </w:tc>
        <w:tc>
          <w:tcPr>
            <w:tcW w:w="960" w:type="dxa"/>
            <w:shd w:val="clear" w:color="auto" w:fill="auto"/>
            <w:noWrap/>
            <w:vAlign w:val="bottom"/>
            <w:hideMark/>
          </w:tcPr>
          <w:p w14:paraId="01F14DF4"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1471</w:t>
            </w:r>
          </w:p>
        </w:tc>
        <w:tc>
          <w:tcPr>
            <w:tcW w:w="960" w:type="dxa"/>
            <w:shd w:val="clear" w:color="auto" w:fill="auto"/>
            <w:noWrap/>
            <w:vAlign w:val="bottom"/>
            <w:hideMark/>
          </w:tcPr>
          <w:p w14:paraId="2148464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245</w:t>
            </w:r>
          </w:p>
        </w:tc>
        <w:tc>
          <w:tcPr>
            <w:tcW w:w="960" w:type="dxa"/>
            <w:shd w:val="clear" w:color="auto" w:fill="auto"/>
            <w:noWrap/>
            <w:vAlign w:val="bottom"/>
            <w:hideMark/>
          </w:tcPr>
          <w:p w14:paraId="6CBC29C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1227</w:t>
            </w:r>
          </w:p>
        </w:tc>
        <w:tc>
          <w:tcPr>
            <w:tcW w:w="1535" w:type="dxa"/>
            <w:shd w:val="clear" w:color="auto" w:fill="auto"/>
            <w:noWrap/>
            <w:vAlign w:val="bottom"/>
            <w:hideMark/>
          </w:tcPr>
          <w:p w14:paraId="099C3D1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1418</w:t>
            </w:r>
          </w:p>
        </w:tc>
        <w:tc>
          <w:tcPr>
            <w:tcW w:w="1535" w:type="dxa"/>
            <w:shd w:val="clear" w:color="auto" w:fill="auto"/>
            <w:noWrap/>
            <w:vAlign w:val="bottom"/>
            <w:hideMark/>
          </w:tcPr>
          <w:p w14:paraId="49E08E5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w:t>
            </w:r>
          </w:p>
        </w:tc>
        <w:tc>
          <w:tcPr>
            <w:tcW w:w="1535" w:type="dxa"/>
            <w:shd w:val="clear" w:color="auto" w:fill="auto"/>
            <w:noWrap/>
            <w:vAlign w:val="bottom"/>
            <w:hideMark/>
          </w:tcPr>
          <w:p w14:paraId="46C2A56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1395</w:t>
            </w:r>
          </w:p>
        </w:tc>
      </w:tr>
      <w:tr w:rsidR="00420254" w:rsidRPr="00420254" w14:paraId="0352F49D" w14:textId="77777777" w:rsidTr="00420254">
        <w:trPr>
          <w:trHeight w:val="315"/>
        </w:trPr>
        <w:tc>
          <w:tcPr>
            <w:tcW w:w="1960" w:type="dxa"/>
            <w:shd w:val="clear" w:color="auto" w:fill="auto"/>
            <w:noWrap/>
            <w:vAlign w:val="bottom"/>
            <w:hideMark/>
          </w:tcPr>
          <w:p w14:paraId="677DD9B4"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Rochford</w:t>
            </w:r>
          </w:p>
        </w:tc>
        <w:tc>
          <w:tcPr>
            <w:tcW w:w="960" w:type="dxa"/>
            <w:shd w:val="clear" w:color="auto" w:fill="auto"/>
            <w:noWrap/>
            <w:vAlign w:val="bottom"/>
            <w:hideMark/>
          </w:tcPr>
          <w:p w14:paraId="6215C68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1956</w:t>
            </w:r>
          </w:p>
        </w:tc>
        <w:tc>
          <w:tcPr>
            <w:tcW w:w="960" w:type="dxa"/>
            <w:shd w:val="clear" w:color="auto" w:fill="auto"/>
            <w:noWrap/>
            <w:vAlign w:val="bottom"/>
            <w:hideMark/>
          </w:tcPr>
          <w:p w14:paraId="786CFCD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310</w:t>
            </w:r>
          </w:p>
        </w:tc>
        <w:tc>
          <w:tcPr>
            <w:tcW w:w="960" w:type="dxa"/>
            <w:shd w:val="clear" w:color="auto" w:fill="auto"/>
            <w:noWrap/>
            <w:vAlign w:val="bottom"/>
            <w:hideMark/>
          </w:tcPr>
          <w:p w14:paraId="082D4E08"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1645</w:t>
            </w:r>
          </w:p>
        </w:tc>
        <w:tc>
          <w:tcPr>
            <w:tcW w:w="1535" w:type="dxa"/>
            <w:shd w:val="clear" w:color="auto" w:fill="auto"/>
            <w:noWrap/>
            <w:vAlign w:val="bottom"/>
            <w:hideMark/>
          </w:tcPr>
          <w:p w14:paraId="4D172EB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1827</w:t>
            </w:r>
          </w:p>
        </w:tc>
        <w:tc>
          <w:tcPr>
            <w:tcW w:w="1535" w:type="dxa"/>
            <w:shd w:val="clear" w:color="auto" w:fill="auto"/>
            <w:noWrap/>
            <w:vAlign w:val="bottom"/>
            <w:hideMark/>
          </w:tcPr>
          <w:p w14:paraId="0D6924D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w:t>
            </w:r>
          </w:p>
        </w:tc>
        <w:tc>
          <w:tcPr>
            <w:tcW w:w="1535" w:type="dxa"/>
            <w:shd w:val="clear" w:color="auto" w:fill="auto"/>
            <w:noWrap/>
            <w:vAlign w:val="bottom"/>
            <w:hideMark/>
          </w:tcPr>
          <w:p w14:paraId="15B607B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1794</w:t>
            </w:r>
          </w:p>
        </w:tc>
      </w:tr>
      <w:tr w:rsidR="00420254" w:rsidRPr="00420254" w14:paraId="3ECCA00D" w14:textId="77777777" w:rsidTr="00420254">
        <w:trPr>
          <w:trHeight w:val="315"/>
        </w:trPr>
        <w:tc>
          <w:tcPr>
            <w:tcW w:w="1960" w:type="dxa"/>
            <w:shd w:val="clear" w:color="auto" w:fill="auto"/>
            <w:noWrap/>
            <w:vAlign w:val="bottom"/>
            <w:hideMark/>
          </w:tcPr>
          <w:p w14:paraId="207EEB8D"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Tendring</w:t>
            </w:r>
          </w:p>
        </w:tc>
        <w:tc>
          <w:tcPr>
            <w:tcW w:w="960" w:type="dxa"/>
            <w:shd w:val="clear" w:color="auto" w:fill="auto"/>
            <w:noWrap/>
            <w:vAlign w:val="bottom"/>
            <w:hideMark/>
          </w:tcPr>
          <w:p w14:paraId="401F42C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4013</w:t>
            </w:r>
          </w:p>
        </w:tc>
        <w:tc>
          <w:tcPr>
            <w:tcW w:w="960" w:type="dxa"/>
            <w:shd w:val="clear" w:color="auto" w:fill="auto"/>
            <w:noWrap/>
            <w:vAlign w:val="bottom"/>
            <w:hideMark/>
          </w:tcPr>
          <w:p w14:paraId="0A5108B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503</w:t>
            </w:r>
          </w:p>
        </w:tc>
        <w:tc>
          <w:tcPr>
            <w:tcW w:w="960" w:type="dxa"/>
            <w:shd w:val="clear" w:color="auto" w:fill="auto"/>
            <w:noWrap/>
            <w:vAlign w:val="bottom"/>
            <w:hideMark/>
          </w:tcPr>
          <w:p w14:paraId="61C7E7B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3510</w:t>
            </w:r>
          </w:p>
        </w:tc>
        <w:tc>
          <w:tcPr>
            <w:tcW w:w="1535" w:type="dxa"/>
            <w:shd w:val="clear" w:color="auto" w:fill="auto"/>
            <w:noWrap/>
            <w:vAlign w:val="bottom"/>
            <w:hideMark/>
          </w:tcPr>
          <w:p w14:paraId="4D120B4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3916</w:t>
            </w:r>
          </w:p>
        </w:tc>
        <w:tc>
          <w:tcPr>
            <w:tcW w:w="1535" w:type="dxa"/>
            <w:shd w:val="clear" w:color="auto" w:fill="auto"/>
            <w:noWrap/>
            <w:vAlign w:val="bottom"/>
            <w:hideMark/>
          </w:tcPr>
          <w:p w14:paraId="4847D04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50</w:t>
            </w:r>
          </w:p>
        </w:tc>
        <w:tc>
          <w:tcPr>
            <w:tcW w:w="1535" w:type="dxa"/>
            <w:shd w:val="clear" w:color="auto" w:fill="auto"/>
            <w:noWrap/>
            <w:vAlign w:val="bottom"/>
            <w:hideMark/>
          </w:tcPr>
          <w:p w14:paraId="060D143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3866</w:t>
            </w:r>
          </w:p>
        </w:tc>
      </w:tr>
      <w:tr w:rsidR="00420254" w:rsidRPr="00420254" w14:paraId="0F4B3224" w14:textId="77777777" w:rsidTr="00420254">
        <w:trPr>
          <w:trHeight w:val="315"/>
        </w:trPr>
        <w:tc>
          <w:tcPr>
            <w:tcW w:w="1960" w:type="dxa"/>
            <w:shd w:val="clear" w:color="auto" w:fill="auto"/>
            <w:noWrap/>
            <w:vAlign w:val="bottom"/>
            <w:hideMark/>
          </w:tcPr>
          <w:p w14:paraId="4B24DD0D"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Uttlesford</w:t>
            </w:r>
          </w:p>
        </w:tc>
        <w:tc>
          <w:tcPr>
            <w:tcW w:w="960" w:type="dxa"/>
            <w:shd w:val="clear" w:color="auto" w:fill="auto"/>
            <w:noWrap/>
            <w:vAlign w:val="bottom"/>
            <w:hideMark/>
          </w:tcPr>
          <w:p w14:paraId="60411CC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1775</w:t>
            </w:r>
          </w:p>
        </w:tc>
        <w:tc>
          <w:tcPr>
            <w:tcW w:w="960" w:type="dxa"/>
            <w:shd w:val="clear" w:color="auto" w:fill="auto"/>
            <w:noWrap/>
            <w:vAlign w:val="bottom"/>
            <w:hideMark/>
          </w:tcPr>
          <w:p w14:paraId="3CF8FA9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331</w:t>
            </w:r>
          </w:p>
        </w:tc>
        <w:tc>
          <w:tcPr>
            <w:tcW w:w="960" w:type="dxa"/>
            <w:shd w:val="clear" w:color="auto" w:fill="auto"/>
            <w:noWrap/>
            <w:vAlign w:val="bottom"/>
            <w:hideMark/>
          </w:tcPr>
          <w:p w14:paraId="36B1807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1443</w:t>
            </w:r>
          </w:p>
        </w:tc>
        <w:tc>
          <w:tcPr>
            <w:tcW w:w="1535" w:type="dxa"/>
            <w:shd w:val="clear" w:color="auto" w:fill="auto"/>
            <w:noWrap/>
            <w:vAlign w:val="bottom"/>
            <w:hideMark/>
          </w:tcPr>
          <w:p w14:paraId="52993AE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1613</w:t>
            </w:r>
          </w:p>
        </w:tc>
        <w:tc>
          <w:tcPr>
            <w:tcW w:w="1535" w:type="dxa"/>
            <w:shd w:val="clear" w:color="auto" w:fill="auto"/>
            <w:noWrap/>
            <w:vAlign w:val="bottom"/>
            <w:hideMark/>
          </w:tcPr>
          <w:p w14:paraId="5B749CA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w:t>
            </w:r>
          </w:p>
        </w:tc>
        <w:tc>
          <w:tcPr>
            <w:tcW w:w="1535" w:type="dxa"/>
            <w:shd w:val="clear" w:color="auto" w:fill="auto"/>
            <w:noWrap/>
            <w:vAlign w:val="bottom"/>
            <w:hideMark/>
          </w:tcPr>
          <w:p w14:paraId="23ABC2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1580</w:t>
            </w:r>
          </w:p>
        </w:tc>
      </w:tr>
      <w:tr w:rsidR="00420254" w:rsidRPr="00420254" w14:paraId="56FECD1B" w14:textId="77777777" w:rsidTr="006E767B">
        <w:trPr>
          <w:trHeight w:val="315"/>
        </w:trPr>
        <w:tc>
          <w:tcPr>
            <w:tcW w:w="9445" w:type="dxa"/>
            <w:gridSpan w:val="7"/>
            <w:shd w:val="clear" w:color="auto" w:fill="auto"/>
            <w:noWrap/>
            <w:vAlign w:val="bottom"/>
          </w:tcPr>
          <w:p w14:paraId="4D628114" w14:textId="6ED1C3FB" w:rsidR="00420254" w:rsidRPr="00420254" w:rsidRDefault="00420254" w:rsidP="00420254">
            <w:pPr>
              <w:spacing w:after="0" w:line="240" w:lineRule="auto"/>
              <w:rPr>
                <w:rFonts w:eastAsia="Times New Roman"/>
                <w:color w:val="000000"/>
                <w:lang w:eastAsia="en-GB"/>
              </w:rPr>
            </w:pPr>
            <w:r w:rsidRPr="006559E4">
              <w:rPr>
                <w:rFonts w:eastAsia="Times New Roman"/>
                <w:i/>
                <w:color w:val="000000"/>
                <w:szCs w:val="24"/>
                <w:lang w:eastAsia="en-GB"/>
              </w:rPr>
              <w:t>Source POPPI/PANSI 2019</w:t>
            </w:r>
          </w:p>
        </w:tc>
      </w:tr>
    </w:tbl>
    <w:p w14:paraId="2171274C" w14:textId="79FD22AB" w:rsidR="00946B94" w:rsidRDefault="00946B94">
      <w:pPr>
        <w:rPr>
          <w:rFonts w:eastAsia="Times New Roman"/>
          <w:b/>
          <w:i/>
          <w:iCs/>
          <w:color w:val="000000"/>
          <w:lang w:eastAsia="en-GB"/>
        </w:rPr>
      </w:pPr>
    </w:p>
    <w:p w14:paraId="7F27E1E5" w14:textId="77777777" w:rsidR="00946B94" w:rsidRPr="00C85042" w:rsidRDefault="00946B94">
      <w:pPr>
        <w:rPr>
          <w:rFonts w:eastAsia="Times New Roman"/>
          <w:b/>
          <w:i/>
          <w:iCs/>
          <w:color w:val="000000"/>
          <w:lang w:eastAsia="en-GB"/>
        </w:rPr>
      </w:pPr>
    </w:p>
    <w:p w14:paraId="6CA5F68A" w14:textId="7758AF5F" w:rsidR="00C85042" w:rsidRPr="00846AF3" w:rsidRDefault="00937BC0">
      <w:pPr>
        <w:rPr>
          <w:b/>
          <w:color w:val="FF0000"/>
        </w:rPr>
      </w:pPr>
      <w:r>
        <w:rPr>
          <w:b/>
          <w:noProof/>
          <w:color w:val="FF0000"/>
          <w:sz w:val="40"/>
        </w:rPr>
        <w:drawing>
          <wp:anchor distT="0" distB="0" distL="114300" distR="114300" simplePos="0" relativeHeight="251704320" behindDoc="0" locked="0" layoutInCell="1" allowOverlap="1" wp14:anchorId="4028AF04" wp14:editId="5A425C2E">
            <wp:simplePos x="0" y="0"/>
            <wp:positionH relativeFrom="margin">
              <wp:posOffset>-909261</wp:posOffset>
            </wp:positionH>
            <wp:positionV relativeFrom="margin">
              <wp:posOffset>-901065</wp:posOffset>
            </wp:positionV>
            <wp:extent cx="7546975" cy="1067435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3.png"/>
                    <pic:cNvPicPr/>
                  </pic:nvPicPr>
                  <pic:blipFill>
                    <a:blip r:embed="rId39">
                      <a:extLst>
                        <a:ext uri="{28A0092B-C50C-407E-A947-70E740481C1C}">
                          <a14:useLocalDpi xmlns:a14="http://schemas.microsoft.com/office/drawing/2010/main" val="0"/>
                        </a:ext>
                      </a:extLst>
                    </a:blip>
                    <a:stretch>
                      <a:fillRect/>
                    </a:stretch>
                  </pic:blipFill>
                  <pic:spPr>
                    <a:xfrm>
                      <a:off x="0" y="0"/>
                      <a:ext cx="7546975" cy="10674350"/>
                    </a:xfrm>
                    <a:prstGeom prst="rect">
                      <a:avLst/>
                    </a:prstGeom>
                  </pic:spPr>
                </pic:pic>
              </a:graphicData>
            </a:graphic>
            <wp14:sizeRelH relativeFrom="margin">
              <wp14:pctWidth>0</wp14:pctWidth>
            </wp14:sizeRelH>
            <wp14:sizeRelV relativeFrom="margin">
              <wp14:pctHeight>0</wp14:pctHeight>
            </wp14:sizeRelV>
          </wp:anchor>
        </w:drawing>
      </w:r>
    </w:p>
    <w:p w14:paraId="33257819" w14:textId="36DA2126" w:rsidR="004B71E1" w:rsidRPr="00E1124F" w:rsidRDefault="004B71E1" w:rsidP="00D72593">
      <w:pPr>
        <w:rPr>
          <w:b/>
          <w:color w:val="FF0000"/>
          <w:sz w:val="40"/>
        </w:rPr>
      </w:pPr>
      <w:r w:rsidRPr="00E1124F">
        <w:rPr>
          <w:b/>
          <w:color w:val="FF0000"/>
          <w:sz w:val="40"/>
        </w:rPr>
        <w:t>ACCESS TO SERVICES</w:t>
      </w:r>
    </w:p>
    <w:p w14:paraId="3F7D2396" w14:textId="302361E7" w:rsidR="004B71E1" w:rsidRDefault="004B71E1" w:rsidP="00FA49B8">
      <w:pPr>
        <w:spacing w:after="0" w:line="240" w:lineRule="auto"/>
        <w:rPr>
          <w:b/>
        </w:rPr>
      </w:pPr>
      <w:r w:rsidRPr="00D72593">
        <w:rPr>
          <w:b/>
        </w:rPr>
        <w:t xml:space="preserve">Area </w:t>
      </w:r>
    </w:p>
    <w:p w14:paraId="32FF6E74" w14:textId="7A9390AD" w:rsidR="00D43CA2" w:rsidRDefault="00C5406A" w:rsidP="000756DD">
      <w:pPr>
        <w:spacing w:after="0" w:line="240" w:lineRule="auto"/>
      </w:pPr>
      <w:bookmarkStart w:id="19" w:name="_Hlk24493966"/>
      <w:r w:rsidRPr="00C5406A">
        <w:t xml:space="preserve">Covering an area of approximately 170 square kilometres, the Rochford District is the eighth largest local authority in Essex in terms of area. </w:t>
      </w:r>
      <w:bookmarkEnd w:id="19"/>
      <w:r w:rsidRPr="00C5406A">
        <w:t>It is classed statistically as predominantly urban with the majority of residents living in the largest settlements of Rayleigh, Hawkwell and Hockley</w:t>
      </w:r>
    </w:p>
    <w:p w14:paraId="0A2239AF" w14:textId="77777777" w:rsidR="00C5406A" w:rsidRDefault="00C5406A" w:rsidP="000756DD">
      <w:pPr>
        <w:spacing w:after="0" w:line="240" w:lineRule="auto"/>
      </w:pPr>
    </w:p>
    <w:p w14:paraId="0563B792" w14:textId="366D7780" w:rsidR="008D1628" w:rsidRDefault="008C3C2D" w:rsidP="00833615">
      <w:pPr>
        <w:spacing w:after="0" w:line="240" w:lineRule="auto"/>
        <w:rPr>
          <w:b/>
        </w:rPr>
      </w:pPr>
      <w:r w:rsidRPr="008C3C2D">
        <w:rPr>
          <w:b/>
          <w:i/>
        </w:rPr>
        <w:t>Population Density</w:t>
      </w:r>
      <w:r w:rsidR="008D1628" w:rsidRPr="008D1628">
        <w:rPr>
          <w:b/>
        </w:rPr>
        <w:t xml:space="preserve"> </w:t>
      </w:r>
    </w:p>
    <w:p w14:paraId="69B09289" w14:textId="77777777" w:rsidR="00146A06" w:rsidRDefault="00C5406A" w:rsidP="00D43CA2">
      <w:pPr>
        <w:spacing w:after="0" w:line="240" w:lineRule="auto"/>
      </w:pPr>
      <w:bookmarkStart w:id="20" w:name="_Hlk24493992"/>
      <w:r w:rsidRPr="00C5406A">
        <w:t xml:space="preserve">With an estimated 509 residents per square kilometre, the Rochford District is the </w:t>
      </w:r>
      <w:r>
        <w:t>7th</w:t>
      </w:r>
      <w:r w:rsidRPr="00C5406A">
        <w:t xml:space="preserve"> (out of 12) least densely populated area in Essex, </w:t>
      </w:r>
      <w:r>
        <w:t>just above</w:t>
      </w:r>
      <w:r w:rsidRPr="00C5406A">
        <w:t xml:space="preserve"> the county average (424 people per sq. km).</w:t>
      </w:r>
    </w:p>
    <w:bookmarkEnd w:id="20"/>
    <w:p w14:paraId="0ECA2B63" w14:textId="54916A87" w:rsidR="00B94B95" w:rsidRDefault="00406CD0" w:rsidP="00D43CA2">
      <w:pPr>
        <w:spacing w:after="0" w:line="240" w:lineRule="auto"/>
      </w:pPr>
      <w:r>
        <w:rPr>
          <w:noProof/>
        </w:rPr>
        <w:drawing>
          <wp:inline distT="0" distB="0" distL="0" distR="0" wp14:anchorId="7EAEDD15" wp14:editId="69CCA615">
            <wp:extent cx="5552420" cy="5211043"/>
            <wp:effectExtent l="19050" t="19050" r="10795" b="279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78278" cy="5235311"/>
                    </a:xfrm>
                    <a:prstGeom prst="rect">
                      <a:avLst/>
                    </a:prstGeom>
                    <a:noFill/>
                    <a:ln w="19050">
                      <a:solidFill>
                        <a:schemeClr val="bg1"/>
                      </a:solidFill>
                    </a:ln>
                  </pic:spPr>
                </pic:pic>
              </a:graphicData>
            </a:graphic>
          </wp:inline>
        </w:drawing>
      </w:r>
    </w:p>
    <w:p w14:paraId="302D770E" w14:textId="77777777" w:rsidR="00406CD0" w:rsidRDefault="004B71E1" w:rsidP="00833615">
      <w:pPr>
        <w:spacing w:after="0" w:line="240" w:lineRule="auto"/>
        <w:rPr>
          <w:b/>
          <w:i/>
        </w:rPr>
      </w:pPr>
      <w:r w:rsidRPr="004B71E1">
        <w:rPr>
          <w:b/>
          <w:i/>
        </w:rPr>
        <w:t>Travel Time to Key Services</w:t>
      </w:r>
    </w:p>
    <w:p w14:paraId="57FB7509" w14:textId="77777777" w:rsidR="00C5406A" w:rsidRDefault="00C5406A" w:rsidP="004B71E1">
      <w:r w:rsidRPr="00C5406A">
        <w:t xml:space="preserve">According to the Department for Transport, </w:t>
      </w:r>
      <w:bookmarkStart w:id="21" w:name="_Hlk24494013"/>
      <w:r w:rsidRPr="00C5406A">
        <w:t xml:space="preserve">Rochford residents have slightly shorter travel times to local services compared to the Essex average (19.4 minutes), with an average of 16.9 minutes by walking or public transport to 8 key services. Looking at times to health services, the average travel time to GP surgeries was 10.1 minutes, the second shortest time in Essex; whilst the time to hospitals was 38 minutes, quicker than Essex average (45.4 minutes). </w:t>
      </w:r>
      <w:bookmarkEnd w:id="21"/>
      <w:r w:rsidRPr="00C5406A">
        <w:t>Access to a car reduced these travel times significantly to 8.0 minutes for GP surgeries and 20.1 minutes to hospitals.</w:t>
      </w:r>
    </w:p>
    <w:p w14:paraId="6144393D" w14:textId="2F3D2684" w:rsidR="00406CD0" w:rsidRDefault="00406CD0" w:rsidP="004B71E1">
      <w:pPr>
        <w:rPr>
          <w:b/>
          <w:i/>
        </w:rPr>
      </w:pPr>
      <w:r>
        <w:rPr>
          <w:b/>
          <w:i/>
          <w:noProof/>
        </w:rPr>
        <w:drawing>
          <wp:inline distT="0" distB="0" distL="0" distR="0" wp14:anchorId="49CB18AF" wp14:editId="7C643B9F">
            <wp:extent cx="5610225" cy="3611880"/>
            <wp:effectExtent l="0" t="0" r="952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37719" cy="3629581"/>
                    </a:xfrm>
                    <a:prstGeom prst="rect">
                      <a:avLst/>
                    </a:prstGeom>
                    <a:noFill/>
                  </pic:spPr>
                </pic:pic>
              </a:graphicData>
            </a:graphic>
          </wp:inline>
        </w:drawing>
      </w:r>
    </w:p>
    <w:p w14:paraId="16D3AEEC" w14:textId="209CCD1B" w:rsidR="00406CD0" w:rsidRDefault="00406CD0" w:rsidP="00406CD0">
      <w:pPr>
        <w:spacing w:after="0" w:line="240" w:lineRule="auto"/>
        <w:rPr>
          <w:b/>
          <w:i/>
        </w:rPr>
      </w:pPr>
      <w:r>
        <w:rPr>
          <w:b/>
          <w:i/>
        </w:rPr>
        <w:t>Source: Department for Transport</w:t>
      </w:r>
    </w:p>
    <w:p w14:paraId="4080FD39" w14:textId="77777777" w:rsidR="00406CD0" w:rsidRPr="00406CD0" w:rsidRDefault="00406CD0" w:rsidP="00406CD0">
      <w:pPr>
        <w:spacing w:after="0" w:line="240" w:lineRule="auto"/>
        <w:rPr>
          <w:i/>
        </w:rPr>
      </w:pPr>
      <w:r w:rsidRPr="00406CD0">
        <w:rPr>
          <w:i/>
        </w:rPr>
        <w:t>See table at the end of this chapter for average travel times to all service types</w:t>
      </w:r>
      <w:r>
        <w:rPr>
          <w:i/>
        </w:rPr>
        <w:t>.</w:t>
      </w:r>
    </w:p>
    <w:p w14:paraId="3A754912" w14:textId="77777777" w:rsidR="00406CD0" w:rsidRDefault="00406CD0" w:rsidP="004B71E1">
      <w:pPr>
        <w:rPr>
          <w:b/>
          <w:i/>
        </w:rPr>
      </w:pPr>
    </w:p>
    <w:p w14:paraId="538E5AEA" w14:textId="51EA59A4" w:rsidR="004B71E1" w:rsidRDefault="004B71E1" w:rsidP="00406CD0">
      <w:pPr>
        <w:spacing w:after="0" w:line="240" w:lineRule="auto"/>
        <w:rPr>
          <w:b/>
          <w:i/>
        </w:rPr>
      </w:pPr>
      <w:r w:rsidRPr="004B71E1">
        <w:rPr>
          <w:b/>
          <w:i/>
        </w:rPr>
        <w:t>Satisfaction</w:t>
      </w:r>
      <w:r w:rsidR="000624C1">
        <w:rPr>
          <w:b/>
          <w:i/>
        </w:rPr>
        <w:t xml:space="preserve"> with</w:t>
      </w:r>
      <w:r w:rsidR="008D1628">
        <w:rPr>
          <w:b/>
          <w:i/>
        </w:rPr>
        <w:t xml:space="preserve"> GP</w:t>
      </w:r>
      <w:r w:rsidRPr="004B71E1">
        <w:rPr>
          <w:b/>
          <w:i/>
        </w:rPr>
        <w:t xml:space="preserve"> Services</w:t>
      </w:r>
    </w:p>
    <w:p w14:paraId="35635A1C" w14:textId="15575C14" w:rsidR="005F3A78" w:rsidRDefault="00D43CA2" w:rsidP="000D63C1">
      <w:pPr>
        <w:spacing w:after="0" w:line="240" w:lineRule="auto"/>
      </w:pPr>
      <w:r w:rsidRPr="00D43CA2">
        <w:t xml:space="preserve">Information about satisfaction with GP services from the GP Patient Survey are only available at CCG level so it is not possible to present views of </w:t>
      </w:r>
      <w:r w:rsidR="00C5406A">
        <w:t>Rochford</w:t>
      </w:r>
      <w:r w:rsidRPr="00D43CA2">
        <w:t xml:space="preserve"> residents in isolation. According to data from the 2018 survey, 82.8% of patients in the Castle Point and Rochford CCG reported a positive experience of their GP practice. This lower than the average for both England (83.75%) and the NHS Eastern Region (83.3%) but higher than the combined average for all CCGs in Essex (80.35%) and the highest satisfaction levels in the county.</w:t>
      </w:r>
    </w:p>
    <w:p w14:paraId="10A5D61C" w14:textId="77777777" w:rsidR="00D43CA2" w:rsidRPr="00BE730E" w:rsidRDefault="00D43CA2" w:rsidP="000D63C1">
      <w:pPr>
        <w:spacing w:after="0" w:line="240" w:lineRule="auto"/>
        <w:rPr>
          <w:i/>
        </w:rPr>
      </w:pPr>
    </w:p>
    <w:tbl>
      <w:tblPr>
        <w:tblStyle w:val="TableGrid"/>
        <w:tblW w:w="80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524"/>
        <w:gridCol w:w="1559"/>
        <w:gridCol w:w="992"/>
      </w:tblGrid>
      <w:tr w:rsidR="00EE4B3F" w:rsidRPr="00240115" w14:paraId="7E61810E" w14:textId="77777777" w:rsidTr="00406CD0">
        <w:trPr>
          <w:trHeight w:val="378"/>
        </w:trPr>
        <w:tc>
          <w:tcPr>
            <w:tcW w:w="5524" w:type="dxa"/>
            <w:shd w:val="clear" w:color="auto" w:fill="C00000"/>
            <w:noWrap/>
            <w:hideMark/>
          </w:tcPr>
          <w:p w14:paraId="79C8D782" w14:textId="77777777" w:rsidR="00EE4B3F" w:rsidRPr="00406CD0" w:rsidRDefault="00EE4B3F" w:rsidP="00EE4B3F">
            <w:pPr>
              <w:rPr>
                <w:rFonts w:eastAsia="Times New Roman"/>
                <w:b/>
                <w:bCs/>
                <w:color w:val="FFFFFF" w:themeColor="background1"/>
                <w:lang w:eastAsia="en-GB"/>
              </w:rPr>
            </w:pPr>
            <w:r w:rsidRPr="00406CD0">
              <w:rPr>
                <w:b/>
                <w:color w:val="FFFFFF" w:themeColor="background1"/>
              </w:rPr>
              <w:t>The percentage</w:t>
            </w:r>
            <w:r w:rsidRPr="00406CD0">
              <w:rPr>
                <w:b/>
                <w:bCs/>
                <w:color w:val="FFFFFF" w:themeColor="background1"/>
              </w:rPr>
              <w:t xml:space="preserve"> of patients aged 16+ who have a positive experience of their GP practice</w:t>
            </w:r>
          </w:p>
        </w:tc>
        <w:tc>
          <w:tcPr>
            <w:tcW w:w="1559" w:type="dxa"/>
            <w:shd w:val="clear" w:color="auto" w:fill="C00000"/>
            <w:noWrap/>
            <w:hideMark/>
          </w:tcPr>
          <w:p w14:paraId="290080A0" w14:textId="77777777" w:rsidR="00EE4B3F" w:rsidRPr="00406CD0" w:rsidRDefault="00EE4B3F" w:rsidP="00EE4B3F">
            <w:pPr>
              <w:rPr>
                <w:rFonts w:eastAsia="Times New Roman"/>
                <w:b/>
                <w:color w:val="FFFFFF" w:themeColor="background1"/>
                <w:lang w:eastAsia="en-GB"/>
              </w:rPr>
            </w:pPr>
            <w:r w:rsidRPr="00406CD0">
              <w:rPr>
                <w:rFonts w:eastAsia="Times New Roman"/>
                <w:b/>
                <w:color w:val="FFFFFF" w:themeColor="background1"/>
                <w:lang w:eastAsia="en-GB"/>
              </w:rPr>
              <w:t>Time period</w:t>
            </w:r>
          </w:p>
        </w:tc>
        <w:tc>
          <w:tcPr>
            <w:tcW w:w="992" w:type="dxa"/>
            <w:shd w:val="clear" w:color="auto" w:fill="C00000"/>
            <w:noWrap/>
            <w:hideMark/>
          </w:tcPr>
          <w:p w14:paraId="13535145" w14:textId="77777777" w:rsidR="00EE4B3F" w:rsidRPr="00406CD0" w:rsidRDefault="00EE4B3F" w:rsidP="00EE4B3F">
            <w:pPr>
              <w:rPr>
                <w:rFonts w:eastAsia="Times New Roman"/>
                <w:b/>
                <w:color w:val="FFFFFF" w:themeColor="background1"/>
                <w:lang w:eastAsia="en-GB"/>
              </w:rPr>
            </w:pPr>
            <w:r w:rsidRPr="00406CD0">
              <w:rPr>
                <w:rFonts w:eastAsia="Times New Roman"/>
                <w:b/>
                <w:color w:val="FFFFFF" w:themeColor="background1"/>
                <w:lang w:eastAsia="en-GB"/>
              </w:rPr>
              <w:t>%</w:t>
            </w:r>
          </w:p>
        </w:tc>
      </w:tr>
      <w:tr w:rsidR="00EE4B3F" w:rsidRPr="00240115" w14:paraId="7BF3F5CC" w14:textId="77777777" w:rsidTr="00EE4B3F">
        <w:trPr>
          <w:trHeight w:val="300"/>
        </w:trPr>
        <w:tc>
          <w:tcPr>
            <w:tcW w:w="5524" w:type="dxa"/>
            <w:noWrap/>
            <w:hideMark/>
          </w:tcPr>
          <w:p w14:paraId="7DA0F0BD" w14:textId="77777777" w:rsidR="00EE4B3F" w:rsidRPr="00406CD0" w:rsidRDefault="00EE4B3F" w:rsidP="00EE4B3F">
            <w:pPr>
              <w:rPr>
                <w:rFonts w:eastAsia="Times New Roman"/>
                <w:b/>
                <w:color w:val="000000"/>
                <w:lang w:eastAsia="en-GB"/>
              </w:rPr>
            </w:pPr>
            <w:r w:rsidRPr="00406CD0">
              <w:rPr>
                <w:rFonts w:eastAsia="Times New Roman"/>
                <w:b/>
                <w:color w:val="000000"/>
                <w:lang w:eastAsia="en-GB"/>
              </w:rPr>
              <w:t>England</w:t>
            </w:r>
          </w:p>
        </w:tc>
        <w:tc>
          <w:tcPr>
            <w:tcW w:w="1559" w:type="dxa"/>
            <w:noWrap/>
            <w:hideMark/>
          </w:tcPr>
          <w:p w14:paraId="22409034" w14:textId="77777777" w:rsidR="00EE4B3F" w:rsidRPr="00406CD0" w:rsidRDefault="00EE4B3F" w:rsidP="00EE4B3F">
            <w:pPr>
              <w:jc w:val="right"/>
              <w:rPr>
                <w:rFonts w:eastAsia="Times New Roman"/>
                <w:b/>
                <w:color w:val="000000"/>
                <w:lang w:eastAsia="en-GB"/>
              </w:rPr>
            </w:pPr>
            <w:r w:rsidRPr="00406CD0">
              <w:rPr>
                <w:rFonts w:eastAsia="Times New Roman"/>
                <w:b/>
                <w:color w:val="000000"/>
                <w:lang w:eastAsia="en-GB"/>
              </w:rPr>
              <w:t>2018</w:t>
            </w:r>
          </w:p>
        </w:tc>
        <w:tc>
          <w:tcPr>
            <w:tcW w:w="992" w:type="dxa"/>
            <w:noWrap/>
            <w:hideMark/>
          </w:tcPr>
          <w:p w14:paraId="21E8D304" w14:textId="77777777" w:rsidR="00EE4B3F" w:rsidRPr="00406CD0" w:rsidRDefault="00EE4B3F" w:rsidP="00EE4B3F">
            <w:pPr>
              <w:jc w:val="right"/>
              <w:rPr>
                <w:b/>
                <w:color w:val="000000"/>
              </w:rPr>
            </w:pPr>
            <w:r w:rsidRPr="00406CD0">
              <w:rPr>
                <w:b/>
                <w:color w:val="000000"/>
              </w:rPr>
              <w:t>83.8</w:t>
            </w:r>
          </w:p>
        </w:tc>
      </w:tr>
      <w:tr w:rsidR="00EE4B3F" w:rsidRPr="00240115" w14:paraId="525EA81E" w14:textId="77777777" w:rsidTr="00EE4B3F">
        <w:trPr>
          <w:trHeight w:val="300"/>
        </w:trPr>
        <w:tc>
          <w:tcPr>
            <w:tcW w:w="5524" w:type="dxa"/>
            <w:noWrap/>
            <w:hideMark/>
          </w:tcPr>
          <w:p w14:paraId="59299FE6" w14:textId="77777777" w:rsidR="00EE4B3F" w:rsidRPr="00406CD0" w:rsidRDefault="00EE4B3F" w:rsidP="00EE4B3F">
            <w:pPr>
              <w:rPr>
                <w:rFonts w:eastAsia="Times New Roman"/>
                <w:b/>
                <w:color w:val="000000"/>
                <w:lang w:eastAsia="en-GB"/>
              </w:rPr>
            </w:pPr>
            <w:r w:rsidRPr="00406CD0">
              <w:rPr>
                <w:rFonts w:eastAsia="Times New Roman"/>
                <w:b/>
                <w:color w:val="000000"/>
                <w:lang w:eastAsia="en-GB"/>
              </w:rPr>
              <w:t>East NHS region</w:t>
            </w:r>
          </w:p>
        </w:tc>
        <w:tc>
          <w:tcPr>
            <w:tcW w:w="1559" w:type="dxa"/>
            <w:noWrap/>
            <w:hideMark/>
          </w:tcPr>
          <w:p w14:paraId="2CE82016" w14:textId="77777777" w:rsidR="00EE4B3F" w:rsidRPr="00406CD0" w:rsidRDefault="00EE4B3F" w:rsidP="00EE4B3F">
            <w:pPr>
              <w:jc w:val="right"/>
              <w:rPr>
                <w:rFonts w:eastAsia="Times New Roman"/>
                <w:b/>
                <w:color w:val="000000"/>
                <w:lang w:eastAsia="en-GB"/>
              </w:rPr>
            </w:pPr>
            <w:r w:rsidRPr="00406CD0">
              <w:rPr>
                <w:rFonts w:eastAsia="Times New Roman"/>
                <w:b/>
                <w:color w:val="000000"/>
                <w:lang w:eastAsia="en-GB"/>
              </w:rPr>
              <w:t>2018</w:t>
            </w:r>
          </w:p>
        </w:tc>
        <w:tc>
          <w:tcPr>
            <w:tcW w:w="992" w:type="dxa"/>
            <w:noWrap/>
            <w:hideMark/>
          </w:tcPr>
          <w:p w14:paraId="6023A430" w14:textId="77777777" w:rsidR="00EE4B3F" w:rsidRPr="00406CD0" w:rsidRDefault="00EE4B3F" w:rsidP="00EE4B3F">
            <w:pPr>
              <w:jc w:val="right"/>
              <w:rPr>
                <w:b/>
                <w:color w:val="000000"/>
              </w:rPr>
            </w:pPr>
            <w:r w:rsidRPr="00406CD0">
              <w:rPr>
                <w:b/>
                <w:color w:val="000000"/>
              </w:rPr>
              <w:t>83.3</w:t>
            </w:r>
          </w:p>
        </w:tc>
      </w:tr>
      <w:tr w:rsidR="00EE4B3F" w:rsidRPr="00240115" w14:paraId="342D2E5B" w14:textId="77777777" w:rsidTr="00EE4B3F">
        <w:trPr>
          <w:trHeight w:val="300"/>
        </w:trPr>
        <w:tc>
          <w:tcPr>
            <w:tcW w:w="5524" w:type="dxa"/>
            <w:noWrap/>
            <w:hideMark/>
          </w:tcPr>
          <w:p w14:paraId="14646935"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Basildon And Brentwood CCG</w:t>
            </w:r>
          </w:p>
        </w:tc>
        <w:tc>
          <w:tcPr>
            <w:tcW w:w="1559" w:type="dxa"/>
            <w:noWrap/>
            <w:hideMark/>
          </w:tcPr>
          <w:p w14:paraId="6B24D5B7"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7F27C7E9" w14:textId="77777777" w:rsidR="00EE4B3F" w:rsidRPr="00240115" w:rsidRDefault="00EE4B3F" w:rsidP="00EE4B3F">
            <w:pPr>
              <w:jc w:val="right"/>
              <w:rPr>
                <w:color w:val="000000"/>
              </w:rPr>
            </w:pPr>
            <w:r w:rsidRPr="00240115">
              <w:rPr>
                <w:color w:val="000000"/>
              </w:rPr>
              <w:t>80.6</w:t>
            </w:r>
          </w:p>
        </w:tc>
      </w:tr>
      <w:tr w:rsidR="00EE4B3F" w:rsidRPr="00240115" w14:paraId="55FFC329" w14:textId="77777777" w:rsidTr="00EE4B3F">
        <w:trPr>
          <w:trHeight w:val="300"/>
        </w:trPr>
        <w:tc>
          <w:tcPr>
            <w:tcW w:w="5524" w:type="dxa"/>
            <w:noWrap/>
            <w:hideMark/>
          </w:tcPr>
          <w:p w14:paraId="44582483"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Castle Point and Rochford CCG</w:t>
            </w:r>
          </w:p>
        </w:tc>
        <w:tc>
          <w:tcPr>
            <w:tcW w:w="1559" w:type="dxa"/>
            <w:noWrap/>
            <w:hideMark/>
          </w:tcPr>
          <w:p w14:paraId="047D8C10"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F72E673" w14:textId="77777777" w:rsidR="00EE4B3F" w:rsidRPr="00240115" w:rsidRDefault="00EE4B3F" w:rsidP="00EE4B3F">
            <w:pPr>
              <w:jc w:val="right"/>
              <w:rPr>
                <w:color w:val="000000"/>
              </w:rPr>
            </w:pPr>
            <w:r w:rsidRPr="00240115">
              <w:rPr>
                <w:color w:val="000000"/>
              </w:rPr>
              <w:t>82.8</w:t>
            </w:r>
          </w:p>
        </w:tc>
      </w:tr>
      <w:tr w:rsidR="00EE4B3F" w:rsidRPr="00240115" w14:paraId="2A1FA30A" w14:textId="77777777" w:rsidTr="00EE4B3F">
        <w:trPr>
          <w:trHeight w:val="300"/>
        </w:trPr>
        <w:tc>
          <w:tcPr>
            <w:tcW w:w="5524" w:type="dxa"/>
            <w:noWrap/>
            <w:hideMark/>
          </w:tcPr>
          <w:p w14:paraId="4FEEDFA0"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Mid Essex CCG</w:t>
            </w:r>
          </w:p>
        </w:tc>
        <w:tc>
          <w:tcPr>
            <w:tcW w:w="1559" w:type="dxa"/>
            <w:noWrap/>
            <w:hideMark/>
          </w:tcPr>
          <w:p w14:paraId="1A05CDE6"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6BB8C30C" w14:textId="77777777" w:rsidR="00EE4B3F" w:rsidRPr="00240115" w:rsidRDefault="00EE4B3F" w:rsidP="00EE4B3F">
            <w:pPr>
              <w:jc w:val="right"/>
              <w:rPr>
                <w:color w:val="000000"/>
              </w:rPr>
            </w:pPr>
            <w:r w:rsidRPr="00240115">
              <w:rPr>
                <w:color w:val="000000"/>
              </w:rPr>
              <w:t>79.2</w:t>
            </w:r>
          </w:p>
        </w:tc>
      </w:tr>
      <w:tr w:rsidR="00EE4B3F" w:rsidRPr="00240115" w14:paraId="4A91E3AD" w14:textId="77777777" w:rsidTr="00EE4B3F">
        <w:trPr>
          <w:trHeight w:val="300"/>
        </w:trPr>
        <w:tc>
          <w:tcPr>
            <w:tcW w:w="5524" w:type="dxa"/>
            <w:noWrap/>
            <w:hideMark/>
          </w:tcPr>
          <w:p w14:paraId="1ABE7DE4"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North East Essex CCG</w:t>
            </w:r>
          </w:p>
        </w:tc>
        <w:tc>
          <w:tcPr>
            <w:tcW w:w="1559" w:type="dxa"/>
            <w:noWrap/>
            <w:hideMark/>
          </w:tcPr>
          <w:p w14:paraId="18F063B4"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92DBBFE" w14:textId="77777777" w:rsidR="00EE4B3F" w:rsidRPr="00240115" w:rsidRDefault="00EE4B3F" w:rsidP="00EE4B3F">
            <w:pPr>
              <w:jc w:val="right"/>
              <w:rPr>
                <w:color w:val="000000"/>
              </w:rPr>
            </w:pPr>
            <w:r w:rsidRPr="00240115">
              <w:rPr>
                <w:color w:val="000000"/>
              </w:rPr>
              <w:t>79.1</w:t>
            </w:r>
          </w:p>
        </w:tc>
      </w:tr>
      <w:tr w:rsidR="00EE4B3F" w:rsidRPr="00240115" w14:paraId="4077D967" w14:textId="77777777" w:rsidTr="00EE4B3F">
        <w:trPr>
          <w:trHeight w:val="300"/>
        </w:trPr>
        <w:tc>
          <w:tcPr>
            <w:tcW w:w="5524" w:type="dxa"/>
            <w:noWrap/>
            <w:hideMark/>
          </w:tcPr>
          <w:p w14:paraId="59D84CF9"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Southend CCG</w:t>
            </w:r>
          </w:p>
        </w:tc>
        <w:tc>
          <w:tcPr>
            <w:tcW w:w="1559" w:type="dxa"/>
            <w:noWrap/>
            <w:hideMark/>
          </w:tcPr>
          <w:p w14:paraId="5A0DC03A"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C944DC1" w14:textId="77777777" w:rsidR="00EE4B3F" w:rsidRPr="00240115" w:rsidRDefault="00EE4B3F" w:rsidP="00EE4B3F">
            <w:pPr>
              <w:jc w:val="right"/>
              <w:rPr>
                <w:color w:val="000000"/>
              </w:rPr>
            </w:pPr>
            <w:r w:rsidRPr="00240115">
              <w:rPr>
                <w:color w:val="000000"/>
              </w:rPr>
              <w:t>80.1</w:t>
            </w:r>
          </w:p>
        </w:tc>
      </w:tr>
      <w:tr w:rsidR="00EE4B3F" w:rsidRPr="00240115" w14:paraId="4C345928" w14:textId="77777777" w:rsidTr="00EE4B3F">
        <w:trPr>
          <w:trHeight w:val="300"/>
        </w:trPr>
        <w:tc>
          <w:tcPr>
            <w:tcW w:w="5524" w:type="dxa"/>
            <w:noWrap/>
            <w:hideMark/>
          </w:tcPr>
          <w:p w14:paraId="50DC1AA9"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Thurrock CCG</w:t>
            </w:r>
          </w:p>
        </w:tc>
        <w:tc>
          <w:tcPr>
            <w:tcW w:w="1559" w:type="dxa"/>
            <w:noWrap/>
            <w:hideMark/>
          </w:tcPr>
          <w:p w14:paraId="26F7A1DC"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05092DF2" w14:textId="77777777" w:rsidR="00EE4B3F" w:rsidRPr="00240115" w:rsidRDefault="00EE4B3F" w:rsidP="00EE4B3F">
            <w:pPr>
              <w:jc w:val="right"/>
              <w:rPr>
                <w:color w:val="000000"/>
              </w:rPr>
            </w:pPr>
            <w:r w:rsidRPr="00240115">
              <w:rPr>
                <w:color w:val="000000"/>
              </w:rPr>
              <w:t>76.0</w:t>
            </w:r>
          </w:p>
        </w:tc>
      </w:tr>
      <w:tr w:rsidR="00EE4B3F" w:rsidRPr="00240115" w14:paraId="09649A84" w14:textId="77777777" w:rsidTr="00EE4B3F">
        <w:trPr>
          <w:trHeight w:val="300"/>
        </w:trPr>
        <w:tc>
          <w:tcPr>
            <w:tcW w:w="5524" w:type="dxa"/>
            <w:noWrap/>
            <w:hideMark/>
          </w:tcPr>
          <w:p w14:paraId="0F4D2EDF"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West Essex CCG</w:t>
            </w:r>
          </w:p>
        </w:tc>
        <w:tc>
          <w:tcPr>
            <w:tcW w:w="1559" w:type="dxa"/>
            <w:noWrap/>
            <w:hideMark/>
          </w:tcPr>
          <w:p w14:paraId="1F0BE499"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264D9547" w14:textId="77777777" w:rsidR="00EE4B3F" w:rsidRPr="00240115" w:rsidRDefault="00EE4B3F" w:rsidP="00EE4B3F">
            <w:pPr>
              <w:jc w:val="right"/>
              <w:rPr>
                <w:color w:val="000000"/>
              </w:rPr>
            </w:pPr>
            <w:r w:rsidRPr="00240115">
              <w:rPr>
                <w:color w:val="000000"/>
              </w:rPr>
              <w:t>80.2</w:t>
            </w:r>
          </w:p>
        </w:tc>
      </w:tr>
    </w:tbl>
    <w:p w14:paraId="00C7A1D1" w14:textId="079DCCD0" w:rsidR="000D63C1" w:rsidRDefault="00406CD0" w:rsidP="00406CD0">
      <w:pPr>
        <w:spacing w:after="0" w:line="240" w:lineRule="auto"/>
        <w:rPr>
          <w:i/>
        </w:rPr>
      </w:pPr>
      <w:r w:rsidRPr="004A5C52">
        <w:rPr>
          <w:i/>
        </w:rPr>
        <w:t>Source: GP Patient Survey 2018</w:t>
      </w:r>
    </w:p>
    <w:p w14:paraId="425B3D6D" w14:textId="5E5CDF2B" w:rsidR="00406CD0" w:rsidRDefault="00406CD0" w:rsidP="00824082">
      <w:pPr>
        <w:spacing w:after="0" w:line="240" w:lineRule="auto"/>
        <w:rPr>
          <w:b/>
          <w:i/>
        </w:rPr>
      </w:pPr>
    </w:p>
    <w:p w14:paraId="2BEA5B80" w14:textId="091881C6" w:rsidR="00406CD0" w:rsidRDefault="00406CD0" w:rsidP="00824082">
      <w:pPr>
        <w:spacing w:after="0" w:line="240" w:lineRule="auto"/>
        <w:rPr>
          <w:b/>
          <w:i/>
        </w:rPr>
      </w:pPr>
    </w:p>
    <w:p w14:paraId="784112A4" w14:textId="53742C87" w:rsidR="00FA49B8" w:rsidRDefault="00FA49B8" w:rsidP="00824082">
      <w:pPr>
        <w:spacing w:after="0" w:line="240" w:lineRule="auto"/>
        <w:rPr>
          <w:b/>
          <w:i/>
        </w:rPr>
      </w:pPr>
    </w:p>
    <w:p w14:paraId="2ADD18E7" w14:textId="77777777" w:rsidR="00C5406A" w:rsidRDefault="00C5406A" w:rsidP="00824082">
      <w:pPr>
        <w:spacing w:after="0" w:line="240" w:lineRule="auto"/>
        <w:rPr>
          <w:b/>
          <w:i/>
        </w:rPr>
      </w:pPr>
    </w:p>
    <w:p w14:paraId="790D4018" w14:textId="1E65CC4C" w:rsidR="0009424F" w:rsidRPr="0009424F" w:rsidRDefault="0009424F" w:rsidP="00824082">
      <w:pPr>
        <w:spacing w:after="0" w:line="240" w:lineRule="auto"/>
        <w:rPr>
          <w:b/>
          <w:i/>
        </w:rPr>
      </w:pPr>
      <w:r w:rsidRPr="0009424F">
        <w:rPr>
          <w:b/>
          <w:i/>
        </w:rPr>
        <w:t xml:space="preserve">Carers </w:t>
      </w:r>
    </w:p>
    <w:p w14:paraId="685241CF" w14:textId="2E18365B" w:rsidR="00406CD0" w:rsidRPr="00D43CA2" w:rsidRDefault="0009424F" w:rsidP="00824082">
      <w:pPr>
        <w:spacing w:after="0" w:line="240" w:lineRule="auto"/>
        <w:rPr>
          <w:color w:val="000000" w:themeColor="text1"/>
        </w:rPr>
      </w:pPr>
      <w:r w:rsidRPr="00FA49B8">
        <w:rPr>
          <w:color w:val="000000" w:themeColor="text1"/>
        </w:rPr>
        <w:t xml:space="preserve">The exact number of residents providing informal or unpaid care to friends or family members is not known, however figures from the </w:t>
      </w:r>
      <w:r w:rsidR="00824082" w:rsidRPr="00FA49B8">
        <w:rPr>
          <w:color w:val="000000" w:themeColor="text1"/>
        </w:rPr>
        <w:t>Department for Work and Pensions identified</w:t>
      </w:r>
      <w:r w:rsidR="00C5406A">
        <w:rPr>
          <w:color w:val="000000" w:themeColor="text1"/>
        </w:rPr>
        <w:t xml:space="preserve"> </w:t>
      </w:r>
      <w:r w:rsidR="00C5406A">
        <w:t>770</w:t>
      </w:r>
      <w:r w:rsidR="00D43CA2">
        <w:t xml:space="preserve"> </w:t>
      </w:r>
      <w:r w:rsidR="00824082" w:rsidRPr="00FA49B8">
        <w:rPr>
          <w:color w:val="000000" w:themeColor="text1"/>
        </w:rPr>
        <w:t xml:space="preserve">residents who had been in receipt of Carers Allowance benefits </w:t>
      </w:r>
      <w:r w:rsidR="007A0870" w:rsidRPr="00FA49B8">
        <w:rPr>
          <w:color w:val="000000" w:themeColor="text1"/>
        </w:rPr>
        <w:t>in</w:t>
      </w:r>
      <w:r w:rsidR="00824082" w:rsidRPr="00FA49B8">
        <w:rPr>
          <w:color w:val="000000" w:themeColor="text1"/>
        </w:rPr>
        <w:t xml:space="preserve"> November 2018.The largest numbers of claimants were in </w:t>
      </w:r>
      <w:r w:rsidR="00C5406A">
        <w:rPr>
          <w:color w:val="000000" w:themeColor="text1"/>
        </w:rPr>
        <w:t>55-64</w:t>
      </w:r>
      <w:r w:rsidR="00824082" w:rsidRPr="00FA49B8">
        <w:rPr>
          <w:color w:val="000000" w:themeColor="text1"/>
        </w:rPr>
        <w:t xml:space="preserve"> age group</w:t>
      </w:r>
      <w:r w:rsidR="007A0870" w:rsidRPr="00FA49B8">
        <w:rPr>
          <w:color w:val="000000" w:themeColor="text1"/>
        </w:rPr>
        <w:t>.</w:t>
      </w:r>
      <w:r w:rsidR="00752D8B" w:rsidRPr="00FA49B8">
        <w:rPr>
          <w:color w:val="000000" w:themeColor="text1"/>
        </w:rPr>
        <w:t xml:space="preserve"> Women</w:t>
      </w:r>
      <w:r w:rsidR="00EE4B3F" w:rsidRPr="00FA49B8">
        <w:rPr>
          <w:color w:val="000000" w:themeColor="text1"/>
        </w:rPr>
        <w:t xml:space="preserve"> </w:t>
      </w:r>
      <w:r w:rsidR="00752D8B" w:rsidRPr="00FA49B8">
        <w:rPr>
          <w:color w:val="000000" w:themeColor="text1"/>
        </w:rPr>
        <w:t xml:space="preserve">were more than </w:t>
      </w:r>
      <w:r w:rsidR="00D43CA2">
        <w:rPr>
          <w:color w:val="000000" w:themeColor="text1"/>
        </w:rPr>
        <w:t>three</w:t>
      </w:r>
      <w:r w:rsidR="00752D8B" w:rsidRPr="00FA49B8">
        <w:rPr>
          <w:color w:val="000000" w:themeColor="text1"/>
        </w:rPr>
        <w:t xml:space="preserve"> times more likely to be </w:t>
      </w:r>
      <w:r w:rsidR="00EE4B3F" w:rsidRPr="00FA49B8">
        <w:rPr>
          <w:color w:val="000000" w:themeColor="text1"/>
        </w:rPr>
        <w:t xml:space="preserve">in receipt of carers allowance </w:t>
      </w:r>
      <w:r w:rsidR="00C5406A">
        <w:rPr>
          <w:color w:val="000000" w:themeColor="text1"/>
        </w:rPr>
        <w:t>610</w:t>
      </w:r>
      <w:r w:rsidR="00EE4B3F" w:rsidRPr="00FA49B8">
        <w:rPr>
          <w:color w:val="000000" w:themeColor="text1"/>
        </w:rPr>
        <w:t xml:space="preserve"> / </w:t>
      </w:r>
      <w:r w:rsidR="00D43CA2">
        <w:rPr>
          <w:color w:val="000000" w:themeColor="text1"/>
        </w:rPr>
        <w:t>79.</w:t>
      </w:r>
      <w:r w:rsidR="00C5406A">
        <w:rPr>
          <w:color w:val="000000" w:themeColor="text1"/>
        </w:rPr>
        <w:t>2</w:t>
      </w:r>
      <w:r w:rsidR="00EE4B3F" w:rsidRPr="00FA49B8">
        <w:rPr>
          <w:color w:val="000000" w:themeColor="text1"/>
        </w:rPr>
        <w:t>%) compared to Men however this rate was</w:t>
      </w:r>
      <w:r w:rsidR="005F3A78">
        <w:rPr>
          <w:color w:val="000000" w:themeColor="text1"/>
        </w:rPr>
        <w:t xml:space="preserve"> close</w:t>
      </w:r>
      <w:r w:rsidR="00EE4B3F" w:rsidRPr="00FA49B8">
        <w:rPr>
          <w:color w:val="000000" w:themeColor="text1"/>
        </w:rPr>
        <w:t xml:space="preserve"> to the levels across Essex as a whole (77.4%).</w:t>
      </w:r>
    </w:p>
    <w:tbl>
      <w:tblPr>
        <w:tblW w:w="919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44"/>
        <w:gridCol w:w="42"/>
        <w:gridCol w:w="896"/>
        <w:gridCol w:w="724"/>
        <w:gridCol w:w="215"/>
        <w:gridCol w:w="938"/>
        <w:gridCol w:w="288"/>
        <w:gridCol w:w="651"/>
        <w:gridCol w:w="791"/>
        <w:gridCol w:w="148"/>
        <w:gridCol w:w="938"/>
        <w:gridCol w:w="356"/>
        <w:gridCol w:w="583"/>
        <w:gridCol w:w="985"/>
      </w:tblGrid>
      <w:tr w:rsidR="00363C49" w:rsidRPr="0009424F" w14:paraId="104F0D98" w14:textId="77777777" w:rsidTr="00406CD0">
        <w:trPr>
          <w:trHeight w:val="300"/>
          <w:jc w:val="center"/>
        </w:trPr>
        <w:tc>
          <w:tcPr>
            <w:tcW w:w="1644" w:type="dxa"/>
            <w:vMerge w:val="restart"/>
            <w:shd w:val="clear" w:color="auto" w:fill="C00000"/>
            <w:noWrap/>
            <w:vAlign w:val="bottom"/>
            <w:hideMark/>
          </w:tcPr>
          <w:p w14:paraId="3B80B773" w14:textId="77777777" w:rsidR="00363C49" w:rsidRPr="0009424F" w:rsidRDefault="00363C49" w:rsidP="0009424F">
            <w:pPr>
              <w:spacing w:after="0" w:line="240" w:lineRule="auto"/>
              <w:rPr>
                <w:rFonts w:eastAsia="Times New Roman"/>
                <w:b/>
                <w:bCs/>
                <w:color w:val="000000"/>
                <w:lang w:eastAsia="en-GB"/>
              </w:rPr>
            </w:pPr>
            <w:r w:rsidRPr="0009424F">
              <w:rPr>
                <w:rFonts w:eastAsia="Times New Roman"/>
                <w:b/>
                <w:bCs/>
                <w:color w:val="000000"/>
                <w:lang w:eastAsia="en-GB"/>
              </w:rPr>
              <w:t> </w:t>
            </w:r>
          </w:p>
        </w:tc>
        <w:tc>
          <w:tcPr>
            <w:tcW w:w="7555" w:type="dxa"/>
            <w:gridSpan w:val="13"/>
            <w:shd w:val="clear" w:color="auto" w:fill="C00000"/>
          </w:tcPr>
          <w:p w14:paraId="4E64E918" w14:textId="2E87E20D" w:rsidR="00363C49" w:rsidRPr="0009424F" w:rsidRDefault="00363C49" w:rsidP="0009424F">
            <w:pPr>
              <w:spacing w:after="0" w:line="240" w:lineRule="auto"/>
              <w:jc w:val="center"/>
              <w:rPr>
                <w:rFonts w:eastAsia="Times New Roman"/>
                <w:b/>
                <w:bCs/>
                <w:color w:val="FFFFFF" w:themeColor="background1"/>
                <w:lang w:eastAsia="en-GB"/>
              </w:rPr>
            </w:pPr>
            <w:r w:rsidRPr="0009424F">
              <w:rPr>
                <w:rFonts w:eastAsia="Times New Roman"/>
                <w:b/>
                <w:bCs/>
                <w:color w:val="FFFFFF" w:themeColor="background1"/>
                <w:lang w:eastAsia="en-GB"/>
              </w:rPr>
              <w:t xml:space="preserve">Number of </w:t>
            </w:r>
            <w:r>
              <w:rPr>
                <w:rFonts w:eastAsia="Times New Roman"/>
                <w:b/>
                <w:bCs/>
                <w:color w:val="FFFFFF" w:themeColor="background1"/>
                <w:lang w:eastAsia="en-GB"/>
              </w:rPr>
              <w:t>p</w:t>
            </w:r>
            <w:r w:rsidRPr="0009424F">
              <w:rPr>
                <w:rFonts w:eastAsia="Times New Roman"/>
                <w:b/>
                <w:bCs/>
                <w:color w:val="FFFFFF" w:themeColor="background1"/>
                <w:lang w:eastAsia="en-GB"/>
              </w:rPr>
              <w:t xml:space="preserve">eople </w:t>
            </w:r>
            <w:r>
              <w:rPr>
                <w:rFonts w:eastAsia="Times New Roman"/>
                <w:b/>
                <w:bCs/>
                <w:color w:val="FFFFFF" w:themeColor="background1"/>
                <w:lang w:eastAsia="en-GB"/>
              </w:rPr>
              <w:t>in receipt of</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c</w:t>
            </w:r>
            <w:r w:rsidRPr="0009424F">
              <w:rPr>
                <w:rFonts w:eastAsia="Times New Roman"/>
                <w:b/>
                <w:bCs/>
                <w:color w:val="FFFFFF" w:themeColor="background1"/>
                <w:lang w:eastAsia="en-GB"/>
              </w:rPr>
              <w:t xml:space="preserve">arers </w:t>
            </w:r>
            <w:r>
              <w:rPr>
                <w:rFonts w:eastAsia="Times New Roman"/>
                <w:b/>
                <w:bCs/>
                <w:color w:val="FFFFFF" w:themeColor="background1"/>
                <w:lang w:eastAsia="en-GB"/>
              </w:rPr>
              <w:t>allowance</w:t>
            </w:r>
            <w:r w:rsidRPr="0009424F">
              <w:rPr>
                <w:rFonts w:eastAsia="Times New Roman"/>
                <w:b/>
                <w:bCs/>
                <w:color w:val="FFFFFF" w:themeColor="background1"/>
                <w:lang w:eastAsia="en-GB"/>
              </w:rPr>
              <w:t xml:space="preserve"> by </w:t>
            </w:r>
            <w:r>
              <w:rPr>
                <w:rFonts w:eastAsia="Times New Roman"/>
                <w:b/>
                <w:bCs/>
                <w:color w:val="FFFFFF" w:themeColor="background1"/>
                <w:lang w:eastAsia="en-GB"/>
              </w:rPr>
              <w:t>a</w:t>
            </w:r>
            <w:r w:rsidRPr="0009424F">
              <w:rPr>
                <w:rFonts w:eastAsia="Times New Roman"/>
                <w:b/>
                <w:bCs/>
                <w:color w:val="FFFFFF" w:themeColor="background1"/>
                <w:lang w:eastAsia="en-GB"/>
              </w:rPr>
              <w:t xml:space="preserve">ge Group </w:t>
            </w:r>
            <w:r>
              <w:rPr>
                <w:rFonts w:eastAsia="Times New Roman"/>
                <w:b/>
                <w:bCs/>
                <w:color w:val="FFFFFF" w:themeColor="background1"/>
                <w:lang w:eastAsia="en-GB"/>
              </w:rPr>
              <w:t>–</w:t>
            </w:r>
            <w:r w:rsidRPr="0009424F">
              <w:rPr>
                <w:rFonts w:eastAsia="Times New Roman"/>
                <w:b/>
                <w:bCs/>
                <w:color w:val="FFFFFF" w:themeColor="background1"/>
                <w:lang w:eastAsia="en-GB"/>
              </w:rPr>
              <w:t xml:space="preserve"> November 2018</w:t>
            </w:r>
          </w:p>
        </w:tc>
      </w:tr>
      <w:tr w:rsidR="00363C49" w:rsidRPr="0009424F" w14:paraId="1587E5F5" w14:textId="77777777" w:rsidTr="00406CD0">
        <w:trPr>
          <w:trHeight w:val="300"/>
          <w:jc w:val="center"/>
        </w:trPr>
        <w:tc>
          <w:tcPr>
            <w:tcW w:w="1644" w:type="dxa"/>
            <w:vMerge/>
            <w:shd w:val="clear" w:color="auto" w:fill="C00000"/>
            <w:noWrap/>
            <w:vAlign w:val="bottom"/>
          </w:tcPr>
          <w:p w14:paraId="53A3A6DB" w14:textId="77777777" w:rsidR="00363C49" w:rsidRPr="0009424F" w:rsidRDefault="00363C49" w:rsidP="0009424F">
            <w:pPr>
              <w:spacing w:after="0" w:line="240" w:lineRule="auto"/>
              <w:rPr>
                <w:rFonts w:eastAsia="Times New Roman"/>
                <w:b/>
                <w:bCs/>
                <w:color w:val="000000"/>
                <w:lang w:eastAsia="en-GB"/>
              </w:rPr>
            </w:pPr>
          </w:p>
        </w:tc>
        <w:tc>
          <w:tcPr>
            <w:tcW w:w="938" w:type="dxa"/>
            <w:gridSpan w:val="2"/>
            <w:shd w:val="clear" w:color="auto" w:fill="C00000"/>
          </w:tcPr>
          <w:p w14:paraId="6641E2AA" w14:textId="481AC83C" w:rsidR="00363C49" w:rsidRPr="0009424F" w:rsidRDefault="00363C49" w:rsidP="0009424F">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Total</w:t>
            </w:r>
          </w:p>
        </w:tc>
        <w:tc>
          <w:tcPr>
            <w:tcW w:w="939" w:type="dxa"/>
            <w:gridSpan w:val="2"/>
            <w:shd w:val="clear" w:color="auto" w:fill="C00000"/>
            <w:noWrap/>
            <w:vAlign w:val="bottom"/>
          </w:tcPr>
          <w:p w14:paraId="484506CF" w14:textId="359668DE"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under 18</w:t>
            </w:r>
          </w:p>
        </w:tc>
        <w:tc>
          <w:tcPr>
            <w:tcW w:w="938" w:type="dxa"/>
            <w:shd w:val="clear" w:color="auto" w:fill="C00000"/>
            <w:noWrap/>
            <w:vAlign w:val="bottom"/>
          </w:tcPr>
          <w:p w14:paraId="1B231894" w14:textId="2E12966C"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18-24</w:t>
            </w:r>
          </w:p>
        </w:tc>
        <w:tc>
          <w:tcPr>
            <w:tcW w:w="939" w:type="dxa"/>
            <w:gridSpan w:val="2"/>
            <w:shd w:val="clear" w:color="auto" w:fill="C00000"/>
            <w:noWrap/>
            <w:vAlign w:val="bottom"/>
          </w:tcPr>
          <w:p w14:paraId="2C72B664" w14:textId="1A216762"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25-34</w:t>
            </w:r>
          </w:p>
        </w:tc>
        <w:tc>
          <w:tcPr>
            <w:tcW w:w="939" w:type="dxa"/>
            <w:gridSpan w:val="2"/>
            <w:shd w:val="clear" w:color="auto" w:fill="C00000"/>
            <w:noWrap/>
            <w:vAlign w:val="bottom"/>
          </w:tcPr>
          <w:p w14:paraId="47CBDEE3" w14:textId="0E87CC48"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35-44</w:t>
            </w:r>
          </w:p>
        </w:tc>
        <w:tc>
          <w:tcPr>
            <w:tcW w:w="938" w:type="dxa"/>
            <w:shd w:val="clear" w:color="auto" w:fill="C00000"/>
            <w:noWrap/>
            <w:vAlign w:val="bottom"/>
          </w:tcPr>
          <w:p w14:paraId="73328C05" w14:textId="0AB4AA0B"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45-54</w:t>
            </w:r>
          </w:p>
        </w:tc>
        <w:tc>
          <w:tcPr>
            <w:tcW w:w="939" w:type="dxa"/>
            <w:gridSpan w:val="2"/>
            <w:shd w:val="clear" w:color="auto" w:fill="C00000"/>
            <w:noWrap/>
            <w:vAlign w:val="bottom"/>
          </w:tcPr>
          <w:p w14:paraId="753288AF" w14:textId="4FEC3133"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55-64</w:t>
            </w:r>
          </w:p>
        </w:tc>
        <w:tc>
          <w:tcPr>
            <w:tcW w:w="985" w:type="dxa"/>
            <w:shd w:val="clear" w:color="auto" w:fill="C00000"/>
            <w:noWrap/>
            <w:vAlign w:val="bottom"/>
          </w:tcPr>
          <w:p w14:paraId="2EB29EEE" w14:textId="62876AD3" w:rsidR="00363C49" w:rsidRPr="0009424F" w:rsidRDefault="00363C49" w:rsidP="0009424F">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65+</w:t>
            </w:r>
          </w:p>
        </w:tc>
      </w:tr>
      <w:tr w:rsidR="00363C49" w:rsidRPr="0009424F" w14:paraId="0E30CF25" w14:textId="77777777" w:rsidTr="00406CD0">
        <w:trPr>
          <w:trHeight w:val="300"/>
          <w:jc w:val="center"/>
        </w:trPr>
        <w:tc>
          <w:tcPr>
            <w:tcW w:w="1644" w:type="dxa"/>
            <w:shd w:val="clear" w:color="auto" w:fill="auto"/>
            <w:noWrap/>
            <w:vAlign w:val="bottom"/>
            <w:hideMark/>
          </w:tcPr>
          <w:p w14:paraId="7F4C4B0A" w14:textId="77777777" w:rsidR="00363C49" w:rsidRPr="0009424F" w:rsidRDefault="00363C49" w:rsidP="00363C49">
            <w:pPr>
              <w:spacing w:after="0" w:line="240" w:lineRule="auto"/>
              <w:rPr>
                <w:rFonts w:eastAsia="Times New Roman"/>
                <w:b/>
                <w:color w:val="000000"/>
                <w:lang w:eastAsia="en-GB"/>
              </w:rPr>
            </w:pPr>
            <w:r w:rsidRPr="0009424F">
              <w:rPr>
                <w:rFonts w:eastAsia="Times New Roman"/>
                <w:b/>
                <w:color w:val="000000"/>
                <w:lang w:eastAsia="en-GB"/>
              </w:rPr>
              <w:t>Essex</w:t>
            </w:r>
          </w:p>
        </w:tc>
        <w:tc>
          <w:tcPr>
            <w:tcW w:w="938" w:type="dxa"/>
            <w:gridSpan w:val="2"/>
          </w:tcPr>
          <w:p w14:paraId="13F2DDEF" w14:textId="29F773B1" w:rsidR="00363C49" w:rsidRPr="00363C49" w:rsidRDefault="00363C49" w:rsidP="00363C49">
            <w:pPr>
              <w:spacing w:after="0" w:line="240" w:lineRule="auto"/>
              <w:jc w:val="center"/>
              <w:rPr>
                <w:rFonts w:eastAsia="Times New Roman"/>
                <w:b/>
                <w:color w:val="000000"/>
                <w:lang w:eastAsia="en-GB"/>
              </w:rPr>
            </w:pPr>
            <w:r w:rsidRPr="00363C49">
              <w:rPr>
                <w:b/>
              </w:rPr>
              <w:t>16,620</w:t>
            </w:r>
          </w:p>
        </w:tc>
        <w:tc>
          <w:tcPr>
            <w:tcW w:w="939" w:type="dxa"/>
            <w:gridSpan w:val="2"/>
            <w:shd w:val="clear" w:color="auto" w:fill="auto"/>
            <w:noWrap/>
            <w:hideMark/>
          </w:tcPr>
          <w:p w14:paraId="2CE7ABBB" w14:textId="40FB7FCF" w:rsidR="00363C49" w:rsidRPr="00363C49" w:rsidRDefault="00363C49" w:rsidP="00363C49">
            <w:pPr>
              <w:spacing w:after="0" w:line="240" w:lineRule="auto"/>
              <w:jc w:val="center"/>
              <w:rPr>
                <w:rFonts w:eastAsia="Times New Roman"/>
                <w:b/>
                <w:color w:val="000000"/>
                <w:lang w:eastAsia="en-GB"/>
              </w:rPr>
            </w:pPr>
            <w:r w:rsidRPr="00363C49">
              <w:rPr>
                <w:b/>
              </w:rPr>
              <w:t>30</w:t>
            </w:r>
          </w:p>
        </w:tc>
        <w:tc>
          <w:tcPr>
            <w:tcW w:w="938" w:type="dxa"/>
            <w:shd w:val="clear" w:color="auto" w:fill="auto"/>
            <w:noWrap/>
            <w:hideMark/>
          </w:tcPr>
          <w:p w14:paraId="4EB40178" w14:textId="727CD258" w:rsidR="00363C49" w:rsidRPr="00363C49" w:rsidRDefault="00363C49" w:rsidP="00363C49">
            <w:pPr>
              <w:spacing w:after="0" w:line="240" w:lineRule="auto"/>
              <w:jc w:val="center"/>
              <w:rPr>
                <w:rFonts w:eastAsia="Times New Roman"/>
                <w:b/>
                <w:color w:val="000000"/>
                <w:lang w:eastAsia="en-GB"/>
              </w:rPr>
            </w:pPr>
            <w:r w:rsidRPr="00363C49">
              <w:rPr>
                <w:b/>
              </w:rPr>
              <w:t>580</w:t>
            </w:r>
          </w:p>
        </w:tc>
        <w:tc>
          <w:tcPr>
            <w:tcW w:w="939" w:type="dxa"/>
            <w:gridSpan w:val="2"/>
            <w:shd w:val="clear" w:color="auto" w:fill="auto"/>
            <w:noWrap/>
            <w:hideMark/>
          </w:tcPr>
          <w:p w14:paraId="6AA93EF2" w14:textId="0B7A8D15" w:rsidR="00363C49" w:rsidRPr="00363C49" w:rsidRDefault="00363C49" w:rsidP="00363C49">
            <w:pPr>
              <w:spacing w:after="0" w:line="240" w:lineRule="auto"/>
              <w:jc w:val="center"/>
              <w:rPr>
                <w:rFonts w:eastAsia="Times New Roman"/>
                <w:b/>
                <w:color w:val="000000"/>
                <w:lang w:eastAsia="en-GB"/>
              </w:rPr>
            </w:pPr>
            <w:r w:rsidRPr="00363C49">
              <w:rPr>
                <w:b/>
              </w:rPr>
              <w:t>2,940</w:t>
            </w:r>
          </w:p>
        </w:tc>
        <w:tc>
          <w:tcPr>
            <w:tcW w:w="939" w:type="dxa"/>
            <w:gridSpan w:val="2"/>
            <w:shd w:val="clear" w:color="auto" w:fill="auto"/>
            <w:noWrap/>
            <w:hideMark/>
          </w:tcPr>
          <w:p w14:paraId="79E0A865" w14:textId="7BF574FC" w:rsidR="00363C49" w:rsidRPr="00363C49" w:rsidRDefault="00363C49" w:rsidP="00363C49">
            <w:pPr>
              <w:spacing w:after="0" w:line="240" w:lineRule="auto"/>
              <w:jc w:val="center"/>
              <w:rPr>
                <w:rFonts w:eastAsia="Times New Roman"/>
                <w:b/>
                <w:color w:val="000000"/>
                <w:lang w:eastAsia="en-GB"/>
              </w:rPr>
            </w:pPr>
            <w:r w:rsidRPr="00363C49">
              <w:rPr>
                <w:b/>
              </w:rPr>
              <w:t>4,020</w:t>
            </w:r>
          </w:p>
        </w:tc>
        <w:tc>
          <w:tcPr>
            <w:tcW w:w="938" w:type="dxa"/>
            <w:shd w:val="clear" w:color="auto" w:fill="auto"/>
            <w:noWrap/>
            <w:hideMark/>
          </w:tcPr>
          <w:p w14:paraId="3AA92CC4" w14:textId="19C65B12" w:rsidR="00363C49" w:rsidRPr="00363C49" w:rsidRDefault="00363C49" w:rsidP="00363C49">
            <w:pPr>
              <w:spacing w:after="0" w:line="240" w:lineRule="auto"/>
              <w:jc w:val="center"/>
              <w:rPr>
                <w:rFonts w:eastAsia="Times New Roman"/>
                <w:b/>
                <w:color w:val="000000"/>
                <w:lang w:eastAsia="en-GB"/>
              </w:rPr>
            </w:pPr>
            <w:r w:rsidRPr="00363C49">
              <w:rPr>
                <w:b/>
              </w:rPr>
              <w:t>4,410</w:t>
            </w:r>
          </w:p>
        </w:tc>
        <w:tc>
          <w:tcPr>
            <w:tcW w:w="939" w:type="dxa"/>
            <w:gridSpan w:val="2"/>
            <w:shd w:val="clear" w:color="auto" w:fill="auto"/>
            <w:noWrap/>
            <w:hideMark/>
          </w:tcPr>
          <w:p w14:paraId="072741A2" w14:textId="4F0BA5B7" w:rsidR="00363C49" w:rsidRPr="00363C49" w:rsidRDefault="00363C49" w:rsidP="00363C49">
            <w:pPr>
              <w:spacing w:after="0" w:line="240" w:lineRule="auto"/>
              <w:jc w:val="center"/>
              <w:rPr>
                <w:rFonts w:eastAsia="Times New Roman"/>
                <w:b/>
                <w:color w:val="000000"/>
                <w:lang w:eastAsia="en-GB"/>
              </w:rPr>
            </w:pPr>
            <w:r w:rsidRPr="00363C49">
              <w:rPr>
                <w:b/>
              </w:rPr>
              <w:t>4,410</w:t>
            </w:r>
          </w:p>
        </w:tc>
        <w:tc>
          <w:tcPr>
            <w:tcW w:w="985" w:type="dxa"/>
            <w:shd w:val="clear" w:color="auto" w:fill="auto"/>
            <w:noWrap/>
          </w:tcPr>
          <w:p w14:paraId="080DA2F2" w14:textId="0CE13A8B" w:rsidR="00363C49" w:rsidRPr="00363C49" w:rsidRDefault="00363C49" w:rsidP="00363C49">
            <w:pPr>
              <w:spacing w:after="0" w:line="240" w:lineRule="auto"/>
              <w:jc w:val="center"/>
              <w:rPr>
                <w:rFonts w:eastAsia="Times New Roman"/>
                <w:b/>
                <w:color w:val="000000"/>
                <w:lang w:eastAsia="en-GB"/>
              </w:rPr>
            </w:pPr>
            <w:r w:rsidRPr="00363C49">
              <w:rPr>
                <w:b/>
              </w:rPr>
              <w:t>230</w:t>
            </w:r>
          </w:p>
        </w:tc>
      </w:tr>
      <w:tr w:rsidR="00363C49" w:rsidRPr="0009424F" w14:paraId="77EFF913" w14:textId="77777777" w:rsidTr="00406CD0">
        <w:trPr>
          <w:trHeight w:val="300"/>
          <w:jc w:val="center"/>
        </w:trPr>
        <w:tc>
          <w:tcPr>
            <w:tcW w:w="1644" w:type="dxa"/>
            <w:shd w:val="clear" w:color="auto" w:fill="auto"/>
            <w:noWrap/>
            <w:vAlign w:val="bottom"/>
            <w:hideMark/>
          </w:tcPr>
          <w:p w14:paraId="01877EE2"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Basildon</w:t>
            </w:r>
          </w:p>
        </w:tc>
        <w:tc>
          <w:tcPr>
            <w:tcW w:w="938" w:type="dxa"/>
            <w:gridSpan w:val="2"/>
          </w:tcPr>
          <w:p w14:paraId="41E96959" w14:textId="378FB0E7" w:rsidR="00363C49" w:rsidRPr="0009424F" w:rsidRDefault="00363C49" w:rsidP="00363C49">
            <w:pPr>
              <w:spacing w:after="0" w:line="240" w:lineRule="auto"/>
              <w:jc w:val="center"/>
              <w:rPr>
                <w:rFonts w:eastAsia="Times New Roman"/>
                <w:color w:val="000000"/>
                <w:lang w:eastAsia="en-GB"/>
              </w:rPr>
            </w:pPr>
            <w:r w:rsidRPr="00CA6186">
              <w:t>2,690</w:t>
            </w:r>
          </w:p>
        </w:tc>
        <w:tc>
          <w:tcPr>
            <w:tcW w:w="939" w:type="dxa"/>
            <w:gridSpan w:val="2"/>
            <w:shd w:val="clear" w:color="auto" w:fill="auto"/>
            <w:noWrap/>
            <w:hideMark/>
          </w:tcPr>
          <w:p w14:paraId="461B5FAB" w14:textId="0832D8ED" w:rsidR="00363C49" w:rsidRPr="0009424F" w:rsidRDefault="00363C49" w:rsidP="00363C49">
            <w:pPr>
              <w:spacing w:after="0" w:line="240" w:lineRule="auto"/>
              <w:jc w:val="center"/>
              <w:rPr>
                <w:rFonts w:eastAsia="Times New Roman"/>
                <w:color w:val="000000"/>
                <w:lang w:eastAsia="en-GB"/>
              </w:rPr>
            </w:pPr>
            <w:r w:rsidRPr="00CA6186">
              <w:t>10</w:t>
            </w:r>
          </w:p>
        </w:tc>
        <w:tc>
          <w:tcPr>
            <w:tcW w:w="938" w:type="dxa"/>
            <w:shd w:val="clear" w:color="auto" w:fill="auto"/>
            <w:noWrap/>
            <w:hideMark/>
          </w:tcPr>
          <w:p w14:paraId="23320C79" w14:textId="4365A0E5" w:rsidR="00363C49" w:rsidRPr="0009424F" w:rsidRDefault="00363C49" w:rsidP="00363C49">
            <w:pPr>
              <w:spacing w:after="0" w:line="240" w:lineRule="auto"/>
              <w:jc w:val="center"/>
              <w:rPr>
                <w:rFonts w:eastAsia="Times New Roman"/>
                <w:color w:val="000000"/>
                <w:lang w:eastAsia="en-GB"/>
              </w:rPr>
            </w:pPr>
            <w:r w:rsidRPr="00CA6186">
              <w:t>120</w:t>
            </w:r>
          </w:p>
        </w:tc>
        <w:tc>
          <w:tcPr>
            <w:tcW w:w="939" w:type="dxa"/>
            <w:gridSpan w:val="2"/>
            <w:shd w:val="clear" w:color="auto" w:fill="auto"/>
            <w:noWrap/>
            <w:hideMark/>
          </w:tcPr>
          <w:p w14:paraId="52154BBB" w14:textId="4F1E10D3" w:rsidR="00363C49" w:rsidRPr="0009424F" w:rsidRDefault="00363C49" w:rsidP="00363C49">
            <w:pPr>
              <w:spacing w:after="0" w:line="240" w:lineRule="auto"/>
              <w:jc w:val="center"/>
              <w:rPr>
                <w:rFonts w:eastAsia="Times New Roman"/>
                <w:color w:val="000000"/>
                <w:lang w:eastAsia="en-GB"/>
              </w:rPr>
            </w:pPr>
            <w:r w:rsidRPr="00CA6186">
              <w:t>530</w:t>
            </w:r>
          </w:p>
        </w:tc>
        <w:tc>
          <w:tcPr>
            <w:tcW w:w="939" w:type="dxa"/>
            <w:gridSpan w:val="2"/>
            <w:shd w:val="clear" w:color="auto" w:fill="auto"/>
            <w:noWrap/>
            <w:hideMark/>
          </w:tcPr>
          <w:p w14:paraId="1607339B" w14:textId="56E06028" w:rsidR="00363C49" w:rsidRPr="0009424F" w:rsidRDefault="00363C49" w:rsidP="00363C49">
            <w:pPr>
              <w:spacing w:after="0" w:line="240" w:lineRule="auto"/>
              <w:jc w:val="center"/>
              <w:rPr>
                <w:rFonts w:eastAsia="Times New Roman"/>
                <w:color w:val="000000"/>
                <w:lang w:eastAsia="en-GB"/>
              </w:rPr>
            </w:pPr>
            <w:r w:rsidRPr="00CA6186">
              <w:t>710</w:t>
            </w:r>
          </w:p>
        </w:tc>
        <w:tc>
          <w:tcPr>
            <w:tcW w:w="938" w:type="dxa"/>
            <w:shd w:val="clear" w:color="auto" w:fill="auto"/>
            <w:noWrap/>
            <w:hideMark/>
          </w:tcPr>
          <w:p w14:paraId="2D537FA7" w14:textId="3BE930D8" w:rsidR="00363C49" w:rsidRPr="0009424F" w:rsidRDefault="00363C49" w:rsidP="00363C49">
            <w:pPr>
              <w:spacing w:after="0" w:line="240" w:lineRule="auto"/>
              <w:jc w:val="center"/>
              <w:rPr>
                <w:rFonts w:eastAsia="Times New Roman"/>
                <w:color w:val="000000"/>
                <w:lang w:eastAsia="en-GB"/>
              </w:rPr>
            </w:pPr>
            <w:r w:rsidRPr="00CA6186">
              <w:t>670</w:t>
            </w:r>
          </w:p>
        </w:tc>
        <w:tc>
          <w:tcPr>
            <w:tcW w:w="939" w:type="dxa"/>
            <w:gridSpan w:val="2"/>
            <w:shd w:val="clear" w:color="auto" w:fill="auto"/>
            <w:noWrap/>
            <w:hideMark/>
          </w:tcPr>
          <w:p w14:paraId="7754E1F0" w14:textId="34E39EC9" w:rsidR="00363C49" w:rsidRPr="0009424F" w:rsidRDefault="00363C49" w:rsidP="00363C49">
            <w:pPr>
              <w:spacing w:after="0" w:line="240" w:lineRule="auto"/>
              <w:jc w:val="center"/>
              <w:rPr>
                <w:rFonts w:eastAsia="Times New Roman"/>
                <w:color w:val="000000"/>
                <w:lang w:eastAsia="en-GB"/>
              </w:rPr>
            </w:pPr>
            <w:r w:rsidRPr="00CA6186">
              <w:t>630</w:t>
            </w:r>
          </w:p>
        </w:tc>
        <w:tc>
          <w:tcPr>
            <w:tcW w:w="985" w:type="dxa"/>
            <w:shd w:val="clear" w:color="auto" w:fill="auto"/>
            <w:noWrap/>
          </w:tcPr>
          <w:p w14:paraId="0E6C9DD7" w14:textId="1B4F472F" w:rsidR="00363C49" w:rsidRPr="0009424F" w:rsidRDefault="00363C49" w:rsidP="00363C49">
            <w:pPr>
              <w:spacing w:after="0" w:line="240" w:lineRule="auto"/>
              <w:jc w:val="center"/>
              <w:rPr>
                <w:rFonts w:eastAsia="Times New Roman"/>
                <w:color w:val="000000"/>
                <w:lang w:eastAsia="en-GB"/>
              </w:rPr>
            </w:pPr>
            <w:r w:rsidRPr="00CA6186">
              <w:t>30</w:t>
            </w:r>
          </w:p>
        </w:tc>
      </w:tr>
      <w:tr w:rsidR="00363C49" w:rsidRPr="0009424F" w14:paraId="5AEC5751" w14:textId="77777777" w:rsidTr="00406CD0">
        <w:trPr>
          <w:trHeight w:val="300"/>
          <w:jc w:val="center"/>
        </w:trPr>
        <w:tc>
          <w:tcPr>
            <w:tcW w:w="1644" w:type="dxa"/>
            <w:shd w:val="clear" w:color="auto" w:fill="auto"/>
            <w:noWrap/>
            <w:vAlign w:val="bottom"/>
            <w:hideMark/>
          </w:tcPr>
          <w:p w14:paraId="4C33420A"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Braintree</w:t>
            </w:r>
          </w:p>
        </w:tc>
        <w:tc>
          <w:tcPr>
            <w:tcW w:w="938" w:type="dxa"/>
            <w:gridSpan w:val="2"/>
          </w:tcPr>
          <w:p w14:paraId="056E967F" w14:textId="4B6A9876" w:rsidR="00363C49" w:rsidRPr="0009424F" w:rsidRDefault="00363C49" w:rsidP="00363C49">
            <w:pPr>
              <w:spacing w:after="0" w:line="240" w:lineRule="auto"/>
              <w:jc w:val="center"/>
              <w:rPr>
                <w:rFonts w:eastAsia="Times New Roman"/>
                <w:color w:val="000000"/>
                <w:lang w:eastAsia="en-GB"/>
              </w:rPr>
            </w:pPr>
            <w:r w:rsidRPr="00CA6186">
              <w:t>1,750</w:t>
            </w:r>
          </w:p>
        </w:tc>
        <w:tc>
          <w:tcPr>
            <w:tcW w:w="939" w:type="dxa"/>
            <w:gridSpan w:val="2"/>
            <w:shd w:val="clear" w:color="auto" w:fill="auto"/>
            <w:noWrap/>
            <w:hideMark/>
          </w:tcPr>
          <w:p w14:paraId="65796873" w14:textId="5367BE2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7DA8F66A" w14:textId="16416BB5"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56023D43" w14:textId="7E54DAEB" w:rsidR="00363C49" w:rsidRPr="0009424F" w:rsidRDefault="00363C49" w:rsidP="00363C49">
            <w:pPr>
              <w:spacing w:after="0" w:line="240" w:lineRule="auto"/>
              <w:jc w:val="center"/>
              <w:rPr>
                <w:rFonts w:eastAsia="Times New Roman"/>
                <w:color w:val="000000"/>
                <w:lang w:eastAsia="en-GB"/>
              </w:rPr>
            </w:pPr>
            <w:r w:rsidRPr="00CA6186">
              <w:t>350</w:t>
            </w:r>
          </w:p>
        </w:tc>
        <w:tc>
          <w:tcPr>
            <w:tcW w:w="939" w:type="dxa"/>
            <w:gridSpan w:val="2"/>
            <w:shd w:val="clear" w:color="auto" w:fill="auto"/>
            <w:noWrap/>
            <w:hideMark/>
          </w:tcPr>
          <w:p w14:paraId="2EF51DD0" w14:textId="1ECF64AC" w:rsidR="00363C49" w:rsidRPr="0009424F" w:rsidRDefault="00363C49" w:rsidP="00363C49">
            <w:pPr>
              <w:spacing w:after="0" w:line="240" w:lineRule="auto"/>
              <w:jc w:val="center"/>
              <w:rPr>
                <w:rFonts w:eastAsia="Times New Roman"/>
                <w:color w:val="000000"/>
                <w:lang w:eastAsia="en-GB"/>
              </w:rPr>
            </w:pPr>
            <w:r w:rsidRPr="00CA6186">
              <w:t>430</w:t>
            </w:r>
          </w:p>
        </w:tc>
        <w:tc>
          <w:tcPr>
            <w:tcW w:w="938" w:type="dxa"/>
            <w:shd w:val="clear" w:color="auto" w:fill="auto"/>
            <w:noWrap/>
            <w:hideMark/>
          </w:tcPr>
          <w:p w14:paraId="0C8592AD" w14:textId="1A7A2922" w:rsidR="00363C49" w:rsidRPr="0009424F" w:rsidRDefault="00363C49" w:rsidP="00363C49">
            <w:pPr>
              <w:spacing w:after="0" w:line="240" w:lineRule="auto"/>
              <w:jc w:val="center"/>
              <w:rPr>
                <w:rFonts w:eastAsia="Times New Roman"/>
                <w:color w:val="000000"/>
                <w:lang w:eastAsia="en-GB"/>
              </w:rPr>
            </w:pPr>
            <w:r w:rsidRPr="00CA6186">
              <w:t>460</w:t>
            </w:r>
          </w:p>
        </w:tc>
        <w:tc>
          <w:tcPr>
            <w:tcW w:w="939" w:type="dxa"/>
            <w:gridSpan w:val="2"/>
            <w:shd w:val="clear" w:color="auto" w:fill="auto"/>
            <w:noWrap/>
            <w:hideMark/>
          </w:tcPr>
          <w:p w14:paraId="7B58AFB7" w14:textId="27C351DE" w:rsidR="00363C49" w:rsidRPr="0009424F" w:rsidRDefault="00363C49" w:rsidP="00363C49">
            <w:pPr>
              <w:spacing w:after="0" w:line="240" w:lineRule="auto"/>
              <w:jc w:val="center"/>
              <w:rPr>
                <w:rFonts w:eastAsia="Times New Roman"/>
                <w:color w:val="000000"/>
                <w:lang w:eastAsia="en-GB"/>
              </w:rPr>
            </w:pPr>
            <w:r w:rsidRPr="00CA6186">
              <w:t>430</w:t>
            </w:r>
          </w:p>
        </w:tc>
        <w:tc>
          <w:tcPr>
            <w:tcW w:w="985" w:type="dxa"/>
            <w:shd w:val="clear" w:color="auto" w:fill="auto"/>
            <w:noWrap/>
          </w:tcPr>
          <w:p w14:paraId="1459FA84" w14:textId="0B287FBA"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314F4C08" w14:textId="77777777" w:rsidTr="00406CD0">
        <w:trPr>
          <w:trHeight w:val="300"/>
          <w:jc w:val="center"/>
        </w:trPr>
        <w:tc>
          <w:tcPr>
            <w:tcW w:w="1644" w:type="dxa"/>
            <w:shd w:val="clear" w:color="auto" w:fill="auto"/>
            <w:noWrap/>
            <w:vAlign w:val="bottom"/>
            <w:hideMark/>
          </w:tcPr>
          <w:p w14:paraId="37DEB590"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Brentwood</w:t>
            </w:r>
          </w:p>
        </w:tc>
        <w:tc>
          <w:tcPr>
            <w:tcW w:w="938" w:type="dxa"/>
            <w:gridSpan w:val="2"/>
          </w:tcPr>
          <w:p w14:paraId="50813B5F" w14:textId="2BB8C063" w:rsidR="00363C49" w:rsidRPr="0009424F" w:rsidRDefault="00363C49" w:rsidP="00363C49">
            <w:pPr>
              <w:spacing w:after="0" w:line="240" w:lineRule="auto"/>
              <w:jc w:val="center"/>
              <w:rPr>
                <w:rFonts w:eastAsia="Times New Roman"/>
                <w:color w:val="000000"/>
                <w:lang w:eastAsia="en-GB"/>
              </w:rPr>
            </w:pPr>
            <w:r w:rsidRPr="00CA6186">
              <w:t>540</w:t>
            </w:r>
          </w:p>
        </w:tc>
        <w:tc>
          <w:tcPr>
            <w:tcW w:w="939" w:type="dxa"/>
            <w:gridSpan w:val="2"/>
            <w:shd w:val="clear" w:color="auto" w:fill="auto"/>
            <w:noWrap/>
            <w:hideMark/>
          </w:tcPr>
          <w:p w14:paraId="75E827CE" w14:textId="01BD26AC"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664C0983" w14:textId="092B6D36" w:rsidR="00363C49" w:rsidRPr="0009424F" w:rsidRDefault="00363C49" w:rsidP="00363C49">
            <w:pPr>
              <w:spacing w:after="0" w:line="240" w:lineRule="auto"/>
              <w:jc w:val="center"/>
              <w:rPr>
                <w:rFonts w:eastAsia="Times New Roman"/>
                <w:color w:val="000000"/>
                <w:lang w:eastAsia="en-GB"/>
              </w:rPr>
            </w:pPr>
            <w:r w:rsidRPr="00CA6186">
              <w:t>20</w:t>
            </w:r>
          </w:p>
        </w:tc>
        <w:tc>
          <w:tcPr>
            <w:tcW w:w="939" w:type="dxa"/>
            <w:gridSpan w:val="2"/>
            <w:shd w:val="clear" w:color="auto" w:fill="auto"/>
            <w:noWrap/>
            <w:hideMark/>
          </w:tcPr>
          <w:p w14:paraId="0E15D437" w14:textId="1D93DB6B" w:rsidR="00363C49" w:rsidRPr="0009424F" w:rsidRDefault="00363C49" w:rsidP="00363C49">
            <w:pPr>
              <w:spacing w:after="0" w:line="240" w:lineRule="auto"/>
              <w:jc w:val="center"/>
              <w:rPr>
                <w:rFonts w:eastAsia="Times New Roman"/>
                <w:color w:val="000000"/>
                <w:lang w:eastAsia="en-GB"/>
              </w:rPr>
            </w:pPr>
            <w:r w:rsidRPr="00CA6186">
              <w:t>70</w:t>
            </w:r>
          </w:p>
        </w:tc>
        <w:tc>
          <w:tcPr>
            <w:tcW w:w="939" w:type="dxa"/>
            <w:gridSpan w:val="2"/>
            <w:shd w:val="clear" w:color="auto" w:fill="auto"/>
            <w:noWrap/>
            <w:hideMark/>
          </w:tcPr>
          <w:p w14:paraId="767AEB7D" w14:textId="023224BD" w:rsidR="00363C49" w:rsidRPr="0009424F" w:rsidRDefault="00363C49" w:rsidP="00363C49">
            <w:pPr>
              <w:spacing w:after="0" w:line="240" w:lineRule="auto"/>
              <w:jc w:val="center"/>
              <w:rPr>
                <w:rFonts w:eastAsia="Times New Roman"/>
                <w:color w:val="000000"/>
                <w:lang w:eastAsia="en-GB"/>
              </w:rPr>
            </w:pPr>
            <w:r w:rsidRPr="00CA6186">
              <w:t>120</w:t>
            </w:r>
          </w:p>
        </w:tc>
        <w:tc>
          <w:tcPr>
            <w:tcW w:w="938" w:type="dxa"/>
            <w:shd w:val="clear" w:color="auto" w:fill="auto"/>
            <w:noWrap/>
            <w:hideMark/>
          </w:tcPr>
          <w:p w14:paraId="64A90C60" w14:textId="270F4213" w:rsidR="00363C49" w:rsidRPr="0009424F" w:rsidRDefault="00363C49" w:rsidP="00363C49">
            <w:pPr>
              <w:spacing w:after="0" w:line="240" w:lineRule="auto"/>
              <w:jc w:val="center"/>
              <w:rPr>
                <w:rFonts w:eastAsia="Times New Roman"/>
                <w:color w:val="000000"/>
                <w:lang w:eastAsia="en-GB"/>
              </w:rPr>
            </w:pPr>
            <w:r w:rsidRPr="00CA6186">
              <w:t>160</w:t>
            </w:r>
          </w:p>
        </w:tc>
        <w:tc>
          <w:tcPr>
            <w:tcW w:w="939" w:type="dxa"/>
            <w:gridSpan w:val="2"/>
            <w:shd w:val="clear" w:color="auto" w:fill="auto"/>
            <w:noWrap/>
            <w:hideMark/>
          </w:tcPr>
          <w:p w14:paraId="444CA35B" w14:textId="7073CCE6" w:rsidR="00363C49" w:rsidRPr="0009424F" w:rsidRDefault="00363C49" w:rsidP="00363C49">
            <w:pPr>
              <w:spacing w:after="0" w:line="240" w:lineRule="auto"/>
              <w:jc w:val="center"/>
              <w:rPr>
                <w:rFonts w:eastAsia="Times New Roman"/>
                <w:color w:val="000000"/>
                <w:lang w:eastAsia="en-GB"/>
              </w:rPr>
            </w:pPr>
            <w:r w:rsidRPr="00CA6186">
              <w:t>150</w:t>
            </w:r>
          </w:p>
        </w:tc>
        <w:tc>
          <w:tcPr>
            <w:tcW w:w="985" w:type="dxa"/>
            <w:shd w:val="clear" w:color="auto" w:fill="auto"/>
            <w:noWrap/>
          </w:tcPr>
          <w:p w14:paraId="4B23A3CA" w14:textId="2588994E" w:rsidR="00363C49" w:rsidRPr="0009424F" w:rsidRDefault="00363C49" w:rsidP="00363C49">
            <w:pPr>
              <w:spacing w:after="0" w:line="240" w:lineRule="auto"/>
              <w:jc w:val="center"/>
              <w:rPr>
                <w:rFonts w:eastAsia="Times New Roman"/>
                <w:color w:val="000000"/>
                <w:lang w:eastAsia="en-GB"/>
              </w:rPr>
            </w:pPr>
            <w:r w:rsidRPr="00CA6186">
              <w:t>~</w:t>
            </w:r>
          </w:p>
        </w:tc>
      </w:tr>
      <w:tr w:rsidR="00363C49" w:rsidRPr="0009424F" w14:paraId="607BA5DA" w14:textId="77777777" w:rsidTr="00406CD0">
        <w:trPr>
          <w:trHeight w:val="300"/>
          <w:jc w:val="center"/>
        </w:trPr>
        <w:tc>
          <w:tcPr>
            <w:tcW w:w="1644" w:type="dxa"/>
            <w:shd w:val="clear" w:color="auto" w:fill="auto"/>
            <w:noWrap/>
            <w:vAlign w:val="bottom"/>
            <w:hideMark/>
          </w:tcPr>
          <w:p w14:paraId="4A24ABF8"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Castle Point</w:t>
            </w:r>
          </w:p>
        </w:tc>
        <w:tc>
          <w:tcPr>
            <w:tcW w:w="938" w:type="dxa"/>
            <w:gridSpan w:val="2"/>
          </w:tcPr>
          <w:p w14:paraId="4C77AEFA" w14:textId="046E01A8" w:rsidR="00363C49" w:rsidRPr="0009424F" w:rsidRDefault="00363C49" w:rsidP="00363C49">
            <w:pPr>
              <w:spacing w:after="0" w:line="240" w:lineRule="auto"/>
              <w:jc w:val="center"/>
              <w:rPr>
                <w:rFonts w:eastAsia="Times New Roman"/>
                <w:color w:val="000000"/>
                <w:lang w:eastAsia="en-GB"/>
              </w:rPr>
            </w:pPr>
            <w:r w:rsidRPr="00CA6186">
              <w:t>1,110</w:t>
            </w:r>
          </w:p>
        </w:tc>
        <w:tc>
          <w:tcPr>
            <w:tcW w:w="939" w:type="dxa"/>
            <w:gridSpan w:val="2"/>
            <w:shd w:val="clear" w:color="auto" w:fill="auto"/>
            <w:noWrap/>
            <w:hideMark/>
          </w:tcPr>
          <w:p w14:paraId="7BE6137F" w14:textId="1A0BA9A4"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486D723" w14:textId="0883474A"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03F8380E" w14:textId="0D5B660E" w:rsidR="00363C49" w:rsidRPr="0009424F" w:rsidRDefault="00363C49" w:rsidP="00363C49">
            <w:pPr>
              <w:spacing w:after="0" w:line="240" w:lineRule="auto"/>
              <w:jc w:val="center"/>
              <w:rPr>
                <w:rFonts w:eastAsia="Times New Roman"/>
                <w:color w:val="000000"/>
                <w:lang w:eastAsia="en-GB"/>
              </w:rPr>
            </w:pPr>
            <w:r w:rsidRPr="00CA6186">
              <w:t>160</w:t>
            </w:r>
          </w:p>
        </w:tc>
        <w:tc>
          <w:tcPr>
            <w:tcW w:w="939" w:type="dxa"/>
            <w:gridSpan w:val="2"/>
            <w:shd w:val="clear" w:color="auto" w:fill="auto"/>
            <w:noWrap/>
            <w:hideMark/>
          </w:tcPr>
          <w:p w14:paraId="648B187F" w14:textId="3459E6C9" w:rsidR="00363C49" w:rsidRPr="0009424F" w:rsidRDefault="00363C49" w:rsidP="00363C49">
            <w:pPr>
              <w:spacing w:after="0" w:line="240" w:lineRule="auto"/>
              <w:jc w:val="center"/>
              <w:rPr>
                <w:rFonts w:eastAsia="Times New Roman"/>
                <w:color w:val="000000"/>
                <w:lang w:eastAsia="en-GB"/>
              </w:rPr>
            </w:pPr>
            <w:r w:rsidRPr="00CA6186">
              <w:t>220</w:t>
            </w:r>
          </w:p>
        </w:tc>
        <w:tc>
          <w:tcPr>
            <w:tcW w:w="938" w:type="dxa"/>
            <w:shd w:val="clear" w:color="auto" w:fill="auto"/>
            <w:noWrap/>
            <w:hideMark/>
          </w:tcPr>
          <w:p w14:paraId="4737AECE" w14:textId="6C45AB61" w:rsidR="00363C49" w:rsidRPr="0009424F" w:rsidRDefault="00363C49" w:rsidP="00363C49">
            <w:pPr>
              <w:spacing w:after="0" w:line="240" w:lineRule="auto"/>
              <w:jc w:val="center"/>
              <w:rPr>
                <w:rFonts w:eastAsia="Times New Roman"/>
                <w:color w:val="000000"/>
                <w:lang w:eastAsia="en-GB"/>
              </w:rPr>
            </w:pPr>
            <w:r w:rsidRPr="00CA6186">
              <w:t>310</w:t>
            </w:r>
          </w:p>
        </w:tc>
        <w:tc>
          <w:tcPr>
            <w:tcW w:w="939" w:type="dxa"/>
            <w:gridSpan w:val="2"/>
            <w:shd w:val="clear" w:color="auto" w:fill="auto"/>
            <w:noWrap/>
            <w:hideMark/>
          </w:tcPr>
          <w:p w14:paraId="3E39F98A" w14:textId="0E19AED3" w:rsidR="00363C49" w:rsidRPr="0009424F" w:rsidRDefault="00363C49" w:rsidP="00363C49">
            <w:pPr>
              <w:spacing w:after="0" w:line="240" w:lineRule="auto"/>
              <w:jc w:val="center"/>
              <w:rPr>
                <w:rFonts w:eastAsia="Times New Roman"/>
                <w:color w:val="000000"/>
                <w:lang w:eastAsia="en-GB"/>
              </w:rPr>
            </w:pPr>
            <w:r w:rsidRPr="00CA6186">
              <w:t>350</w:t>
            </w:r>
          </w:p>
        </w:tc>
        <w:tc>
          <w:tcPr>
            <w:tcW w:w="985" w:type="dxa"/>
            <w:shd w:val="clear" w:color="auto" w:fill="auto"/>
            <w:noWrap/>
          </w:tcPr>
          <w:p w14:paraId="512701C4" w14:textId="0A547E9E"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7A11E4A3" w14:textId="77777777" w:rsidTr="00406CD0">
        <w:trPr>
          <w:trHeight w:val="300"/>
          <w:jc w:val="center"/>
        </w:trPr>
        <w:tc>
          <w:tcPr>
            <w:tcW w:w="1644" w:type="dxa"/>
            <w:shd w:val="clear" w:color="auto" w:fill="auto"/>
            <w:noWrap/>
            <w:vAlign w:val="bottom"/>
            <w:hideMark/>
          </w:tcPr>
          <w:p w14:paraId="02967A62"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Chelmsford</w:t>
            </w:r>
          </w:p>
        </w:tc>
        <w:tc>
          <w:tcPr>
            <w:tcW w:w="938" w:type="dxa"/>
            <w:gridSpan w:val="2"/>
          </w:tcPr>
          <w:p w14:paraId="0F823786" w14:textId="668A1C15" w:rsidR="00363C49" w:rsidRPr="0009424F" w:rsidRDefault="00363C49" w:rsidP="00363C49">
            <w:pPr>
              <w:spacing w:after="0" w:line="240" w:lineRule="auto"/>
              <w:jc w:val="center"/>
              <w:rPr>
                <w:rFonts w:eastAsia="Times New Roman"/>
                <w:color w:val="000000"/>
                <w:lang w:eastAsia="en-GB"/>
              </w:rPr>
            </w:pPr>
            <w:r w:rsidRPr="00CA6186">
              <w:t>1,500</w:t>
            </w:r>
          </w:p>
        </w:tc>
        <w:tc>
          <w:tcPr>
            <w:tcW w:w="939" w:type="dxa"/>
            <w:gridSpan w:val="2"/>
            <w:shd w:val="clear" w:color="auto" w:fill="auto"/>
            <w:noWrap/>
            <w:hideMark/>
          </w:tcPr>
          <w:p w14:paraId="61E1C170" w14:textId="4B18BFC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2CC6DC9A" w14:textId="3084E27F" w:rsidR="00363C49" w:rsidRPr="0009424F" w:rsidRDefault="00363C49" w:rsidP="00363C49">
            <w:pPr>
              <w:spacing w:after="0" w:line="240" w:lineRule="auto"/>
              <w:jc w:val="center"/>
              <w:rPr>
                <w:rFonts w:eastAsia="Times New Roman"/>
                <w:color w:val="000000"/>
                <w:lang w:eastAsia="en-GB"/>
              </w:rPr>
            </w:pPr>
            <w:r w:rsidRPr="00CA6186">
              <w:t>50</w:t>
            </w:r>
          </w:p>
        </w:tc>
        <w:tc>
          <w:tcPr>
            <w:tcW w:w="939" w:type="dxa"/>
            <w:gridSpan w:val="2"/>
            <w:shd w:val="clear" w:color="auto" w:fill="auto"/>
            <w:noWrap/>
            <w:hideMark/>
          </w:tcPr>
          <w:p w14:paraId="6409D48A" w14:textId="7E49066F" w:rsidR="00363C49" w:rsidRPr="0009424F" w:rsidRDefault="00363C49" w:rsidP="00363C49">
            <w:pPr>
              <w:spacing w:after="0" w:line="240" w:lineRule="auto"/>
              <w:jc w:val="center"/>
              <w:rPr>
                <w:rFonts w:eastAsia="Times New Roman"/>
                <w:color w:val="000000"/>
                <w:lang w:eastAsia="en-GB"/>
              </w:rPr>
            </w:pPr>
            <w:r w:rsidRPr="00CA6186">
              <w:t>260</w:t>
            </w:r>
          </w:p>
        </w:tc>
        <w:tc>
          <w:tcPr>
            <w:tcW w:w="939" w:type="dxa"/>
            <w:gridSpan w:val="2"/>
            <w:shd w:val="clear" w:color="auto" w:fill="auto"/>
            <w:noWrap/>
            <w:hideMark/>
          </w:tcPr>
          <w:p w14:paraId="682B8EBE" w14:textId="659D9DD3" w:rsidR="00363C49" w:rsidRPr="0009424F" w:rsidRDefault="00363C49" w:rsidP="00363C49">
            <w:pPr>
              <w:spacing w:after="0" w:line="240" w:lineRule="auto"/>
              <w:jc w:val="center"/>
              <w:rPr>
                <w:rFonts w:eastAsia="Times New Roman"/>
                <w:color w:val="000000"/>
                <w:lang w:eastAsia="en-GB"/>
              </w:rPr>
            </w:pPr>
            <w:r w:rsidRPr="00CA6186">
              <w:t>400</w:t>
            </w:r>
          </w:p>
        </w:tc>
        <w:tc>
          <w:tcPr>
            <w:tcW w:w="938" w:type="dxa"/>
            <w:shd w:val="clear" w:color="auto" w:fill="auto"/>
            <w:noWrap/>
            <w:hideMark/>
          </w:tcPr>
          <w:p w14:paraId="6A0FFC57" w14:textId="5CEBAE81" w:rsidR="00363C49" w:rsidRPr="0009424F" w:rsidRDefault="00363C49" w:rsidP="00363C49">
            <w:pPr>
              <w:spacing w:after="0" w:line="240" w:lineRule="auto"/>
              <w:jc w:val="center"/>
              <w:rPr>
                <w:rFonts w:eastAsia="Times New Roman"/>
                <w:color w:val="000000"/>
                <w:lang w:eastAsia="en-GB"/>
              </w:rPr>
            </w:pPr>
            <w:r w:rsidRPr="00CA6186">
              <w:t>400</w:t>
            </w:r>
          </w:p>
        </w:tc>
        <w:tc>
          <w:tcPr>
            <w:tcW w:w="939" w:type="dxa"/>
            <w:gridSpan w:val="2"/>
            <w:shd w:val="clear" w:color="auto" w:fill="auto"/>
            <w:noWrap/>
            <w:hideMark/>
          </w:tcPr>
          <w:p w14:paraId="02509656" w14:textId="0558E61B" w:rsidR="00363C49" w:rsidRPr="0009424F" w:rsidRDefault="00363C49" w:rsidP="00363C49">
            <w:pPr>
              <w:spacing w:after="0" w:line="240" w:lineRule="auto"/>
              <w:jc w:val="center"/>
              <w:rPr>
                <w:rFonts w:eastAsia="Times New Roman"/>
                <w:color w:val="000000"/>
                <w:lang w:eastAsia="en-GB"/>
              </w:rPr>
            </w:pPr>
            <w:r w:rsidRPr="00CA6186">
              <w:t>360</w:t>
            </w:r>
          </w:p>
        </w:tc>
        <w:tc>
          <w:tcPr>
            <w:tcW w:w="985" w:type="dxa"/>
            <w:shd w:val="clear" w:color="auto" w:fill="auto"/>
            <w:noWrap/>
          </w:tcPr>
          <w:p w14:paraId="68A416F7" w14:textId="3E80571A"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30AC3829" w14:textId="77777777" w:rsidTr="00406CD0">
        <w:trPr>
          <w:trHeight w:val="300"/>
          <w:jc w:val="center"/>
        </w:trPr>
        <w:tc>
          <w:tcPr>
            <w:tcW w:w="1644" w:type="dxa"/>
            <w:shd w:val="clear" w:color="auto" w:fill="auto"/>
            <w:noWrap/>
            <w:vAlign w:val="bottom"/>
            <w:hideMark/>
          </w:tcPr>
          <w:p w14:paraId="1B7D2911"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Colchester</w:t>
            </w:r>
          </w:p>
        </w:tc>
        <w:tc>
          <w:tcPr>
            <w:tcW w:w="938" w:type="dxa"/>
            <w:gridSpan w:val="2"/>
          </w:tcPr>
          <w:p w14:paraId="377ECB58" w14:textId="5C9A4A40" w:rsidR="00363C49" w:rsidRPr="0009424F" w:rsidRDefault="00363C49" w:rsidP="00363C49">
            <w:pPr>
              <w:spacing w:after="0" w:line="240" w:lineRule="auto"/>
              <w:jc w:val="center"/>
              <w:rPr>
                <w:rFonts w:eastAsia="Times New Roman"/>
                <w:color w:val="000000"/>
                <w:lang w:eastAsia="en-GB"/>
              </w:rPr>
            </w:pPr>
            <w:r w:rsidRPr="00CA6186">
              <w:t>1,990</w:t>
            </w:r>
          </w:p>
        </w:tc>
        <w:tc>
          <w:tcPr>
            <w:tcW w:w="939" w:type="dxa"/>
            <w:gridSpan w:val="2"/>
            <w:shd w:val="clear" w:color="auto" w:fill="auto"/>
            <w:noWrap/>
            <w:hideMark/>
          </w:tcPr>
          <w:p w14:paraId="2B9D41BA" w14:textId="1A47D097" w:rsidR="00363C49" w:rsidRPr="0009424F" w:rsidRDefault="00363C49" w:rsidP="00363C49">
            <w:pPr>
              <w:spacing w:after="0" w:line="240" w:lineRule="auto"/>
              <w:jc w:val="center"/>
              <w:rPr>
                <w:rFonts w:eastAsia="Times New Roman"/>
                <w:color w:val="000000"/>
                <w:lang w:eastAsia="en-GB"/>
              </w:rPr>
            </w:pPr>
            <w:r w:rsidRPr="00CA6186">
              <w:t>10</w:t>
            </w:r>
          </w:p>
        </w:tc>
        <w:tc>
          <w:tcPr>
            <w:tcW w:w="938" w:type="dxa"/>
            <w:shd w:val="clear" w:color="auto" w:fill="auto"/>
            <w:noWrap/>
            <w:hideMark/>
          </w:tcPr>
          <w:p w14:paraId="4AEF3A29" w14:textId="0FD75A55"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56971C92" w14:textId="50D58852" w:rsidR="00363C49" w:rsidRPr="0009424F" w:rsidRDefault="00363C49" w:rsidP="00363C49">
            <w:pPr>
              <w:spacing w:after="0" w:line="240" w:lineRule="auto"/>
              <w:jc w:val="center"/>
              <w:rPr>
                <w:rFonts w:eastAsia="Times New Roman"/>
                <w:color w:val="000000"/>
                <w:lang w:eastAsia="en-GB"/>
              </w:rPr>
            </w:pPr>
            <w:r w:rsidRPr="00CA6186">
              <w:t>390</w:t>
            </w:r>
          </w:p>
        </w:tc>
        <w:tc>
          <w:tcPr>
            <w:tcW w:w="939" w:type="dxa"/>
            <w:gridSpan w:val="2"/>
            <w:shd w:val="clear" w:color="auto" w:fill="auto"/>
            <w:noWrap/>
            <w:hideMark/>
          </w:tcPr>
          <w:p w14:paraId="7E2FF988" w14:textId="44040B99" w:rsidR="00363C49" w:rsidRPr="0009424F" w:rsidRDefault="00363C49" w:rsidP="00363C49">
            <w:pPr>
              <w:spacing w:after="0" w:line="240" w:lineRule="auto"/>
              <w:jc w:val="center"/>
              <w:rPr>
                <w:rFonts w:eastAsia="Times New Roman"/>
                <w:color w:val="000000"/>
                <w:lang w:eastAsia="en-GB"/>
              </w:rPr>
            </w:pPr>
            <w:r w:rsidRPr="00CA6186">
              <w:t>500</w:t>
            </w:r>
          </w:p>
        </w:tc>
        <w:tc>
          <w:tcPr>
            <w:tcW w:w="938" w:type="dxa"/>
            <w:shd w:val="clear" w:color="auto" w:fill="auto"/>
            <w:noWrap/>
            <w:hideMark/>
          </w:tcPr>
          <w:p w14:paraId="1184D736" w14:textId="61113676" w:rsidR="00363C49" w:rsidRPr="0009424F" w:rsidRDefault="00363C49" w:rsidP="00363C49">
            <w:pPr>
              <w:spacing w:after="0" w:line="240" w:lineRule="auto"/>
              <w:jc w:val="center"/>
              <w:rPr>
                <w:rFonts w:eastAsia="Times New Roman"/>
                <w:color w:val="000000"/>
                <w:lang w:eastAsia="en-GB"/>
              </w:rPr>
            </w:pPr>
            <w:r w:rsidRPr="00CA6186">
              <w:t>520</w:t>
            </w:r>
          </w:p>
        </w:tc>
        <w:tc>
          <w:tcPr>
            <w:tcW w:w="939" w:type="dxa"/>
            <w:gridSpan w:val="2"/>
            <w:shd w:val="clear" w:color="auto" w:fill="auto"/>
            <w:noWrap/>
            <w:hideMark/>
          </w:tcPr>
          <w:p w14:paraId="3040EF63" w14:textId="36C1B209" w:rsidR="00363C49" w:rsidRPr="0009424F" w:rsidRDefault="00363C49" w:rsidP="00363C49">
            <w:pPr>
              <w:spacing w:after="0" w:line="240" w:lineRule="auto"/>
              <w:jc w:val="center"/>
              <w:rPr>
                <w:rFonts w:eastAsia="Times New Roman"/>
                <w:color w:val="000000"/>
                <w:lang w:eastAsia="en-GB"/>
              </w:rPr>
            </w:pPr>
            <w:r w:rsidRPr="00CA6186">
              <w:t>450</w:t>
            </w:r>
          </w:p>
        </w:tc>
        <w:tc>
          <w:tcPr>
            <w:tcW w:w="985" w:type="dxa"/>
            <w:shd w:val="clear" w:color="auto" w:fill="auto"/>
            <w:noWrap/>
          </w:tcPr>
          <w:p w14:paraId="462C685B" w14:textId="3FD7C1AF" w:rsidR="00363C49" w:rsidRPr="0009424F" w:rsidRDefault="00363C49" w:rsidP="00363C49">
            <w:pPr>
              <w:spacing w:after="0" w:line="240" w:lineRule="auto"/>
              <w:jc w:val="center"/>
              <w:rPr>
                <w:rFonts w:eastAsia="Times New Roman"/>
                <w:color w:val="000000"/>
                <w:lang w:eastAsia="en-GB"/>
              </w:rPr>
            </w:pPr>
            <w:r w:rsidRPr="00CA6186">
              <w:t>30</w:t>
            </w:r>
          </w:p>
        </w:tc>
      </w:tr>
      <w:tr w:rsidR="00363C49" w:rsidRPr="0009424F" w14:paraId="4390C03C" w14:textId="77777777" w:rsidTr="00406CD0">
        <w:trPr>
          <w:trHeight w:val="300"/>
          <w:jc w:val="center"/>
        </w:trPr>
        <w:tc>
          <w:tcPr>
            <w:tcW w:w="1644" w:type="dxa"/>
            <w:shd w:val="clear" w:color="auto" w:fill="auto"/>
            <w:noWrap/>
            <w:vAlign w:val="bottom"/>
            <w:hideMark/>
          </w:tcPr>
          <w:p w14:paraId="59F35336"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Epping Forest</w:t>
            </w:r>
          </w:p>
        </w:tc>
        <w:tc>
          <w:tcPr>
            <w:tcW w:w="938" w:type="dxa"/>
            <w:gridSpan w:val="2"/>
          </w:tcPr>
          <w:p w14:paraId="1804CDEA" w14:textId="532E3C2D" w:rsidR="00363C49" w:rsidRPr="0009424F" w:rsidRDefault="00363C49" w:rsidP="00363C49">
            <w:pPr>
              <w:spacing w:after="0" w:line="240" w:lineRule="auto"/>
              <w:jc w:val="center"/>
              <w:rPr>
                <w:rFonts w:eastAsia="Times New Roman"/>
                <w:color w:val="000000"/>
                <w:lang w:eastAsia="en-GB"/>
              </w:rPr>
            </w:pPr>
            <w:r w:rsidRPr="00CA6186">
              <w:t>1,170</w:t>
            </w:r>
          </w:p>
        </w:tc>
        <w:tc>
          <w:tcPr>
            <w:tcW w:w="939" w:type="dxa"/>
            <w:gridSpan w:val="2"/>
            <w:shd w:val="clear" w:color="auto" w:fill="auto"/>
            <w:noWrap/>
            <w:hideMark/>
          </w:tcPr>
          <w:p w14:paraId="66CC220C" w14:textId="4F47FEBF"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043019F" w14:textId="111BC2F0"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65A213BD" w14:textId="6168902B" w:rsidR="00363C49" w:rsidRPr="0009424F" w:rsidRDefault="00363C49" w:rsidP="00363C49">
            <w:pPr>
              <w:spacing w:after="0" w:line="240" w:lineRule="auto"/>
              <w:jc w:val="center"/>
              <w:rPr>
                <w:rFonts w:eastAsia="Times New Roman"/>
                <w:color w:val="000000"/>
                <w:lang w:eastAsia="en-GB"/>
              </w:rPr>
            </w:pPr>
            <w:r w:rsidRPr="00CA6186">
              <w:t>170</w:t>
            </w:r>
          </w:p>
        </w:tc>
        <w:tc>
          <w:tcPr>
            <w:tcW w:w="939" w:type="dxa"/>
            <w:gridSpan w:val="2"/>
            <w:shd w:val="clear" w:color="auto" w:fill="auto"/>
            <w:noWrap/>
            <w:hideMark/>
          </w:tcPr>
          <w:p w14:paraId="15DC37D8" w14:textId="6D77BAD8" w:rsidR="00363C49" w:rsidRPr="0009424F" w:rsidRDefault="00363C49" w:rsidP="00363C49">
            <w:pPr>
              <w:spacing w:after="0" w:line="240" w:lineRule="auto"/>
              <w:jc w:val="center"/>
              <w:rPr>
                <w:rFonts w:eastAsia="Times New Roman"/>
                <w:color w:val="000000"/>
                <w:lang w:eastAsia="en-GB"/>
              </w:rPr>
            </w:pPr>
            <w:r w:rsidRPr="00CA6186">
              <w:t>280</w:t>
            </w:r>
          </w:p>
        </w:tc>
        <w:tc>
          <w:tcPr>
            <w:tcW w:w="938" w:type="dxa"/>
            <w:shd w:val="clear" w:color="auto" w:fill="auto"/>
            <w:noWrap/>
            <w:hideMark/>
          </w:tcPr>
          <w:p w14:paraId="3C570873" w14:textId="52C3956C" w:rsidR="00363C49" w:rsidRPr="0009424F" w:rsidRDefault="00363C49" w:rsidP="00363C49">
            <w:pPr>
              <w:spacing w:after="0" w:line="240" w:lineRule="auto"/>
              <w:jc w:val="center"/>
              <w:rPr>
                <w:rFonts w:eastAsia="Times New Roman"/>
                <w:color w:val="000000"/>
                <w:lang w:eastAsia="en-GB"/>
              </w:rPr>
            </w:pPr>
            <w:r w:rsidRPr="00CA6186">
              <w:t>320</w:t>
            </w:r>
          </w:p>
        </w:tc>
        <w:tc>
          <w:tcPr>
            <w:tcW w:w="939" w:type="dxa"/>
            <w:gridSpan w:val="2"/>
            <w:shd w:val="clear" w:color="auto" w:fill="auto"/>
            <w:noWrap/>
            <w:hideMark/>
          </w:tcPr>
          <w:p w14:paraId="71EBF958" w14:textId="503DC42B" w:rsidR="00363C49" w:rsidRPr="0009424F" w:rsidRDefault="00363C49" w:rsidP="00363C49">
            <w:pPr>
              <w:spacing w:after="0" w:line="240" w:lineRule="auto"/>
              <w:jc w:val="center"/>
              <w:rPr>
                <w:rFonts w:eastAsia="Times New Roman"/>
                <w:color w:val="000000"/>
                <w:lang w:eastAsia="en-GB"/>
              </w:rPr>
            </w:pPr>
            <w:r w:rsidRPr="00CA6186">
              <w:t>340</w:t>
            </w:r>
          </w:p>
        </w:tc>
        <w:tc>
          <w:tcPr>
            <w:tcW w:w="985" w:type="dxa"/>
            <w:shd w:val="clear" w:color="auto" w:fill="auto"/>
            <w:noWrap/>
          </w:tcPr>
          <w:p w14:paraId="04C98F72" w14:textId="6C9B7FAF"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7CF1C693" w14:textId="77777777" w:rsidTr="00406CD0">
        <w:trPr>
          <w:trHeight w:val="300"/>
          <w:jc w:val="center"/>
        </w:trPr>
        <w:tc>
          <w:tcPr>
            <w:tcW w:w="1644" w:type="dxa"/>
            <w:shd w:val="clear" w:color="auto" w:fill="auto"/>
            <w:noWrap/>
            <w:vAlign w:val="bottom"/>
            <w:hideMark/>
          </w:tcPr>
          <w:p w14:paraId="232BA400"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Harlow</w:t>
            </w:r>
          </w:p>
        </w:tc>
        <w:tc>
          <w:tcPr>
            <w:tcW w:w="938" w:type="dxa"/>
            <w:gridSpan w:val="2"/>
          </w:tcPr>
          <w:p w14:paraId="2C89A760" w14:textId="247E4327" w:rsidR="00363C49" w:rsidRPr="0009424F" w:rsidRDefault="00363C49" w:rsidP="00363C49">
            <w:pPr>
              <w:spacing w:after="0" w:line="240" w:lineRule="auto"/>
              <w:jc w:val="center"/>
              <w:rPr>
                <w:rFonts w:eastAsia="Times New Roman"/>
                <w:color w:val="000000"/>
                <w:lang w:eastAsia="en-GB"/>
              </w:rPr>
            </w:pPr>
            <w:r w:rsidRPr="00CA6186">
              <w:t>1,100</w:t>
            </w:r>
          </w:p>
        </w:tc>
        <w:tc>
          <w:tcPr>
            <w:tcW w:w="939" w:type="dxa"/>
            <w:gridSpan w:val="2"/>
            <w:shd w:val="clear" w:color="auto" w:fill="auto"/>
            <w:noWrap/>
            <w:hideMark/>
          </w:tcPr>
          <w:p w14:paraId="5C3F648C" w14:textId="5EE5AF79"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070132D1" w14:textId="10F4B963"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54073B3D" w14:textId="0F9EB62C" w:rsidR="00363C49" w:rsidRPr="0009424F" w:rsidRDefault="00363C49" w:rsidP="00363C49">
            <w:pPr>
              <w:spacing w:after="0" w:line="240" w:lineRule="auto"/>
              <w:jc w:val="center"/>
              <w:rPr>
                <w:rFonts w:eastAsia="Times New Roman"/>
                <w:color w:val="000000"/>
                <w:lang w:eastAsia="en-GB"/>
              </w:rPr>
            </w:pPr>
            <w:r w:rsidRPr="00CA6186">
              <w:t>220</w:t>
            </w:r>
          </w:p>
        </w:tc>
        <w:tc>
          <w:tcPr>
            <w:tcW w:w="939" w:type="dxa"/>
            <w:gridSpan w:val="2"/>
            <w:shd w:val="clear" w:color="auto" w:fill="auto"/>
            <w:noWrap/>
            <w:hideMark/>
          </w:tcPr>
          <w:p w14:paraId="34787FA8" w14:textId="099C55C4" w:rsidR="00363C49" w:rsidRPr="0009424F" w:rsidRDefault="00363C49" w:rsidP="00363C49">
            <w:pPr>
              <w:spacing w:after="0" w:line="240" w:lineRule="auto"/>
              <w:jc w:val="center"/>
              <w:rPr>
                <w:rFonts w:eastAsia="Times New Roman"/>
                <w:color w:val="000000"/>
                <w:lang w:eastAsia="en-GB"/>
              </w:rPr>
            </w:pPr>
            <w:r w:rsidRPr="00CA6186">
              <w:t>300</w:t>
            </w:r>
          </w:p>
        </w:tc>
        <w:tc>
          <w:tcPr>
            <w:tcW w:w="938" w:type="dxa"/>
            <w:shd w:val="clear" w:color="auto" w:fill="auto"/>
            <w:noWrap/>
            <w:hideMark/>
          </w:tcPr>
          <w:p w14:paraId="0DC62A79" w14:textId="18EEB3A5" w:rsidR="00363C49" w:rsidRPr="0009424F" w:rsidRDefault="00363C49" w:rsidP="00363C49">
            <w:pPr>
              <w:spacing w:after="0" w:line="240" w:lineRule="auto"/>
              <w:jc w:val="center"/>
              <w:rPr>
                <w:rFonts w:eastAsia="Times New Roman"/>
                <w:color w:val="000000"/>
                <w:lang w:eastAsia="en-GB"/>
              </w:rPr>
            </w:pPr>
            <w:r w:rsidRPr="00CA6186">
              <w:t>260</w:t>
            </w:r>
          </w:p>
        </w:tc>
        <w:tc>
          <w:tcPr>
            <w:tcW w:w="939" w:type="dxa"/>
            <w:gridSpan w:val="2"/>
            <w:shd w:val="clear" w:color="auto" w:fill="auto"/>
            <w:noWrap/>
            <w:hideMark/>
          </w:tcPr>
          <w:p w14:paraId="065820A7" w14:textId="62F321D5" w:rsidR="00363C49" w:rsidRPr="0009424F" w:rsidRDefault="00363C49" w:rsidP="00363C49">
            <w:pPr>
              <w:spacing w:after="0" w:line="240" w:lineRule="auto"/>
              <w:jc w:val="center"/>
              <w:rPr>
                <w:rFonts w:eastAsia="Times New Roman"/>
                <w:color w:val="000000"/>
                <w:lang w:eastAsia="en-GB"/>
              </w:rPr>
            </w:pPr>
            <w:r w:rsidRPr="00CA6186">
              <w:t>260</w:t>
            </w:r>
          </w:p>
        </w:tc>
        <w:tc>
          <w:tcPr>
            <w:tcW w:w="985" w:type="dxa"/>
            <w:shd w:val="clear" w:color="auto" w:fill="auto"/>
            <w:noWrap/>
          </w:tcPr>
          <w:p w14:paraId="7DE95F16" w14:textId="2465C79D"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71FB8827" w14:textId="77777777" w:rsidTr="00406CD0">
        <w:trPr>
          <w:trHeight w:val="300"/>
          <w:jc w:val="center"/>
        </w:trPr>
        <w:tc>
          <w:tcPr>
            <w:tcW w:w="1644" w:type="dxa"/>
            <w:shd w:val="clear" w:color="auto" w:fill="auto"/>
            <w:noWrap/>
            <w:vAlign w:val="bottom"/>
            <w:hideMark/>
          </w:tcPr>
          <w:p w14:paraId="625BF1B5"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Maldon</w:t>
            </w:r>
          </w:p>
        </w:tc>
        <w:tc>
          <w:tcPr>
            <w:tcW w:w="938" w:type="dxa"/>
            <w:gridSpan w:val="2"/>
          </w:tcPr>
          <w:p w14:paraId="32A9E847" w14:textId="6FA7A6B4" w:rsidR="00363C49" w:rsidRPr="0009424F" w:rsidRDefault="00363C49" w:rsidP="00363C49">
            <w:pPr>
              <w:spacing w:after="0" w:line="240" w:lineRule="auto"/>
              <w:jc w:val="center"/>
              <w:rPr>
                <w:rFonts w:eastAsia="Times New Roman"/>
                <w:color w:val="000000"/>
                <w:lang w:eastAsia="en-GB"/>
              </w:rPr>
            </w:pPr>
            <w:r w:rsidRPr="00CA6186">
              <w:t>720</w:t>
            </w:r>
          </w:p>
        </w:tc>
        <w:tc>
          <w:tcPr>
            <w:tcW w:w="939" w:type="dxa"/>
            <w:gridSpan w:val="2"/>
            <w:shd w:val="clear" w:color="auto" w:fill="auto"/>
            <w:noWrap/>
            <w:hideMark/>
          </w:tcPr>
          <w:p w14:paraId="7C5493C7" w14:textId="2857281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53B63021" w14:textId="2D84555F" w:rsidR="00363C49" w:rsidRPr="0009424F" w:rsidRDefault="00363C49" w:rsidP="00363C49">
            <w:pPr>
              <w:spacing w:after="0" w:line="240" w:lineRule="auto"/>
              <w:jc w:val="center"/>
              <w:rPr>
                <w:rFonts w:eastAsia="Times New Roman"/>
                <w:color w:val="000000"/>
                <w:lang w:eastAsia="en-GB"/>
              </w:rPr>
            </w:pPr>
            <w:r w:rsidRPr="00CA6186">
              <w:t>10</w:t>
            </w:r>
          </w:p>
        </w:tc>
        <w:tc>
          <w:tcPr>
            <w:tcW w:w="939" w:type="dxa"/>
            <w:gridSpan w:val="2"/>
            <w:shd w:val="clear" w:color="auto" w:fill="auto"/>
            <w:noWrap/>
            <w:hideMark/>
          </w:tcPr>
          <w:p w14:paraId="0F613F21" w14:textId="4F4B1E01" w:rsidR="00363C49" w:rsidRPr="0009424F" w:rsidRDefault="00363C49" w:rsidP="00363C49">
            <w:pPr>
              <w:spacing w:after="0" w:line="240" w:lineRule="auto"/>
              <w:jc w:val="center"/>
              <w:rPr>
                <w:rFonts w:eastAsia="Times New Roman"/>
                <w:color w:val="000000"/>
                <w:lang w:eastAsia="en-GB"/>
              </w:rPr>
            </w:pPr>
            <w:r w:rsidRPr="00CA6186">
              <w:t>130</w:t>
            </w:r>
          </w:p>
        </w:tc>
        <w:tc>
          <w:tcPr>
            <w:tcW w:w="939" w:type="dxa"/>
            <w:gridSpan w:val="2"/>
            <w:shd w:val="clear" w:color="auto" w:fill="auto"/>
            <w:noWrap/>
            <w:hideMark/>
          </w:tcPr>
          <w:p w14:paraId="20BF8000" w14:textId="7441DDD4" w:rsidR="00363C49" w:rsidRPr="0009424F" w:rsidRDefault="00363C49" w:rsidP="00363C49">
            <w:pPr>
              <w:spacing w:after="0" w:line="240" w:lineRule="auto"/>
              <w:jc w:val="center"/>
              <w:rPr>
                <w:rFonts w:eastAsia="Times New Roman"/>
                <w:color w:val="000000"/>
                <w:lang w:eastAsia="en-GB"/>
              </w:rPr>
            </w:pPr>
            <w:r w:rsidRPr="00CA6186">
              <w:t>170</w:t>
            </w:r>
          </w:p>
        </w:tc>
        <w:tc>
          <w:tcPr>
            <w:tcW w:w="938" w:type="dxa"/>
            <w:shd w:val="clear" w:color="auto" w:fill="auto"/>
            <w:noWrap/>
            <w:hideMark/>
          </w:tcPr>
          <w:p w14:paraId="6D9E3D84" w14:textId="6A6DAC67" w:rsidR="00363C49" w:rsidRPr="0009424F" w:rsidRDefault="00363C49" w:rsidP="00363C49">
            <w:pPr>
              <w:spacing w:after="0" w:line="240" w:lineRule="auto"/>
              <w:jc w:val="center"/>
              <w:rPr>
                <w:rFonts w:eastAsia="Times New Roman"/>
                <w:color w:val="000000"/>
                <w:lang w:eastAsia="en-GB"/>
              </w:rPr>
            </w:pPr>
            <w:r w:rsidRPr="00CA6186">
              <w:t>200</w:t>
            </w:r>
          </w:p>
        </w:tc>
        <w:tc>
          <w:tcPr>
            <w:tcW w:w="939" w:type="dxa"/>
            <w:gridSpan w:val="2"/>
            <w:shd w:val="clear" w:color="auto" w:fill="auto"/>
            <w:noWrap/>
            <w:hideMark/>
          </w:tcPr>
          <w:p w14:paraId="6AAACFA9" w14:textId="05145217" w:rsidR="00363C49" w:rsidRPr="0009424F" w:rsidRDefault="00363C49" w:rsidP="00363C49">
            <w:pPr>
              <w:spacing w:after="0" w:line="240" w:lineRule="auto"/>
              <w:jc w:val="center"/>
              <w:rPr>
                <w:rFonts w:eastAsia="Times New Roman"/>
                <w:color w:val="000000"/>
                <w:lang w:eastAsia="en-GB"/>
              </w:rPr>
            </w:pPr>
            <w:r w:rsidRPr="00CA6186">
              <w:t>210</w:t>
            </w:r>
          </w:p>
        </w:tc>
        <w:tc>
          <w:tcPr>
            <w:tcW w:w="985" w:type="dxa"/>
            <w:shd w:val="clear" w:color="auto" w:fill="auto"/>
            <w:noWrap/>
          </w:tcPr>
          <w:p w14:paraId="35ED7703" w14:textId="779DEC4E"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2D02163D" w14:textId="77777777" w:rsidTr="00406CD0">
        <w:trPr>
          <w:trHeight w:val="300"/>
          <w:jc w:val="center"/>
        </w:trPr>
        <w:tc>
          <w:tcPr>
            <w:tcW w:w="1644" w:type="dxa"/>
            <w:shd w:val="clear" w:color="auto" w:fill="auto"/>
            <w:noWrap/>
            <w:vAlign w:val="bottom"/>
            <w:hideMark/>
          </w:tcPr>
          <w:p w14:paraId="59A326BE"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Rochford</w:t>
            </w:r>
          </w:p>
        </w:tc>
        <w:tc>
          <w:tcPr>
            <w:tcW w:w="938" w:type="dxa"/>
            <w:gridSpan w:val="2"/>
          </w:tcPr>
          <w:p w14:paraId="10FC206A" w14:textId="007F7622" w:rsidR="00363C49" w:rsidRPr="0009424F" w:rsidRDefault="00363C49" w:rsidP="00363C49">
            <w:pPr>
              <w:spacing w:after="0" w:line="240" w:lineRule="auto"/>
              <w:jc w:val="center"/>
              <w:rPr>
                <w:rFonts w:eastAsia="Times New Roman"/>
                <w:color w:val="000000"/>
                <w:lang w:eastAsia="en-GB"/>
              </w:rPr>
            </w:pPr>
            <w:r w:rsidRPr="00CA6186">
              <w:t>770</w:t>
            </w:r>
          </w:p>
        </w:tc>
        <w:tc>
          <w:tcPr>
            <w:tcW w:w="939" w:type="dxa"/>
            <w:gridSpan w:val="2"/>
            <w:shd w:val="clear" w:color="auto" w:fill="auto"/>
            <w:noWrap/>
            <w:hideMark/>
          </w:tcPr>
          <w:p w14:paraId="63123A7C" w14:textId="325F66EB"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D5AA3BA" w14:textId="1D30791B" w:rsidR="00363C49" w:rsidRPr="0009424F" w:rsidRDefault="00363C49" w:rsidP="00363C49">
            <w:pPr>
              <w:spacing w:after="0" w:line="240" w:lineRule="auto"/>
              <w:jc w:val="center"/>
              <w:rPr>
                <w:rFonts w:eastAsia="Times New Roman"/>
                <w:color w:val="000000"/>
                <w:lang w:eastAsia="en-GB"/>
              </w:rPr>
            </w:pPr>
            <w:r w:rsidRPr="00CA6186">
              <w:t>20</w:t>
            </w:r>
          </w:p>
        </w:tc>
        <w:tc>
          <w:tcPr>
            <w:tcW w:w="939" w:type="dxa"/>
            <w:gridSpan w:val="2"/>
            <w:shd w:val="clear" w:color="auto" w:fill="auto"/>
            <w:noWrap/>
            <w:hideMark/>
          </w:tcPr>
          <w:p w14:paraId="2947FA00" w14:textId="68B8ACF1"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494EAD43" w14:textId="292DBF97" w:rsidR="00363C49" w:rsidRPr="0009424F" w:rsidRDefault="00363C49" w:rsidP="00363C49">
            <w:pPr>
              <w:spacing w:after="0" w:line="240" w:lineRule="auto"/>
              <w:jc w:val="center"/>
              <w:rPr>
                <w:rFonts w:eastAsia="Times New Roman"/>
                <w:color w:val="000000"/>
                <w:lang w:eastAsia="en-GB"/>
              </w:rPr>
            </w:pPr>
            <w:r w:rsidRPr="00CA6186">
              <w:t>190</w:t>
            </w:r>
          </w:p>
        </w:tc>
        <w:tc>
          <w:tcPr>
            <w:tcW w:w="938" w:type="dxa"/>
            <w:shd w:val="clear" w:color="auto" w:fill="auto"/>
            <w:noWrap/>
            <w:hideMark/>
          </w:tcPr>
          <w:p w14:paraId="6A59C651" w14:textId="54EA004B" w:rsidR="00363C49" w:rsidRPr="0009424F" w:rsidRDefault="00363C49" w:rsidP="00363C49">
            <w:pPr>
              <w:spacing w:after="0" w:line="240" w:lineRule="auto"/>
              <w:jc w:val="center"/>
              <w:rPr>
                <w:rFonts w:eastAsia="Times New Roman"/>
                <w:color w:val="000000"/>
                <w:lang w:eastAsia="en-GB"/>
              </w:rPr>
            </w:pPr>
            <w:r w:rsidRPr="00CA6186">
              <w:t>230</w:t>
            </w:r>
          </w:p>
        </w:tc>
        <w:tc>
          <w:tcPr>
            <w:tcW w:w="939" w:type="dxa"/>
            <w:gridSpan w:val="2"/>
            <w:shd w:val="clear" w:color="auto" w:fill="auto"/>
            <w:noWrap/>
            <w:hideMark/>
          </w:tcPr>
          <w:p w14:paraId="111A0F9C" w14:textId="781928F1" w:rsidR="00363C49" w:rsidRPr="0009424F" w:rsidRDefault="00363C49" w:rsidP="00363C49">
            <w:pPr>
              <w:spacing w:after="0" w:line="240" w:lineRule="auto"/>
              <w:jc w:val="center"/>
              <w:rPr>
                <w:rFonts w:eastAsia="Times New Roman"/>
                <w:color w:val="000000"/>
                <w:lang w:eastAsia="en-GB"/>
              </w:rPr>
            </w:pPr>
            <w:r w:rsidRPr="00CA6186">
              <w:t>250</w:t>
            </w:r>
          </w:p>
        </w:tc>
        <w:tc>
          <w:tcPr>
            <w:tcW w:w="985" w:type="dxa"/>
            <w:shd w:val="clear" w:color="auto" w:fill="auto"/>
            <w:noWrap/>
          </w:tcPr>
          <w:p w14:paraId="2FD582A7" w14:textId="78448CCD"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204D3C42" w14:textId="77777777" w:rsidTr="00406CD0">
        <w:trPr>
          <w:trHeight w:val="300"/>
          <w:jc w:val="center"/>
        </w:trPr>
        <w:tc>
          <w:tcPr>
            <w:tcW w:w="1644" w:type="dxa"/>
            <w:shd w:val="clear" w:color="auto" w:fill="auto"/>
            <w:noWrap/>
            <w:vAlign w:val="bottom"/>
            <w:hideMark/>
          </w:tcPr>
          <w:p w14:paraId="441BE645"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Tendring</w:t>
            </w:r>
          </w:p>
        </w:tc>
        <w:tc>
          <w:tcPr>
            <w:tcW w:w="938" w:type="dxa"/>
            <w:gridSpan w:val="2"/>
          </w:tcPr>
          <w:p w14:paraId="6A85F9AF" w14:textId="78DA79FF" w:rsidR="00363C49" w:rsidRPr="0009424F" w:rsidRDefault="00363C49" w:rsidP="00363C49">
            <w:pPr>
              <w:spacing w:after="0" w:line="240" w:lineRule="auto"/>
              <w:jc w:val="center"/>
              <w:rPr>
                <w:rFonts w:eastAsia="Times New Roman"/>
                <w:color w:val="000000"/>
                <w:lang w:eastAsia="en-GB"/>
              </w:rPr>
            </w:pPr>
            <w:r w:rsidRPr="00CA6186">
              <w:t>2,800</w:t>
            </w:r>
          </w:p>
        </w:tc>
        <w:tc>
          <w:tcPr>
            <w:tcW w:w="939" w:type="dxa"/>
            <w:gridSpan w:val="2"/>
            <w:shd w:val="clear" w:color="auto" w:fill="auto"/>
            <w:noWrap/>
            <w:hideMark/>
          </w:tcPr>
          <w:p w14:paraId="7D5DC32C" w14:textId="708730A2"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11157496" w14:textId="755A0CA1" w:rsidR="00363C49" w:rsidRPr="0009424F" w:rsidRDefault="00363C49" w:rsidP="00363C49">
            <w:pPr>
              <w:spacing w:after="0" w:line="240" w:lineRule="auto"/>
              <w:jc w:val="center"/>
              <w:rPr>
                <w:rFonts w:eastAsia="Times New Roman"/>
                <w:color w:val="000000"/>
                <w:lang w:eastAsia="en-GB"/>
              </w:rPr>
            </w:pPr>
            <w:r w:rsidRPr="00CA6186">
              <w:t>100</w:t>
            </w:r>
          </w:p>
        </w:tc>
        <w:tc>
          <w:tcPr>
            <w:tcW w:w="939" w:type="dxa"/>
            <w:gridSpan w:val="2"/>
            <w:shd w:val="clear" w:color="auto" w:fill="auto"/>
            <w:noWrap/>
            <w:hideMark/>
          </w:tcPr>
          <w:p w14:paraId="7F264CDF" w14:textId="097B2C16" w:rsidR="00363C49" w:rsidRPr="0009424F" w:rsidRDefault="00363C49" w:rsidP="00363C49">
            <w:pPr>
              <w:spacing w:after="0" w:line="240" w:lineRule="auto"/>
              <w:jc w:val="center"/>
              <w:rPr>
                <w:rFonts w:eastAsia="Times New Roman"/>
                <w:color w:val="000000"/>
                <w:lang w:eastAsia="en-GB"/>
              </w:rPr>
            </w:pPr>
            <w:r w:rsidRPr="00CA6186">
              <w:t>490</w:t>
            </w:r>
          </w:p>
        </w:tc>
        <w:tc>
          <w:tcPr>
            <w:tcW w:w="939" w:type="dxa"/>
            <w:gridSpan w:val="2"/>
            <w:shd w:val="clear" w:color="auto" w:fill="auto"/>
            <w:noWrap/>
            <w:hideMark/>
          </w:tcPr>
          <w:p w14:paraId="7B5FF18E" w14:textId="081BF830" w:rsidR="00363C49" w:rsidRPr="0009424F" w:rsidRDefault="00363C49" w:rsidP="00363C49">
            <w:pPr>
              <w:spacing w:after="0" w:line="240" w:lineRule="auto"/>
              <w:jc w:val="center"/>
              <w:rPr>
                <w:rFonts w:eastAsia="Times New Roman"/>
                <w:color w:val="000000"/>
                <w:lang w:eastAsia="en-GB"/>
              </w:rPr>
            </w:pPr>
            <w:r w:rsidRPr="00CA6186">
              <w:t>610</w:t>
            </w:r>
          </w:p>
        </w:tc>
        <w:tc>
          <w:tcPr>
            <w:tcW w:w="938" w:type="dxa"/>
            <w:shd w:val="clear" w:color="auto" w:fill="auto"/>
            <w:noWrap/>
            <w:hideMark/>
          </w:tcPr>
          <w:p w14:paraId="2AC2E02E" w14:textId="71694D83" w:rsidR="00363C49" w:rsidRPr="0009424F" w:rsidRDefault="00363C49" w:rsidP="00363C49">
            <w:pPr>
              <w:spacing w:after="0" w:line="240" w:lineRule="auto"/>
              <w:jc w:val="center"/>
              <w:rPr>
                <w:rFonts w:eastAsia="Times New Roman"/>
                <w:color w:val="000000"/>
                <w:lang w:eastAsia="en-GB"/>
              </w:rPr>
            </w:pPr>
            <w:r w:rsidRPr="00CA6186">
              <w:t>720</w:t>
            </w:r>
          </w:p>
        </w:tc>
        <w:tc>
          <w:tcPr>
            <w:tcW w:w="939" w:type="dxa"/>
            <w:gridSpan w:val="2"/>
            <w:shd w:val="clear" w:color="auto" w:fill="auto"/>
            <w:noWrap/>
            <w:hideMark/>
          </w:tcPr>
          <w:p w14:paraId="111F077A" w14:textId="0A91CE26" w:rsidR="00363C49" w:rsidRPr="0009424F" w:rsidRDefault="00363C49" w:rsidP="00363C49">
            <w:pPr>
              <w:spacing w:after="0" w:line="240" w:lineRule="auto"/>
              <w:jc w:val="center"/>
              <w:rPr>
                <w:rFonts w:eastAsia="Times New Roman"/>
                <w:color w:val="000000"/>
                <w:lang w:eastAsia="en-GB"/>
              </w:rPr>
            </w:pPr>
            <w:r w:rsidRPr="00CA6186">
              <w:t>830</w:t>
            </w:r>
          </w:p>
        </w:tc>
        <w:tc>
          <w:tcPr>
            <w:tcW w:w="985" w:type="dxa"/>
            <w:shd w:val="clear" w:color="auto" w:fill="auto"/>
            <w:noWrap/>
          </w:tcPr>
          <w:p w14:paraId="6E6E80B9" w14:textId="169E41E1" w:rsidR="00363C49" w:rsidRPr="0009424F" w:rsidRDefault="00363C49" w:rsidP="00363C49">
            <w:pPr>
              <w:spacing w:after="0" w:line="240" w:lineRule="auto"/>
              <w:jc w:val="center"/>
              <w:rPr>
                <w:rFonts w:eastAsia="Times New Roman"/>
                <w:color w:val="000000"/>
                <w:lang w:eastAsia="en-GB"/>
              </w:rPr>
            </w:pPr>
            <w:r w:rsidRPr="00CA6186">
              <w:t>40</w:t>
            </w:r>
          </w:p>
        </w:tc>
      </w:tr>
      <w:tr w:rsidR="00363C49" w:rsidRPr="0009424F" w14:paraId="4BBDE304" w14:textId="77777777" w:rsidTr="00406CD0">
        <w:trPr>
          <w:trHeight w:val="300"/>
          <w:jc w:val="center"/>
        </w:trPr>
        <w:tc>
          <w:tcPr>
            <w:tcW w:w="1644" w:type="dxa"/>
            <w:shd w:val="clear" w:color="auto" w:fill="auto"/>
            <w:noWrap/>
            <w:vAlign w:val="bottom"/>
            <w:hideMark/>
          </w:tcPr>
          <w:p w14:paraId="4E0D7DFA"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Uttlesford</w:t>
            </w:r>
          </w:p>
        </w:tc>
        <w:tc>
          <w:tcPr>
            <w:tcW w:w="938" w:type="dxa"/>
            <w:gridSpan w:val="2"/>
          </w:tcPr>
          <w:p w14:paraId="40845227" w14:textId="5051FF72" w:rsidR="00363C49" w:rsidRPr="0009424F" w:rsidRDefault="00363C49" w:rsidP="00363C49">
            <w:pPr>
              <w:spacing w:after="0" w:line="240" w:lineRule="auto"/>
              <w:jc w:val="center"/>
              <w:rPr>
                <w:rFonts w:eastAsia="Times New Roman"/>
                <w:color w:val="000000"/>
                <w:lang w:eastAsia="en-GB"/>
              </w:rPr>
            </w:pPr>
            <w:r w:rsidRPr="00CA6186">
              <w:t>480</w:t>
            </w:r>
          </w:p>
        </w:tc>
        <w:tc>
          <w:tcPr>
            <w:tcW w:w="939" w:type="dxa"/>
            <w:gridSpan w:val="2"/>
            <w:shd w:val="clear" w:color="auto" w:fill="auto"/>
            <w:noWrap/>
            <w:hideMark/>
          </w:tcPr>
          <w:p w14:paraId="76A6BD07" w14:textId="7E3B359A"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75AEB43E" w14:textId="442835DA" w:rsidR="00363C49" w:rsidRPr="0009424F" w:rsidRDefault="00363C49" w:rsidP="00363C49">
            <w:pPr>
              <w:spacing w:after="0" w:line="240" w:lineRule="auto"/>
              <w:jc w:val="center"/>
              <w:rPr>
                <w:rFonts w:eastAsia="Times New Roman"/>
                <w:color w:val="000000"/>
                <w:lang w:eastAsia="en-GB"/>
              </w:rPr>
            </w:pPr>
            <w:r w:rsidRPr="00CA6186">
              <w:t>10</w:t>
            </w:r>
          </w:p>
        </w:tc>
        <w:tc>
          <w:tcPr>
            <w:tcW w:w="939" w:type="dxa"/>
            <w:gridSpan w:val="2"/>
            <w:shd w:val="clear" w:color="auto" w:fill="auto"/>
            <w:noWrap/>
            <w:hideMark/>
          </w:tcPr>
          <w:p w14:paraId="4A45B4B8" w14:textId="7778B66D"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6F32DCF8" w14:textId="0299B3A0" w:rsidR="00363C49" w:rsidRPr="0009424F" w:rsidRDefault="00363C49" w:rsidP="00363C49">
            <w:pPr>
              <w:spacing w:after="0" w:line="240" w:lineRule="auto"/>
              <w:jc w:val="center"/>
              <w:rPr>
                <w:rFonts w:eastAsia="Times New Roman"/>
                <w:color w:val="000000"/>
                <w:lang w:eastAsia="en-GB"/>
              </w:rPr>
            </w:pPr>
            <w:r w:rsidRPr="00CA6186">
              <w:t>90</w:t>
            </w:r>
          </w:p>
        </w:tc>
        <w:tc>
          <w:tcPr>
            <w:tcW w:w="938" w:type="dxa"/>
            <w:shd w:val="clear" w:color="auto" w:fill="auto"/>
            <w:noWrap/>
            <w:hideMark/>
          </w:tcPr>
          <w:p w14:paraId="0D54060A" w14:textId="78839A6E" w:rsidR="00363C49" w:rsidRPr="0009424F" w:rsidRDefault="00363C49" w:rsidP="00363C49">
            <w:pPr>
              <w:spacing w:after="0" w:line="240" w:lineRule="auto"/>
              <w:jc w:val="center"/>
              <w:rPr>
                <w:rFonts w:eastAsia="Times New Roman"/>
                <w:color w:val="000000"/>
                <w:lang w:eastAsia="en-GB"/>
              </w:rPr>
            </w:pPr>
            <w:r w:rsidRPr="00CA6186">
              <w:t>140</w:t>
            </w:r>
          </w:p>
        </w:tc>
        <w:tc>
          <w:tcPr>
            <w:tcW w:w="939" w:type="dxa"/>
            <w:gridSpan w:val="2"/>
            <w:shd w:val="clear" w:color="auto" w:fill="auto"/>
            <w:noWrap/>
            <w:hideMark/>
          </w:tcPr>
          <w:p w14:paraId="6B786F7E" w14:textId="00A4D0B3" w:rsidR="00363C49" w:rsidRPr="0009424F" w:rsidRDefault="00363C49" w:rsidP="00363C49">
            <w:pPr>
              <w:spacing w:after="0" w:line="240" w:lineRule="auto"/>
              <w:jc w:val="center"/>
              <w:rPr>
                <w:rFonts w:eastAsia="Times New Roman"/>
                <w:color w:val="000000"/>
                <w:lang w:eastAsia="en-GB"/>
              </w:rPr>
            </w:pPr>
            <w:r w:rsidRPr="00CA6186">
              <w:t>130</w:t>
            </w:r>
          </w:p>
        </w:tc>
        <w:tc>
          <w:tcPr>
            <w:tcW w:w="985" w:type="dxa"/>
            <w:shd w:val="clear" w:color="auto" w:fill="auto"/>
            <w:noWrap/>
          </w:tcPr>
          <w:p w14:paraId="065A2804" w14:textId="4DE714B4" w:rsidR="00363C49" w:rsidRPr="0009424F" w:rsidRDefault="00363C49" w:rsidP="00363C49">
            <w:pPr>
              <w:spacing w:after="0" w:line="240" w:lineRule="auto"/>
              <w:jc w:val="center"/>
              <w:rPr>
                <w:rFonts w:eastAsia="Times New Roman"/>
                <w:color w:val="000000"/>
                <w:lang w:eastAsia="en-GB"/>
              </w:rPr>
            </w:pPr>
            <w:r w:rsidRPr="00CA6186">
              <w:t>10</w:t>
            </w:r>
          </w:p>
        </w:tc>
      </w:tr>
      <w:tr w:rsidR="007A0870" w:rsidRPr="0009424F" w14:paraId="1BD6E351" w14:textId="77777777" w:rsidTr="00406CD0">
        <w:trPr>
          <w:trHeight w:val="300"/>
          <w:jc w:val="center"/>
        </w:trPr>
        <w:tc>
          <w:tcPr>
            <w:tcW w:w="1686" w:type="dxa"/>
            <w:gridSpan w:val="2"/>
            <w:vMerge w:val="restart"/>
            <w:shd w:val="clear" w:color="auto" w:fill="C00000"/>
            <w:noWrap/>
            <w:vAlign w:val="bottom"/>
            <w:hideMark/>
          </w:tcPr>
          <w:p w14:paraId="0B37DC74" w14:textId="77777777" w:rsidR="007A0870" w:rsidRPr="0009424F" w:rsidRDefault="007A0870" w:rsidP="00752D8B">
            <w:pPr>
              <w:spacing w:after="0" w:line="240" w:lineRule="auto"/>
              <w:rPr>
                <w:rFonts w:eastAsia="Times New Roman"/>
                <w:b/>
                <w:bCs/>
                <w:color w:val="000000"/>
                <w:lang w:eastAsia="en-GB"/>
              </w:rPr>
            </w:pPr>
            <w:r w:rsidRPr="0009424F">
              <w:rPr>
                <w:rFonts w:eastAsia="Times New Roman"/>
                <w:b/>
                <w:bCs/>
                <w:color w:val="000000"/>
                <w:lang w:eastAsia="en-GB"/>
              </w:rPr>
              <w:t> </w:t>
            </w:r>
          </w:p>
        </w:tc>
        <w:tc>
          <w:tcPr>
            <w:tcW w:w="7513" w:type="dxa"/>
            <w:gridSpan w:val="12"/>
            <w:shd w:val="clear" w:color="auto" w:fill="C00000"/>
          </w:tcPr>
          <w:p w14:paraId="7910FD6B" w14:textId="2DF7DE65" w:rsidR="007A0870" w:rsidRPr="0009424F" w:rsidRDefault="007A0870" w:rsidP="00752D8B">
            <w:pPr>
              <w:spacing w:after="0" w:line="240" w:lineRule="auto"/>
              <w:jc w:val="center"/>
              <w:rPr>
                <w:rFonts w:eastAsia="Times New Roman"/>
                <w:b/>
                <w:bCs/>
                <w:color w:val="FFFFFF" w:themeColor="background1"/>
                <w:lang w:eastAsia="en-GB"/>
              </w:rPr>
            </w:pPr>
            <w:r w:rsidRPr="0009424F">
              <w:rPr>
                <w:rFonts w:eastAsia="Times New Roman"/>
                <w:b/>
                <w:bCs/>
                <w:color w:val="FFFFFF" w:themeColor="background1"/>
                <w:lang w:eastAsia="en-GB"/>
              </w:rPr>
              <w:t xml:space="preserve">Number of </w:t>
            </w:r>
            <w:r>
              <w:rPr>
                <w:rFonts w:eastAsia="Times New Roman"/>
                <w:b/>
                <w:bCs/>
                <w:color w:val="FFFFFF" w:themeColor="background1"/>
                <w:lang w:eastAsia="en-GB"/>
              </w:rPr>
              <w:t>p</w:t>
            </w:r>
            <w:r w:rsidRPr="0009424F">
              <w:rPr>
                <w:rFonts w:eastAsia="Times New Roman"/>
                <w:b/>
                <w:bCs/>
                <w:color w:val="FFFFFF" w:themeColor="background1"/>
                <w:lang w:eastAsia="en-GB"/>
              </w:rPr>
              <w:t xml:space="preserve">eople </w:t>
            </w:r>
            <w:r>
              <w:rPr>
                <w:rFonts w:eastAsia="Times New Roman"/>
                <w:b/>
                <w:bCs/>
                <w:color w:val="FFFFFF" w:themeColor="background1"/>
                <w:lang w:eastAsia="en-GB"/>
              </w:rPr>
              <w:t>in receipt of</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c</w:t>
            </w:r>
            <w:r w:rsidRPr="0009424F">
              <w:rPr>
                <w:rFonts w:eastAsia="Times New Roman"/>
                <w:b/>
                <w:bCs/>
                <w:color w:val="FFFFFF" w:themeColor="background1"/>
                <w:lang w:eastAsia="en-GB"/>
              </w:rPr>
              <w:t xml:space="preserve">arers </w:t>
            </w:r>
            <w:r>
              <w:rPr>
                <w:rFonts w:eastAsia="Times New Roman"/>
                <w:b/>
                <w:bCs/>
                <w:color w:val="FFFFFF" w:themeColor="background1"/>
                <w:lang w:eastAsia="en-GB"/>
              </w:rPr>
              <w:t>allowance</w:t>
            </w:r>
            <w:r w:rsidRPr="0009424F">
              <w:rPr>
                <w:rFonts w:eastAsia="Times New Roman"/>
                <w:b/>
                <w:bCs/>
                <w:color w:val="FFFFFF" w:themeColor="background1"/>
                <w:lang w:eastAsia="en-GB"/>
              </w:rPr>
              <w:t xml:space="preserve"> by </w:t>
            </w:r>
            <w:r>
              <w:rPr>
                <w:rFonts w:eastAsia="Times New Roman"/>
                <w:b/>
                <w:bCs/>
                <w:color w:val="FFFFFF" w:themeColor="background1"/>
                <w:lang w:eastAsia="en-GB"/>
              </w:rPr>
              <w:t>Gender</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w:t>
            </w:r>
            <w:r w:rsidRPr="0009424F">
              <w:rPr>
                <w:rFonts w:eastAsia="Times New Roman"/>
                <w:b/>
                <w:bCs/>
                <w:color w:val="FFFFFF" w:themeColor="background1"/>
                <w:lang w:eastAsia="en-GB"/>
              </w:rPr>
              <w:t>November 2018</w:t>
            </w:r>
          </w:p>
        </w:tc>
      </w:tr>
      <w:tr w:rsidR="007A0870" w:rsidRPr="0009424F" w14:paraId="29B24232" w14:textId="77777777" w:rsidTr="00406CD0">
        <w:trPr>
          <w:trHeight w:val="300"/>
          <w:jc w:val="center"/>
        </w:trPr>
        <w:tc>
          <w:tcPr>
            <w:tcW w:w="1686" w:type="dxa"/>
            <w:gridSpan w:val="2"/>
            <w:vMerge/>
            <w:shd w:val="clear" w:color="auto" w:fill="C00000"/>
            <w:noWrap/>
            <w:vAlign w:val="bottom"/>
          </w:tcPr>
          <w:p w14:paraId="1DDB4E34" w14:textId="77777777" w:rsidR="007A0870" w:rsidRPr="0009424F" w:rsidRDefault="007A0870" w:rsidP="007A0870">
            <w:pPr>
              <w:spacing w:after="0" w:line="240" w:lineRule="auto"/>
              <w:rPr>
                <w:rFonts w:eastAsia="Times New Roman"/>
                <w:b/>
                <w:bCs/>
                <w:color w:val="000000"/>
                <w:lang w:eastAsia="en-GB"/>
              </w:rPr>
            </w:pPr>
          </w:p>
        </w:tc>
        <w:tc>
          <w:tcPr>
            <w:tcW w:w="1620" w:type="dxa"/>
            <w:gridSpan w:val="2"/>
            <w:shd w:val="clear" w:color="auto" w:fill="C00000"/>
          </w:tcPr>
          <w:p w14:paraId="0153E814" w14:textId="52926060" w:rsidR="007A0870" w:rsidRPr="0009424F" w:rsidRDefault="007A0870" w:rsidP="007A0870">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All Claimants</w:t>
            </w:r>
          </w:p>
        </w:tc>
        <w:tc>
          <w:tcPr>
            <w:tcW w:w="2883" w:type="dxa"/>
            <w:gridSpan w:val="5"/>
            <w:shd w:val="clear" w:color="auto" w:fill="C00000"/>
            <w:noWrap/>
          </w:tcPr>
          <w:p w14:paraId="56E879EC" w14:textId="47C5675C" w:rsidR="007A0870" w:rsidRPr="007A0870" w:rsidRDefault="007A0870" w:rsidP="007A0870">
            <w:pPr>
              <w:spacing w:after="0" w:line="240" w:lineRule="auto"/>
              <w:jc w:val="center"/>
              <w:rPr>
                <w:rFonts w:eastAsia="Times New Roman"/>
                <w:b/>
                <w:bCs/>
                <w:color w:val="FFFFFF" w:themeColor="background1"/>
                <w:lang w:eastAsia="en-GB"/>
              </w:rPr>
            </w:pPr>
            <w:r w:rsidRPr="007A0870">
              <w:rPr>
                <w:b/>
              </w:rPr>
              <w:t>Male</w:t>
            </w:r>
          </w:p>
        </w:tc>
        <w:tc>
          <w:tcPr>
            <w:tcW w:w="3010" w:type="dxa"/>
            <w:gridSpan w:val="5"/>
            <w:shd w:val="clear" w:color="auto" w:fill="C00000"/>
            <w:noWrap/>
          </w:tcPr>
          <w:p w14:paraId="4BECFFAC" w14:textId="5FEC7F65" w:rsidR="007A0870" w:rsidRPr="007A0870" w:rsidRDefault="007A0870" w:rsidP="007A0870">
            <w:pPr>
              <w:spacing w:after="0" w:line="240" w:lineRule="auto"/>
              <w:jc w:val="center"/>
              <w:rPr>
                <w:rFonts w:eastAsia="Times New Roman"/>
                <w:b/>
                <w:bCs/>
                <w:color w:val="FFFFFF" w:themeColor="background1"/>
                <w:lang w:eastAsia="en-GB"/>
              </w:rPr>
            </w:pPr>
            <w:r w:rsidRPr="007A0870">
              <w:rPr>
                <w:b/>
              </w:rPr>
              <w:t>Female</w:t>
            </w:r>
          </w:p>
        </w:tc>
      </w:tr>
      <w:tr w:rsidR="007A0870" w:rsidRPr="0009424F" w14:paraId="446241D2" w14:textId="77777777" w:rsidTr="00406CD0">
        <w:trPr>
          <w:trHeight w:val="300"/>
          <w:jc w:val="center"/>
        </w:trPr>
        <w:tc>
          <w:tcPr>
            <w:tcW w:w="1686" w:type="dxa"/>
            <w:gridSpan w:val="2"/>
            <w:shd w:val="clear" w:color="auto" w:fill="C00000"/>
            <w:noWrap/>
            <w:vAlign w:val="bottom"/>
          </w:tcPr>
          <w:p w14:paraId="36A240C5" w14:textId="48578B90" w:rsidR="007A0870" w:rsidRPr="007A0870" w:rsidRDefault="007A0870" w:rsidP="007A0870">
            <w:pPr>
              <w:spacing w:after="0" w:line="240" w:lineRule="auto"/>
              <w:rPr>
                <w:rFonts w:eastAsia="Times New Roman"/>
                <w:b/>
                <w:color w:val="000000"/>
                <w:lang w:eastAsia="en-GB"/>
              </w:rPr>
            </w:pPr>
          </w:p>
        </w:tc>
        <w:tc>
          <w:tcPr>
            <w:tcW w:w="1620" w:type="dxa"/>
            <w:gridSpan w:val="2"/>
            <w:shd w:val="clear" w:color="auto" w:fill="C00000"/>
          </w:tcPr>
          <w:p w14:paraId="099B9FC9" w14:textId="4446223A"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441" w:type="dxa"/>
            <w:gridSpan w:val="3"/>
            <w:shd w:val="clear" w:color="auto" w:fill="C00000"/>
            <w:noWrap/>
            <w:hideMark/>
          </w:tcPr>
          <w:p w14:paraId="324D89CF" w14:textId="384E3028"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442" w:type="dxa"/>
            <w:gridSpan w:val="2"/>
            <w:shd w:val="clear" w:color="auto" w:fill="C00000"/>
            <w:noWrap/>
            <w:hideMark/>
          </w:tcPr>
          <w:p w14:paraId="63AC8EFB" w14:textId="7B55DC00" w:rsidR="007A0870" w:rsidRPr="007A0870" w:rsidRDefault="007A0870" w:rsidP="007A0870">
            <w:pPr>
              <w:spacing w:after="0" w:line="240" w:lineRule="auto"/>
              <w:jc w:val="center"/>
              <w:rPr>
                <w:rFonts w:eastAsia="Times New Roman"/>
                <w:b/>
                <w:color w:val="000000"/>
                <w:lang w:eastAsia="en-GB"/>
              </w:rPr>
            </w:pPr>
            <w:r w:rsidRPr="007A0870">
              <w:rPr>
                <w:b/>
              </w:rPr>
              <w:t>%</w:t>
            </w:r>
          </w:p>
        </w:tc>
        <w:tc>
          <w:tcPr>
            <w:tcW w:w="1442" w:type="dxa"/>
            <w:gridSpan w:val="3"/>
            <w:shd w:val="clear" w:color="auto" w:fill="C00000"/>
            <w:noWrap/>
            <w:hideMark/>
          </w:tcPr>
          <w:p w14:paraId="6DF629A5" w14:textId="399DC455"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568" w:type="dxa"/>
            <w:gridSpan w:val="2"/>
            <w:shd w:val="clear" w:color="auto" w:fill="C00000"/>
            <w:noWrap/>
            <w:hideMark/>
          </w:tcPr>
          <w:p w14:paraId="17A87F74" w14:textId="30EEF62A" w:rsidR="007A0870" w:rsidRPr="007A0870" w:rsidRDefault="007A0870" w:rsidP="007A0870">
            <w:pPr>
              <w:spacing w:after="0" w:line="240" w:lineRule="auto"/>
              <w:jc w:val="center"/>
              <w:rPr>
                <w:rFonts w:eastAsia="Times New Roman"/>
                <w:b/>
                <w:color w:val="000000"/>
                <w:lang w:eastAsia="en-GB"/>
              </w:rPr>
            </w:pPr>
            <w:r w:rsidRPr="007A0870">
              <w:rPr>
                <w:b/>
              </w:rPr>
              <w:t>%</w:t>
            </w:r>
          </w:p>
        </w:tc>
      </w:tr>
      <w:tr w:rsidR="007A0870" w:rsidRPr="0009424F" w14:paraId="609197EE" w14:textId="77777777" w:rsidTr="00406CD0">
        <w:trPr>
          <w:trHeight w:val="300"/>
          <w:jc w:val="center"/>
        </w:trPr>
        <w:tc>
          <w:tcPr>
            <w:tcW w:w="1686" w:type="dxa"/>
            <w:gridSpan w:val="2"/>
            <w:shd w:val="clear" w:color="auto" w:fill="auto"/>
            <w:noWrap/>
          </w:tcPr>
          <w:p w14:paraId="0883E8D6" w14:textId="6BC72937" w:rsidR="007A0870" w:rsidRPr="007A0870" w:rsidRDefault="007A0870" w:rsidP="007A0870">
            <w:pPr>
              <w:spacing w:after="0" w:line="240" w:lineRule="auto"/>
              <w:rPr>
                <w:rFonts w:eastAsia="Times New Roman"/>
                <w:b/>
                <w:color w:val="000000"/>
                <w:lang w:eastAsia="en-GB"/>
              </w:rPr>
            </w:pPr>
            <w:r w:rsidRPr="007A0870">
              <w:rPr>
                <w:b/>
              </w:rPr>
              <w:t>Essex</w:t>
            </w:r>
          </w:p>
        </w:tc>
        <w:tc>
          <w:tcPr>
            <w:tcW w:w="1620" w:type="dxa"/>
            <w:gridSpan w:val="2"/>
          </w:tcPr>
          <w:p w14:paraId="47882186" w14:textId="33AC8164" w:rsidR="007A0870" w:rsidRPr="007A0870" w:rsidRDefault="007A0870" w:rsidP="007A0870">
            <w:pPr>
              <w:spacing w:after="0" w:line="240" w:lineRule="auto"/>
              <w:jc w:val="center"/>
              <w:rPr>
                <w:rFonts w:eastAsia="Times New Roman"/>
                <w:b/>
                <w:color w:val="000000"/>
                <w:lang w:eastAsia="en-GB"/>
              </w:rPr>
            </w:pPr>
            <w:r w:rsidRPr="007A0870">
              <w:rPr>
                <w:b/>
              </w:rPr>
              <w:t>16,620</w:t>
            </w:r>
          </w:p>
        </w:tc>
        <w:tc>
          <w:tcPr>
            <w:tcW w:w="1441" w:type="dxa"/>
            <w:gridSpan w:val="3"/>
            <w:shd w:val="clear" w:color="auto" w:fill="auto"/>
            <w:noWrap/>
          </w:tcPr>
          <w:p w14:paraId="4C7AEBF8" w14:textId="7BECA168" w:rsidR="007A0870" w:rsidRPr="007A0870" w:rsidRDefault="007A0870" w:rsidP="007A0870">
            <w:pPr>
              <w:spacing w:after="0" w:line="240" w:lineRule="auto"/>
              <w:jc w:val="center"/>
              <w:rPr>
                <w:rFonts w:eastAsia="Times New Roman"/>
                <w:b/>
                <w:color w:val="000000"/>
                <w:lang w:eastAsia="en-GB"/>
              </w:rPr>
            </w:pPr>
            <w:r w:rsidRPr="007A0870">
              <w:rPr>
                <w:b/>
              </w:rPr>
              <w:t>3,760</w:t>
            </w:r>
          </w:p>
        </w:tc>
        <w:tc>
          <w:tcPr>
            <w:tcW w:w="1442" w:type="dxa"/>
            <w:gridSpan w:val="2"/>
            <w:shd w:val="clear" w:color="auto" w:fill="auto"/>
            <w:noWrap/>
          </w:tcPr>
          <w:p w14:paraId="22BB5E37" w14:textId="3FF908F2" w:rsidR="007A0870" w:rsidRPr="007A0870" w:rsidRDefault="007A0870" w:rsidP="007A0870">
            <w:pPr>
              <w:spacing w:after="0" w:line="240" w:lineRule="auto"/>
              <w:jc w:val="center"/>
              <w:rPr>
                <w:rFonts w:eastAsia="Times New Roman"/>
                <w:b/>
                <w:color w:val="000000"/>
                <w:lang w:eastAsia="en-GB"/>
              </w:rPr>
            </w:pPr>
            <w:r w:rsidRPr="007A0870">
              <w:rPr>
                <w:b/>
              </w:rPr>
              <w:t>22.6%</w:t>
            </w:r>
          </w:p>
        </w:tc>
        <w:tc>
          <w:tcPr>
            <w:tcW w:w="1442" w:type="dxa"/>
            <w:gridSpan w:val="3"/>
            <w:shd w:val="clear" w:color="auto" w:fill="auto"/>
            <w:noWrap/>
          </w:tcPr>
          <w:p w14:paraId="091A24A6" w14:textId="4FD8F09F" w:rsidR="007A0870" w:rsidRPr="007A0870" w:rsidRDefault="007A0870" w:rsidP="007A0870">
            <w:pPr>
              <w:spacing w:after="0" w:line="240" w:lineRule="auto"/>
              <w:jc w:val="center"/>
              <w:rPr>
                <w:rFonts w:eastAsia="Times New Roman"/>
                <w:b/>
                <w:color w:val="000000"/>
                <w:lang w:eastAsia="en-GB"/>
              </w:rPr>
            </w:pPr>
            <w:r w:rsidRPr="007A0870">
              <w:rPr>
                <w:b/>
              </w:rPr>
              <w:t>12,860</w:t>
            </w:r>
          </w:p>
        </w:tc>
        <w:tc>
          <w:tcPr>
            <w:tcW w:w="1568" w:type="dxa"/>
            <w:gridSpan w:val="2"/>
            <w:shd w:val="clear" w:color="auto" w:fill="auto"/>
            <w:noWrap/>
          </w:tcPr>
          <w:p w14:paraId="4AFC9E6A" w14:textId="5093F341" w:rsidR="007A0870" w:rsidRPr="007A0870" w:rsidRDefault="007A0870" w:rsidP="007A0870">
            <w:pPr>
              <w:spacing w:after="0" w:line="240" w:lineRule="auto"/>
              <w:jc w:val="center"/>
              <w:rPr>
                <w:rFonts w:eastAsia="Times New Roman"/>
                <w:b/>
                <w:color w:val="000000"/>
                <w:lang w:eastAsia="en-GB"/>
              </w:rPr>
            </w:pPr>
            <w:r w:rsidRPr="007A0870">
              <w:rPr>
                <w:b/>
              </w:rPr>
              <w:t>77.4%</w:t>
            </w:r>
          </w:p>
        </w:tc>
      </w:tr>
      <w:tr w:rsidR="007A0870" w:rsidRPr="0009424F" w14:paraId="63B17E07" w14:textId="77777777" w:rsidTr="00406CD0">
        <w:trPr>
          <w:trHeight w:val="300"/>
          <w:jc w:val="center"/>
        </w:trPr>
        <w:tc>
          <w:tcPr>
            <w:tcW w:w="1686" w:type="dxa"/>
            <w:gridSpan w:val="2"/>
            <w:shd w:val="clear" w:color="auto" w:fill="auto"/>
            <w:noWrap/>
          </w:tcPr>
          <w:p w14:paraId="4C7E5DBA" w14:textId="52851206" w:rsidR="007A0870" w:rsidRPr="0009424F" w:rsidRDefault="007A0870" w:rsidP="007A0870">
            <w:pPr>
              <w:spacing w:after="0" w:line="240" w:lineRule="auto"/>
              <w:rPr>
                <w:rFonts w:eastAsia="Times New Roman"/>
                <w:color w:val="000000"/>
                <w:lang w:eastAsia="en-GB"/>
              </w:rPr>
            </w:pPr>
            <w:r w:rsidRPr="00D30859">
              <w:t>Basildon</w:t>
            </w:r>
          </w:p>
        </w:tc>
        <w:tc>
          <w:tcPr>
            <w:tcW w:w="1620" w:type="dxa"/>
            <w:gridSpan w:val="2"/>
          </w:tcPr>
          <w:p w14:paraId="26DE815D" w14:textId="56E7E93E" w:rsidR="007A0870" w:rsidRPr="0009424F" w:rsidRDefault="007A0870" w:rsidP="007A0870">
            <w:pPr>
              <w:spacing w:after="0" w:line="240" w:lineRule="auto"/>
              <w:jc w:val="center"/>
              <w:rPr>
                <w:rFonts w:eastAsia="Times New Roman"/>
                <w:color w:val="000000"/>
                <w:lang w:eastAsia="en-GB"/>
              </w:rPr>
            </w:pPr>
            <w:r w:rsidRPr="00300404">
              <w:t>2,690</w:t>
            </w:r>
          </w:p>
        </w:tc>
        <w:tc>
          <w:tcPr>
            <w:tcW w:w="1441" w:type="dxa"/>
            <w:gridSpan w:val="3"/>
            <w:shd w:val="clear" w:color="auto" w:fill="auto"/>
            <w:noWrap/>
          </w:tcPr>
          <w:p w14:paraId="411589A1" w14:textId="19EBC731" w:rsidR="007A0870" w:rsidRPr="0009424F" w:rsidRDefault="007A0870" w:rsidP="007A0870">
            <w:pPr>
              <w:spacing w:after="0" w:line="240" w:lineRule="auto"/>
              <w:jc w:val="center"/>
              <w:rPr>
                <w:rFonts w:eastAsia="Times New Roman"/>
                <w:color w:val="000000"/>
                <w:lang w:eastAsia="en-GB"/>
              </w:rPr>
            </w:pPr>
            <w:r w:rsidRPr="00300404">
              <w:t>610</w:t>
            </w:r>
          </w:p>
        </w:tc>
        <w:tc>
          <w:tcPr>
            <w:tcW w:w="1442" w:type="dxa"/>
            <w:gridSpan w:val="2"/>
            <w:shd w:val="clear" w:color="auto" w:fill="auto"/>
            <w:noWrap/>
          </w:tcPr>
          <w:p w14:paraId="724DABD8" w14:textId="05456A36" w:rsidR="007A0870" w:rsidRPr="0009424F" w:rsidRDefault="007A0870" w:rsidP="007A0870">
            <w:pPr>
              <w:spacing w:after="0" w:line="240" w:lineRule="auto"/>
              <w:jc w:val="center"/>
              <w:rPr>
                <w:rFonts w:eastAsia="Times New Roman"/>
                <w:color w:val="000000"/>
                <w:lang w:eastAsia="en-GB"/>
              </w:rPr>
            </w:pPr>
            <w:r w:rsidRPr="00300404">
              <w:t>22.7%</w:t>
            </w:r>
          </w:p>
        </w:tc>
        <w:tc>
          <w:tcPr>
            <w:tcW w:w="1442" w:type="dxa"/>
            <w:gridSpan w:val="3"/>
            <w:shd w:val="clear" w:color="auto" w:fill="auto"/>
            <w:noWrap/>
          </w:tcPr>
          <w:p w14:paraId="28C66CD0" w14:textId="53085110" w:rsidR="007A0870" w:rsidRPr="0009424F" w:rsidRDefault="007A0870" w:rsidP="007A0870">
            <w:pPr>
              <w:spacing w:after="0" w:line="240" w:lineRule="auto"/>
              <w:jc w:val="center"/>
              <w:rPr>
                <w:rFonts w:eastAsia="Times New Roman"/>
                <w:color w:val="000000"/>
                <w:lang w:eastAsia="en-GB"/>
              </w:rPr>
            </w:pPr>
            <w:r w:rsidRPr="00300404">
              <w:t>2,080</w:t>
            </w:r>
          </w:p>
        </w:tc>
        <w:tc>
          <w:tcPr>
            <w:tcW w:w="1568" w:type="dxa"/>
            <w:gridSpan w:val="2"/>
            <w:shd w:val="clear" w:color="auto" w:fill="auto"/>
            <w:noWrap/>
          </w:tcPr>
          <w:p w14:paraId="5F493E67" w14:textId="011ABC8A" w:rsidR="007A0870" w:rsidRPr="0009424F" w:rsidRDefault="007A0870" w:rsidP="007A0870">
            <w:pPr>
              <w:spacing w:after="0" w:line="240" w:lineRule="auto"/>
              <w:jc w:val="center"/>
              <w:rPr>
                <w:rFonts w:eastAsia="Times New Roman"/>
                <w:color w:val="000000"/>
                <w:lang w:eastAsia="en-GB"/>
              </w:rPr>
            </w:pPr>
            <w:r w:rsidRPr="00300404">
              <w:t>77.3%</w:t>
            </w:r>
          </w:p>
        </w:tc>
      </w:tr>
      <w:tr w:rsidR="007A0870" w:rsidRPr="0009424F" w14:paraId="27E602A1" w14:textId="77777777" w:rsidTr="00406CD0">
        <w:trPr>
          <w:trHeight w:val="300"/>
          <w:jc w:val="center"/>
        </w:trPr>
        <w:tc>
          <w:tcPr>
            <w:tcW w:w="1686" w:type="dxa"/>
            <w:gridSpan w:val="2"/>
            <w:shd w:val="clear" w:color="auto" w:fill="auto"/>
            <w:noWrap/>
          </w:tcPr>
          <w:p w14:paraId="2B3CB11B" w14:textId="56115183" w:rsidR="007A0870" w:rsidRPr="0009424F" w:rsidRDefault="007A0870" w:rsidP="007A0870">
            <w:pPr>
              <w:spacing w:after="0" w:line="240" w:lineRule="auto"/>
              <w:rPr>
                <w:rFonts w:eastAsia="Times New Roman"/>
                <w:color w:val="000000"/>
                <w:lang w:eastAsia="en-GB"/>
              </w:rPr>
            </w:pPr>
            <w:r w:rsidRPr="00D30859">
              <w:t>Braintree</w:t>
            </w:r>
          </w:p>
        </w:tc>
        <w:tc>
          <w:tcPr>
            <w:tcW w:w="1620" w:type="dxa"/>
            <w:gridSpan w:val="2"/>
          </w:tcPr>
          <w:p w14:paraId="52631520" w14:textId="79BFB8EB" w:rsidR="007A0870" w:rsidRPr="0009424F" w:rsidRDefault="007A0870" w:rsidP="007A0870">
            <w:pPr>
              <w:spacing w:after="0" w:line="240" w:lineRule="auto"/>
              <w:jc w:val="center"/>
              <w:rPr>
                <w:rFonts w:eastAsia="Times New Roman"/>
                <w:color w:val="000000"/>
                <w:lang w:eastAsia="en-GB"/>
              </w:rPr>
            </w:pPr>
            <w:r w:rsidRPr="00300404">
              <w:t>1,750</w:t>
            </w:r>
          </w:p>
        </w:tc>
        <w:tc>
          <w:tcPr>
            <w:tcW w:w="1441" w:type="dxa"/>
            <w:gridSpan w:val="3"/>
            <w:shd w:val="clear" w:color="auto" w:fill="auto"/>
            <w:noWrap/>
          </w:tcPr>
          <w:p w14:paraId="3E2E4EEE" w14:textId="4B2617D1" w:rsidR="007A0870" w:rsidRPr="0009424F" w:rsidRDefault="007A0870" w:rsidP="007A0870">
            <w:pPr>
              <w:spacing w:after="0" w:line="240" w:lineRule="auto"/>
              <w:jc w:val="center"/>
              <w:rPr>
                <w:rFonts w:eastAsia="Times New Roman"/>
                <w:color w:val="000000"/>
                <w:lang w:eastAsia="en-GB"/>
              </w:rPr>
            </w:pPr>
            <w:r w:rsidRPr="00300404">
              <w:t>390</w:t>
            </w:r>
          </w:p>
        </w:tc>
        <w:tc>
          <w:tcPr>
            <w:tcW w:w="1442" w:type="dxa"/>
            <w:gridSpan w:val="2"/>
            <w:shd w:val="clear" w:color="auto" w:fill="auto"/>
            <w:noWrap/>
          </w:tcPr>
          <w:p w14:paraId="1196E64B" w14:textId="0F6C8977" w:rsidR="007A0870" w:rsidRPr="0009424F" w:rsidRDefault="007A0870" w:rsidP="007A0870">
            <w:pPr>
              <w:spacing w:after="0" w:line="240" w:lineRule="auto"/>
              <w:jc w:val="center"/>
              <w:rPr>
                <w:rFonts w:eastAsia="Times New Roman"/>
                <w:color w:val="000000"/>
                <w:lang w:eastAsia="en-GB"/>
              </w:rPr>
            </w:pPr>
            <w:r w:rsidRPr="00300404">
              <w:t>22.3%</w:t>
            </w:r>
          </w:p>
        </w:tc>
        <w:tc>
          <w:tcPr>
            <w:tcW w:w="1442" w:type="dxa"/>
            <w:gridSpan w:val="3"/>
            <w:shd w:val="clear" w:color="auto" w:fill="auto"/>
            <w:noWrap/>
          </w:tcPr>
          <w:p w14:paraId="650D78F3" w14:textId="51E25A38" w:rsidR="007A0870" w:rsidRPr="0009424F" w:rsidRDefault="007A0870" w:rsidP="007A0870">
            <w:pPr>
              <w:spacing w:after="0" w:line="240" w:lineRule="auto"/>
              <w:jc w:val="center"/>
              <w:rPr>
                <w:rFonts w:eastAsia="Times New Roman"/>
                <w:color w:val="000000"/>
                <w:lang w:eastAsia="en-GB"/>
              </w:rPr>
            </w:pPr>
            <w:r w:rsidRPr="00300404">
              <w:t>1,360</w:t>
            </w:r>
          </w:p>
        </w:tc>
        <w:tc>
          <w:tcPr>
            <w:tcW w:w="1568" w:type="dxa"/>
            <w:gridSpan w:val="2"/>
            <w:shd w:val="clear" w:color="auto" w:fill="auto"/>
            <w:noWrap/>
          </w:tcPr>
          <w:p w14:paraId="50E5FAD6" w14:textId="73ABF4D3" w:rsidR="007A0870" w:rsidRPr="0009424F" w:rsidRDefault="007A0870" w:rsidP="007A0870">
            <w:pPr>
              <w:spacing w:after="0" w:line="240" w:lineRule="auto"/>
              <w:jc w:val="center"/>
              <w:rPr>
                <w:rFonts w:eastAsia="Times New Roman"/>
                <w:color w:val="000000"/>
                <w:lang w:eastAsia="en-GB"/>
              </w:rPr>
            </w:pPr>
            <w:r w:rsidRPr="00300404">
              <w:t>77.7%</w:t>
            </w:r>
          </w:p>
        </w:tc>
      </w:tr>
      <w:tr w:rsidR="007A0870" w:rsidRPr="0009424F" w14:paraId="4252E09C" w14:textId="77777777" w:rsidTr="00406CD0">
        <w:trPr>
          <w:trHeight w:val="300"/>
          <w:jc w:val="center"/>
        </w:trPr>
        <w:tc>
          <w:tcPr>
            <w:tcW w:w="1686" w:type="dxa"/>
            <w:gridSpan w:val="2"/>
            <w:shd w:val="clear" w:color="auto" w:fill="auto"/>
            <w:noWrap/>
          </w:tcPr>
          <w:p w14:paraId="3DFFAC29" w14:textId="7170E68E" w:rsidR="007A0870" w:rsidRPr="0009424F" w:rsidRDefault="007A0870" w:rsidP="007A0870">
            <w:pPr>
              <w:spacing w:after="0" w:line="240" w:lineRule="auto"/>
              <w:rPr>
                <w:rFonts w:eastAsia="Times New Roman"/>
                <w:color w:val="000000"/>
                <w:lang w:eastAsia="en-GB"/>
              </w:rPr>
            </w:pPr>
            <w:r w:rsidRPr="00D30859">
              <w:t>Brentwood</w:t>
            </w:r>
          </w:p>
        </w:tc>
        <w:tc>
          <w:tcPr>
            <w:tcW w:w="1620" w:type="dxa"/>
            <w:gridSpan w:val="2"/>
          </w:tcPr>
          <w:p w14:paraId="147C7A49" w14:textId="26DC44BB" w:rsidR="007A0870" w:rsidRPr="0009424F" w:rsidRDefault="007A0870" w:rsidP="007A0870">
            <w:pPr>
              <w:spacing w:after="0" w:line="240" w:lineRule="auto"/>
              <w:jc w:val="center"/>
              <w:rPr>
                <w:rFonts w:eastAsia="Times New Roman"/>
                <w:color w:val="000000"/>
                <w:lang w:eastAsia="en-GB"/>
              </w:rPr>
            </w:pPr>
            <w:r w:rsidRPr="00300404">
              <w:t>540</w:t>
            </w:r>
          </w:p>
        </w:tc>
        <w:tc>
          <w:tcPr>
            <w:tcW w:w="1441" w:type="dxa"/>
            <w:gridSpan w:val="3"/>
            <w:shd w:val="clear" w:color="auto" w:fill="auto"/>
            <w:noWrap/>
          </w:tcPr>
          <w:p w14:paraId="066C10C0" w14:textId="6B4579FF" w:rsidR="007A0870" w:rsidRPr="0009424F" w:rsidRDefault="007A0870" w:rsidP="007A0870">
            <w:pPr>
              <w:spacing w:after="0" w:line="240" w:lineRule="auto"/>
              <w:jc w:val="center"/>
              <w:rPr>
                <w:rFonts w:eastAsia="Times New Roman"/>
                <w:color w:val="000000"/>
                <w:lang w:eastAsia="en-GB"/>
              </w:rPr>
            </w:pPr>
            <w:r w:rsidRPr="00300404">
              <w:t>100</w:t>
            </w:r>
          </w:p>
        </w:tc>
        <w:tc>
          <w:tcPr>
            <w:tcW w:w="1442" w:type="dxa"/>
            <w:gridSpan w:val="2"/>
            <w:shd w:val="clear" w:color="auto" w:fill="auto"/>
            <w:noWrap/>
          </w:tcPr>
          <w:p w14:paraId="7ACB3B23" w14:textId="63661116" w:rsidR="007A0870" w:rsidRPr="0009424F" w:rsidRDefault="007A0870" w:rsidP="007A0870">
            <w:pPr>
              <w:spacing w:after="0" w:line="240" w:lineRule="auto"/>
              <w:jc w:val="center"/>
              <w:rPr>
                <w:rFonts w:eastAsia="Times New Roman"/>
                <w:color w:val="000000"/>
                <w:lang w:eastAsia="en-GB"/>
              </w:rPr>
            </w:pPr>
            <w:r w:rsidRPr="00300404">
              <w:t>18.5%</w:t>
            </w:r>
          </w:p>
        </w:tc>
        <w:tc>
          <w:tcPr>
            <w:tcW w:w="1442" w:type="dxa"/>
            <w:gridSpan w:val="3"/>
            <w:shd w:val="clear" w:color="auto" w:fill="auto"/>
            <w:noWrap/>
          </w:tcPr>
          <w:p w14:paraId="61A8A00E" w14:textId="5DAA7718" w:rsidR="007A0870" w:rsidRPr="0009424F" w:rsidRDefault="007A0870" w:rsidP="007A0870">
            <w:pPr>
              <w:spacing w:after="0" w:line="240" w:lineRule="auto"/>
              <w:jc w:val="center"/>
              <w:rPr>
                <w:rFonts w:eastAsia="Times New Roman"/>
                <w:color w:val="000000"/>
                <w:lang w:eastAsia="en-GB"/>
              </w:rPr>
            </w:pPr>
            <w:r w:rsidRPr="00300404">
              <w:t>440</w:t>
            </w:r>
          </w:p>
        </w:tc>
        <w:tc>
          <w:tcPr>
            <w:tcW w:w="1568" w:type="dxa"/>
            <w:gridSpan w:val="2"/>
            <w:shd w:val="clear" w:color="auto" w:fill="auto"/>
            <w:noWrap/>
          </w:tcPr>
          <w:p w14:paraId="1D111A1F" w14:textId="6FA7C874" w:rsidR="007A0870" w:rsidRPr="0009424F" w:rsidRDefault="007A0870" w:rsidP="007A0870">
            <w:pPr>
              <w:spacing w:after="0" w:line="240" w:lineRule="auto"/>
              <w:jc w:val="center"/>
              <w:rPr>
                <w:rFonts w:eastAsia="Times New Roman"/>
                <w:color w:val="000000"/>
                <w:lang w:eastAsia="en-GB"/>
              </w:rPr>
            </w:pPr>
            <w:r w:rsidRPr="00300404">
              <w:t>81.5%</w:t>
            </w:r>
          </w:p>
        </w:tc>
      </w:tr>
      <w:tr w:rsidR="007A0870" w:rsidRPr="0009424F" w14:paraId="66EE8CD0" w14:textId="77777777" w:rsidTr="00406CD0">
        <w:trPr>
          <w:trHeight w:val="300"/>
          <w:jc w:val="center"/>
        </w:trPr>
        <w:tc>
          <w:tcPr>
            <w:tcW w:w="1686" w:type="dxa"/>
            <w:gridSpan w:val="2"/>
            <w:shd w:val="clear" w:color="auto" w:fill="auto"/>
            <w:noWrap/>
          </w:tcPr>
          <w:p w14:paraId="007F9D70" w14:textId="1349B8DE" w:rsidR="007A0870" w:rsidRPr="0009424F" w:rsidRDefault="007A0870" w:rsidP="007A0870">
            <w:pPr>
              <w:spacing w:after="0" w:line="240" w:lineRule="auto"/>
              <w:rPr>
                <w:rFonts w:eastAsia="Times New Roman"/>
                <w:color w:val="000000"/>
                <w:lang w:eastAsia="en-GB"/>
              </w:rPr>
            </w:pPr>
            <w:r w:rsidRPr="00D30859">
              <w:t>Castle Point</w:t>
            </w:r>
          </w:p>
        </w:tc>
        <w:tc>
          <w:tcPr>
            <w:tcW w:w="1620" w:type="dxa"/>
            <w:gridSpan w:val="2"/>
          </w:tcPr>
          <w:p w14:paraId="3AC78038" w14:textId="12C20A32" w:rsidR="007A0870" w:rsidRPr="0009424F" w:rsidRDefault="007A0870" w:rsidP="007A0870">
            <w:pPr>
              <w:spacing w:after="0" w:line="240" w:lineRule="auto"/>
              <w:jc w:val="center"/>
              <w:rPr>
                <w:rFonts w:eastAsia="Times New Roman"/>
                <w:color w:val="000000"/>
                <w:lang w:eastAsia="en-GB"/>
              </w:rPr>
            </w:pPr>
            <w:r w:rsidRPr="00300404">
              <w:t>1,110</w:t>
            </w:r>
          </w:p>
        </w:tc>
        <w:tc>
          <w:tcPr>
            <w:tcW w:w="1441" w:type="dxa"/>
            <w:gridSpan w:val="3"/>
            <w:shd w:val="clear" w:color="auto" w:fill="auto"/>
            <w:noWrap/>
          </w:tcPr>
          <w:p w14:paraId="128EB678" w14:textId="390DE3FA" w:rsidR="007A0870" w:rsidRPr="0009424F" w:rsidRDefault="007A0870" w:rsidP="007A0870">
            <w:pPr>
              <w:spacing w:after="0" w:line="240" w:lineRule="auto"/>
              <w:jc w:val="center"/>
              <w:rPr>
                <w:rFonts w:eastAsia="Times New Roman"/>
                <w:color w:val="000000"/>
                <w:lang w:eastAsia="en-GB"/>
              </w:rPr>
            </w:pPr>
            <w:r w:rsidRPr="00300404">
              <w:t>230</w:t>
            </w:r>
          </w:p>
        </w:tc>
        <w:tc>
          <w:tcPr>
            <w:tcW w:w="1442" w:type="dxa"/>
            <w:gridSpan w:val="2"/>
            <w:shd w:val="clear" w:color="auto" w:fill="auto"/>
            <w:noWrap/>
          </w:tcPr>
          <w:p w14:paraId="07FADB89" w14:textId="64EFB00E" w:rsidR="007A0870" w:rsidRPr="0009424F" w:rsidRDefault="007A0870" w:rsidP="007A0870">
            <w:pPr>
              <w:spacing w:after="0" w:line="240" w:lineRule="auto"/>
              <w:jc w:val="center"/>
              <w:rPr>
                <w:rFonts w:eastAsia="Times New Roman"/>
                <w:color w:val="000000"/>
                <w:lang w:eastAsia="en-GB"/>
              </w:rPr>
            </w:pPr>
            <w:r w:rsidRPr="00300404">
              <w:t>20.7%</w:t>
            </w:r>
          </w:p>
        </w:tc>
        <w:tc>
          <w:tcPr>
            <w:tcW w:w="1442" w:type="dxa"/>
            <w:gridSpan w:val="3"/>
            <w:shd w:val="clear" w:color="auto" w:fill="auto"/>
            <w:noWrap/>
          </w:tcPr>
          <w:p w14:paraId="3DC4C440" w14:textId="5A41F8CE" w:rsidR="007A0870" w:rsidRPr="0009424F" w:rsidRDefault="007A0870" w:rsidP="007A0870">
            <w:pPr>
              <w:spacing w:after="0" w:line="240" w:lineRule="auto"/>
              <w:jc w:val="center"/>
              <w:rPr>
                <w:rFonts w:eastAsia="Times New Roman"/>
                <w:color w:val="000000"/>
                <w:lang w:eastAsia="en-GB"/>
              </w:rPr>
            </w:pPr>
            <w:r w:rsidRPr="00300404">
              <w:t>880</w:t>
            </w:r>
          </w:p>
        </w:tc>
        <w:tc>
          <w:tcPr>
            <w:tcW w:w="1568" w:type="dxa"/>
            <w:gridSpan w:val="2"/>
            <w:shd w:val="clear" w:color="auto" w:fill="auto"/>
            <w:noWrap/>
          </w:tcPr>
          <w:p w14:paraId="40A9AEE8" w14:textId="2FF2CA02" w:rsidR="007A0870" w:rsidRPr="0009424F" w:rsidRDefault="007A0870" w:rsidP="007A0870">
            <w:pPr>
              <w:spacing w:after="0" w:line="240" w:lineRule="auto"/>
              <w:jc w:val="center"/>
              <w:rPr>
                <w:rFonts w:eastAsia="Times New Roman"/>
                <w:color w:val="000000"/>
                <w:lang w:eastAsia="en-GB"/>
              </w:rPr>
            </w:pPr>
            <w:r w:rsidRPr="00300404">
              <w:t>79.3%</w:t>
            </w:r>
          </w:p>
        </w:tc>
      </w:tr>
      <w:tr w:rsidR="007A0870" w:rsidRPr="0009424F" w14:paraId="3477A2ED" w14:textId="77777777" w:rsidTr="00406CD0">
        <w:trPr>
          <w:trHeight w:val="300"/>
          <w:jc w:val="center"/>
        </w:trPr>
        <w:tc>
          <w:tcPr>
            <w:tcW w:w="1686" w:type="dxa"/>
            <w:gridSpan w:val="2"/>
            <w:shd w:val="clear" w:color="auto" w:fill="auto"/>
            <w:noWrap/>
          </w:tcPr>
          <w:p w14:paraId="689CEC30" w14:textId="0E45EA0D" w:rsidR="007A0870" w:rsidRPr="0009424F" w:rsidRDefault="007A0870" w:rsidP="007A0870">
            <w:pPr>
              <w:spacing w:after="0" w:line="240" w:lineRule="auto"/>
              <w:rPr>
                <w:rFonts w:eastAsia="Times New Roman"/>
                <w:color w:val="000000"/>
                <w:lang w:eastAsia="en-GB"/>
              </w:rPr>
            </w:pPr>
            <w:r w:rsidRPr="00D30859">
              <w:t>Chelmsford</w:t>
            </w:r>
          </w:p>
        </w:tc>
        <w:tc>
          <w:tcPr>
            <w:tcW w:w="1620" w:type="dxa"/>
            <w:gridSpan w:val="2"/>
          </w:tcPr>
          <w:p w14:paraId="671DEB77" w14:textId="103C7A08" w:rsidR="007A0870" w:rsidRPr="0009424F" w:rsidRDefault="007A0870" w:rsidP="007A0870">
            <w:pPr>
              <w:spacing w:after="0" w:line="240" w:lineRule="auto"/>
              <w:jc w:val="center"/>
              <w:rPr>
                <w:rFonts w:eastAsia="Times New Roman"/>
                <w:color w:val="000000"/>
                <w:lang w:eastAsia="en-GB"/>
              </w:rPr>
            </w:pPr>
            <w:r w:rsidRPr="00300404">
              <w:t>1,510</w:t>
            </w:r>
          </w:p>
        </w:tc>
        <w:tc>
          <w:tcPr>
            <w:tcW w:w="1441" w:type="dxa"/>
            <w:gridSpan w:val="3"/>
            <w:shd w:val="clear" w:color="auto" w:fill="auto"/>
            <w:noWrap/>
          </w:tcPr>
          <w:p w14:paraId="01DF2201" w14:textId="7B224D6F" w:rsidR="007A0870" w:rsidRPr="0009424F" w:rsidRDefault="007A0870" w:rsidP="007A0870">
            <w:pPr>
              <w:spacing w:after="0" w:line="240" w:lineRule="auto"/>
              <w:jc w:val="center"/>
              <w:rPr>
                <w:rFonts w:eastAsia="Times New Roman"/>
                <w:color w:val="000000"/>
                <w:lang w:eastAsia="en-GB"/>
              </w:rPr>
            </w:pPr>
            <w:r w:rsidRPr="00300404">
              <w:t>310</w:t>
            </w:r>
          </w:p>
        </w:tc>
        <w:tc>
          <w:tcPr>
            <w:tcW w:w="1442" w:type="dxa"/>
            <w:gridSpan w:val="2"/>
            <w:shd w:val="clear" w:color="auto" w:fill="auto"/>
            <w:noWrap/>
          </w:tcPr>
          <w:p w14:paraId="682837CF" w14:textId="6E0194EE" w:rsidR="007A0870" w:rsidRPr="0009424F" w:rsidRDefault="007A0870" w:rsidP="007A0870">
            <w:pPr>
              <w:spacing w:after="0" w:line="240" w:lineRule="auto"/>
              <w:jc w:val="center"/>
              <w:rPr>
                <w:rFonts w:eastAsia="Times New Roman"/>
                <w:color w:val="000000"/>
                <w:lang w:eastAsia="en-GB"/>
              </w:rPr>
            </w:pPr>
            <w:r w:rsidRPr="00300404">
              <w:t>20.5%</w:t>
            </w:r>
          </w:p>
        </w:tc>
        <w:tc>
          <w:tcPr>
            <w:tcW w:w="1442" w:type="dxa"/>
            <w:gridSpan w:val="3"/>
            <w:shd w:val="clear" w:color="auto" w:fill="auto"/>
            <w:noWrap/>
          </w:tcPr>
          <w:p w14:paraId="69F1E9EC" w14:textId="4DBB672B" w:rsidR="007A0870" w:rsidRPr="0009424F" w:rsidRDefault="007A0870" w:rsidP="007A0870">
            <w:pPr>
              <w:spacing w:after="0" w:line="240" w:lineRule="auto"/>
              <w:jc w:val="center"/>
              <w:rPr>
                <w:rFonts w:eastAsia="Times New Roman"/>
                <w:color w:val="000000"/>
                <w:lang w:eastAsia="en-GB"/>
              </w:rPr>
            </w:pPr>
            <w:r w:rsidRPr="00300404">
              <w:t>1,200</w:t>
            </w:r>
          </w:p>
        </w:tc>
        <w:tc>
          <w:tcPr>
            <w:tcW w:w="1568" w:type="dxa"/>
            <w:gridSpan w:val="2"/>
            <w:shd w:val="clear" w:color="auto" w:fill="auto"/>
            <w:noWrap/>
          </w:tcPr>
          <w:p w14:paraId="00A7FEE5" w14:textId="2971CE70" w:rsidR="007A0870" w:rsidRPr="0009424F" w:rsidRDefault="007A0870" w:rsidP="007A0870">
            <w:pPr>
              <w:spacing w:after="0" w:line="240" w:lineRule="auto"/>
              <w:jc w:val="center"/>
              <w:rPr>
                <w:rFonts w:eastAsia="Times New Roman"/>
                <w:color w:val="000000"/>
                <w:lang w:eastAsia="en-GB"/>
              </w:rPr>
            </w:pPr>
            <w:r w:rsidRPr="00300404">
              <w:t>79.5%</w:t>
            </w:r>
          </w:p>
        </w:tc>
      </w:tr>
      <w:tr w:rsidR="007A0870" w:rsidRPr="0009424F" w14:paraId="4AB9BECC" w14:textId="77777777" w:rsidTr="00406CD0">
        <w:trPr>
          <w:trHeight w:val="300"/>
          <w:jc w:val="center"/>
        </w:trPr>
        <w:tc>
          <w:tcPr>
            <w:tcW w:w="1686" w:type="dxa"/>
            <w:gridSpan w:val="2"/>
            <w:shd w:val="clear" w:color="auto" w:fill="auto"/>
            <w:noWrap/>
          </w:tcPr>
          <w:p w14:paraId="6CB23084" w14:textId="2B30C08D" w:rsidR="007A0870" w:rsidRPr="0009424F" w:rsidRDefault="007A0870" w:rsidP="007A0870">
            <w:pPr>
              <w:spacing w:after="0" w:line="240" w:lineRule="auto"/>
              <w:rPr>
                <w:rFonts w:eastAsia="Times New Roman"/>
                <w:color w:val="000000"/>
                <w:lang w:eastAsia="en-GB"/>
              </w:rPr>
            </w:pPr>
            <w:r w:rsidRPr="00D30859">
              <w:t>Colchester</w:t>
            </w:r>
          </w:p>
        </w:tc>
        <w:tc>
          <w:tcPr>
            <w:tcW w:w="1620" w:type="dxa"/>
            <w:gridSpan w:val="2"/>
          </w:tcPr>
          <w:p w14:paraId="0AFC30AB" w14:textId="0E097528" w:rsidR="007A0870" w:rsidRPr="0009424F" w:rsidRDefault="007A0870" w:rsidP="007A0870">
            <w:pPr>
              <w:spacing w:after="0" w:line="240" w:lineRule="auto"/>
              <w:jc w:val="center"/>
              <w:rPr>
                <w:rFonts w:eastAsia="Times New Roman"/>
                <w:color w:val="000000"/>
                <w:lang w:eastAsia="en-GB"/>
              </w:rPr>
            </w:pPr>
            <w:r w:rsidRPr="00300404">
              <w:t>1,990</w:t>
            </w:r>
          </w:p>
        </w:tc>
        <w:tc>
          <w:tcPr>
            <w:tcW w:w="1441" w:type="dxa"/>
            <w:gridSpan w:val="3"/>
            <w:shd w:val="clear" w:color="auto" w:fill="auto"/>
            <w:noWrap/>
          </w:tcPr>
          <w:p w14:paraId="07E3B537" w14:textId="1BE04A89" w:rsidR="007A0870" w:rsidRPr="0009424F" w:rsidRDefault="007A0870" w:rsidP="007A0870">
            <w:pPr>
              <w:spacing w:after="0" w:line="240" w:lineRule="auto"/>
              <w:jc w:val="center"/>
              <w:rPr>
                <w:rFonts w:eastAsia="Times New Roman"/>
                <w:color w:val="000000"/>
                <w:lang w:eastAsia="en-GB"/>
              </w:rPr>
            </w:pPr>
            <w:r w:rsidRPr="00300404">
              <w:t>430</w:t>
            </w:r>
          </w:p>
        </w:tc>
        <w:tc>
          <w:tcPr>
            <w:tcW w:w="1442" w:type="dxa"/>
            <w:gridSpan w:val="2"/>
            <w:shd w:val="clear" w:color="auto" w:fill="auto"/>
            <w:noWrap/>
          </w:tcPr>
          <w:p w14:paraId="45ABAF16" w14:textId="06983CCB" w:rsidR="007A0870" w:rsidRPr="0009424F" w:rsidRDefault="007A0870" w:rsidP="007A0870">
            <w:pPr>
              <w:spacing w:after="0" w:line="240" w:lineRule="auto"/>
              <w:jc w:val="center"/>
              <w:rPr>
                <w:rFonts w:eastAsia="Times New Roman"/>
                <w:color w:val="000000"/>
                <w:lang w:eastAsia="en-GB"/>
              </w:rPr>
            </w:pPr>
            <w:r w:rsidRPr="00300404">
              <w:t>21.6%</w:t>
            </w:r>
          </w:p>
        </w:tc>
        <w:tc>
          <w:tcPr>
            <w:tcW w:w="1442" w:type="dxa"/>
            <w:gridSpan w:val="3"/>
            <w:shd w:val="clear" w:color="auto" w:fill="auto"/>
            <w:noWrap/>
          </w:tcPr>
          <w:p w14:paraId="6668A9FE" w14:textId="1960F51D" w:rsidR="007A0870" w:rsidRPr="0009424F" w:rsidRDefault="007A0870" w:rsidP="007A0870">
            <w:pPr>
              <w:spacing w:after="0" w:line="240" w:lineRule="auto"/>
              <w:jc w:val="center"/>
              <w:rPr>
                <w:rFonts w:eastAsia="Times New Roman"/>
                <w:color w:val="000000"/>
                <w:lang w:eastAsia="en-GB"/>
              </w:rPr>
            </w:pPr>
            <w:r w:rsidRPr="00300404">
              <w:t>1,560</w:t>
            </w:r>
          </w:p>
        </w:tc>
        <w:tc>
          <w:tcPr>
            <w:tcW w:w="1568" w:type="dxa"/>
            <w:gridSpan w:val="2"/>
            <w:shd w:val="clear" w:color="auto" w:fill="auto"/>
            <w:noWrap/>
          </w:tcPr>
          <w:p w14:paraId="584E6EA8" w14:textId="37A82A4F" w:rsidR="007A0870" w:rsidRPr="0009424F" w:rsidRDefault="007A0870" w:rsidP="007A0870">
            <w:pPr>
              <w:spacing w:after="0" w:line="240" w:lineRule="auto"/>
              <w:jc w:val="center"/>
              <w:rPr>
                <w:rFonts w:eastAsia="Times New Roman"/>
                <w:color w:val="000000"/>
                <w:lang w:eastAsia="en-GB"/>
              </w:rPr>
            </w:pPr>
            <w:r w:rsidRPr="00300404">
              <w:t>78.4%</w:t>
            </w:r>
          </w:p>
        </w:tc>
      </w:tr>
      <w:tr w:rsidR="007A0870" w:rsidRPr="0009424F" w14:paraId="74B8F2F2" w14:textId="77777777" w:rsidTr="00406CD0">
        <w:trPr>
          <w:trHeight w:val="300"/>
          <w:jc w:val="center"/>
        </w:trPr>
        <w:tc>
          <w:tcPr>
            <w:tcW w:w="1686" w:type="dxa"/>
            <w:gridSpan w:val="2"/>
            <w:shd w:val="clear" w:color="auto" w:fill="auto"/>
            <w:noWrap/>
          </w:tcPr>
          <w:p w14:paraId="52D96655" w14:textId="0857B42C" w:rsidR="007A0870" w:rsidRPr="0009424F" w:rsidRDefault="007A0870" w:rsidP="007A0870">
            <w:pPr>
              <w:spacing w:after="0" w:line="240" w:lineRule="auto"/>
              <w:rPr>
                <w:rFonts w:eastAsia="Times New Roman"/>
                <w:color w:val="000000"/>
                <w:lang w:eastAsia="en-GB"/>
              </w:rPr>
            </w:pPr>
            <w:r w:rsidRPr="00D30859">
              <w:t>Epping Forest</w:t>
            </w:r>
          </w:p>
        </w:tc>
        <w:tc>
          <w:tcPr>
            <w:tcW w:w="1620" w:type="dxa"/>
            <w:gridSpan w:val="2"/>
          </w:tcPr>
          <w:p w14:paraId="7937BCFE" w14:textId="496BEB32" w:rsidR="007A0870" w:rsidRPr="0009424F" w:rsidRDefault="007A0870" w:rsidP="007A0870">
            <w:pPr>
              <w:spacing w:after="0" w:line="240" w:lineRule="auto"/>
              <w:jc w:val="center"/>
              <w:rPr>
                <w:rFonts w:eastAsia="Times New Roman"/>
                <w:color w:val="000000"/>
                <w:lang w:eastAsia="en-GB"/>
              </w:rPr>
            </w:pPr>
            <w:r w:rsidRPr="00300404">
              <w:t>1,170</w:t>
            </w:r>
          </w:p>
        </w:tc>
        <w:tc>
          <w:tcPr>
            <w:tcW w:w="1441" w:type="dxa"/>
            <w:gridSpan w:val="3"/>
            <w:shd w:val="clear" w:color="auto" w:fill="auto"/>
            <w:noWrap/>
          </w:tcPr>
          <w:p w14:paraId="6A5A4E9D" w14:textId="4C2AB67A" w:rsidR="007A0870" w:rsidRPr="0009424F" w:rsidRDefault="007A0870" w:rsidP="007A0870">
            <w:pPr>
              <w:spacing w:after="0" w:line="240" w:lineRule="auto"/>
              <w:jc w:val="center"/>
              <w:rPr>
                <w:rFonts w:eastAsia="Times New Roman"/>
                <w:color w:val="000000"/>
                <w:lang w:eastAsia="en-GB"/>
              </w:rPr>
            </w:pPr>
            <w:r w:rsidRPr="00300404">
              <w:t>260</w:t>
            </w:r>
          </w:p>
        </w:tc>
        <w:tc>
          <w:tcPr>
            <w:tcW w:w="1442" w:type="dxa"/>
            <w:gridSpan w:val="2"/>
            <w:shd w:val="clear" w:color="auto" w:fill="auto"/>
            <w:noWrap/>
          </w:tcPr>
          <w:p w14:paraId="2586BE12" w14:textId="1DA753F1" w:rsidR="007A0870" w:rsidRPr="0009424F" w:rsidRDefault="007A0870" w:rsidP="007A0870">
            <w:pPr>
              <w:spacing w:after="0" w:line="240" w:lineRule="auto"/>
              <w:jc w:val="center"/>
              <w:rPr>
                <w:rFonts w:eastAsia="Times New Roman"/>
                <w:color w:val="000000"/>
                <w:lang w:eastAsia="en-GB"/>
              </w:rPr>
            </w:pPr>
            <w:r w:rsidRPr="00300404">
              <w:t>22.2%</w:t>
            </w:r>
          </w:p>
        </w:tc>
        <w:tc>
          <w:tcPr>
            <w:tcW w:w="1442" w:type="dxa"/>
            <w:gridSpan w:val="3"/>
            <w:shd w:val="clear" w:color="auto" w:fill="auto"/>
            <w:noWrap/>
          </w:tcPr>
          <w:p w14:paraId="3D3674A2" w14:textId="374C146D" w:rsidR="007A0870" w:rsidRPr="0009424F" w:rsidRDefault="007A0870" w:rsidP="007A0870">
            <w:pPr>
              <w:spacing w:after="0" w:line="240" w:lineRule="auto"/>
              <w:jc w:val="center"/>
              <w:rPr>
                <w:rFonts w:eastAsia="Times New Roman"/>
                <w:color w:val="000000"/>
                <w:lang w:eastAsia="en-GB"/>
              </w:rPr>
            </w:pPr>
            <w:r w:rsidRPr="00300404">
              <w:t>910</w:t>
            </w:r>
          </w:p>
        </w:tc>
        <w:tc>
          <w:tcPr>
            <w:tcW w:w="1568" w:type="dxa"/>
            <w:gridSpan w:val="2"/>
            <w:shd w:val="clear" w:color="auto" w:fill="auto"/>
            <w:noWrap/>
          </w:tcPr>
          <w:p w14:paraId="6D253840" w14:textId="7CB86532" w:rsidR="007A0870" w:rsidRPr="0009424F" w:rsidRDefault="007A0870" w:rsidP="007A0870">
            <w:pPr>
              <w:spacing w:after="0" w:line="240" w:lineRule="auto"/>
              <w:jc w:val="center"/>
              <w:rPr>
                <w:rFonts w:eastAsia="Times New Roman"/>
                <w:color w:val="000000"/>
                <w:lang w:eastAsia="en-GB"/>
              </w:rPr>
            </w:pPr>
            <w:r w:rsidRPr="00300404">
              <w:t>77.8%</w:t>
            </w:r>
          </w:p>
        </w:tc>
      </w:tr>
      <w:tr w:rsidR="007A0870" w:rsidRPr="0009424F" w14:paraId="629A1147" w14:textId="77777777" w:rsidTr="00406CD0">
        <w:trPr>
          <w:trHeight w:val="300"/>
          <w:jc w:val="center"/>
        </w:trPr>
        <w:tc>
          <w:tcPr>
            <w:tcW w:w="1686" w:type="dxa"/>
            <w:gridSpan w:val="2"/>
            <w:shd w:val="clear" w:color="auto" w:fill="auto"/>
            <w:noWrap/>
          </w:tcPr>
          <w:p w14:paraId="764D2665" w14:textId="27A7B262" w:rsidR="007A0870" w:rsidRPr="0009424F" w:rsidRDefault="007A0870" w:rsidP="007A0870">
            <w:pPr>
              <w:spacing w:after="0" w:line="240" w:lineRule="auto"/>
              <w:rPr>
                <w:rFonts w:eastAsia="Times New Roman"/>
                <w:color w:val="000000"/>
                <w:lang w:eastAsia="en-GB"/>
              </w:rPr>
            </w:pPr>
            <w:r w:rsidRPr="00D30859">
              <w:t>Harlow</w:t>
            </w:r>
          </w:p>
        </w:tc>
        <w:tc>
          <w:tcPr>
            <w:tcW w:w="1620" w:type="dxa"/>
            <w:gridSpan w:val="2"/>
          </w:tcPr>
          <w:p w14:paraId="08C6F3E5" w14:textId="490F39EE" w:rsidR="007A0870" w:rsidRPr="0009424F" w:rsidRDefault="007A0870" w:rsidP="007A0870">
            <w:pPr>
              <w:spacing w:after="0" w:line="240" w:lineRule="auto"/>
              <w:jc w:val="center"/>
              <w:rPr>
                <w:rFonts w:eastAsia="Times New Roman"/>
                <w:color w:val="000000"/>
                <w:lang w:eastAsia="en-GB"/>
              </w:rPr>
            </w:pPr>
            <w:r w:rsidRPr="00300404">
              <w:t>1,100</w:t>
            </w:r>
          </w:p>
        </w:tc>
        <w:tc>
          <w:tcPr>
            <w:tcW w:w="1441" w:type="dxa"/>
            <w:gridSpan w:val="3"/>
            <w:shd w:val="clear" w:color="auto" w:fill="auto"/>
            <w:noWrap/>
          </w:tcPr>
          <w:p w14:paraId="53874DC4" w14:textId="682E4895" w:rsidR="007A0870" w:rsidRPr="0009424F" w:rsidRDefault="007A0870" w:rsidP="007A0870">
            <w:pPr>
              <w:spacing w:after="0" w:line="240" w:lineRule="auto"/>
              <w:jc w:val="center"/>
              <w:rPr>
                <w:rFonts w:eastAsia="Times New Roman"/>
                <w:color w:val="000000"/>
                <w:lang w:eastAsia="en-GB"/>
              </w:rPr>
            </w:pPr>
            <w:r w:rsidRPr="00300404">
              <w:t>230</w:t>
            </w:r>
          </w:p>
        </w:tc>
        <w:tc>
          <w:tcPr>
            <w:tcW w:w="1442" w:type="dxa"/>
            <w:gridSpan w:val="2"/>
            <w:shd w:val="clear" w:color="auto" w:fill="auto"/>
            <w:noWrap/>
          </w:tcPr>
          <w:p w14:paraId="08BF2D2D" w14:textId="52A37643" w:rsidR="007A0870" w:rsidRPr="0009424F" w:rsidRDefault="007A0870" w:rsidP="007A0870">
            <w:pPr>
              <w:spacing w:after="0" w:line="240" w:lineRule="auto"/>
              <w:jc w:val="center"/>
              <w:rPr>
                <w:rFonts w:eastAsia="Times New Roman"/>
                <w:color w:val="000000"/>
                <w:lang w:eastAsia="en-GB"/>
              </w:rPr>
            </w:pPr>
            <w:r w:rsidRPr="00300404">
              <w:t>20.9%</w:t>
            </w:r>
          </w:p>
        </w:tc>
        <w:tc>
          <w:tcPr>
            <w:tcW w:w="1442" w:type="dxa"/>
            <w:gridSpan w:val="3"/>
            <w:shd w:val="clear" w:color="auto" w:fill="auto"/>
            <w:noWrap/>
          </w:tcPr>
          <w:p w14:paraId="2934CA13" w14:textId="63FCC506" w:rsidR="007A0870" w:rsidRPr="0009424F" w:rsidRDefault="007A0870" w:rsidP="007A0870">
            <w:pPr>
              <w:spacing w:after="0" w:line="240" w:lineRule="auto"/>
              <w:jc w:val="center"/>
              <w:rPr>
                <w:rFonts w:eastAsia="Times New Roman"/>
                <w:color w:val="000000"/>
                <w:lang w:eastAsia="en-GB"/>
              </w:rPr>
            </w:pPr>
            <w:r w:rsidRPr="00300404">
              <w:t>870</w:t>
            </w:r>
          </w:p>
        </w:tc>
        <w:tc>
          <w:tcPr>
            <w:tcW w:w="1568" w:type="dxa"/>
            <w:gridSpan w:val="2"/>
            <w:shd w:val="clear" w:color="auto" w:fill="auto"/>
            <w:noWrap/>
          </w:tcPr>
          <w:p w14:paraId="6939139E" w14:textId="731F6B77" w:rsidR="007A0870" w:rsidRPr="0009424F" w:rsidRDefault="007A0870" w:rsidP="007A0870">
            <w:pPr>
              <w:spacing w:after="0" w:line="240" w:lineRule="auto"/>
              <w:jc w:val="center"/>
              <w:rPr>
                <w:rFonts w:eastAsia="Times New Roman"/>
                <w:color w:val="000000"/>
                <w:lang w:eastAsia="en-GB"/>
              </w:rPr>
            </w:pPr>
            <w:r w:rsidRPr="00300404">
              <w:t>79.1%</w:t>
            </w:r>
          </w:p>
        </w:tc>
      </w:tr>
      <w:tr w:rsidR="007A0870" w:rsidRPr="0009424F" w14:paraId="689A801F" w14:textId="77777777" w:rsidTr="00406CD0">
        <w:trPr>
          <w:trHeight w:val="300"/>
          <w:jc w:val="center"/>
        </w:trPr>
        <w:tc>
          <w:tcPr>
            <w:tcW w:w="1686" w:type="dxa"/>
            <w:gridSpan w:val="2"/>
            <w:shd w:val="clear" w:color="auto" w:fill="auto"/>
            <w:noWrap/>
          </w:tcPr>
          <w:p w14:paraId="4B95C54E" w14:textId="67732E7E" w:rsidR="007A0870" w:rsidRPr="0009424F" w:rsidRDefault="007A0870" w:rsidP="007A0870">
            <w:pPr>
              <w:spacing w:after="0" w:line="240" w:lineRule="auto"/>
              <w:rPr>
                <w:rFonts w:eastAsia="Times New Roman"/>
                <w:color w:val="000000"/>
                <w:lang w:eastAsia="en-GB"/>
              </w:rPr>
            </w:pPr>
            <w:r w:rsidRPr="00D30859">
              <w:t>Maldon</w:t>
            </w:r>
          </w:p>
        </w:tc>
        <w:tc>
          <w:tcPr>
            <w:tcW w:w="1620" w:type="dxa"/>
            <w:gridSpan w:val="2"/>
          </w:tcPr>
          <w:p w14:paraId="4BBF2C7C" w14:textId="176AB0D7" w:rsidR="007A0870" w:rsidRPr="0009424F" w:rsidRDefault="007A0870" w:rsidP="007A0870">
            <w:pPr>
              <w:spacing w:after="0" w:line="240" w:lineRule="auto"/>
              <w:jc w:val="center"/>
              <w:rPr>
                <w:rFonts w:eastAsia="Times New Roman"/>
                <w:color w:val="000000"/>
                <w:lang w:eastAsia="en-GB"/>
              </w:rPr>
            </w:pPr>
            <w:r w:rsidRPr="00300404">
              <w:t>720</w:t>
            </w:r>
          </w:p>
        </w:tc>
        <w:tc>
          <w:tcPr>
            <w:tcW w:w="1441" w:type="dxa"/>
            <w:gridSpan w:val="3"/>
            <w:shd w:val="clear" w:color="auto" w:fill="auto"/>
            <w:noWrap/>
          </w:tcPr>
          <w:p w14:paraId="001A6126" w14:textId="730EDE47" w:rsidR="007A0870" w:rsidRPr="0009424F" w:rsidRDefault="007A0870" w:rsidP="007A0870">
            <w:pPr>
              <w:spacing w:after="0" w:line="240" w:lineRule="auto"/>
              <w:jc w:val="center"/>
              <w:rPr>
                <w:rFonts w:eastAsia="Times New Roman"/>
                <w:color w:val="000000"/>
                <w:lang w:eastAsia="en-GB"/>
              </w:rPr>
            </w:pPr>
            <w:r w:rsidRPr="00300404">
              <w:t>140</w:t>
            </w:r>
          </w:p>
        </w:tc>
        <w:tc>
          <w:tcPr>
            <w:tcW w:w="1442" w:type="dxa"/>
            <w:gridSpan w:val="2"/>
            <w:shd w:val="clear" w:color="auto" w:fill="auto"/>
            <w:noWrap/>
          </w:tcPr>
          <w:p w14:paraId="0F0DA8F4" w14:textId="1C723026" w:rsidR="007A0870" w:rsidRPr="0009424F" w:rsidRDefault="007A0870" w:rsidP="007A0870">
            <w:pPr>
              <w:spacing w:after="0" w:line="240" w:lineRule="auto"/>
              <w:jc w:val="center"/>
              <w:rPr>
                <w:rFonts w:eastAsia="Times New Roman"/>
                <w:color w:val="000000"/>
                <w:lang w:eastAsia="en-GB"/>
              </w:rPr>
            </w:pPr>
            <w:r w:rsidRPr="00300404">
              <w:t>19.4%</w:t>
            </w:r>
          </w:p>
        </w:tc>
        <w:tc>
          <w:tcPr>
            <w:tcW w:w="1442" w:type="dxa"/>
            <w:gridSpan w:val="3"/>
            <w:shd w:val="clear" w:color="auto" w:fill="auto"/>
            <w:noWrap/>
          </w:tcPr>
          <w:p w14:paraId="1A174A52" w14:textId="63ADDA13" w:rsidR="007A0870" w:rsidRPr="0009424F" w:rsidRDefault="007A0870" w:rsidP="007A0870">
            <w:pPr>
              <w:spacing w:after="0" w:line="240" w:lineRule="auto"/>
              <w:jc w:val="center"/>
              <w:rPr>
                <w:rFonts w:eastAsia="Times New Roman"/>
                <w:color w:val="000000"/>
                <w:lang w:eastAsia="en-GB"/>
              </w:rPr>
            </w:pPr>
            <w:r w:rsidRPr="00300404">
              <w:t>580</w:t>
            </w:r>
          </w:p>
        </w:tc>
        <w:tc>
          <w:tcPr>
            <w:tcW w:w="1568" w:type="dxa"/>
            <w:gridSpan w:val="2"/>
            <w:shd w:val="clear" w:color="auto" w:fill="auto"/>
            <w:noWrap/>
          </w:tcPr>
          <w:p w14:paraId="0A8AFE0C" w14:textId="1F93F48E" w:rsidR="007A0870" w:rsidRPr="0009424F" w:rsidRDefault="007A0870" w:rsidP="007A0870">
            <w:pPr>
              <w:spacing w:after="0" w:line="240" w:lineRule="auto"/>
              <w:jc w:val="center"/>
              <w:rPr>
                <w:rFonts w:eastAsia="Times New Roman"/>
                <w:color w:val="000000"/>
                <w:lang w:eastAsia="en-GB"/>
              </w:rPr>
            </w:pPr>
            <w:r w:rsidRPr="00300404">
              <w:t>80.6%</w:t>
            </w:r>
          </w:p>
        </w:tc>
      </w:tr>
      <w:tr w:rsidR="007A0870" w:rsidRPr="0009424F" w14:paraId="35A7C4C0" w14:textId="77777777" w:rsidTr="00406CD0">
        <w:trPr>
          <w:trHeight w:val="300"/>
          <w:jc w:val="center"/>
        </w:trPr>
        <w:tc>
          <w:tcPr>
            <w:tcW w:w="1686" w:type="dxa"/>
            <w:gridSpan w:val="2"/>
            <w:shd w:val="clear" w:color="auto" w:fill="auto"/>
            <w:noWrap/>
          </w:tcPr>
          <w:p w14:paraId="0A32089F" w14:textId="48CB9042" w:rsidR="007A0870" w:rsidRPr="0009424F" w:rsidRDefault="007A0870" w:rsidP="007A0870">
            <w:pPr>
              <w:spacing w:after="0" w:line="240" w:lineRule="auto"/>
              <w:rPr>
                <w:rFonts w:eastAsia="Times New Roman"/>
                <w:color w:val="000000"/>
                <w:lang w:eastAsia="en-GB"/>
              </w:rPr>
            </w:pPr>
            <w:r w:rsidRPr="00D30859">
              <w:t>Rochford</w:t>
            </w:r>
          </w:p>
        </w:tc>
        <w:tc>
          <w:tcPr>
            <w:tcW w:w="1620" w:type="dxa"/>
            <w:gridSpan w:val="2"/>
          </w:tcPr>
          <w:p w14:paraId="3C8169B1" w14:textId="0A19A369" w:rsidR="007A0870" w:rsidRPr="0009424F" w:rsidRDefault="007A0870" w:rsidP="007A0870">
            <w:pPr>
              <w:spacing w:after="0" w:line="240" w:lineRule="auto"/>
              <w:jc w:val="center"/>
              <w:rPr>
                <w:rFonts w:eastAsia="Times New Roman"/>
                <w:color w:val="000000"/>
                <w:lang w:eastAsia="en-GB"/>
              </w:rPr>
            </w:pPr>
            <w:r w:rsidRPr="00300404">
              <w:t>770</w:t>
            </w:r>
          </w:p>
        </w:tc>
        <w:tc>
          <w:tcPr>
            <w:tcW w:w="1441" w:type="dxa"/>
            <w:gridSpan w:val="3"/>
            <w:shd w:val="clear" w:color="auto" w:fill="auto"/>
            <w:noWrap/>
          </w:tcPr>
          <w:p w14:paraId="4BC09267" w14:textId="149EB2FD" w:rsidR="007A0870" w:rsidRPr="0009424F" w:rsidRDefault="007A0870" w:rsidP="007A0870">
            <w:pPr>
              <w:spacing w:after="0" w:line="240" w:lineRule="auto"/>
              <w:jc w:val="center"/>
              <w:rPr>
                <w:rFonts w:eastAsia="Times New Roman"/>
                <w:color w:val="000000"/>
                <w:lang w:eastAsia="en-GB"/>
              </w:rPr>
            </w:pPr>
            <w:r w:rsidRPr="00300404">
              <w:t>160</w:t>
            </w:r>
          </w:p>
        </w:tc>
        <w:tc>
          <w:tcPr>
            <w:tcW w:w="1442" w:type="dxa"/>
            <w:gridSpan w:val="2"/>
            <w:shd w:val="clear" w:color="auto" w:fill="auto"/>
            <w:noWrap/>
          </w:tcPr>
          <w:p w14:paraId="35BD50DC" w14:textId="27453E19" w:rsidR="007A0870" w:rsidRPr="0009424F" w:rsidRDefault="007A0870" w:rsidP="007A0870">
            <w:pPr>
              <w:spacing w:after="0" w:line="240" w:lineRule="auto"/>
              <w:jc w:val="center"/>
              <w:rPr>
                <w:rFonts w:eastAsia="Times New Roman"/>
                <w:color w:val="000000"/>
                <w:lang w:eastAsia="en-GB"/>
              </w:rPr>
            </w:pPr>
            <w:r w:rsidRPr="00300404">
              <w:t>20.8%</w:t>
            </w:r>
          </w:p>
        </w:tc>
        <w:tc>
          <w:tcPr>
            <w:tcW w:w="1442" w:type="dxa"/>
            <w:gridSpan w:val="3"/>
            <w:shd w:val="clear" w:color="auto" w:fill="auto"/>
            <w:noWrap/>
          </w:tcPr>
          <w:p w14:paraId="3AD3E0CA" w14:textId="266C02AD" w:rsidR="007A0870" w:rsidRPr="0009424F" w:rsidRDefault="007A0870" w:rsidP="007A0870">
            <w:pPr>
              <w:spacing w:after="0" w:line="240" w:lineRule="auto"/>
              <w:jc w:val="center"/>
              <w:rPr>
                <w:rFonts w:eastAsia="Times New Roman"/>
                <w:color w:val="000000"/>
                <w:lang w:eastAsia="en-GB"/>
              </w:rPr>
            </w:pPr>
            <w:r w:rsidRPr="00300404">
              <w:t>610</w:t>
            </w:r>
          </w:p>
        </w:tc>
        <w:tc>
          <w:tcPr>
            <w:tcW w:w="1568" w:type="dxa"/>
            <w:gridSpan w:val="2"/>
            <w:shd w:val="clear" w:color="auto" w:fill="auto"/>
            <w:noWrap/>
          </w:tcPr>
          <w:p w14:paraId="6D636931" w14:textId="18AF662A" w:rsidR="007A0870" w:rsidRPr="0009424F" w:rsidRDefault="007A0870" w:rsidP="007A0870">
            <w:pPr>
              <w:spacing w:after="0" w:line="240" w:lineRule="auto"/>
              <w:jc w:val="center"/>
              <w:rPr>
                <w:rFonts w:eastAsia="Times New Roman"/>
                <w:color w:val="000000"/>
                <w:lang w:eastAsia="en-GB"/>
              </w:rPr>
            </w:pPr>
            <w:r w:rsidRPr="00300404">
              <w:t>79.2%</w:t>
            </w:r>
          </w:p>
        </w:tc>
      </w:tr>
      <w:tr w:rsidR="007A0870" w:rsidRPr="0009424F" w14:paraId="0BF4A56D" w14:textId="77777777" w:rsidTr="00406CD0">
        <w:trPr>
          <w:trHeight w:val="300"/>
          <w:jc w:val="center"/>
        </w:trPr>
        <w:tc>
          <w:tcPr>
            <w:tcW w:w="1686" w:type="dxa"/>
            <w:gridSpan w:val="2"/>
            <w:shd w:val="clear" w:color="auto" w:fill="auto"/>
            <w:noWrap/>
          </w:tcPr>
          <w:p w14:paraId="0033C25C" w14:textId="446A10D0" w:rsidR="007A0870" w:rsidRPr="0009424F" w:rsidRDefault="007A0870" w:rsidP="007A0870">
            <w:pPr>
              <w:spacing w:after="0" w:line="240" w:lineRule="auto"/>
              <w:rPr>
                <w:rFonts w:eastAsia="Times New Roman"/>
                <w:color w:val="000000"/>
                <w:lang w:eastAsia="en-GB"/>
              </w:rPr>
            </w:pPr>
            <w:r w:rsidRPr="00D30859">
              <w:t>Tendring</w:t>
            </w:r>
          </w:p>
        </w:tc>
        <w:tc>
          <w:tcPr>
            <w:tcW w:w="1620" w:type="dxa"/>
            <w:gridSpan w:val="2"/>
          </w:tcPr>
          <w:p w14:paraId="5CB3F745" w14:textId="1BEF1F65" w:rsidR="007A0870" w:rsidRPr="0009424F" w:rsidRDefault="007A0870" w:rsidP="007A0870">
            <w:pPr>
              <w:spacing w:after="0" w:line="240" w:lineRule="auto"/>
              <w:jc w:val="center"/>
              <w:rPr>
                <w:rFonts w:eastAsia="Times New Roman"/>
                <w:color w:val="000000"/>
                <w:lang w:eastAsia="en-GB"/>
              </w:rPr>
            </w:pPr>
            <w:r w:rsidRPr="00300404">
              <w:t>2,810</w:t>
            </w:r>
          </w:p>
        </w:tc>
        <w:tc>
          <w:tcPr>
            <w:tcW w:w="1441" w:type="dxa"/>
            <w:gridSpan w:val="3"/>
            <w:shd w:val="clear" w:color="auto" w:fill="auto"/>
            <w:noWrap/>
          </w:tcPr>
          <w:p w14:paraId="7F220694" w14:textId="3F9419C4" w:rsidR="007A0870" w:rsidRPr="0009424F" w:rsidRDefault="007A0870" w:rsidP="007A0870">
            <w:pPr>
              <w:spacing w:after="0" w:line="240" w:lineRule="auto"/>
              <w:jc w:val="center"/>
              <w:rPr>
                <w:rFonts w:eastAsia="Times New Roman"/>
                <w:color w:val="000000"/>
                <w:lang w:eastAsia="en-GB"/>
              </w:rPr>
            </w:pPr>
            <w:r w:rsidRPr="00300404">
              <w:t>800</w:t>
            </w:r>
          </w:p>
        </w:tc>
        <w:tc>
          <w:tcPr>
            <w:tcW w:w="1442" w:type="dxa"/>
            <w:gridSpan w:val="2"/>
            <w:shd w:val="clear" w:color="auto" w:fill="auto"/>
            <w:noWrap/>
          </w:tcPr>
          <w:p w14:paraId="5763554C" w14:textId="2FAD5742" w:rsidR="007A0870" w:rsidRPr="0009424F" w:rsidRDefault="007A0870" w:rsidP="007A0870">
            <w:pPr>
              <w:spacing w:after="0" w:line="240" w:lineRule="auto"/>
              <w:jc w:val="center"/>
              <w:rPr>
                <w:rFonts w:eastAsia="Times New Roman"/>
                <w:color w:val="000000"/>
                <w:lang w:eastAsia="en-GB"/>
              </w:rPr>
            </w:pPr>
            <w:r w:rsidRPr="00300404">
              <w:t>28.5%</w:t>
            </w:r>
          </w:p>
        </w:tc>
        <w:tc>
          <w:tcPr>
            <w:tcW w:w="1442" w:type="dxa"/>
            <w:gridSpan w:val="3"/>
            <w:shd w:val="clear" w:color="auto" w:fill="auto"/>
            <w:noWrap/>
          </w:tcPr>
          <w:p w14:paraId="18CC366E" w14:textId="27F95DC3" w:rsidR="007A0870" w:rsidRPr="0009424F" w:rsidRDefault="007A0870" w:rsidP="007A0870">
            <w:pPr>
              <w:spacing w:after="0" w:line="240" w:lineRule="auto"/>
              <w:jc w:val="center"/>
              <w:rPr>
                <w:rFonts w:eastAsia="Times New Roman"/>
                <w:color w:val="000000"/>
                <w:lang w:eastAsia="en-GB"/>
              </w:rPr>
            </w:pPr>
            <w:r w:rsidRPr="00300404">
              <w:t>2,010</w:t>
            </w:r>
          </w:p>
        </w:tc>
        <w:tc>
          <w:tcPr>
            <w:tcW w:w="1568" w:type="dxa"/>
            <w:gridSpan w:val="2"/>
            <w:shd w:val="clear" w:color="auto" w:fill="auto"/>
            <w:noWrap/>
          </w:tcPr>
          <w:p w14:paraId="6D50CA10" w14:textId="248ED310" w:rsidR="007A0870" w:rsidRPr="0009424F" w:rsidRDefault="007A0870" w:rsidP="007A0870">
            <w:pPr>
              <w:spacing w:after="0" w:line="240" w:lineRule="auto"/>
              <w:jc w:val="center"/>
              <w:rPr>
                <w:rFonts w:eastAsia="Times New Roman"/>
                <w:color w:val="000000"/>
                <w:lang w:eastAsia="en-GB"/>
              </w:rPr>
            </w:pPr>
            <w:r w:rsidRPr="00300404">
              <w:t>71.5%</w:t>
            </w:r>
          </w:p>
        </w:tc>
      </w:tr>
      <w:tr w:rsidR="007A0870" w:rsidRPr="0009424F" w14:paraId="3AC2A6D1" w14:textId="77777777" w:rsidTr="00406CD0">
        <w:trPr>
          <w:trHeight w:val="300"/>
          <w:jc w:val="center"/>
        </w:trPr>
        <w:tc>
          <w:tcPr>
            <w:tcW w:w="1686" w:type="dxa"/>
            <w:gridSpan w:val="2"/>
            <w:shd w:val="clear" w:color="auto" w:fill="auto"/>
            <w:noWrap/>
          </w:tcPr>
          <w:p w14:paraId="0E907920" w14:textId="3413D76D" w:rsidR="007A0870" w:rsidRPr="0009424F" w:rsidRDefault="007A0870" w:rsidP="007A0870">
            <w:pPr>
              <w:spacing w:after="0" w:line="240" w:lineRule="auto"/>
              <w:rPr>
                <w:rFonts w:eastAsia="Times New Roman"/>
                <w:color w:val="000000"/>
                <w:lang w:eastAsia="en-GB"/>
              </w:rPr>
            </w:pPr>
            <w:r w:rsidRPr="00D30859">
              <w:t>Uttlesford</w:t>
            </w:r>
          </w:p>
        </w:tc>
        <w:tc>
          <w:tcPr>
            <w:tcW w:w="1620" w:type="dxa"/>
            <w:gridSpan w:val="2"/>
          </w:tcPr>
          <w:p w14:paraId="578382A3" w14:textId="1643E2C2" w:rsidR="007A0870" w:rsidRPr="00FF1D7E" w:rsidRDefault="007A0870" w:rsidP="007A0870">
            <w:pPr>
              <w:spacing w:after="0" w:line="240" w:lineRule="auto"/>
              <w:jc w:val="center"/>
            </w:pPr>
            <w:r w:rsidRPr="00300404">
              <w:t>480</w:t>
            </w:r>
          </w:p>
        </w:tc>
        <w:tc>
          <w:tcPr>
            <w:tcW w:w="1441" w:type="dxa"/>
            <w:gridSpan w:val="3"/>
            <w:shd w:val="clear" w:color="auto" w:fill="auto"/>
            <w:noWrap/>
          </w:tcPr>
          <w:p w14:paraId="6B378207" w14:textId="455EED11" w:rsidR="007A0870" w:rsidRPr="00FF1D7E" w:rsidRDefault="007A0870" w:rsidP="007A0870">
            <w:pPr>
              <w:spacing w:after="0" w:line="240" w:lineRule="auto"/>
              <w:jc w:val="center"/>
            </w:pPr>
            <w:r w:rsidRPr="00300404">
              <w:t>100</w:t>
            </w:r>
          </w:p>
        </w:tc>
        <w:tc>
          <w:tcPr>
            <w:tcW w:w="1442" w:type="dxa"/>
            <w:gridSpan w:val="2"/>
            <w:shd w:val="clear" w:color="auto" w:fill="auto"/>
            <w:noWrap/>
          </w:tcPr>
          <w:p w14:paraId="4B842613" w14:textId="65B96EAE" w:rsidR="007A0870" w:rsidRPr="00FF1D7E" w:rsidRDefault="007A0870" w:rsidP="007A0870">
            <w:pPr>
              <w:spacing w:after="0" w:line="240" w:lineRule="auto"/>
              <w:jc w:val="center"/>
            </w:pPr>
            <w:r w:rsidRPr="00300404">
              <w:t>20.8%</w:t>
            </w:r>
          </w:p>
        </w:tc>
        <w:tc>
          <w:tcPr>
            <w:tcW w:w="1442" w:type="dxa"/>
            <w:gridSpan w:val="3"/>
            <w:shd w:val="clear" w:color="auto" w:fill="auto"/>
            <w:noWrap/>
          </w:tcPr>
          <w:p w14:paraId="27B59785" w14:textId="15D7EA52" w:rsidR="007A0870" w:rsidRPr="00FF1D7E" w:rsidRDefault="007A0870" w:rsidP="007A0870">
            <w:pPr>
              <w:spacing w:after="0" w:line="240" w:lineRule="auto"/>
              <w:jc w:val="center"/>
            </w:pPr>
            <w:r w:rsidRPr="00300404">
              <w:t>380</w:t>
            </w:r>
          </w:p>
        </w:tc>
        <w:tc>
          <w:tcPr>
            <w:tcW w:w="1568" w:type="dxa"/>
            <w:gridSpan w:val="2"/>
            <w:shd w:val="clear" w:color="auto" w:fill="auto"/>
            <w:noWrap/>
          </w:tcPr>
          <w:p w14:paraId="7C82A360" w14:textId="17450EDA" w:rsidR="007A0870" w:rsidRPr="00FF1D7E" w:rsidRDefault="007A0870" w:rsidP="007A0870">
            <w:pPr>
              <w:spacing w:after="0" w:line="240" w:lineRule="auto"/>
              <w:jc w:val="center"/>
            </w:pPr>
            <w:r w:rsidRPr="00300404">
              <w:t>79.2%</w:t>
            </w:r>
          </w:p>
        </w:tc>
      </w:tr>
      <w:tr w:rsidR="007A0870" w:rsidRPr="0009424F" w14:paraId="5ECD289A" w14:textId="77777777" w:rsidTr="00406CD0">
        <w:trPr>
          <w:trHeight w:val="300"/>
          <w:jc w:val="center"/>
        </w:trPr>
        <w:tc>
          <w:tcPr>
            <w:tcW w:w="9199" w:type="dxa"/>
            <w:gridSpan w:val="14"/>
          </w:tcPr>
          <w:p w14:paraId="437AF31B" w14:textId="77777777" w:rsidR="007A0870" w:rsidRPr="0009424F" w:rsidRDefault="007A0870" w:rsidP="00752D8B">
            <w:pPr>
              <w:spacing w:after="0" w:line="240" w:lineRule="auto"/>
              <w:rPr>
                <w:rFonts w:eastAsia="Times New Roman"/>
                <w:i/>
                <w:color w:val="000000"/>
                <w:lang w:eastAsia="en-GB"/>
              </w:rPr>
            </w:pPr>
            <w:r w:rsidRPr="0009424F">
              <w:rPr>
                <w:rFonts w:eastAsia="Times New Roman"/>
                <w:i/>
                <w:color w:val="000000"/>
                <w:lang w:eastAsia="en-GB"/>
              </w:rPr>
              <w:t>Source: Department of Work and Pensions 2019</w:t>
            </w:r>
          </w:p>
        </w:tc>
      </w:tr>
    </w:tbl>
    <w:p w14:paraId="31964C31" w14:textId="135C0FDD" w:rsidR="00493B52" w:rsidRDefault="00E42986" w:rsidP="00406CD0">
      <w:pPr>
        <w:jc w:val="center"/>
        <w:rPr>
          <w:b/>
          <w:caps/>
          <w:noProof/>
          <w:color w:val="FF0000"/>
          <w:sz w:val="40"/>
          <w:szCs w:val="40"/>
        </w:rPr>
      </w:pPr>
      <w:r>
        <w:rPr>
          <w:noProof/>
        </w:rPr>
        <w:drawing>
          <wp:inline distT="0" distB="0" distL="0" distR="0" wp14:anchorId="2E497C66" wp14:editId="543618A4">
            <wp:extent cx="4627245" cy="8864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27245" cy="8864600"/>
                    </a:xfrm>
                    <a:prstGeom prst="rect">
                      <a:avLst/>
                    </a:prstGeom>
                    <a:noFill/>
                  </pic:spPr>
                </pic:pic>
              </a:graphicData>
            </a:graphic>
          </wp:inline>
        </w:drawing>
      </w:r>
    </w:p>
    <w:p w14:paraId="04C0E32C" w14:textId="3F29A6AC" w:rsidR="001A2C91" w:rsidRDefault="001A2C91" w:rsidP="00FF5B31">
      <w:pPr>
        <w:rPr>
          <w:b/>
          <w:caps/>
          <w:color w:val="FF0000"/>
          <w:sz w:val="40"/>
          <w:szCs w:val="40"/>
        </w:rPr>
      </w:pPr>
      <w:r>
        <w:rPr>
          <w:b/>
          <w:caps/>
          <w:noProof/>
          <w:color w:val="FF0000"/>
          <w:sz w:val="40"/>
          <w:szCs w:val="40"/>
        </w:rPr>
        <w:drawing>
          <wp:anchor distT="0" distB="0" distL="114300" distR="114300" simplePos="0" relativeHeight="251705344" behindDoc="0" locked="0" layoutInCell="1" allowOverlap="1" wp14:anchorId="3BEBDB24" wp14:editId="68DE9FC4">
            <wp:simplePos x="0" y="0"/>
            <wp:positionH relativeFrom="margin">
              <wp:posOffset>-914400</wp:posOffset>
            </wp:positionH>
            <wp:positionV relativeFrom="margin">
              <wp:posOffset>-952500</wp:posOffset>
            </wp:positionV>
            <wp:extent cx="7610475" cy="10763885"/>
            <wp:effectExtent l="0" t="0" r="952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png"/>
                    <pic:cNvPicPr/>
                  </pic:nvPicPr>
                  <pic:blipFill>
                    <a:blip r:embed="rId43">
                      <a:extLst>
                        <a:ext uri="{28A0092B-C50C-407E-A947-70E740481C1C}">
                          <a14:useLocalDpi xmlns:a14="http://schemas.microsoft.com/office/drawing/2010/main" val="0"/>
                        </a:ext>
                      </a:extLst>
                    </a:blip>
                    <a:stretch>
                      <a:fillRect/>
                    </a:stretch>
                  </pic:blipFill>
                  <pic:spPr>
                    <a:xfrm>
                      <a:off x="0" y="0"/>
                      <a:ext cx="7610475" cy="10763885"/>
                    </a:xfrm>
                    <a:prstGeom prst="rect">
                      <a:avLst/>
                    </a:prstGeom>
                  </pic:spPr>
                </pic:pic>
              </a:graphicData>
            </a:graphic>
            <wp14:sizeRelH relativeFrom="margin">
              <wp14:pctWidth>0</wp14:pctWidth>
            </wp14:sizeRelH>
            <wp14:sizeRelV relativeFrom="margin">
              <wp14:pctHeight>0</wp14:pctHeight>
            </wp14:sizeRelV>
          </wp:anchor>
        </w:drawing>
      </w:r>
    </w:p>
    <w:p w14:paraId="065B26BC" w14:textId="2C372AD6" w:rsidR="00FF5B31" w:rsidRDefault="00FF5B31" w:rsidP="00FF5B31">
      <w:pPr>
        <w:rPr>
          <w:b/>
          <w:caps/>
          <w:color w:val="FF0000"/>
          <w:sz w:val="40"/>
          <w:szCs w:val="40"/>
        </w:rPr>
      </w:pPr>
      <w:r w:rsidRPr="00E1124F">
        <w:rPr>
          <w:b/>
          <w:caps/>
          <w:color w:val="FF0000"/>
          <w:sz w:val="40"/>
          <w:szCs w:val="40"/>
        </w:rPr>
        <w:t>Wider Determinants of Health</w:t>
      </w:r>
    </w:p>
    <w:p w14:paraId="71E99EEF" w14:textId="5BD6DDBF" w:rsidR="00A57BF1" w:rsidRPr="00A57BF1" w:rsidRDefault="00A57BF1" w:rsidP="00FF5B31">
      <w:pPr>
        <w:rPr>
          <w:b/>
          <w:i/>
          <w:caps/>
          <w:color w:val="FF0000"/>
          <w:sz w:val="32"/>
          <w:szCs w:val="40"/>
        </w:rPr>
      </w:pPr>
      <w:r w:rsidRPr="00A57BF1">
        <w:rPr>
          <w:b/>
          <w:i/>
          <w:color w:val="333333"/>
          <w:szCs w:val="26"/>
          <w:shd w:val="clear" w:color="auto" w:fill="FFFFFF"/>
        </w:rPr>
        <w:t>“Wider determinants, also known as social determinants, are a diverse range of social, economic and environmental factors which impact on people’s health. Such factors are influenced by the local, national and international distribution of power and resources which shape the conditions of daily life. They determine the extent to which different individuals have the physical, social and personal resources to identify and achieve goals, meet their needs and deal with changes to their circumstances.” Public Health England</w:t>
      </w:r>
      <w:r>
        <w:rPr>
          <w:b/>
          <w:i/>
          <w:color w:val="333333"/>
          <w:szCs w:val="26"/>
          <w:shd w:val="clear" w:color="auto" w:fill="FFFFFF"/>
        </w:rPr>
        <w:t xml:space="preserve"> 2019</w:t>
      </w:r>
    </w:p>
    <w:p w14:paraId="2A833036" w14:textId="468DF6EB" w:rsidR="00FF5B31" w:rsidRDefault="00FF5B31" w:rsidP="00FF5B31">
      <w:pPr>
        <w:rPr>
          <w:b/>
          <w:i/>
        </w:rPr>
      </w:pPr>
      <w:r>
        <w:rPr>
          <w:b/>
          <w:i/>
          <w:caps/>
        </w:rPr>
        <w:t>I</w:t>
      </w:r>
      <w:r>
        <w:rPr>
          <w:b/>
          <w:i/>
        </w:rPr>
        <w:t>ncome &amp; Average Earnings</w:t>
      </w:r>
    </w:p>
    <w:p w14:paraId="4ED08694" w14:textId="3083CE73" w:rsidR="00B5042B" w:rsidRDefault="00146A06" w:rsidP="00B5042B">
      <w:bookmarkStart w:id="22" w:name="_Hlk24494204"/>
      <w:r w:rsidRPr="00146A06">
        <w:t xml:space="preserve">The average weekly income for a Rochford resident working full time in 2018 was £729.50, £110.90 (15.2%) above than the average for Essex and £154.60 (21.2%) more than the average for England. This was the second highest average income out of 12 Districts. </w:t>
      </w:r>
      <w:bookmarkEnd w:id="22"/>
      <w:r w:rsidRPr="00146A06">
        <w:t>Part time workers earned an average of £181 per week, just below (-0.6%) the Essex average, 3.5% lower than the average for England, and was the seventh highest average income in the county.</w:t>
      </w:r>
      <w:r w:rsidR="00B5042B">
        <w:rPr>
          <w:b/>
          <w:i/>
          <w:noProof/>
        </w:rPr>
        <w:drawing>
          <wp:inline distT="0" distB="0" distL="0" distR="0" wp14:anchorId="632AEAA3" wp14:editId="007856D8">
            <wp:extent cx="5705475" cy="3362960"/>
            <wp:effectExtent l="0" t="0" r="952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05475" cy="3362960"/>
                    </a:xfrm>
                    <a:prstGeom prst="rect">
                      <a:avLst/>
                    </a:prstGeom>
                    <a:noFill/>
                  </pic:spPr>
                </pic:pic>
              </a:graphicData>
            </a:graphic>
          </wp:inline>
        </w:drawing>
      </w:r>
    </w:p>
    <w:p w14:paraId="08D53671" w14:textId="7D87C7F3" w:rsidR="00C5406A" w:rsidRDefault="00146A06" w:rsidP="00D265F8">
      <w:pPr>
        <w:spacing w:after="0" w:line="240" w:lineRule="auto"/>
      </w:pPr>
      <w:r w:rsidRPr="00146A06">
        <w:t xml:space="preserve">Male residents generally earned £53.30 (7.18%) more per </w:t>
      </w:r>
      <w:r w:rsidR="002D3AA4" w:rsidRPr="00146A06">
        <w:t>week than</w:t>
      </w:r>
      <w:r w:rsidRPr="00146A06">
        <w:t xml:space="preserve"> females with an average weekly pay of £742.20 for male full time workers compared to £688.90 for females. This was below the average income difference for England (16.7</w:t>
      </w:r>
      <w:r w:rsidR="002D3AA4" w:rsidRPr="00146A06">
        <w:t>%) and</w:t>
      </w:r>
      <w:r w:rsidRPr="00146A06">
        <w:t xml:space="preserve"> was lowest average difference in percentage in Essex.</w:t>
      </w:r>
    </w:p>
    <w:p w14:paraId="06F563CE" w14:textId="77777777" w:rsidR="00146A06" w:rsidRDefault="00146A06" w:rsidP="00D265F8">
      <w:pPr>
        <w:spacing w:after="0" w:line="240" w:lineRule="auto"/>
      </w:pPr>
    </w:p>
    <w:p w14:paraId="489C61FA" w14:textId="70988AC3" w:rsidR="00FF5B31" w:rsidRDefault="00FF5B31" w:rsidP="00D265F8">
      <w:pPr>
        <w:spacing w:after="0" w:line="240" w:lineRule="auto"/>
        <w:rPr>
          <w:b/>
          <w:i/>
        </w:rPr>
      </w:pPr>
      <w:r w:rsidRPr="00FF5B31">
        <w:rPr>
          <w:b/>
          <w:i/>
        </w:rPr>
        <w:t>Deprivation</w:t>
      </w:r>
    </w:p>
    <w:p w14:paraId="69747F66" w14:textId="3AC46CDF" w:rsidR="00C5406A" w:rsidRDefault="001118BA" w:rsidP="00C5406A">
      <w:r w:rsidRPr="001118BA">
        <w:t>In the Indices of Multiple Deprivation 2019 the Rochford Local Authority area was ranked 268 out of 317 lower tier authorities in England based on the average rank of the LSOAs in this area (where 1= most deprived). This places Rochford in the upper 10% of least deprived Lower Tier Local Authorities (LTLAs) nationally. Compared to the other local authority areas in Essex, Rochford is ranked as 10th out of 12 in the county for overall deprivation</w:t>
      </w:r>
      <w:r>
        <w:t xml:space="preserve"> and</w:t>
      </w:r>
      <w:r w:rsidRPr="001118BA">
        <w:t xml:space="preserve"> is also one of three areas in Essex which fall into the 10% least deprived areas nationally</w:t>
      </w:r>
      <w:r>
        <w:t>.</w:t>
      </w:r>
    </w:p>
    <w:p w14:paraId="791493B2" w14:textId="30C69D21" w:rsidR="00FF5B31" w:rsidRPr="00E92089" w:rsidRDefault="008D1628" w:rsidP="00C5406A">
      <w:pPr>
        <w:rPr>
          <w:i/>
        </w:rPr>
      </w:pPr>
      <w:r w:rsidRPr="00E92089">
        <w:rPr>
          <w:i/>
        </w:rPr>
        <w:t>See the Essex 2019 Indices of Deprivation report for a full analysis of the late</w:t>
      </w:r>
      <w:r w:rsidR="00181B74" w:rsidRPr="00E92089">
        <w:rPr>
          <w:i/>
        </w:rPr>
        <w:t>s</w:t>
      </w:r>
      <w:r w:rsidRPr="00E92089">
        <w:rPr>
          <w:i/>
        </w:rPr>
        <w:t>t</w:t>
      </w:r>
      <w:r w:rsidR="00181B74" w:rsidRPr="00E92089">
        <w:rPr>
          <w:i/>
        </w:rPr>
        <w:t xml:space="preserve"> English</w:t>
      </w:r>
      <w:r w:rsidRPr="00E92089">
        <w:rPr>
          <w:i/>
        </w:rPr>
        <w:t xml:space="preserve"> </w:t>
      </w:r>
      <w:r w:rsidR="00181B74" w:rsidRPr="00E92089">
        <w:rPr>
          <w:i/>
        </w:rPr>
        <w:t>I</w:t>
      </w:r>
      <w:r w:rsidRPr="00E92089">
        <w:rPr>
          <w:i/>
        </w:rPr>
        <w:t xml:space="preserve">ndices of deprivation </w:t>
      </w:r>
      <w:r w:rsidR="00181B74" w:rsidRPr="00E92089">
        <w:rPr>
          <w:i/>
        </w:rPr>
        <w:t>data for each district.</w:t>
      </w:r>
      <w:r w:rsidR="000D40DB" w:rsidRPr="000D40DB">
        <w:rPr>
          <w:noProof/>
        </w:rPr>
        <w:t xml:space="preserve"> </w:t>
      </w:r>
    </w:p>
    <w:p w14:paraId="5E910004" w14:textId="79E7F56E" w:rsidR="004C302E" w:rsidRDefault="004C302E" w:rsidP="00D265F8">
      <w:pPr>
        <w:spacing w:after="0" w:line="240" w:lineRule="auto"/>
        <w:rPr>
          <w:b/>
          <w:i/>
        </w:rPr>
      </w:pPr>
      <w:r>
        <w:rPr>
          <w:b/>
          <w:i/>
        </w:rPr>
        <w:t>Fuel Poverty</w:t>
      </w:r>
    </w:p>
    <w:p w14:paraId="076FFBA3" w14:textId="1D32B2BE" w:rsidR="004C302E" w:rsidRDefault="00DE2A23" w:rsidP="00D265F8">
      <w:pPr>
        <w:spacing w:after="0" w:line="240" w:lineRule="auto"/>
      </w:pPr>
      <w:r w:rsidRPr="00DE2A23">
        <w:t>Figures from 2016 estimate that 2,670 households the Rochford area were classed as fuel poor. This is equivalent to 7.6% of the total number of households in the area which was lower than the average for Essex (8.6%) or England (11.1%) and was the second lowest level in the county.</w:t>
      </w:r>
    </w:p>
    <w:p w14:paraId="3CFFF239" w14:textId="77777777" w:rsidR="00DE2A23" w:rsidRPr="004C302E" w:rsidRDefault="00DE2A23" w:rsidP="00D265F8">
      <w:pPr>
        <w:spacing w:after="0" w:line="240" w:lineRule="auto"/>
      </w:pPr>
    </w:p>
    <w:p w14:paraId="73892DB8" w14:textId="2D93CB63" w:rsidR="004C302E" w:rsidRDefault="004C302E" w:rsidP="00D265F8">
      <w:pPr>
        <w:spacing w:after="0" w:line="240" w:lineRule="auto"/>
        <w:rPr>
          <w:b/>
          <w:i/>
        </w:rPr>
      </w:pPr>
      <w:r w:rsidRPr="00445253">
        <w:rPr>
          <w:noProof/>
        </w:rPr>
        <w:drawing>
          <wp:inline distT="0" distB="0" distL="0" distR="0" wp14:anchorId="19EE625E" wp14:editId="57B780AB">
            <wp:extent cx="5731510" cy="1635125"/>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1635125"/>
                    </a:xfrm>
                    <a:prstGeom prst="rect">
                      <a:avLst/>
                    </a:prstGeom>
                    <a:noFill/>
                    <a:ln>
                      <a:noFill/>
                    </a:ln>
                  </pic:spPr>
                </pic:pic>
              </a:graphicData>
            </a:graphic>
          </wp:inline>
        </w:drawing>
      </w:r>
    </w:p>
    <w:p w14:paraId="723670D7" w14:textId="77777777" w:rsidR="004C302E" w:rsidRDefault="004C302E" w:rsidP="00D265F8">
      <w:pPr>
        <w:spacing w:after="0" w:line="240" w:lineRule="auto"/>
        <w:rPr>
          <w:b/>
          <w:i/>
        </w:rPr>
      </w:pPr>
    </w:p>
    <w:p w14:paraId="25731046" w14:textId="3ED7241B" w:rsidR="00FF5B31" w:rsidRPr="00FF5B31" w:rsidRDefault="00FF5B31" w:rsidP="00D265F8">
      <w:pPr>
        <w:spacing w:after="0" w:line="240" w:lineRule="auto"/>
        <w:rPr>
          <w:b/>
          <w:i/>
        </w:rPr>
      </w:pPr>
      <w:r w:rsidRPr="00FF5B31">
        <w:rPr>
          <w:b/>
          <w:i/>
        </w:rPr>
        <w:t>Child Poverty</w:t>
      </w:r>
    </w:p>
    <w:p w14:paraId="0B51A80D" w14:textId="5ABAEB25" w:rsidR="00E92089" w:rsidRDefault="00C5406A" w:rsidP="00D265F8">
      <w:pPr>
        <w:spacing w:after="0" w:line="240" w:lineRule="auto"/>
      </w:pPr>
      <w:r w:rsidRPr="00C5406A">
        <w:t>1560 children and young people (9.6% living in the area) are recorded as being in low income households either in receipt of Child Tax Credits, Income Support or Job Seeker Allowance. This is the 3rd lowest rate in Essex and lower than the rate for England (16.6%). It is also estimated that 780 pupils (6.7%) were eligible for free-school meals at the time of the last school census, this is below the average for Essex (9.87%) and for England (13.4%).</w:t>
      </w:r>
    </w:p>
    <w:p w14:paraId="002EF878" w14:textId="77777777" w:rsidR="00C5406A" w:rsidRDefault="00C5406A" w:rsidP="00D265F8">
      <w:pPr>
        <w:spacing w:after="0" w:line="240" w:lineRule="auto"/>
      </w:pPr>
    </w:p>
    <w:tbl>
      <w:tblPr>
        <w:tblW w:w="906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7"/>
        <w:gridCol w:w="1195"/>
        <w:gridCol w:w="1012"/>
        <w:gridCol w:w="1012"/>
        <w:gridCol w:w="1033"/>
        <w:gridCol w:w="1843"/>
        <w:gridCol w:w="1275"/>
      </w:tblGrid>
      <w:tr w:rsidR="00C3740F" w:rsidRPr="00C3740F" w14:paraId="1192566C" w14:textId="77777777" w:rsidTr="00DB09EC">
        <w:trPr>
          <w:trHeight w:val="456"/>
        </w:trPr>
        <w:tc>
          <w:tcPr>
            <w:tcW w:w="9067" w:type="dxa"/>
            <w:gridSpan w:val="7"/>
            <w:shd w:val="clear" w:color="000000" w:fill="FFFFFF"/>
            <w:noWrap/>
            <w:vAlign w:val="center"/>
            <w:hideMark/>
          </w:tcPr>
          <w:p w14:paraId="14761863" w14:textId="5E16C3B2" w:rsidR="00C3740F" w:rsidRPr="00C3740F" w:rsidRDefault="00C3740F" w:rsidP="00C3740F">
            <w:pPr>
              <w:spacing w:after="0" w:line="240" w:lineRule="auto"/>
              <w:jc w:val="center"/>
              <w:rPr>
                <w:rFonts w:eastAsia="Times New Roman"/>
                <w:b/>
                <w:bCs/>
                <w:color w:val="000000"/>
                <w:szCs w:val="20"/>
                <w:lang w:eastAsia="en-GB"/>
              </w:rPr>
            </w:pPr>
            <w:r w:rsidRPr="00C3740F">
              <w:rPr>
                <w:rFonts w:eastAsia="Times New Roman"/>
                <w:b/>
                <w:color w:val="C00000"/>
                <w:szCs w:val="20"/>
                <w:lang w:eastAsia="en-GB"/>
              </w:rPr>
              <w:t>C</w:t>
            </w:r>
            <w:r w:rsidRPr="00C3740F">
              <w:rPr>
                <w:rFonts w:eastAsia="Times New Roman"/>
                <w:b/>
                <w:bCs/>
                <w:color w:val="C00000"/>
                <w:szCs w:val="20"/>
                <w:lang w:eastAsia="en-GB"/>
              </w:rPr>
              <w:t>hildren in families in receipt of CTC (&lt;60% median income) or IS/JSA</w:t>
            </w:r>
          </w:p>
        </w:tc>
      </w:tr>
      <w:tr w:rsidR="00C3740F" w:rsidRPr="00C3740F" w14:paraId="5A614996" w14:textId="77777777" w:rsidTr="00DB09EC">
        <w:trPr>
          <w:trHeight w:val="690"/>
        </w:trPr>
        <w:tc>
          <w:tcPr>
            <w:tcW w:w="1697" w:type="dxa"/>
            <w:vMerge w:val="restart"/>
            <w:shd w:val="clear" w:color="auto" w:fill="C00000"/>
            <w:noWrap/>
            <w:vAlign w:val="center"/>
            <w:hideMark/>
          </w:tcPr>
          <w:p w14:paraId="59514C42" w14:textId="601189B3" w:rsidR="00C3740F" w:rsidRPr="00C3740F" w:rsidRDefault="00C3740F" w:rsidP="00C3740F">
            <w:pPr>
              <w:spacing w:after="0" w:line="240" w:lineRule="auto"/>
              <w:rPr>
                <w:rFonts w:eastAsia="Times New Roman"/>
                <w:b/>
                <w:bCs/>
                <w:i/>
                <w:color w:val="FFFFFF" w:themeColor="background1"/>
                <w:szCs w:val="20"/>
                <w:lang w:eastAsia="en-GB"/>
              </w:rPr>
            </w:pPr>
          </w:p>
        </w:tc>
        <w:tc>
          <w:tcPr>
            <w:tcW w:w="4252" w:type="dxa"/>
            <w:gridSpan w:val="4"/>
            <w:shd w:val="clear" w:color="auto" w:fill="C00000"/>
            <w:vAlign w:val="center"/>
            <w:hideMark/>
          </w:tcPr>
          <w:p w14:paraId="1EE76774"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Total number of children where the youngest child is aged:</w:t>
            </w:r>
          </w:p>
        </w:tc>
        <w:tc>
          <w:tcPr>
            <w:tcW w:w="1843" w:type="dxa"/>
            <w:vMerge w:val="restart"/>
            <w:shd w:val="clear" w:color="auto" w:fill="C00000"/>
            <w:vAlign w:val="center"/>
            <w:hideMark/>
          </w:tcPr>
          <w:p w14:paraId="2E78A110" w14:textId="635D86E8"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Total Number of Children in low income households</w:t>
            </w:r>
          </w:p>
        </w:tc>
        <w:tc>
          <w:tcPr>
            <w:tcW w:w="1275" w:type="dxa"/>
            <w:vMerge w:val="restart"/>
            <w:shd w:val="clear" w:color="auto" w:fill="C00000"/>
            <w:vAlign w:val="center"/>
            <w:hideMark/>
          </w:tcPr>
          <w:p w14:paraId="64C7A712" w14:textId="0296DC91" w:rsidR="00C3740F" w:rsidRPr="00C3740F" w:rsidRDefault="00C3740F" w:rsidP="00C3740F">
            <w:pPr>
              <w:spacing w:after="0" w:line="240" w:lineRule="auto"/>
              <w:jc w:val="center"/>
              <w:rPr>
                <w:rFonts w:eastAsia="Times New Roman"/>
                <w:b/>
                <w:bCs/>
                <w:i/>
                <w:color w:val="FFFFFF" w:themeColor="background1"/>
                <w:szCs w:val="20"/>
                <w:lang w:eastAsia="en-GB"/>
              </w:rPr>
            </w:pPr>
            <w:r w:rsidRPr="00C3740F">
              <w:rPr>
                <w:rFonts w:eastAsia="Times New Roman"/>
                <w:i/>
                <w:color w:val="FFFFFF" w:themeColor="background1"/>
                <w:szCs w:val="20"/>
                <w:lang w:eastAsia="en-GB"/>
              </w:rPr>
              <w:t>% of All Children</w:t>
            </w:r>
          </w:p>
        </w:tc>
      </w:tr>
      <w:tr w:rsidR="00C3740F" w:rsidRPr="00C3740F" w14:paraId="7273488A" w14:textId="77777777" w:rsidTr="00DB09EC">
        <w:trPr>
          <w:trHeight w:val="265"/>
        </w:trPr>
        <w:tc>
          <w:tcPr>
            <w:tcW w:w="1697" w:type="dxa"/>
            <w:vMerge/>
            <w:shd w:val="clear" w:color="auto" w:fill="C00000"/>
            <w:noWrap/>
            <w:vAlign w:val="center"/>
            <w:hideMark/>
          </w:tcPr>
          <w:p w14:paraId="6150D67B" w14:textId="4B88F15E" w:rsidR="00C3740F" w:rsidRPr="00C3740F" w:rsidRDefault="00C3740F" w:rsidP="00C3740F">
            <w:pPr>
              <w:spacing w:after="0" w:line="240" w:lineRule="auto"/>
              <w:rPr>
                <w:rFonts w:eastAsia="Times New Roman"/>
                <w:b/>
                <w:bCs/>
                <w:i/>
                <w:color w:val="FFFFFF" w:themeColor="background1"/>
                <w:szCs w:val="20"/>
                <w:lang w:eastAsia="en-GB"/>
              </w:rPr>
            </w:pPr>
          </w:p>
        </w:tc>
        <w:tc>
          <w:tcPr>
            <w:tcW w:w="1195" w:type="dxa"/>
            <w:shd w:val="clear" w:color="auto" w:fill="C00000"/>
            <w:noWrap/>
            <w:vAlign w:val="center"/>
            <w:hideMark/>
          </w:tcPr>
          <w:p w14:paraId="75412876"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0 - 4</w:t>
            </w:r>
          </w:p>
        </w:tc>
        <w:tc>
          <w:tcPr>
            <w:tcW w:w="1012" w:type="dxa"/>
            <w:shd w:val="clear" w:color="auto" w:fill="C00000"/>
            <w:noWrap/>
            <w:vAlign w:val="center"/>
            <w:hideMark/>
          </w:tcPr>
          <w:p w14:paraId="5FBA39C4"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5 - 10</w:t>
            </w:r>
          </w:p>
        </w:tc>
        <w:tc>
          <w:tcPr>
            <w:tcW w:w="1012" w:type="dxa"/>
            <w:shd w:val="clear" w:color="auto" w:fill="C00000"/>
            <w:noWrap/>
            <w:vAlign w:val="center"/>
            <w:hideMark/>
          </w:tcPr>
          <w:p w14:paraId="0646FAA2"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11 - 15</w:t>
            </w:r>
          </w:p>
        </w:tc>
        <w:tc>
          <w:tcPr>
            <w:tcW w:w="1033" w:type="dxa"/>
            <w:shd w:val="clear" w:color="auto" w:fill="C00000"/>
            <w:noWrap/>
            <w:vAlign w:val="center"/>
            <w:hideMark/>
          </w:tcPr>
          <w:p w14:paraId="6C09D7F0"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16 - 19</w:t>
            </w:r>
          </w:p>
        </w:tc>
        <w:tc>
          <w:tcPr>
            <w:tcW w:w="1843" w:type="dxa"/>
            <w:vMerge/>
            <w:shd w:val="clear" w:color="auto" w:fill="C00000"/>
            <w:vAlign w:val="bottom"/>
            <w:hideMark/>
          </w:tcPr>
          <w:p w14:paraId="50AE1024" w14:textId="05C18ED8" w:rsidR="00C3740F" w:rsidRPr="00C3740F" w:rsidRDefault="00C3740F" w:rsidP="00C3740F">
            <w:pPr>
              <w:spacing w:after="0" w:line="240" w:lineRule="auto"/>
              <w:jc w:val="center"/>
              <w:rPr>
                <w:rFonts w:eastAsia="Times New Roman"/>
                <w:i/>
                <w:color w:val="FFFFFF" w:themeColor="background1"/>
                <w:szCs w:val="20"/>
                <w:lang w:eastAsia="en-GB"/>
              </w:rPr>
            </w:pPr>
          </w:p>
        </w:tc>
        <w:tc>
          <w:tcPr>
            <w:tcW w:w="1275" w:type="dxa"/>
            <w:vMerge/>
            <w:shd w:val="clear" w:color="auto" w:fill="C00000"/>
            <w:noWrap/>
            <w:vAlign w:val="center"/>
            <w:hideMark/>
          </w:tcPr>
          <w:p w14:paraId="40AE1BF4" w14:textId="71BD632F" w:rsidR="00C3740F" w:rsidRPr="00C3740F" w:rsidRDefault="00C3740F" w:rsidP="00C3740F">
            <w:pPr>
              <w:spacing w:after="0" w:line="240" w:lineRule="auto"/>
              <w:jc w:val="center"/>
              <w:rPr>
                <w:rFonts w:eastAsia="Times New Roman"/>
                <w:i/>
                <w:color w:val="FFFFFF" w:themeColor="background1"/>
                <w:szCs w:val="20"/>
                <w:lang w:eastAsia="en-GB"/>
              </w:rPr>
            </w:pPr>
          </w:p>
        </w:tc>
      </w:tr>
      <w:tr w:rsidR="004B46F2" w:rsidRPr="00C3740F" w14:paraId="1DC9E04D" w14:textId="77777777" w:rsidTr="00DB09EC">
        <w:trPr>
          <w:trHeight w:val="235"/>
        </w:trPr>
        <w:tc>
          <w:tcPr>
            <w:tcW w:w="1697" w:type="dxa"/>
            <w:shd w:val="clear" w:color="auto" w:fill="C00000"/>
            <w:noWrap/>
            <w:vAlign w:val="bottom"/>
            <w:hideMark/>
          </w:tcPr>
          <w:p w14:paraId="4BB2BB5C"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Basildon</w:t>
            </w:r>
          </w:p>
        </w:tc>
        <w:tc>
          <w:tcPr>
            <w:tcW w:w="1195" w:type="dxa"/>
            <w:shd w:val="clear" w:color="000000" w:fill="FFFFFF"/>
            <w:noWrap/>
            <w:vAlign w:val="bottom"/>
            <w:hideMark/>
          </w:tcPr>
          <w:p w14:paraId="22CAA18C" w14:textId="219BE6C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4,075</w:t>
            </w:r>
          </w:p>
        </w:tc>
        <w:tc>
          <w:tcPr>
            <w:tcW w:w="1012" w:type="dxa"/>
            <w:shd w:val="clear" w:color="000000" w:fill="FFFFFF"/>
            <w:noWrap/>
            <w:vAlign w:val="bottom"/>
            <w:hideMark/>
          </w:tcPr>
          <w:p w14:paraId="52A44BA1" w14:textId="4EC3FFB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2,240</w:t>
            </w:r>
          </w:p>
        </w:tc>
        <w:tc>
          <w:tcPr>
            <w:tcW w:w="1012" w:type="dxa"/>
            <w:shd w:val="clear" w:color="000000" w:fill="FFFFFF"/>
            <w:noWrap/>
            <w:vAlign w:val="bottom"/>
            <w:hideMark/>
          </w:tcPr>
          <w:p w14:paraId="03F63C2E" w14:textId="37C496D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985</w:t>
            </w:r>
          </w:p>
        </w:tc>
        <w:tc>
          <w:tcPr>
            <w:tcW w:w="1033" w:type="dxa"/>
            <w:shd w:val="clear" w:color="000000" w:fill="FFFFFF"/>
            <w:noWrap/>
            <w:vAlign w:val="bottom"/>
            <w:hideMark/>
          </w:tcPr>
          <w:p w14:paraId="186F5847" w14:textId="10F792C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370</w:t>
            </w:r>
          </w:p>
        </w:tc>
        <w:tc>
          <w:tcPr>
            <w:tcW w:w="1843" w:type="dxa"/>
            <w:shd w:val="clear" w:color="000000" w:fill="FFFFFF"/>
            <w:noWrap/>
            <w:vAlign w:val="bottom"/>
            <w:hideMark/>
          </w:tcPr>
          <w:p w14:paraId="029A4BAD" w14:textId="3382986B"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7,670</w:t>
            </w:r>
          </w:p>
        </w:tc>
        <w:tc>
          <w:tcPr>
            <w:tcW w:w="1275" w:type="dxa"/>
            <w:shd w:val="clear" w:color="000000" w:fill="FFFFFF"/>
            <w:noWrap/>
            <w:vAlign w:val="bottom"/>
            <w:hideMark/>
          </w:tcPr>
          <w:p w14:paraId="7455E1F1"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18.2%</w:t>
            </w:r>
          </w:p>
        </w:tc>
      </w:tr>
      <w:tr w:rsidR="004B46F2" w:rsidRPr="00C3740F" w14:paraId="754FFC4F" w14:textId="77777777" w:rsidTr="00DB09EC">
        <w:trPr>
          <w:trHeight w:val="255"/>
        </w:trPr>
        <w:tc>
          <w:tcPr>
            <w:tcW w:w="1697" w:type="dxa"/>
            <w:shd w:val="clear" w:color="auto" w:fill="C00000"/>
            <w:noWrap/>
            <w:vAlign w:val="bottom"/>
            <w:hideMark/>
          </w:tcPr>
          <w:p w14:paraId="64AEBD3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Braintree</w:t>
            </w:r>
          </w:p>
        </w:tc>
        <w:tc>
          <w:tcPr>
            <w:tcW w:w="1195" w:type="dxa"/>
            <w:shd w:val="clear" w:color="000000" w:fill="FFFFFF"/>
            <w:noWrap/>
            <w:vAlign w:val="bottom"/>
            <w:hideMark/>
          </w:tcPr>
          <w:p w14:paraId="1E9DDF9E" w14:textId="4BEF733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1,950</w:t>
            </w:r>
          </w:p>
        </w:tc>
        <w:tc>
          <w:tcPr>
            <w:tcW w:w="1012" w:type="dxa"/>
            <w:shd w:val="clear" w:color="000000" w:fill="FFFFFF"/>
            <w:noWrap/>
            <w:vAlign w:val="bottom"/>
            <w:hideMark/>
          </w:tcPr>
          <w:p w14:paraId="299874CF" w14:textId="0990BD4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1,010</w:t>
            </w:r>
          </w:p>
        </w:tc>
        <w:tc>
          <w:tcPr>
            <w:tcW w:w="1012" w:type="dxa"/>
            <w:shd w:val="clear" w:color="000000" w:fill="FFFFFF"/>
            <w:noWrap/>
            <w:vAlign w:val="bottom"/>
            <w:hideMark/>
          </w:tcPr>
          <w:p w14:paraId="58C5FCD1" w14:textId="550C111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575</w:t>
            </w:r>
          </w:p>
        </w:tc>
        <w:tc>
          <w:tcPr>
            <w:tcW w:w="1033" w:type="dxa"/>
            <w:shd w:val="clear" w:color="000000" w:fill="FFFFFF"/>
            <w:noWrap/>
            <w:vAlign w:val="bottom"/>
            <w:hideMark/>
          </w:tcPr>
          <w:p w14:paraId="3E80D30A" w14:textId="59A1F08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215</w:t>
            </w:r>
          </w:p>
        </w:tc>
        <w:tc>
          <w:tcPr>
            <w:tcW w:w="1843" w:type="dxa"/>
            <w:shd w:val="clear" w:color="000000" w:fill="FFFFFF"/>
            <w:noWrap/>
            <w:vAlign w:val="bottom"/>
            <w:hideMark/>
          </w:tcPr>
          <w:p w14:paraId="6F2CFCCC" w14:textId="3F26A15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3,750</w:t>
            </w:r>
          </w:p>
        </w:tc>
        <w:tc>
          <w:tcPr>
            <w:tcW w:w="1275" w:type="dxa"/>
            <w:shd w:val="clear" w:color="000000" w:fill="FFFFFF"/>
            <w:noWrap/>
            <w:vAlign w:val="bottom"/>
            <w:hideMark/>
          </w:tcPr>
          <w:p w14:paraId="2BEB19F8"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11.7%</w:t>
            </w:r>
          </w:p>
        </w:tc>
      </w:tr>
      <w:tr w:rsidR="004B46F2" w:rsidRPr="00C3740F" w14:paraId="0BEC341E" w14:textId="77777777" w:rsidTr="00DB09EC">
        <w:trPr>
          <w:trHeight w:val="255"/>
        </w:trPr>
        <w:tc>
          <w:tcPr>
            <w:tcW w:w="1697" w:type="dxa"/>
            <w:shd w:val="clear" w:color="auto" w:fill="C00000"/>
            <w:noWrap/>
            <w:vAlign w:val="bottom"/>
            <w:hideMark/>
          </w:tcPr>
          <w:p w14:paraId="188F4BE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Brentwood</w:t>
            </w:r>
          </w:p>
        </w:tc>
        <w:tc>
          <w:tcPr>
            <w:tcW w:w="1195" w:type="dxa"/>
            <w:shd w:val="clear" w:color="000000" w:fill="FFFFFF"/>
            <w:noWrap/>
            <w:vAlign w:val="bottom"/>
            <w:hideMark/>
          </w:tcPr>
          <w:p w14:paraId="4C5F914B" w14:textId="066B4FF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695</w:t>
            </w:r>
          </w:p>
        </w:tc>
        <w:tc>
          <w:tcPr>
            <w:tcW w:w="1012" w:type="dxa"/>
            <w:shd w:val="clear" w:color="000000" w:fill="FFFFFF"/>
            <w:noWrap/>
            <w:vAlign w:val="bottom"/>
            <w:hideMark/>
          </w:tcPr>
          <w:p w14:paraId="0955C2D1" w14:textId="6E02421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335</w:t>
            </w:r>
          </w:p>
        </w:tc>
        <w:tc>
          <w:tcPr>
            <w:tcW w:w="1012" w:type="dxa"/>
            <w:shd w:val="clear" w:color="000000" w:fill="FFFFFF"/>
            <w:noWrap/>
            <w:vAlign w:val="bottom"/>
            <w:hideMark/>
          </w:tcPr>
          <w:p w14:paraId="3A1F73DD" w14:textId="52EDBEF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205</w:t>
            </w:r>
          </w:p>
        </w:tc>
        <w:tc>
          <w:tcPr>
            <w:tcW w:w="1033" w:type="dxa"/>
            <w:shd w:val="clear" w:color="000000" w:fill="FFFFFF"/>
            <w:noWrap/>
            <w:vAlign w:val="bottom"/>
            <w:hideMark/>
          </w:tcPr>
          <w:p w14:paraId="63ACB801" w14:textId="2BE601C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741BEC94" w14:textId="4FD0C42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1,315</w:t>
            </w:r>
          </w:p>
        </w:tc>
        <w:tc>
          <w:tcPr>
            <w:tcW w:w="1275" w:type="dxa"/>
            <w:shd w:val="clear" w:color="000000" w:fill="FFFFFF"/>
            <w:noWrap/>
            <w:vAlign w:val="bottom"/>
            <w:hideMark/>
          </w:tcPr>
          <w:p w14:paraId="6E4FF162"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9.0%</w:t>
            </w:r>
          </w:p>
        </w:tc>
      </w:tr>
      <w:tr w:rsidR="004B46F2" w:rsidRPr="00C3740F" w14:paraId="284CE42B" w14:textId="77777777" w:rsidTr="00DB09EC">
        <w:trPr>
          <w:trHeight w:val="255"/>
        </w:trPr>
        <w:tc>
          <w:tcPr>
            <w:tcW w:w="1697" w:type="dxa"/>
            <w:shd w:val="clear" w:color="auto" w:fill="C00000"/>
            <w:noWrap/>
            <w:vAlign w:val="bottom"/>
            <w:hideMark/>
          </w:tcPr>
          <w:p w14:paraId="7F980B95"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Castle Point</w:t>
            </w:r>
          </w:p>
        </w:tc>
        <w:tc>
          <w:tcPr>
            <w:tcW w:w="1195" w:type="dxa"/>
            <w:shd w:val="clear" w:color="000000" w:fill="FFFFFF"/>
            <w:noWrap/>
            <w:vAlign w:val="bottom"/>
            <w:hideMark/>
          </w:tcPr>
          <w:p w14:paraId="0701452C" w14:textId="622C35E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1,250</w:t>
            </w:r>
          </w:p>
        </w:tc>
        <w:tc>
          <w:tcPr>
            <w:tcW w:w="1012" w:type="dxa"/>
            <w:shd w:val="clear" w:color="000000" w:fill="FFFFFF"/>
            <w:noWrap/>
            <w:vAlign w:val="bottom"/>
            <w:hideMark/>
          </w:tcPr>
          <w:p w14:paraId="56C76E24" w14:textId="6E7AF6EE"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680</w:t>
            </w:r>
          </w:p>
        </w:tc>
        <w:tc>
          <w:tcPr>
            <w:tcW w:w="1012" w:type="dxa"/>
            <w:shd w:val="clear" w:color="000000" w:fill="FFFFFF"/>
            <w:noWrap/>
            <w:vAlign w:val="bottom"/>
            <w:hideMark/>
          </w:tcPr>
          <w:p w14:paraId="3BD94E05" w14:textId="45E2CBF3"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380</w:t>
            </w:r>
          </w:p>
        </w:tc>
        <w:tc>
          <w:tcPr>
            <w:tcW w:w="1033" w:type="dxa"/>
            <w:shd w:val="clear" w:color="000000" w:fill="FFFFFF"/>
            <w:noWrap/>
            <w:vAlign w:val="bottom"/>
            <w:hideMark/>
          </w:tcPr>
          <w:p w14:paraId="1A92E1B9" w14:textId="1016668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c>
          <w:tcPr>
            <w:tcW w:w="1843" w:type="dxa"/>
            <w:shd w:val="clear" w:color="000000" w:fill="FFFFFF"/>
            <w:noWrap/>
            <w:vAlign w:val="bottom"/>
            <w:hideMark/>
          </w:tcPr>
          <w:p w14:paraId="0FEA29C3" w14:textId="304C3CC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2,430</w:t>
            </w:r>
          </w:p>
        </w:tc>
        <w:tc>
          <w:tcPr>
            <w:tcW w:w="1275" w:type="dxa"/>
            <w:shd w:val="clear" w:color="000000" w:fill="FFFFFF"/>
            <w:noWrap/>
            <w:vAlign w:val="bottom"/>
            <w:hideMark/>
          </w:tcPr>
          <w:p w14:paraId="2550D01E"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14.1%</w:t>
            </w:r>
          </w:p>
        </w:tc>
      </w:tr>
      <w:tr w:rsidR="004B46F2" w:rsidRPr="00C3740F" w14:paraId="295AD99F" w14:textId="77777777" w:rsidTr="00DB09EC">
        <w:trPr>
          <w:trHeight w:val="255"/>
        </w:trPr>
        <w:tc>
          <w:tcPr>
            <w:tcW w:w="1697" w:type="dxa"/>
            <w:shd w:val="clear" w:color="auto" w:fill="C00000"/>
            <w:noWrap/>
            <w:vAlign w:val="bottom"/>
            <w:hideMark/>
          </w:tcPr>
          <w:p w14:paraId="28DA1439"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Chelmsford</w:t>
            </w:r>
          </w:p>
        </w:tc>
        <w:tc>
          <w:tcPr>
            <w:tcW w:w="1195" w:type="dxa"/>
            <w:shd w:val="clear" w:color="000000" w:fill="FFFFFF"/>
            <w:noWrap/>
            <w:vAlign w:val="bottom"/>
            <w:hideMark/>
          </w:tcPr>
          <w:p w14:paraId="514696F0" w14:textId="74A9F70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1,900</w:t>
            </w:r>
          </w:p>
        </w:tc>
        <w:tc>
          <w:tcPr>
            <w:tcW w:w="1012" w:type="dxa"/>
            <w:shd w:val="clear" w:color="000000" w:fill="FFFFFF"/>
            <w:noWrap/>
            <w:vAlign w:val="bottom"/>
            <w:hideMark/>
          </w:tcPr>
          <w:p w14:paraId="1C1952ED" w14:textId="606CD81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1,030</w:t>
            </w:r>
          </w:p>
        </w:tc>
        <w:tc>
          <w:tcPr>
            <w:tcW w:w="1012" w:type="dxa"/>
            <w:shd w:val="clear" w:color="000000" w:fill="FFFFFF"/>
            <w:noWrap/>
            <w:vAlign w:val="bottom"/>
            <w:hideMark/>
          </w:tcPr>
          <w:p w14:paraId="128F0A7E" w14:textId="73DC186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565</w:t>
            </w:r>
          </w:p>
        </w:tc>
        <w:tc>
          <w:tcPr>
            <w:tcW w:w="1033" w:type="dxa"/>
            <w:shd w:val="clear" w:color="000000" w:fill="FFFFFF"/>
            <w:noWrap/>
            <w:vAlign w:val="bottom"/>
            <w:hideMark/>
          </w:tcPr>
          <w:p w14:paraId="149246B0" w14:textId="242D886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195</w:t>
            </w:r>
          </w:p>
        </w:tc>
        <w:tc>
          <w:tcPr>
            <w:tcW w:w="1843" w:type="dxa"/>
            <w:shd w:val="clear" w:color="000000" w:fill="FFFFFF"/>
            <w:noWrap/>
            <w:vAlign w:val="bottom"/>
            <w:hideMark/>
          </w:tcPr>
          <w:p w14:paraId="4AAE8948" w14:textId="2AAD59D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3,690</w:t>
            </w:r>
          </w:p>
        </w:tc>
        <w:tc>
          <w:tcPr>
            <w:tcW w:w="1275" w:type="dxa"/>
            <w:shd w:val="clear" w:color="000000" w:fill="FFFFFF"/>
            <w:noWrap/>
            <w:vAlign w:val="bottom"/>
            <w:hideMark/>
          </w:tcPr>
          <w:p w14:paraId="24D5639A"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10.6%</w:t>
            </w:r>
          </w:p>
        </w:tc>
      </w:tr>
      <w:tr w:rsidR="004B46F2" w:rsidRPr="00C3740F" w14:paraId="4253E8D9" w14:textId="77777777" w:rsidTr="00DB09EC">
        <w:trPr>
          <w:trHeight w:val="255"/>
        </w:trPr>
        <w:tc>
          <w:tcPr>
            <w:tcW w:w="1697" w:type="dxa"/>
            <w:shd w:val="clear" w:color="auto" w:fill="C00000"/>
            <w:noWrap/>
            <w:vAlign w:val="bottom"/>
            <w:hideMark/>
          </w:tcPr>
          <w:p w14:paraId="1D5B77F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Colchester</w:t>
            </w:r>
          </w:p>
        </w:tc>
        <w:tc>
          <w:tcPr>
            <w:tcW w:w="1195" w:type="dxa"/>
            <w:shd w:val="clear" w:color="000000" w:fill="FFFFFF"/>
            <w:noWrap/>
            <w:vAlign w:val="bottom"/>
            <w:hideMark/>
          </w:tcPr>
          <w:p w14:paraId="5915F1FB" w14:textId="0C14BB0E"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2,985</w:t>
            </w:r>
          </w:p>
        </w:tc>
        <w:tc>
          <w:tcPr>
            <w:tcW w:w="1012" w:type="dxa"/>
            <w:shd w:val="clear" w:color="000000" w:fill="FFFFFF"/>
            <w:noWrap/>
            <w:vAlign w:val="bottom"/>
            <w:hideMark/>
          </w:tcPr>
          <w:p w14:paraId="39F10D50" w14:textId="6F7CA7D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1,510</w:t>
            </w:r>
          </w:p>
        </w:tc>
        <w:tc>
          <w:tcPr>
            <w:tcW w:w="1012" w:type="dxa"/>
            <w:shd w:val="clear" w:color="000000" w:fill="FFFFFF"/>
            <w:noWrap/>
            <w:vAlign w:val="bottom"/>
            <w:hideMark/>
          </w:tcPr>
          <w:p w14:paraId="6F989BD0" w14:textId="7A9BA7E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630</w:t>
            </w:r>
          </w:p>
        </w:tc>
        <w:tc>
          <w:tcPr>
            <w:tcW w:w="1033" w:type="dxa"/>
            <w:shd w:val="clear" w:color="000000" w:fill="FFFFFF"/>
            <w:noWrap/>
            <w:vAlign w:val="bottom"/>
            <w:hideMark/>
          </w:tcPr>
          <w:p w14:paraId="4C9E6E07" w14:textId="33139B0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843" w:type="dxa"/>
            <w:shd w:val="clear" w:color="000000" w:fill="FFFFFF"/>
            <w:noWrap/>
            <w:vAlign w:val="bottom"/>
            <w:hideMark/>
          </w:tcPr>
          <w:p w14:paraId="74EFD8EF" w14:textId="29560C9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5,355</w:t>
            </w:r>
          </w:p>
        </w:tc>
        <w:tc>
          <w:tcPr>
            <w:tcW w:w="1275" w:type="dxa"/>
            <w:shd w:val="clear" w:color="000000" w:fill="FFFFFF"/>
            <w:noWrap/>
            <w:vAlign w:val="bottom"/>
            <w:hideMark/>
          </w:tcPr>
          <w:p w14:paraId="30623339"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14.0%</w:t>
            </w:r>
          </w:p>
        </w:tc>
      </w:tr>
      <w:tr w:rsidR="004B46F2" w:rsidRPr="00C3740F" w14:paraId="4FBE70FE" w14:textId="77777777" w:rsidTr="00DB09EC">
        <w:trPr>
          <w:trHeight w:val="255"/>
        </w:trPr>
        <w:tc>
          <w:tcPr>
            <w:tcW w:w="1697" w:type="dxa"/>
            <w:shd w:val="clear" w:color="auto" w:fill="C00000"/>
            <w:noWrap/>
            <w:vAlign w:val="bottom"/>
            <w:hideMark/>
          </w:tcPr>
          <w:p w14:paraId="2818B030"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Epping Forest</w:t>
            </w:r>
          </w:p>
        </w:tc>
        <w:tc>
          <w:tcPr>
            <w:tcW w:w="1195" w:type="dxa"/>
            <w:shd w:val="clear" w:color="000000" w:fill="FFFFFF"/>
            <w:noWrap/>
            <w:vAlign w:val="bottom"/>
            <w:hideMark/>
          </w:tcPr>
          <w:p w14:paraId="562BF5BB" w14:textId="32FB3B7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1,595</w:t>
            </w:r>
          </w:p>
        </w:tc>
        <w:tc>
          <w:tcPr>
            <w:tcW w:w="1012" w:type="dxa"/>
            <w:shd w:val="clear" w:color="000000" w:fill="FFFFFF"/>
            <w:noWrap/>
            <w:vAlign w:val="bottom"/>
            <w:hideMark/>
          </w:tcPr>
          <w:p w14:paraId="6F7EEE08" w14:textId="12CA24F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940</w:t>
            </w:r>
          </w:p>
        </w:tc>
        <w:tc>
          <w:tcPr>
            <w:tcW w:w="1012" w:type="dxa"/>
            <w:shd w:val="clear" w:color="000000" w:fill="FFFFFF"/>
            <w:noWrap/>
            <w:vAlign w:val="bottom"/>
            <w:hideMark/>
          </w:tcPr>
          <w:p w14:paraId="737EA6B5" w14:textId="24A7109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475</w:t>
            </w:r>
          </w:p>
        </w:tc>
        <w:tc>
          <w:tcPr>
            <w:tcW w:w="1033" w:type="dxa"/>
            <w:shd w:val="clear" w:color="000000" w:fill="FFFFFF"/>
            <w:noWrap/>
            <w:vAlign w:val="bottom"/>
            <w:hideMark/>
          </w:tcPr>
          <w:p w14:paraId="5CCE6D0E" w14:textId="471CF79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205</w:t>
            </w:r>
          </w:p>
        </w:tc>
        <w:tc>
          <w:tcPr>
            <w:tcW w:w="1843" w:type="dxa"/>
            <w:shd w:val="clear" w:color="000000" w:fill="FFFFFF"/>
            <w:noWrap/>
            <w:vAlign w:val="bottom"/>
            <w:hideMark/>
          </w:tcPr>
          <w:p w14:paraId="763AA34D" w14:textId="609B5C9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3,215</w:t>
            </w:r>
          </w:p>
        </w:tc>
        <w:tc>
          <w:tcPr>
            <w:tcW w:w="1275" w:type="dxa"/>
            <w:shd w:val="clear" w:color="000000" w:fill="FFFFFF"/>
            <w:noWrap/>
            <w:vAlign w:val="bottom"/>
            <w:hideMark/>
          </w:tcPr>
          <w:p w14:paraId="4297AC6C"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r>
      <w:tr w:rsidR="004B46F2" w:rsidRPr="00C3740F" w14:paraId="647EEB8E" w14:textId="77777777" w:rsidTr="00DB09EC">
        <w:trPr>
          <w:trHeight w:val="255"/>
        </w:trPr>
        <w:tc>
          <w:tcPr>
            <w:tcW w:w="1697" w:type="dxa"/>
            <w:shd w:val="clear" w:color="auto" w:fill="C00000"/>
            <w:noWrap/>
            <w:vAlign w:val="bottom"/>
            <w:hideMark/>
          </w:tcPr>
          <w:p w14:paraId="58019E3B"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Harlow</w:t>
            </w:r>
          </w:p>
        </w:tc>
        <w:tc>
          <w:tcPr>
            <w:tcW w:w="1195" w:type="dxa"/>
            <w:shd w:val="clear" w:color="000000" w:fill="FFFFFF"/>
            <w:noWrap/>
            <w:vAlign w:val="bottom"/>
            <w:hideMark/>
          </w:tcPr>
          <w:p w14:paraId="51203518" w14:textId="5BB4C8A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2,040</w:t>
            </w:r>
          </w:p>
        </w:tc>
        <w:tc>
          <w:tcPr>
            <w:tcW w:w="1012" w:type="dxa"/>
            <w:shd w:val="clear" w:color="000000" w:fill="FFFFFF"/>
            <w:noWrap/>
            <w:vAlign w:val="bottom"/>
            <w:hideMark/>
          </w:tcPr>
          <w:p w14:paraId="5BA1B6A1" w14:textId="2D41A5D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995</w:t>
            </w:r>
          </w:p>
        </w:tc>
        <w:tc>
          <w:tcPr>
            <w:tcW w:w="1012" w:type="dxa"/>
            <w:shd w:val="clear" w:color="000000" w:fill="FFFFFF"/>
            <w:noWrap/>
            <w:vAlign w:val="bottom"/>
            <w:hideMark/>
          </w:tcPr>
          <w:p w14:paraId="65E82151" w14:textId="529AB80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420</w:t>
            </w:r>
          </w:p>
        </w:tc>
        <w:tc>
          <w:tcPr>
            <w:tcW w:w="1033" w:type="dxa"/>
            <w:shd w:val="clear" w:color="000000" w:fill="FFFFFF"/>
            <w:noWrap/>
            <w:vAlign w:val="bottom"/>
            <w:hideMark/>
          </w:tcPr>
          <w:p w14:paraId="155310AC" w14:textId="4BE387F8"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175</w:t>
            </w:r>
          </w:p>
        </w:tc>
        <w:tc>
          <w:tcPr>
            <w:tcW w:w="1843" w:type="dxa"/>
            <w:shd w:val="clear" w:color="000000" w:fill="FFFFFF"/>
            <w:noWrap/>
            <w:vAlign w:val="bottom"/>
            <w:hideMark/>
          </w:tcPr>
          <w:p w14:paraId="2EB34DB5" w14:textId="3262B56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3,630</w:t>
            </w:r>
          </w:p>
        </w:tc>
        <w:tc>
          <w:tcPr>
            <w:tcW w:w="1275" w:type="dxa"/>
            <w:shd w:val="clear" w:color="000000" w:fill="FFFFFF"/>
            <w:noWrap/>
            <w:vAlign w:val="bottom"/>
            <w:hideMark/>
          </w:tcPr>
          <w:p w14:paraId="2FB8ED93"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16.6%</w:t>
            </w:r>
          </w:p>
        </w:tc>
      </w:tr>
      <w:tr w:rsidR="004B46F2" w:rsidRPr="00C3740F" w14:paraId="6E827F30" w14:textId="77777777" w:rsidTr="00DB09EC">
        <w:trPr>
          <w:trHeight w:val="255"/>
        </w:trPr>
        <w:tc>
          <w:tcPr>
            <w:tcW w:w="1697" w:type="dxa"/>
            <w:shd w:val="clear" w:color="auto" w:fill="C00000"/>
            <w:noWrap/>
            <w:vAlign w:val="bottom"/>
            <w:hideMark/>
          </w:tcPr>
          <w:p w14:paraId="741F878A"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Maldon</w:t>
            </w:r>
          </w:p>
        </w:tc>
        <w:tc>
          <w:tcPr>
            <w:tcW w:w="1195" w:type="dxa"/>
            <w:shd w:val="clear" w:color="000000" w:fill="FFFFFF"/>
            <w:noWrap/>
            <w:vAlign w:val="bottom"/>
            <w:hideMark/>
          </w:tcPr>
          <w:p w14:paraId="789FBAFB" w14:textId="127682E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645</w:t>
            </w:r>
          </w:p>
        </w:tc>
        <w:tc>
          <w:tcPr>
            <w:tcW w:w="1012" w:type="dxa"/>
            <w:shd w:val="clear" w:color="000000" w:fill="FFFFFF"/>
            <w:noWrap/>
            <w:vAlign w:val="bottom"/>
            <w:hideMark/>
          </w:tcPr>
          <w:p w14:paraId="22D52725" w14:textId="6787AD7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380</w:t>
            </w:r>
          </w:p>
        </w:tc>
        <w:tc>
          <w:tcPr>
            <w:tcW w:w="1012" w:type="dxa"/>
            <w:shd w:val="clear" w:color="000000" w:fill="FFFFFF"/>
            <w:noWrap/>
            <w:vAlign w:val="bottom"/>
            <w:hideMark/>
          </w:tcPr>
          <w:p w14:paraId="664B88EF" w14:textId="7D99600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033" w:type="dxa"/>
            <w:shd w:val="clear" w:color="000000" w:fill="FFFFFF"/>
            <w:noWrap/>
            <w:vAlign w:val="bottom"/>
            <w:hideMark/>
          </w:tcPr>
          <w:p w14:paraId="7AD13880" w14:textId="7D07DC5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4771741F" w14:textId="67594D53"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1,335</w:t>
            </w:r>
          </w:p>
        </w:tc>
        <w:tc>
          <w:tcPr>
            <w:tcW w:w="1275" w:type="dxa"/>
            <w:shd w:val="clear" w:color="000000" w:fill="FFFFFF"/>
            <w:noWrap/>
            <w:vAlign w:val="bottom"/>
            <w:hideMark/>
          </w:tcPr>
          <w:p w14:paraId="66809935"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11.1%</w:t>
            </w:r>
          </w:p>
        </w:tc>
      </w:tr>
      <w:tr w:rsidR="004B46F2" w:rsidRPr="00C3740F" w14:paraId="3922B9C6" w14:textId="77777777" w:rsidTr="00DB09EC">
        <w:trPr>
          <w:trHeight w:val="255"/>
        </w:trPr>
        <w:tc>
          <w:tcPr>
            <w:tcW w:w="1697" w:type="dxa"/>
            <w:shd w:val="clear" w:color="auto" w:fill="C00000"/>
            <w:noWrap/>
            <w:vAlign w:val="bottom"/>
            <w:hideMark/>
          </w:tcPr>
          <w:p w14:paraId="1F5634B9"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Rochford</w:t>
            </w:r>
          </w:p>
        </w:tc>
        <w:tc>
          <w:tcPr>
            <w:tcW w:w="1195" w:type="dxa"/>
            <w:shd w:val="clear" w:color="000000" w:fill="FFFFFF"/>
            <w:noWrap/>
            <w:vAlign w:val="bottom"/>
            <w:hideMark/>
          </w:tcPr>
          <w:p w14:paraId="4931606B" w14:textId="3B34702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755</w:t>
            </w:r>
          </w:p>
        </w:tc>
        <w:tc>
          <w:tcPr>
            <w:tcW w:w="1012" w:type="dxa"/>
            <w:shd w:val="clear" w:color="000000" w:fill="FFFFFF"/>
            <w:noWrap/>
            <w:vAlign w:val="bottom"/>
            <w:hideMark/>
          </w:tcPr>
          <w:p w14:paraId="064CC017" w14:textId="1DD77D0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455</w:t>
            </w:r>
          </w:p>
        </w:tc>
        <w:tc>
          <w:tcPr>
            <w:tcW w:w="1012" w:type="dxa"/>
            <w:shd w:val="clear" w:color="000000" w:fill="FFFFFF"/>
            <w:noWrap/>
            <w:vAlign w:val="bottom"/>
            <w:hideMark/>
          </w:tcPr>
          <w:p w14:paraId="4971F651" w14:textId="32624AA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033" w:type="dxa"/>
            <w:shd w:val="clear" w:color="000000" w:fill="FFFFFF"/>
            <w:noWrap/>
            <w:vAlign w:val="bottom"/>
            <w:hideMark/>
          </w:tcPr>
          <w:p w14:paraId="3403519A" w14:textId="598F661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c>
          <w:tcPr>
            <w:tcW w:w="1843" w:type="dxa"/>
            <w:shd w:val="clear" w:color="000000" w:fill="FFFFFF"/>
            <w:noWrap/>
            <w:vAlign w:val="bottom"/>
            <w:hideMark/>
          </w:tcPr>
          <w:p w14:paraId="7E5E420E" w14:textId="49F5DA2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1,560</w:t>
            </w:r>
          </w:p>
        </w:tc>
        <w:tc>
          <w:tcPr>
            <w:tcW w:w="1275" w:type="dxa"/>
            <w:shd w:val="clear" w:color="000000" w:fill="FFFFFF"/>
            <w:noWrap/>
            <w:vAlign w:val="bottom"/>
            <w:hideMark/>
          </w:tcPr>
          <w:p w14:paraId="01190D60"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9.6%</w:t>
            </w:r>
          </w:p>
        </w:tc>
      </w:tr>
      <w:tr w:rsidR="004B46F2" w:rsidRPr="00C3740F" w14:paraId="5F116DF5" w14:textId="77777777" w:rsidTr="00DB09EC">
        <w:trPr>
          <w:trHeight w:val="255"/>
        </w:trPr>
        <w:tc>
          <w:tcPr>
            <w:tcW w:w="1697" w:type="dxa"/>
            <w:shd w:val="clear" w:color="auto" w:fill="C00000"/>
            <w:noWrap/>
            <w:vAlign w:val="bottom"/>
            <w:hideMark/>
          </w:tcPr>
          <w:p w14:paraId="043DA69E"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Tendring</w:t>
            </w:r>
          </w:p>
        </w:tc>
        <w:tc>
          <w:tcPr>
            <w:tcW w:w="1195" w:type="dxa"/>
            <w:shd w:val="clear" w:color="000000" w:fill="FFFFFF"/>
            <w:noWrap/>
            <w:vAlign w:val="bottom"/>
            <w:hideMark/>
          </w:tcPr>
          <w:p w14:paraId="4C2DB77E" w14:textId="02F0269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3,250</w:t>
            </w:r>
          </w:p>
        </w:tc>
        <w:tc>
          <w:tcPr>
            <w:tcW w:w="1012" w:type="dxa"/>
            <w:shd w:val="clear" w:color="000000" w:fill="FFFFFF"/>
            <w:noWrap/>
            <w:vAlign w:val="bottom"/>
            <w:hideMark/>
          </w:tcPr>
          <w:p w14:paraId="10E52A2D" w14:textId="2282BEF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1,755</w:t>
            </w:r>
          </w:p>
        </w:tc>
        <w:tc>
          <w:tcPr>
            <w:tcW w:w="1012" w:type="dxa"/>
            <w:shd w:val="clear" w:color="000000" w:fill="FFFFFF"/>
            <w:noWrap/>
            <w:vAlign w:val="bottom"/>
            <w:hideMark/>
          </w:tcPr>
          <w:p w14:paraId="428FCC2D" w14:textId="2379801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890</w:t>
            </w:r>
          </w:p>
        </w:tc>
        <w:tc>
          <w:tcPr>
            <w:tcW w:w="1033" w:type="dxa"/>
            <w:shd w:val="clear" w:color="000000" w:fill="FFFFFF"/>
            <w:noWrap/>
            <w:vAlign w:val="bottom"/>
            <w:hideMark/>
          </w:tcPr>
          <w:p w14:paraId="2198AD4C" w14:textId="05C6C27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360</w:t>
            </w:r>
          </w:p>
        </w:tc>
        <w:tc>
          <w:tcPr>
            <w:tcW w:w="1843" w:type="dxa"/>
            <w:shd w:val="clear" w:color="000000" w:fill="FFFFFF"/>
            <w:noWrap/>
            <w:vAlign w:val="bottom"/>
            <w:hideMark/>
          </w:tcPr>
          <w:p w14:paraId="793CF301" w14:textId="672F3D0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6,255</w:t>
            </w:r>
          </w:p>
        </w:tc>
        <w:tc>
          <w:tcPr>
            <w:tcW w:w="1275" w:type="dxa"/>
            <w:shd w:val="clear" w:color="000000" w:fill="FFFFFF"/>
            <w:noWrap/>
            <w:vAlign w:val="bottom"/>
            <w:hideMark/>
          </w:tcPr>
          <w:p w14:paraId="3243689F"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r>
      <w:tr w:rsidR="004B46F2" w:rsidRPr="00C3740F" w14:paraId="46C61B0C" w14:textId="77777777" w:rsidTr="00DB09EC">
        <w:trPr>
          <w:trHeight w:val="261"/>
        </w:trPr>
        <w:tc>
          <w:tcPr>
            <w:tcW w:w="1697" w:type="dxa"/>
            <w:shd w:val="clear" w:color="auto" w:fill="C00000"/>
            <w:noWrap/>
            <w:vAlign w:val="bottom"/>
            <w:hideMark/>
          </w:tcPr>
          <w:p w14:paraId="3AB433CF"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Uttlesford</w:t>
            </w:r>
          </w:p>
        </w:tc>
        <w:tc>
          <w:tcPr>
            <w:tcW w:w="1195" w:type="dxa"/>
            <w:shd w:val="clear" w:color="000000" w:fill="FFFFFF"/>
            <w:noWrap/>
            <w:vAlign w:val="bottom"/>
            <w:hideMark/>
          </w:tcPr>
          <w:p w14:paraId="2E3463F1" w14:textId="5FAC61F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545</w:t>
            </w:r>
          </w:p>
        </w:tc>
        <w:tc>
          <w:tcPr>
            <w:tcW w:w="1012" w:type="dxa"/>
            <w:shd w:val="clear" w:color="000000" w:fill="FFFFFF"/>
            <w:noWrap/>
            <w:vAlign w:val="bottom"/>
            <w:hideMark/>
          </w:tcPr>
          <w:p w14:paraId="2AEAE2ED" w14:textId="5528CEA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345</w:t>
            </w:r>
          </w:p>
        </w:tc>
        <w:tc>
          <w:tcPr>
            <w:tcW w:w="1012" w:type="dxa"/>
            <w:shd w:val="clear" w:color="000000" w:fill="FFFFFF"/>
            <w:noWrap/>
            <w:vAlign w:val="bottom"/>
            <w:hideMark/>
          </w:tcPr>
          <w:p w14:paraId="101077CA" w14:textId="4522F7D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190</w:t>
            </w:r>
          </w:p>
        </w:tc>
        <w:tc>
          <w:tcPr>
            <w:tcW w:w="1033" w:type="dxa"/>
            <w:shd w:val="clear" w:color="000000" w:fill="FFFFFF"/>
            <w:noWrap/>
            <w:vAlign w:val="bottom"/>
            <w:hideMark/>
          </w:tcPr>
          <w:p w14:paraId="62D0441E" w14:textId="7FD907D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6AD21487" w14:textId="211240C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1,160</w:t>
            </w:r>
          </w:p>
        </w:tc>
        <w:tc>
          <w:tcPr>
            <w:tcW w:w="1275" w:type="dxa"/>
            <w:shd w:val="clear" w:color="000000" w:fill="FFFFFF"/>
            <w:noWrap/>
            <w:vAlign w:val="bottom"/>
            <w:hideMark/>
          </w:tcPr>
          <w:p w14:paraId="186A72E3"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6.6%</w:t>
            </w:r>
          </w:p>
        </w:tc>
      </w:tr>
      <w:tr w:rsidR="00C3740F" w:rsidRPr="00C3740F" w14:paraId="6B910FFB" w14:textId="77777777" w:rsidTr="00DB09EC">
        <w:trPr>
          <w:trHeight w:val="469"/>
        </w:trPr>
        <w:tc>
          <w:tcPr>
            <w:tcW w:w="1697" w:type="dxa"/>
            <w:shd w:val="clear" w:color="auto" w:fill="auto"/>
            <w:noWrap/>
            <w:vAlign w:val="center"/>
          </w:tcPr>
          <w:p w14:paraId="3988AA02" w14:textId="4410D61E" w:rsidR="00C3740F" w:rsidRPr="006C0D05" w:rsidRDefault="00C3740F" w:rsidP="00C3740F">
            <w:pPr>
              <w:spacing w:after="0" w:line="240" w:lineRule="auto"/>
              <w:rPr>
                <w:rFonts w:eastAsia="Times New Roman"/>
                <w:b/>
                <w:i/>
                <w:color w:val="C00000"/>
                <w:lang w:eastAsia="en-GB"/>
              </w:rPr>
            </w:pPr>
            <w:r w:rsidRPr="006C0D05">
              <w:rPr>
                <w:b/>
                <w:i/>
                <w:color w:val="C00000"/>
              </w:rPr>
              <w:t>Essex Total</w:t>
            </w:r>
          </w:p>
        </w:tc>
        <w:tc>
          <w:tcPr>
            <w:tcW w:w="1195" w:type="dxa"/>
            <w:shd w:val="clear" w:color="auto" w:fill="auto"/>
            <w:noWrap/>
            <w:vAlign w:val="center"/>
          </w:tcPr>
          <w:p w14:paraId="4AEED502" w14:textId="26638810" w:rsidR="00C3740F" w:rsidRPr="006C0D05" w:rsidRDefault="00C3740F" w:rsidP="00C3740F">
            <w:pPr>
              <w:spacing w:after="0" w:line="240" w:lineRule="auto"/>
              <w:jc w:val="center"/>
              <w:rPr>
                <w:rFonts w:eastAsia="Times New Roman"/>
                <w:b/>
                <w:i/>
                <w:color w:val="C00000"/>
                <w:lang w:eastAsia="en-GB"/>
              </w:rPr>
            </w:pPr>
            <w:r w:rsidRPr="006C0D05">
              <w:rPr>
                <w:b/>
                <w:i/>
                <w:color w:val="C00000"/>
              </w:rPr>
              <w:t>21,685</w:t>
            </w:r>
          </w:p>
        </w:tc>
        <w:tc>
          <w:tcPr>
            <w:tcW w:w="1012" w:type="dxa"/>
            <w:shd w:val="clear" w:color="auto" w:fill="auto"/>
            <w:noWrap/>
            <w:vAlign w:val="center"/>
          </w:tcPr>
          <w:p w14:paraId="476E961A" w14:textId="48783BC8" w:rsidR="00C3740F" w:rsidRPr="006C0D05" w:rsidRDefault="00C3740F" w:rsidP="00C3740F">
            <w:pPr>
              <w:spacing w:after="0" w:line="240" w:lineRule="auto"/>
              <w:jc w:val="center"/>
              <w:rPr>
                <w:rFonts w:eastAsia="Times New Roman"/>
                <w:b/>
                <w:i/>
                <w:color w:val="C00000"/>
                <w:lang w:eastAsia="en-GB"/>
              </w:rPr>
            </w:pPr>
            <w:r w:rsidRPr="006C0D05">
              <w:rPr>
                <w:b/>
                <w:i/>
                <w:color w:val="C00000"/>
              </w:rPr>
              <w:t>11,675</w:t>
            </w:r>
          </w:p>
        </w:tc>
        <w:tc>
          <w:tcPr>
            <w:tcW w:w="1012" w:type="dxa"/>
            <w:shd w:val="clear" w:color="auto" w:fill="auto"/>
            <w:noWrap/>
            <w:vAlign w:val="center"/>
          </w:tcPr>
          <w:p w14:paraId="78813E41" w14:textId="057BC38B" w:rsidR="00C3740F" w:rsidRPr="006C0D05" w:rsidRDefault="00C3740F" w:rsidP="00C3740F">
            <w:pPr>
              <w:spacing w:after="0" w:line="240" w:lineRule="auto"/>
              <w:jc w:val="center"/>
              <w:rPr>
                <w:rFonts w:eastAsia="Times New Roman"/>
                <w:b/>
                <w:i/>
                <w:color w:val="C00000"/>
                <w:lang w:eastAsia="en-GB"/>
              </w:rPr>
            </w:pPr>
            <w:r w:rsidRPr="006C0D05">
              <w:rPr>
                <w:b/>
                <w:i/>
                <w:color w:val="C00000"/>
              </w:rPr>
              <w:t>5,775</w:t>
            </w:r>
          </w:p>
        </w:tc>
        <w:tc>
          <w:tcPr>
            <w:tcW w:w="1033" w:type="dxa"/>
            <w:shd w:val="clear" w:color="auto" w:fill="auto"/>
            <w:noWrap/>
            <w:vAlign w:val="center"/>
          </w:tcPr>
          <w:p w14:paraId="113E4983" w14:textId="1A73694C" w:rsidR="00C3740F" w:rsidRPr="006C0D05" w:rsidRDefault="00C3740F" w:rsidP="00C3740F">
            <w:pPr>
              <w:spacing w:after="0" w:line="240" w:lineRule="auto"/>
              <w:jc w:val="center"/>
              <w:rPr>
                <w:rFonts w:eastAsia="Times New Roman"/>
                <w:b/>
                <w:i/>
                <w:color w:val="C00000"/>
                <w:lang w:eastAsia="en-GB"/>
              </w:rPr>
            </w:pPr>
            <w:r w:rsidRPr="006C0D05">
              <w:rPr>
                <w:b/>
                <w:i/>
                <w:color w:val="C00000"/>
              </w:rPr>
              <w:t>2,230</w:t>
            </w:r>
          </w:p>
        </w:tc>
        <w:tc>
          <w:tcPr>
            <w:tcW w:w="1843" w:type="dxa"/>
            <w:shd w:val="clear" w:color="auto" w:fill="auto"/>
            <w:noWrap/>
            <w:vAlign w:val="center"/>
          </w:tcPr>
          <w:p w14:paraId="1D96F0D9" w14:textId="561DAC82" w:rsidR="00C3740F" w:rsidRPr="006C0D05" w:rsidRDefault="00C3740F" w:rsidP="00C3740F">
            <w:pPr>
              <w:spacing w:after="0" w:line="240" w:lineRule="auto"/>
              <w:jc w:val="center"/>
              <w:rPr>
                <w:rFonts w:eastAsia="Times New Roman"/>
                <w:b/>
                <w:i/>
                <w:color w:val="C00000"/>
                <w:lang w:eastAsia="en-GB"/>
              </w:rPr>
            </w:pPr>
            <w:r w:rsidRPr="006C0D05">
              <w:rPr>
                <w:b/>
                <w:i/>
                <w:color w:val="C00000"/>
              </w:rPr>
              <w:t>41,365</w:t>
            </w:r>
          </w:p>
        </w:tc>
        <w:tc>
          <w:tcPr>
            <w:tcW w:w="1275" w:type="dxa"/>
            <w:shd w:val="clear" w:color="auto" w:fill="auto"/>
            <w:noWrap/>
            <w:vAlign w:val="center"/>
          </w:tcPr>
          <w:p w14:paraId="42A26888" w14:textId="49EC5184" w:rsidR="00C3740F" w:rsidRPr="006C0D05" w:rsidRDefault="00C3740F" w:rsidP="00C3740F">
            <w:pPr>
              <w:spacing w:after="0" w:line="240" w:lineRule="auto"/>
              <w:jc w:val="center"/>
              <w:rPr>
                <w:rFonts w:eastAsia="Times New Roman"/>
                <w:b/>
                <w:i/>
                <w:color w:val="C00000"/>
                <w:lang w:eastAsia="en-GB"/>
              </w:rPr>
            </w:pPr>
            <w:r w:rsidRPr="006C0D05">
              <w:rPr>
                <w:b/>
                <w:i/>
                <w:color w:val="C00000"/>
              </w:rPr>
              <w:t>13.0%</w:t>
            </w:r>
          </w:p>
        </w:tc>
      </w:tr>
      <w:tr w:rsidR="00C3740F" w:rsidRPr="00C3740F" w14:paraId="18F7C903" w14:textId="77777777" w:rsidTr="00DB09EC">
        <w:trPr>
          <w:trHeight w:val="404"/>
        </w:trPr>
        <w:tc>
          <w:tcPr>
            <w:tcW w:w="1697" w:type="dxa"/>
            <w:shd w:val="clear" w:color="auto" w:fill="auto"/>
            <w:noWrap/>
            <w:vAlign w:val="center"/>
          </w:tcPr>
          <w:p w14:paraId="5E9290AD" w14:textId="0A001670" w:rsidR="00C3740F" w:rsidRPr="006C0D05" w:rsidRDefault="00C3740F" w:rsidP="00C3740F">
            <w:pPr>
              <w:spacing w:after="0" w:line="240" w:lineRule="auto"/>
              <w:rPr>
                <w:rFonts w:eastAsia="Times New Roman"/>
                <w:b/>
                <w:i/>
                <w:color w:val="C00000"/>
                <w:lang w:eastAsia="en-GB"/>
              </w:rPr>
            </w:pPr>
            <w:r w:rsidRPr="006C0D05">
              <w:rPr>
                <w:b/>
                <w:i/>
                <w:color w:val="C00000"/>
              </w:rPr>
              <w:t>England</w:t>
            </w:r>
          </w:p>
        </w:tc>
        <w:tc>
          <w:tcPr>
            <w:tcW w:w="1195" w:type="dxa"/>
            <w:shd w:val="clear" w:color="auto" w:fill="auto"/>
            <w:noWrap/>
            <w:vAlign w:val="center"/>
          </w:tcPr>
          <w:p w14:paraId="37C51B55" w14:textId="4B6FDE8D" w:rsidR="00C3740F" w:rsidRPr="006C0D05" w:rsidRDefault="00C3740F" w:rsidP="00C3740F">
            <w:pPr>
              <w:spacing w:after="0" w:line="240" w:lineRule="auto"/>
              <w:jc w:val="center"/>
              <w:rPr>
                <w:rFonts w:eastAsia="Times New Roman"/>
                <w:b/>
                <w:i/>
                <w:color w:val="C00000"/>
                <w:lang w:eastAsia="en-GB"/>
              </w:rPr>
            </w:pPr>
            <w:r w:rsidRPr="006C0D05">
              <w:rPr>
                <w:b/>
                <w:i/>
                <w:color w:val="C00000"/>
              </w:rPr>
              <w:t>1,016,710</w:t>
            </w:r>
          </w:p>
        </w:tc>
        <w:tc>
          <w:tcPr>
            <w:tcW w:w="1012" w:type="dxa"/>
            <w:shd w:val="clear" w:color="auto" w:fill="auto"/>
            <w:noWrap/>
            <w:vAlign w:val="center"/>
          </w:tcPr>
          <w:p w14:paraId="1FB66798" w14:textId="1DB9B392" w:rsidR="00C3740F" w:rsidRPr="006C0D05" w:rsidRDefault="00C3740F" w:rsidP="00C3740F">
            <w:pPr>
              <w:spacing w:after="0" w:line="240" w:lineRule="auto"/>
              <w:jc w:val="center"/>
              <w:rPr>
                <w:rFonts w:eastAsia="Times New Roman"/>
                <w:b/>
                <w:i/>
                <w:color w:val="C00000"/>
                <w:lang w:eastAsia="en-GB"/>
              </w:rPr>
            </w:pPr>
            <w:r w:rsidRPr="006C0D05">
              <w:rPr>
                <w:b/>
                <w:i/>
                <w:color w:val="C00000"/>
              </w:rPr>
              <w:t>530,585</w:t>
            </w:r>
          </w:p>
        </w:tc>
        <w:tc>
          <w:tcPr>
            <w:tcW w:w="1012" w:type="dxa"/>
            <w:shd w:val="clear" w:color="auto" w:fill="auto"/>
            <w:noWrap/>
            <w:vAlign w:val="center"/>
          </w:tcPr>
          <w:p w14:paraId="33B0F249" w14:textId="782AB48A" w:rsidR="00C3740F" w:rsidRPr="006C0D05" w:rsidRDefault="00C3740F" w:rsidP="00C3740F">
            <w:pPr>
              <w:spacing w:after="0" w:line="240" w:lineRule="auto"/>
              <w:jc w:val="center"/>
              <w:rPr>
                <w:rFonts w:eastAsia="Times New Roman"/>
                <w:b/>
                <w:i/>
                <w:color w:val="C00000"/>
                <w:lang w:eastAsia="en-GB"/>
              </w:rPr>
            </w:pPr>
            <w:r w:rsidRPr="006C0D05">
              <w:rPr>
                <w:b/>
                <w:i/>
                <w:color w:val="C00000"/>
              </w:rPr>
              <w:t>270,235</w:t>
            </w:r>
          </w:p>
        </w:tc>
        <w:tc>
          <w:tcPr>
            <w:tcW w:w="1033" w:type="dxa"/>
            <w:shd w:val="clear" w:color="auto" w:fill="auto"/>
            <w:noWrap/>
            <w:vAlign w:val="center"/>
          </w:tcPr>
          <w:p w14:paraId="264B999C" w14:textId="1F734300" w:rsidR="00C3740F" w:rsidRPr="006C0D05" w:rsidRDefault="00C3740F" w:rsidP="00C3740F">
            <w:pPr>
              <w:spacing w:after="0" w:line="240" w:lineRule="auto"/>
              <w:jc w:val="center"/>
              <w:rPr>
                <w:rFonts w:eastAsia="Times New Roman"/>
                <w:b/>
                <w:i/>
                <w:color w:val="C00000"/>
                <w:lang w:eastAsia="en-GB"/>
              </w:rPr>
            </w:pPr>
            <w:r w:rsidRPr="006C0D05">
              <w:rPr>
                <w:b/>
                <w:i/>
                <w:color w:val="C00000"/>
              </w:rPr>
              <w:t>111,760</w:t>
            </w:r>
          </w:p>
        </w:tc>
        <w:tc>
          <w:tcPr>
            <w:tcW w:w="1843" w:type="dxa"/>
            <w:shd w:val="clear" w:color="auto" w:fill="auto"/>
            <w:noWrap/>
            <w:vAlign w:val="center"/>
          </w:tcPr>
          <w:p w14:paraId="3D50CD43" w14:textId="617835C4" w:rsidR="00C3740F" w:rsidRPr="006C0D05" w:rsidRDefault="00C3740F" w:rsidP="00C3740F">
            <w:pPr>
              <w:spacing w:after="0" w:line="240" w:lineRule="auto"/>
              <w:jc w:val="center"/>
              <w:rPr>
                <w:b/>
                <w:i/>
                <w:color w:val="C00000"/>
              </w:rPr>
            </w:pPr>
            <w:r w:rsidRPr="006C0D05">
              <w:rPr>
                <w:b/>
                <w:i/>
                <w:color w:val="C00000"/>
              </w:rPr>
              <w:t>1,929,290</w:t>
            </w:r>
          </w:p>
        </w:tc>
        <w:tc>
          <w:tcPr>
            <w:tcW w:w="1275" w:type="dxa"/>
            <w:shd w:val="clear" w:color="auto" w:fill="auto"/>
            <w:noWrap/>
            <w:vAlign w:val="center"/>
          </w:tcPr>
          <w:p w14:paraId="5FDF6A24" w14:textId="1BFF6366" w:rsidR="00C3740F" w:rsidRPr="006C0D05" w:rsidRDefault="00C3740F" w:rsidP="00C3740F">
            <w:pPr>
              <w:spacing w:after="0" w:line="240" w:lineRule="auto"/>
              <w:jc w:val="center"/>
              <w:rPr>
                <w:rFonts w:eastAsia="Times New Roman"/>
                <w:b/>
                <w:i/>
                <w:color w:val="C00000"/>
                <w:lang w:eastAsia="en-GB"/>
              </w:rPr>
            </w:pPr>
            <w:r w:rsidRPr="006C0D05">
              <w:rPr>
                <w:b/>
                <w:i/>
                <w:color w:val="C00000"/>
              </w:rPr>
              <w:t>16.6%</w:t>
            </w:r>
          </w:p>
        </w:tc>
      </w:tr>
    </w:tbl>
    <w:p w14:paraId="79C07F56" w14:textId="77777777" w:rsidR="004C302E" w:rsidRDefault="004C302E" w:rsidP="004C302E">
      <w:pPr>
        <w:spacing w:after="0" w:line="240" w:lineRule="auto"/>
      </w:pPr>
    </w:p>
    <w:p w14:paraId="35480998" w14:textId="4E12E5B8" w:rsidR="004C302E" w:rsidRPr="00181B74" w:rsidRDefault="00DE2A23" w:rsidP="00FF5B31">
      <w:r w:rsidRPr="00DE2A23">
        <w:t>Department for Education performance tables estimate that in 2017/18 there were 780 pupils (6.8%) who were eligible for free school meals in the area. This was lower than the average for Essex (9.9%) or England (13.9%) and was the third lowest level in the county.</w:t>
      </w:r>
    </w:p>
    <w:p w14:paraId="41AB1A56" w14:textId="7D7A07A7" w:rsidR="004C302E" w:rsidRDefault="004C302E" w:rsidP="00FF5B31">
      <w:pPr>
        <w:rPr>
          <w:b/>
          <w:i/>
        </w:rPr>
      </w:pPr>
      <w:r w:rsidRPr="00445253">
        <w:rPr>
          <w:noProof/>
        </w:rPr>
        <w:drawing>
          <wp:inline distT="0" distB="0" distL="0" distR="0" wp14:anchorId="4D84861B" wp14:editId="0CD684BD">
            <wp:extent cx="5731510" cy="1635125"/>
            <wp:effectExtent l="0" t="0" r="254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1635125"/>
                    </a:xfrm>
                    <a:prstGeom prst="rect">
                      <a:avLst/>
                    </a:prstGeom>
                    <a:noFill/>
                    <a:ln>
                      <a:noFill/>
                    </a:ln>
                  </pic:spPr>
                </pic:pic>
              </a:graphicData>
            </a:graphic>
          </wp:inline>
        </w:drawing>
      </w:r>
    </w:p>
    <w:p w14:paraId="10E36F19" w14:textId="47A38A91" w:rsidR="00FF5B31" w:rsidRDefault="004C302E" w:rsidP="00FF5B31">
      <w:pPr>
        <w:rPr>
          <w:b/>
          <w:i/>
        </w:rPr>
      </w:pPr>
      <w:r>
        <w:rPr>
          <w:b/>
          <w:i/>
        </w:rPr>
        <w:t>E</w:t>
      </w:r>
      <w:r w:rsidR="00FF5B31" w:rsidRPr="00FF5B31">
        <w:rPr>
          <w:b/>
          <w:i/>
        </w:rPr>
        <w:t>ducation &amp; Skills</w:t>
      </w:r>
    </w:p>
    <w:p w14:paraId="3F083903" w14:textId="42FA2130" w:rsidR="00E85473" w:rsidRPr="00E85473" w:rsidRDefault="00E85473" w:rsidP="00FF5B31">
      <w:pPr>
        <w:rPr>
          <w:i/>
        </w:rPr>
      </w:pPr>
      <w:r w:rsidRPr="00E85473">
        <w:rPr>
          <w:i/>
        </w:rPr>
        <w:t>Adult Qualifications</w:t>
      </w:r>
    </w:p>
    <w:p w14:paraId="4D0EA3CC" w14:textId="755765C1" w:rsidR="00C5406A" w:rsidRDefault="00C5406A" w:rsidP="00465D93">
      <w:r w:rsidRPr="00C5406A">
        <w:t>23.6% of Rochford residents aged 16+ had no formal qualifications at the time of the 2011 Census, in line with the average for Essex (23.9%) and 1.1% higher than the average for England (22.5%).  Rochford residents also achieved lower than the national average of NVQ level four qualifications (certificate of higher education) or higher (Batchelors Degree and above) with 20% of residents gaining this level of qualification compared to an average of 23% for the whole of Essex and 27.4% at the England level. These are the sixth and eighth highest levels in Essex respectively.</w:t>
      </w:r>
    </w:p>
    <w:p w14:paraId="3274563A" w14:textId="09D24490" w:rsidR="00C5406A" w:rsidRPr="00044BB8" w:rsidRDefault="00B5042B" w:rsidP="00465D93">
      <w:pPr>
        <w:rPr>
          <w:i/>
        </w:rPr>
      </w:pPr>
      <w:r w:rsidRPr="00044BB8">
        <w:rPr>
          <w:i/>
        </w:rPr>
        <w:t>Level</w:t>
      </w:r>
      <w:r w:rsidR="00044BB8" w:rsidRPr="00044BB8">
        <w:rPr>
          <w:i/>
        </w:rPr>
        <w:t>s for all districts in the Essex County Council area along with averages for the county, East of England and England are set out in the table below.</w:t>
      </w:r>
    </w:p>
    <w:tbl>
      <w:tblPr>
        <w:tblW w:w="90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80"/>
        <w:gridCol w:w="1759"/>
        <w:gridCol w:w="1759"/>
        <w:gridCol w:w="1759"/>
        <w:gridCol w:w="1759"/>
      </w:tblGrid>
      <w:tr w:rsidR="00465D93" w:rsidRPr="00465D93" w14:paraId="3288DABF" w14:textId="77777777" w:rsidTr="00465D93">
        <w:trPr>
          <w:trHeight w:val="1155"/>
        </w:trPr>
        <w:tc>
          <w:tcPr>
            <w:tcW w:w="1980" w:type="dxa"/>
            <w:shd w:val="clear" w:color="auto" w:fill="auto"/>
            <w:noWrap/>
            <w:vAlign w:val="bottom"/>
            <w:hideMark/>
          </w:tcPr>
          <w:p w14:paraId="2682115C" w14:textId="77777777" w:rsidR="00465D93" w:rsidRPr="00465D93" w:rsidRDefault="00465D93" w:rsidP="00465D93">
            <w:pPr>
              <w:spacing w:after="0" w:line="240" w:lineRule="auto"/>
              <w:rPr>
                <w:rFonts w:eastAsia="Times New Roman"/>
                <w:b/>
                <w:i/>
                <w:color w:val="C00000"/>
                <w:sz w:val="20"/>
                <w:szCs w:val="20"/>
                <w:lang w:eastAsia="en-GB"/>
              </w:rPr>
            </w:pPr>
            <w:r w:rsidRPr="00465D93">
              <w:rPr>
                <w:rFonts w:eastAsia="Times New Roman"/>
                <w:b/>
                <w:i/>
                <w:color w:val="C00000"/>
                <w:sz w:val="20"/>
                <w:szCs w:val="20"/>
                <w:lang w:eastAsia="en-GB"/>
              </w:rPr>
              <w:t>Area</w:t>
            </w:r>
          </w:p>
        </w:tc>
        <w:tc>
          <w:tcPr>
            <w:tcW w:w="1759" w:type="dxa"/>
            <w:shd w:val="clear" w:color="auto" w:fill="auto"/>
            <w:vAlign w:val="bottom"/>
            <w:hideMark/>
          </w:tcPr>
          <w:p w14:paraId="66E0AB2B" w14:textId="07160971"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Number of </w:t>
            </w:r>
            <w:r w:rsidR="00504714">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no qualifications</w:t>
            </w:r>
          </w:p>
        </w:tc>
        <w:tc>
          <w:tcPr>
            <w:tcW w:w="1759" w:type="dxa"/>
            <w:shd w:val="clear" w:color="auto" w:fill="auto"/>
            <w:vAlign w:val="bottom"/>
            <w:hideMark/>
          </w:tcPr>
          <w:p w14:paraId="54138C07" w14:textId="612CFA20"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 of </w:t>
            </w:r>
            <w:r w:rsidR="00504714">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no qualifications</w:t>
            </w:r>
          </w:p>
        </w:tc>
        <w:tc>
          <w:tcPr>
            <w:tcW w:w="1759" w:type="dxa"/>
            <w:shd w:val="clear" w:color="auto" w:fill="auto"/>
            <w:vAlign w:val="bottom"/>
            <w:hideMark/>
          </w:tcPr>
          <w:p w14:paraId="0CEFC89B" w14:textId="53F1C020"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Number of </w:t>
            </w:r>
            <w:r w:rsidR="00DB09EC">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Level 4 qualifications and above</w:t>
            </w:r>
          </w:p>
        </w:tc>
        <w:tc>
          <w:tcPr>
            <w:tcW w:w="1759" w:type="dxa"/>
            <w:shd w:val="clear" w:color="auto" w:fill="auto"/>
            <w:vAlign w:val="bottom"/>
            <w:hideMark/>
          </w:tcPr>
          <w:p w14:paraId="65EF908A" w14:textId="3F25E6AD"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 of </w:t>
            </w:r>
            <w:r w:rsidR="00DB09EC">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Level 4 qualifications and above</w:t>
            </w:r>
          </w:p>
        </w:tc>
      </w:tr>
      <w:tr w:rsidR="00465D93" w:rsidRPr="00465D93" w14:paraId="234D9F2B" w14:textId="77777777" w:rsidTr="00465D93">
        <w:trPr>
          <w:trHeight w:val="300"/>
        </w:trPr>
        <w:tc>
          <w:tcPr>
            <w:tcW w:w="1980" w:type="dxa"/>
            <w:shd w:val="clear" w:color="auto" w:fill="auto"/>
            <w:noWrap/>
            <w:vAlign w:val="bottom"/>
            <w:hideMark/>
          </w:tcPr>
          <w:p w14:paraId="473C9858"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Basildon</w:t>
            </w:r>
          </w:p>
        </w:tc>
        <w:tc>
          <w:tcPr>
            <w:tcW w:w="1759" w:type="dxa"/>
            <w:shd w:val="clear" w:color="auto" w:fill="auto"/>
            <w:noWrap/>
            <w:vAlign w:val="bottom"/>
            <w:hideMark/>
          </w:tcPr>
          <w:p w14:paraId="7AAD425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37084</w:t>
            </w:r>
          </w:p>
        </w:tc>
        <w:tc>
          <w:tcPr>
            <w:tcW w:w="1759" w:type="dxa"/>
            <w:shd w:val="clear" w:color="auto" w:fill="FF0000"/>
            <w:noWrap/>
            <w:vAlign w:val="bottom"/>
            <w:hideMark/>
          </w:tcPr>
          <w:p w14:paraId="63D692F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26.64%</w:t>
            </w:r>
          </w:p>
        </w:tc>
        <w:tc>
          <w:tcPr>
            <w:tcW w:w="1759" w:type="dxa"/>
            <w:shd w:val="clear" w:color="auto" w:fill="auto"/>
            <w:noWrap/>
            <w:vAlign w:val="bottom"/>
            <w:hideMark/>
          </w:tcPr>
          <w:p w14:paraId="39D0F0B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25939</w:t>
            </w:r>
          </w:p>
        </w:tc>
        <w:tc>
          <w:tcPr>
            <w:tcW w:w="1759" w:type="dxa"/>
            <w:shd w:val="clear" w:color="auto" w:fill="FF0000"/>
            <w:noWrap/>
            <w:vAlign w:val="bottom"/>
            <w:hideMark/>
          </w:tcPr>
          <w:p w14:paraId="1FAF4DE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18.63%</w:t>
            </w:r>
          </w:p>
        </w:tc>
      </w:tr>
      <w:tr w:rsidR="00465D93" w:rsidRPr="00465D93" w14:paraId="4B69D4AC" w14:textId="77777777" w:rsidTr="00465D93">
        <w:trPr>
          <w:trHeight w:val="300"/>
        </w:trPr>
        <w:tc>
          <w:tcPr>
            <w:tcW w:w="1980" w:type="dxa"/>
            <w:shd w:val="clear" w:color="auto" w:fill="auto"/>
            <w:noWrap/>
            <w:vAlign w:val="bottom"/>
            <w:hideMark/>
          </w:tcPr>
          <w:p w14:paraId="73E00A30"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Braintree</w:t>
            </w:r>
          </w:p>
        </w:tc>
        <w:tc>
          <w:tcPr>
            <w:tcW w:w="1759" w:type="dxa"/>
            <w:shd w:val="clear" w:color="auto" w:fill="auto"/>
            <w:noWrap/>
            <w:vAlign w:val="bottom"/>
            <w:hideMark/>
          </w:tcPr>
          <w:p w14:paraId="74F3BDE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26958</w:t>
            </w:r>
          </w:p>
        </w:tc>
        <w:tc>
          <w:tcPr>
            <w:tcW w:w="1759" w:type="dxa"/>
            <w:shd w:val="clear" w:color="auto" w:fill="FFFF00"/>
            <w:noWrap/>
            <w:vAlign w:val="bottom"/>
            <w:hideMark/>
          </w:tcPr>
          <w:p w14:paraId="45C971D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22.83%</w:t>
            </w:r>
          </w:p>
        </w:tc>
        <w:tc>
          <w:tcPr>
            <w:tcW w:w="1759" w:type="dxa"/>
            <w:shd w:val="clear" w:color="auto" w:fill="auto"/>
            <w:noWrap/>
            <w:vAlign w:val="bottom"/>
            <w:hideMark/>
          </w:tcPr>
          <w:p w14:paraId="5C20B84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26212</w:t>
            </w:r>
          </w:p>
        </w:tc>
        <w:tc>
          <w:tcPr>
            <w:tcW w:w="1759" w:type="dxa"/>
            <w:shd w:val="clear" w:color="auto" w:fill="FF0000"/>
            <w:noWrap/>
            <w:vAlign w:val="bottom"/>
            <w:hideMark/>
          </w:tcPr>
          <w:p w14:paraId="6E4AECC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22.20%</w:t>
            </w:r>
          </w:p>
        </w:tc>
      </w:tr>
      <w:tr w:rsidR="00465D93" w:rsidRPr="00465D93" w14:paraId="485DE680" w14:textId="77777777" w:rsidTr="00465D93">
        <w:trPr>
          <w:trHeight w:val="300"/>
        </w:trPr>
        <w:tc>
          <w:tcPr>
            <w:tcW w:w="1980" w:type="dxa"/>
            <w:shd w:val="clear" w:color="auto" w:fill="auto"/>
            <w:noWrap/>
            <w:vAlign w:val="bottom"/>
            <w:hideMark/>
          </w:tcPr>
          <w:p w14:paraId="3610B09D" w14:textId="77777777" w:rsidR="00465D93" w:rsidRPr="00465D93" w:rsidRDefault="00465D93" w:rsidP="00465D93">
            <w:pPr>
              <w:spacing w:after="0" w:line="240" w:lineRule="auto"/>
              <w:rPr>
                <w:rFonts w:eastAsia="Times New Roman"/>
                <w:b/>
                <w:szCs w:val="20"/>
                <w:lang w:eastAsia="en-GB"/>
              </w:rPr>
            </w:pPr>
            <w:r w:rsidRPr="00465D93">
              <w:rPr>
                <w:rFonts w:eastAsia="Times New Roman"/>
                <w:b/>
                <w:szCs w:val="20"/>
                <w:lang w:eastAsia="en-GB"/>
              </w:rPr>
              <w:t>Brentwood</w:t>
            </w:r>
          </w:p>
        </w:tc>
        <w:tc>
          <w:tcPr>
            <w:tcW w:w="1759" w:type="dxa"/>
            <w:shd w:val="clear" w:color="auto" w:fill="auto"/>
            <w:noWrap/>
            <w:vAlign w:val="bottom"/>
            <w:hideMark/>
          </w:tcPr>
          <w:p w14:paraId="3954409E"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11651</w:t>
            </w:r>
          </w:p>
        </w:tc>
        <w:tc>
          <w:tcPr>
            <w:tcW w:w="1759" w:type="dxa"/>
            <w:shd w:val="clear" w:color="auto" w:fill="92D050"/>
            <w:noWrap/>
            <w:vAlign w:val="bottom"/>
            <w:hideMark/>
          </w:tcPr>
          <w:p w14:paraId="703FAF1C"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19.38%</w:t>
            </w:r>
          </w:p>
        </w:tc>
        <w:tc>
          <w:tcPr>
            <w:tcW w:w="1759" w:type="dxa"/>
            <w:shd w:val="clear" w:color="auto" w:fill="auto"/>
            <w:noWrap/>
            <w:vAlign w:val="bottom"/>
            <w:hideMark/>
          </w:tcPr>
          <w:p w14:paraId="562DAA79"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18441</w:t>
            </w:r>
          </w:p>
        </w:tc>
        <w:tc>
          <w:tcPr>
            <w:tcW w:w="1759" w:type="dxa"/>
            <w:shd w:val="clear" w:color="auto" w:fill="92D050"/>
            <w:noWrap/>
            <w:vAlign w:val="bottom"/>
            <w:hideMark/>
          </w:tcPr>
          <w:p w14:paraId="30F1D3FA"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30.68%</w:t>
            </w:r>
          </w:p>
        </w:tc>
      </w:tr>
      <w:tr w:rsidR="00465D93" w:rsidRPr="00465D93" w14:paraId="41BD0E45" w14:textId="77777777" w:rsidTr="00465D93">
        <w:trPr>
          <w:trHeight w:val="300"/>
        </w:trPr>
        <w:tc>
          <w:tcPr>
            <w:tcW w:w="1980" w:type="dxa"/>
            <w:shd w:val="clear" w:color="auto" w:fill="auto"/>
            <w:noWrap/>
            <w:vAlign w:val="bottom"/>
            <w:hideMark/>
          </w:tcPr>
          <w:p w14:paraId="55609DAE"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Castle Point</w:t>
            </w:r>
          </w:p>
        </w:tc>
        <w:tc>
          <w:tcPr>
            <w:tcW w:w="1759" w:type="dxa"/>
            <w:shd w:val="clear" w:color="auto" w:fill="auto"/>
            <w:noWrap/>
            <w:vAlign w:val="bottom"/>
            <w:hideMark/>
          </w:tcPr>
          <w:p w14:paraId="768E0C9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21885</w:t>
            </w:r>
          </w:p>
        </w:tc>
        <w:tc>
          <w:tcPr>
            <w:tcW w:w="1759" w:type="dxa"/>
            <w:shd w:val="clear" w:color="auto" w:fill="FF0000"/>
            <w:noWrap/>
            <w:vAlign w:val="bottom"/>
            <w:hideMark/>
          </w:tcPr>
          <w:p w14:paraId="42865B7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29.92%</w:t>
            </w:r>
          </w:p>
        </w:tc>
        <w:tc>
          <w:tcPr>
            <w:tcW w:w="1759" w:type="dxa"/>
            <w:shd w:val="clear" w:color="auto" w:fill="auto"/>
            <w:noWrap/>
            <w:vAlign w:val="bottom"/>
            <w:hideMark/>
          </w:tcPr>
          <w:p w14:paraId="376FD73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10693</w:t>
            </w:r>
          </w:p>
        </w:tc>
        <w:tc>
          <w:tcPr>
            <w:tcW w:w="1759" w:type="dxa"/>
            <w:shd w:val="clear" w:color="auto" w:fill="FF0000"/>
            <w:noWrap/>
            <w:vAlign w:val="bottom"/>
            <w:hideMark/>
          </w:tcPr>
          <w:p w14:paraId="58A15EC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14.62%</w:t>
            </w:r>
          </w:p>
        </w:tc>
      </w:tr>
      <w:tr w:rsidR="00465D93" w:rsidRPr="00465D93" w14:paraId="4FE019D1" w14:textId="77777777" w:rsidTr="00465D93">
        <w:trPr>
          <w:trHeight w:val="300"/>
        </w:trPr>
        <w:tc>
          <w:tcPr>
            <w:tcW w:w="1980" w:type="dxa"/>
            <w:shd w:val="clear" w:color="auto" w:fill="auto"/>
            <w:noWrap/>
            <w:vAlign w:val="bottom"/>
            <w:hideMark/>
          </w:tcPr>
          <w:p w14:paraId="0CD94616"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Chelmsford</w:t>
            </w:r>
          </w:p>
        </w:tc>
        <w:tc>
          <w:tcPr>
            <w:tcW w:w="1759" w:type="dxa"/>
            <w:shd w:val="clear" w:color="auto" w:fill="auto"/>
            <w:noWrap/>
            <w:vAlign w:val="bottom"/>
            <w:hideMark/>
          </w:tcPr>
          <w:p w14:paraId="06626561"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25844</w:t>
            </w:r>
          </w:p>
        </w:tc>
        <w:tc>
          <w:tcPr>
            <w:tcW w:w="1759" w:type="dxa"/>
            <w:shd w:val="clear" w:color="auto" w:fill="92D050"/>
            <w:noWrap/>
            <w:vAlign w:val="bottom"/>
            <w:hideMark/>
          </w:tcPr>
          <w:p w14:paraId="07D7F43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18.86%</w:t>
            </w:r>
          </w:p>
        </w:tc>
        <w:tc>
          <w:tcPr>
            <w:tcW w:w="1759" w:type="dxa"/>
            <w:shd w:val="clear" w:color="auto" w:fill="auto"/>
            <w:noWrap/>
            <w:vAlign w:val="bottom"/>
            <w:hideMark/>
          </w:tcPr>
          <w:p w14:paraId="02C16BE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39452</w:t>
            </w:r>
          </w:p>
        </w:tc>
        <w:tc>
          <w:tcPr>
            <w:tcW w:w="1759" w:type="dxa"/>
            <w:shd w:val="clear" w:color="auto" w:fill="92D050"/>
            <w:noWrap/>
            <w:vAlign w:val="bottom"/>
            <w:hideMark/>
          </w:tcPr>
          <w:p w14:paraId="5155490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28.80%</w:t>
            </w:r>
          </w:p>
        </w:tc>
      </w:tr>
      <w:tr w:rsidR="00465D93" w:rsidRPr="00465D93" w14:paraId="7923C8AB" w14:textId="77777777" w:rsidTr="00465D93">
        <w:trPr>
          <w:trHeight w:val="300"/>
        </w:trPr>
        <w:tc>
          <w:tcPr>
            <w:tcW w:w="1980" w:type="dxa"/>
            <w:shd w:val="clear" w:color="auto" w:fill="auto"/>
            <w:noWrap/>
            <w:vAlign w:val="bottom"/>
            <w:hideMark/>
          </w:tcPr>
          <w:p w14:paraId="634B4A34"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Colchester</w:t>
            </w:r>
          </w:p>
        </w:tc>
        <w:tc>
          <w:tcPr>
            <w:tcW w:w="1759" w:type="dxa"/>
            <w:shd w:val="clear" w:color="auto" w:fill="auto"/>
            <w:noWrap/>
            <w:vAlign w:val="bottom"/>
            <w:hideMark/>
          </w:tcPr>
          <w:p w14:paraId="5A6AA09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27440</w:t>
            </w:r>
          </w:p>
        </w:tc>
        <w:tc>
          <w:tcPr>
            <w:tcW w:w="1759" w:type="dxa"/>
            <w:shd w:val="clear" w:color="auto" w:fill="92D050"/>
            <w:noWrap/>
            <w:vAlign w:val="bottom"/>
            <w:hideMark/>
          </w:tcPr>
          <w:p w14:paraId="479F38F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19.40%</w:t>
            </w:r>
          </w:p>
        </w:tc>
        <w:tc>
          <w:tcPr>
            <w:tcW w:w="1759" w:type="dxa"/>
            <w:shd w:val="clear" w:color="auto" w:fill="auto"/>
            <w:noWrap/>
            <w:vAlign w:val="bottom"/>
            <w:hideMark/>
          </w:tcPr>
          <w:p w14:paraId="425A18F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38412</w:t>
            </w:r>
          </w:p>
        </w:tc>
        <w:tc>
          <w:tcPr>
            <w:tcW w:w="1759" w:type="dxa"/>
            <w:shd w:val="clear" w:color="auto" w:fill="FFFF00"/>
            <w:noWrap/>
            <w:vAlign w:val="bottom"/>
            <w:hideMark/>
          </w:tcPr>
          <w:p w14:paraId="157D0B3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27.16%</w:t>
            </w:r>
          </w:p>
        </w:tc>
      </w:tr>
      <w:tr w:rsidR="00465D93" w:rsidRPr="00465D93" w14:paraId="08A69345" w14:textId="77777777" w:rsidTr="00465D93">
        <w:trPr>
          <w:trHeight w:val="300"/>
        </w:trPr>
        <w:tc>
          <w:tcPr>
            <w:tcW w:w="1980" w:type="dxa"/>
            <w:shd w:val="clear" w:color="auto" w:fill="auto"/>
            <w:noWrap/>
            <w:vAlign w:val="bottom"/>
            <w:hideMark/>
          </w:tcPr>
          <w:p w14:paraId="6CD62ED8"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Epping Forest</w:t>
            </w:r>
          </w:p>
        </w:tc>
        <w:tc>
          <w:tcPr>
            <w:tcW w:w="1759" w:type="dxa"/>
            <w:shd w:val="clear" w:color="auto" w:fill="auto"/>
            <w:noWrap/>
            <w:vAlign w:val="bottom"/>
            <w:hideMark/>
          </w:tcPr>
          <w:p w14:paraId="6FD015D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24360</w:t>
            </w:r>
          </w:p>
        </w:tc>
        <w:tc>
          <w:tcPr>
            <w:tcW w:w="1759" w:type="dxa"/>
            <w:shd w:val="clear" w:color="auto" w:fill="FF0000"/>
            <w:noWrap/>
            <w:vAlign w:val="bottom"/>
            <w:hideMark/>
          </w:tcPr>
          <w:p w14:paraId="1CE3DA2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23.95%</w:t>
            </w:r>
          </w:p>
        </w:tc>
        <w:tc>
          <w:tcPr>
            <w:tcW w:w="1759" w:type="dxa"/>
            <w:shd w:val="clear" w:color="auto" w:fill="auto"/>
            <w:noWrap/>
            <w:vAlign w:val="bottom"/>
            <w:hideMark/>
          </w:tcPr>
          <w:p w14:paraId="6C35421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25769</w:t>
            </w:r>
          </w:p>
        </w:tc>
        <w:tc>
          <w:tcPr>
            <w:tcW w:w="1759" w:type="dxa"/>
            <w:shd w:val="clear" w:color="auto" w:fill="FF0000"/>
            <w:noWrap/>
            <w:vAlign w:val="bottom"/>
            <w:hideMark/>
          </w:tcPr>
          <w:p w14:paraId="52364FF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25.34%</w:t>
            </w:r>
          </w:p>
        </w:tc>
      </w:tr>
      <w:tr w:rsidR="00465D93" w:rsidRPr="00465D93" w14:paraId="1F9F1C45" w14:textId="77777777" w:rsidTr="00465D93">
        <w:trPr>
          <w:trHeight w:val="300"/>
        </w:trPr>
        <w:tc>
          <w:tcPr>
            <w:tcW w:w="1980" w:type="dxa"/>
            <w:shd w:val="clear" w:color="auto" w:fill="auto"/>
            <w:noWrap/>
            <w:vAlign w:val="bottom"/>
            <w:hideMark/>
          </w:tcPr>
          <w:p w14:paraId="796C7E0D"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Harlow</w:t>
            </w:r>
          </w:p>
        </w:tc>
        <w:tc>
          <w:tcPr>
            <w:tcW w:w="1759" w:type="dxa"/>
            <w:shd w:val="clear" w:color="auto" w:fill="auto"/>
            <w:noWrap/>
            <w:vAlign w:val="bottom"/>
            <w:hideMark/>
          </w:tcPr>
          <w:p w14:paraId="522CBD9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16948</w:t>
            </w:r>
          </w:p>
        </w:tc>
        <w:tc>
          <w:tcPr>
            <w:tcW w:w="1759" w:type="dxa"/>
            <w:shd w:val="clear" w:color="auto" w:fill="FF0000"/>
            <w:noWrap/>
            <w:vAlign w:val="bottom"/>
            <w:hideMark/>
          </w:tcPr>
          <w:p w14:paraId="197165D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26.05%</w:t>
            </w:r>
          </w:p>
        </w:tc>
        <w:tc>
          <w:tcPr>
            <w:tcW w:w="1759" w:type="dxa"/>
            <w:shd w:val="clear" w:color="auto" w:fill="auto"/>
            <w:noWrap/>
            <w:vAlign w:val="bottom"/>
            <w:hideMark/>
          </w:tcPr>
          <w:p w14:paraId="2E5C3D0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11468</w:t>
            </w:r>
          </w:p>
        </w:tc>
        <w:tc>
          <w:tcPr>
            <w:tcW w:w="1759" w:type="dxa"/>
            <w:shd w:val="clear" w:color="auto" w:fill="FF0000"/>
            <w:noWrap/>
            <w:vAlign w:val="bottom"/>
            <w:hideMark/>
          </w:tcPr>
          <w:p w14:paraId="239ED6B1"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17.63%</w:t>
            </w:r>
          </w:p>
        </w:tc>
      </w:tr>
      <w:tr w:rsidR="00465D93" w:rsidRPr="00465D93" w14:paraId="5E8D35A4" w14:textId="77777777" w:rsidTr="00465D93">
        <w:trPr>
          <w:trHeight w:val="300"/>
        </w:trPr>
        <w:tc>
          <w:tcPr>
            <w:tcW w:w="1980" w:type="dxa"/>
            <w:shd w:val="clear" w:color="auto" w:fill="auto"/>
            <w:noWrap/>
            <w:vAlign w:val="bottom"/>
            <w:hideMark/>
          </w:tcPr>
          <w:p w14:paraId="360C3FFC"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Maldon</w:t>
            </w:r>
          </w:p>
        </w:tc>
        <w:tc>
          <w:tcPr>
            <w:tcW w:w="1759" w:type="dxa"/>
            <w:shd w:val="clear" w:color="auto" w:fill="auto"/>
            <w:noWrap/>
            <w:vAlign w:val="bottom"/>
            <w:hideMark/>
          </w:tcPr>
          <w:p w14:paraId="0EFF73E0"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11749</w:t>
            </w:r>
          </w:p>
        </w:tc>
        <w:tc>
          <w:tcPr>
            <w:tcW w:w="1759" w:type="dxa"/>
            <w:shd w:val="clear" w:color="auto" w:fill="FF0000"/>
            <w:noWrap/>
            <w:vAlign w:val="bottom"/>
            <w:hideMark/>
          </w:tcPr>
          <w:p w14:paraId="790D1D3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23.13%</w:t>
            </w:r>
          </w:p>
        </w:tc>
        <w:tc>
          <w:tcPr>
            <w:tcW w:w="1759" w:type="dxa"/>
            <w:shd w:val="clear" w:color="auto" w:fill="auto"/>
            <w:noWrap/>
            <w:vAlign w:val="bottom"/>
            <w:hideMark/>
          </w:tcPr>
          <w:p w14:paraId="07275DD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12009</w:t>
            </w:r>
          </w:p>
        </w:tc>
        <w:tc>
          <w:tcPr>
            <w:tcW w:w="1759" w:type="dxa"/>
            <w:shd w:val="clear" w:color="auto" w:fill="FF0000"/>
            <w:noWrap/>
            <w:vAlign w:val="bottom"/>
            <w:hideMark/>
          </w:tcPr>
          <w:p w14:paraId="0C48C3D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23.64%</w:t>
            </w:r>
          </w:p>
        </w:tc>
      </w:tr>
      <w:tr w:rsidR="00465D93" w:rsidRPr="00465D93" w14:paraId="0DB53644" w14:textId="77777777" w:rsidTr="00465D93">
        <w:trPr>
          <w:trHeight w:val="300"/>
        </w:trPr>
        <w:tc>
          <w:tcPr>
            <w:tcW w:w="1980" w:type="dxa"/>
            <w:shd w:val="clear" w:color="auto" w:fill="auto"/>
            <w:noWrap/>
            <w:vAlign w:val="bottom"/>
            <w:hideMark/>
          </w:tcPr>
          <w:p w14:paraId="6A4FB30F"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Rochford</w:t>
            </w:r>
          </w:p>
        </w:tc>
        <w:tc>
          <w:tcPr>
            <w:tcW w:w="1759" w:type="dxa"/>
            <w:shd w:val="clear" w:color="auto" w:fill="auto"/>
            <w:noWrap/>
            <w:vAlign w:val="bottom"/>
            <w:hideMark/>
          </w:tcPr>
          <w:p w14:paraId="0E95488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16134</w:t>
            </w:r>
          </w:p>
        </w:tc>
        <w:tc>
          <w:tcPr>
            <w:tcW w:w="1759" w:type="dxa"/>
            <w:shd w:val="clear" w:color="auto" w:fill="FF0000"/>
            <w:noWrap/>
            <w:vAlign w:val="bottom"/>
            <w:hideMark/>
          </w:tcPr>
          <w:p w14:paraId="100C231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23.63%</w:t>
            </w:r>
          </w:p>
        </w:tc>
        <w:tc>
          <w:tcPr>
            <w:tcW w:w="1759" w:type="dxa"/>
            <w:shd w:val="clear" w:color="auto" w:fill="auto"/>
            <w:noWrap/>
            <w:vAlign w:val="bottom"/>
            <w:hideMark/>
          </w:tcPr>
          <w:p w14:paraId="3CABA84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13659</w:t>
            </w:r>
          </w:p>
        </w:tc>
        <w:tc>
          <w:tcPr>
            <w:tcW w:w="1759" w:type="dxa"/>
            <w:shd w:val="clear" w:color="auto" w:fill="FF0000"/>
            <w:noWrap/>
            <w:vAlign w:val="bottom"/>
            <w:hideMark/>
          </w:tcPr>
          <w:p w14:paraId="2062E9E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20.01%</w:t>
            </w:r>
          </w:p>
        </w:tc>
      </w:tr>
      <w:tr w:rsidR="00465D93" w:rsidRPr="00465D93" w14:paraId="38B21BE4" w14:textId="77777777" w:rsidTr="00465D93">
        <w:trPr>
          <w:trHeight w:val="300"/>
        </w:trPr>
        <w:tc>
          <w:tcPr>
            <w:tcW w:w="1980" w:type="dxa"/>
            <w:shd w:val="clear" w:color="auto" w:fill="auto"/>
            <w:noWrap/>
            <w:vAlign w:val="bottom"/>
            <w:hideMark/>
          </w:tcPr>
          <w:p w14:paraId="7BEF8A45"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Tendring</w:t>
            </w:r>
          </w:p>
        </w:tc>
        <w:tc>
          <w:tcPr>
            <w:tcW w:w="1759" w:type="dxa"/>
            <w:shd w:val="clear" w:color="auto" w:fill="auto"/>
            <w:noWrap/>
            <w:vAlign w:val="bottom"/>
            <w:hideMark/>
          </w:tcPr>
          <w:p w14:paraId="2F98626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39616</w:t>
            </w:r>
          </w:p>
        </w:tc>
        <w:tc>
          <w:tcPr>
            <w:tcW w:w="1759" w:type="dxa"/>
            <w:shd w:val="clear" w:color="auto" w:fill="FF0000"/>
            <w:noWrap/>
            <w:vAlign w:val="bottom"/>
            <w:hideMark/>
          </w:tcPr>
          <w:p w14:paraId="0404655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34.30%</w:t>
            </w:r>
          </w:p>
        </w:tc>
        <w:tc>
          <w:tcPr>
            <w:tcW w:w="1759" w:type="dxa"/>
            <w:shd w:val="clear" w:color="auto" w:fill="auto"/>
            <w:noWrap/>
            <w:vAlign w:val="bottom"/>
            <w:hideMark/>
          </w:tcPr>
          <w:p w14:paraId="37B04C2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18340</w:t>
            </w:r>
          </w:p>
        </w:tc>
        <w:tc>
          <w:tcPr>
            <w:tcW w:w="1759" w:type="dxa"/>
            <w:shd w:val="clear" w:color="auto" w:fill="FF0000"/>
            <w:noWrap/>
            <w:vAlign w:val="bottom"/>
            <w:hideMark/>
          </w:tcPr>
          <w:p w14:paraId="0165C7E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15.88%</w:t>
            </w:r>
          </w:p>
        </w:tc>
      </w:tr>
      <w:tr w:rsidR="00465D93" w:rsidRPr="00465D93" w14:paraId="7AECCCAB" w14:textId="77777777" w:rsidTr="00465D93">
        <w:trPr>
          <w:trHeight w:val="300"/>
        </w:trPr>
        <w:tc>
          <w:tcPr>
            <w:tcW w:w="1980" w:type="dxa"/>
            <w:shd w:val="clear" w:color="auto" w:fill="auto"/>
            <w:noWrap/>
            <w:vAlign w:val="bottom"/>
            <w:hideMark/>
          </w:tcPr>
          <w:p w14:paraId="23E4DE29"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Uttlesford</w:t>
            </w:r>
          </w:p>
        </w:tc>
        <w:tc>
          <w:tcPr>
            <w:tcW w:w="1759" w:type="dxa"/>
            <w:shd w:val="clear" w:color="auto" w:fill="auto"/>
            <w:noWrap/>
            <w:vAlign w:val="bottom"/>
            <w:hideMark/>
          </w:tcPr>
          <w:p w14:paraId="1E2B922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11232</w:t>
            </w:r>
          </w:p>
        </w:tc>
        <w:tc>
          <w:tcPr>
            <w:tcW w:w="1759" w:type="dxa"/>
            <w:shd w:val="clear" w:color="auto" w:fill="92D050"/>
            <w:noWrap/>
            <w:vAlign w:val="bottom"/>
            <w:hideMark/>
          </w:tcPr>
          <w:p w14:paraId="0892B20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17.72%</w:t>
            </w:r>
          </w:p>
        </w:tc>
        <w:tc>
          <w:tcPr>
            <w:tcW w:w="1759" w:type="dxa"/>
            <w:shd w:val="clear" w:color="auto" w:fill="auto"/>
            <w:noWrap/>
            <w:vAlign w:val="bottom"/>
            <w:hideMark/>
          </w:tcPr>
          <w:p w14:paraId="7EC51B9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20251</w:t>
            </w:r>
          </w:p>
        </w:tc>
        <w:tc>
          <w:tcPr>
            <w:tcW w:w="1759" w:type="dxa"/>
            <w:shd w:val="clear" w:color="auto" w:fill="92D050"/>
            <w:noWrap/>
            <w:vAlign w:val="bottom"/>
            <w:hideMark/>
          </w:tcPr>
          <w:p w14:paraId="6AC0A0F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31.94%</w:t>
            </w:r>
          </w:p>
        </w:tc>
      </w:tr>
      <w:tr w:rsidR="00465D93" w:rsidRPr="00465D93" w14:paraId="710BC528" w14:textId="77777777" w:rsidTr="00465D93">
        <w:trPr>
          <w:trHeight w:val="300"/>
        </w:trPr>
        <w:tc>
          <w:tcPr>
            <w:tcW w:w="1980" w:type="dxa"/>
            <w:shd w:val="clear" w:color="auto" w:fill="auto"/>
            <w:noWrap/>
            <w:vAlign w:val="bottom"/>
            <w:hideMark/>
          </w:tcPr>
          <w:p w14:paraId="6974B641"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Essex</w:t>
            </w:r>
          </w:p>
        </w:tc>
        <w:tc>
          <w:tcPr>
            <w:tcW w:w="1759" w:type="dxa"/>
            <w:shd w:val="clear" w:color="auto" w:fill="auto"/>
            <w:noWrap/>
            <w:vAlign w:val="bottom"/>
            <w:hideMark/>
          </w:tcPr>
          <w:p w14:paraId="3D80B87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270901</w:t>
            </w:r>
          </w:p>
        </w:tc>
        <w:tc>
          <w:tcPr>
            <w:tcW w:w="1759" w:type="dxa"/>
            <w:shd w:val="clear" w:color="auto" w:fill="FF0000"/>
            <w:noWrap/>
            <w:vAlign w:val="bottom"/>
            <w:hideMark/>
          </w:tcPr>
          <w:p w14:paraId="0E30EFA5"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23.89%</w:t>
            </w:r>
          </w:p>
        </w:tc>
        <w:tc>
          <w:tcPr>
            <w:tcW w:w="1759" w:type="dxa"/>
            <w:shd w:val="clear" w:color="auto" w:fill="auto"/>
            <w:noWrap/>
            <w:vAlign w:val="bottom"/>
            <w:hideMark/>
          </w:tcPr>
          <w:p w14:paraId="06663495"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260645</w:t>
            </w:r>
          </w:p>
        </w:tc>
        <w:tc>
          <w:tcPr>
            <w:tcW w:w="1759" w:type="dxa"/>
            <w:shd w:val="clear" w:color="auto" w:fill="FF0000"/>
            <w:noWrap/>
            <w:vAlign w:val="bottom"/>
            <w:hideMark/>
          </w:tcPr>
          <w:p w14:paraId="19FBEEF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22.99%</w:t>
            </w:r>
          </w:p>
        </w:tc>
      </w:tr>
      <w:tr w:rsidR="00465D93" w:rsidRPr="00465D93" w14:paraId="1C1EBA9B" w14:textId="77777777" w:rsidTr="00465D93">
        <w:trPr>
          <w:trHeight w:val="300"/>
        </w:trPr>
        <w:tc>
          <w:tcPr>
            <w:tcW w:w="1980" w:type="dxa"/>
            <w:shd w:val="clear" w:color="auto" w:fill="auto"/>
            <w:noWrap/>
            <w:vAlign w:val="bottom"/>
            <w:hideMark/>
          </w:tcPr>
          <w:p w14:paraId="6B9795A7"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England</w:t>
            </w:r>
          </w:p>
        </w:tc>
        <w:tc>
          <w:tcPr>
            <w:tcW w:w="1759" w:type="dxa"/>
            <w:shd w:val="clear" w:color="auto" w:fill="auto"/>
            <w:noWrap/>
            <w:vAlign w:val="bottom"/>
            <w:hideMark/>
          </w:tcPr>
          <w:p w14:paraId="315506E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9656810</w:t>
            </w:r>
          </w:p>
        </w:tc>
        <w:tc>
          <w:tcPr>
            <w:tcW w:w="1759" w:type="dxa"/>
            <w:shd w:val="clear" w:color="auto" w:fill="auto"/>
            <w:noWrap/>
            <w:vAlign w:val="bottom"/>
            <w:hideMark/>
          </w:tcPr>
          <w:p w14:paraId="25F6A0A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22.46%</w:t>
            </w:r>
          </w:p>
        </w:tc>
        <w:tc>
          <w:tcPr>
            <w:tcW w:w="1759" w:type="dxa"/>
            <w:shd w:val="clear" w:color="auto" w:fill="auto"/>
            <w:noWrap/>
            <w:vAlign w:val="bottom"/>
            <w:hideMark/>
          </w:tcPr>
          <w:p w14:paraId="017E5DF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11769361</w:t>
            </w:r>
          </w:p>
        </w:tc>
        <w:tc>
          <w:tcPr>
            <w:tcW w:w="1759" w:type="dxa"/>
            <w:shd w:val="clear" w:color="auto" w:fill="auto"/>
            <w:noWrap/>
            <w:vAlign w:val="bottom"/>
            <w:hideMark/>
          </w:tcPr>
          <w:p w14:paraId="67E6CBA0"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27.38%</w:t>
            </w:r>
          </w:p>
        </w:tc>
      </w:tr>
      <w:tr w:rsidR="00465D93" w:rsidRPr="00465D93" w14:paraId="0B8A20C3" w14:textId="77777777" w:rsidTr="00465D93">
        <w:trPr>
          <w:trHeight w:val="300"/>
        </w:trPr>
        <w:tc>
          <w:tcPr>
            <w:tcW w:w="1980" w:type="dxa"/>
            <w:shd w:val="clear" w:color="auto" w:fill="auto"/>
            <w:noWrap/>
            <w:vAlign w:val="bottom"/>
            <w:hideMark/>
          </w:tcPr>
          <w:p w14:paraId="61E98674"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East of England</w:t>
            </w:r>
          </w:p>
        </w:tc>
        <w:tc>
          <w:tcPr>
            <w:tcW w:w="1759" w:type="dxa"/>
            <w:shd w:val="clear" w:color="auto" w:fill="auto"/>
            <w:noWrap/>
            <w:vAlign w:val="bottom"/>
            <w:hideMark/>
          </w:tcPr>
          <w:p w14:paraId="56D7E82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1067449</w:t>
            </w:r>
          </w:p>
        </w:tc>
        <w:tc>
          <w:tcPr>
            <w:tcW w:w="1759" w:type="dxa"/>
            <w:shd w:val="clear" w:color="auto" w:fill="FFFF00"/>
            <w:noWrap/>
            <w:vAlign w:val="bottom"/>
            <w:hideMark/>
          </w:tcPr>
          <w:p w14:paraId="33F316F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22.53%</w:t>
            </w:r>
          </w:p>
        </w:tc>
        <w:tc>
          <w:tcPr>
            <w:tcW w:w="1759" w:type="dxa"/>
            <w:shd w:val="clear" w:color="auto" w:fill="auto"/>
            <w:noWrap/>
            <w:vAlign w:val="bottom"/>
            <w:hideMark/>
          </w:tcPr>
          <w:p w14:paraId="0FC4A49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1218862</w:t>
            </w:r>
          </w:p>
        </w:tc>
        <w:tc>
          <w:tcPr>
            <w:tcW w:w="1759" w:type="dxa"/>
            <w:shd w:val="clear" w:color="auto" w:fill="FF0000"/>
            <w:noWrap/>
            <w:vAlign w:val="bottom"/>
            <w:hideMark/>
          </w:tcPr>
          <w:p w14:paraId="05EA60A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25.72%</w:t>
            </w:r>
          </w:p>
        </w:tc>
      </w:tr>
    </w:tbl>
    <w:p w14:paraId="63A45F4F" w14:textId="0DA14F05" w:rsidR="00465D93" w:rsidRDefault="00465D93" w:rsidP="00FF5B31"/>
    <w:p w14:paraId="4AC21618" w14:textId="5B964AA6" w:rsidR="00044BB8" w:rsidRDefault="007469F5" w:rsidP="00FF5B31">
      <w:pPr>
        <w:rPr>
          <w:i/>
        </w:rPr>
      </w:pPr>
      <w:r>
        <w:rPr>
          <w:i/>
          <w:noProof/>
        </w:rPr>
        <mc:AlternateContent>
          <mc:Choice Requires="wps">
            <w:drawing>
              <wp:anchor distT="0" distB="0" distL="114300" distR="114300" simplePos="0" relativeHeight="251725824" behindDoc="1" locked="0" layoutInCell="1" allowOverlap="1" wp14:anchorId="7FBFA87F" wp14:editId="6759CB2E">
                <wp:simplePos x="0" y="0"/>
                <wp:positionH relativeFrom="column">
                  <wp:posOffset>2647315</wp:posOffset>
                </wp:positionH>
                <wp:positionV relativeFrom="paragraph">
                  <wp:posOffset>66675</wp:posOffset>
                </wp:positionV>
                <wp:extent cx="3114675" cy="1428750"/>
                <wp:effectExtent l="19050" t="19050" r="28575" b="19050"/>
                <wp:wrapThrough wrapText="bothSides">
                  <wp:wrapPolygon edited="0">
                    <wp:start x="-132" y="-288"/>
                    <wp:lineTo x="-132" y="21600"/>
                    <wp:lineTo x="21666" y="21600"/>
                    <wp:lineTo x="21666" y="-288"/>
                    <wp:lineTo x="-132" y="-288"/>
                  </wp:wrapPolygon>
                </wp:wrapThrough>
                <wp:docPr id="6" name="Speech Bubble: Rectangle 6"/>
                <wp:cNvGraphicFramePr/>
                <a:graphic xmlns:a="http://schemas.openxmlformats.org/drawingml/2006/main">
                  <a:graphicData uri="http://schemas.microsoft.com/office/word/2010/wordprocessingShape">
                    <wps:wsp>
                      <wps:cNvSpPr/>
                      <wps:spPr>
                        <a:xfrm>
                          <a:off x="0" y="0"/>
                          <a:ext cx="3114675" cy="1428750"/>
                        </a:xfrm>
                        <a:prstGeom prst="wedgeRectCallout">
                          <a:avLst>
                            <a:gd name="adj1" fmla="val 20594"/>
                            <a:gd name="adj2" fmla="val 48585"/>
                          </a:avLst>
                        </a:prstGeom>
                        <a:solidFill>
                          <a:schemeClr val="accent2">
                            <a:lumMod val="40000"/>
                            <a:lumOff val="60000"/>
                          </a:schemeClr>
                        </a:solid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82E8E2" w14:textId="77777777" w:rsidR="000F4DCC" w:rsidRPr="00044BB8" w:rsidRDefault="000F4DCC" w:rsidP="00044BB8">
                            <w:pPr>
                              <w:spacing w:after="0" w:line="240" w:lineRule="auto"/>
                              <w:jc w:val="center"/>
                              <w:rPr>
                                <w:b/>
                                <w:i/>
                                <w:color w:val="C00000"/>
                              </w:rPr>
                            </w:pPr>
                            <w:r w:rsidRPr="00044BB8">
                              <w:rPr>
                                <w:b/>
                                <w:i/>
                                <w:color w:val="C00000"/>
                              </w:rPr>
                              <w:t>Achieving at least the expected level across all early learning goals</w:t>
                            </w:r>
                          </w:p>
                          <w:p w14:paraId="652CF406" w14:textId="77777777" w:rsidR="000F4DCC" w:rsidRPr="00044BB8" w:rsidRDefault="000F4DCC" w:rsidP="00044BB8">
                            <w:pPr>
                              <w:spacing w:after="0" w:line="240" w:lineRule="auto"/>
                              <w:jc w:val="center"/>
                              <w:rPr>
                                <w:color w:val="C00000"/>
                              </w:rPr>
                            </w:pPr>
                          </w:p>
                          <w:p w14:paraId="27F26752" w14:textId="4D372B86" w:rsidR="000F4DCC" w:rsidRPr="007469F5" w:rsidRDefault="000F4DCC" w:rsidP="00044BB8">
                            <w:pPr>
                              <w:spacing w:after="0" w:line="240" w:lineRule="auto"/>
                              <w:jc w:val="center"/>
                              <w:rPr>
                                <w:i/>
                                <w:color w:val="000000" w:themeColor="text1"/>
                              </w:rPr>
                            </w:pPr>
                            <w:r w:rsidRPr="007469F5">
                              <w:rPr>
                                <w:i/>
                                <w:color w:val="000000" w:themeColor="text1"/>
                              </w:rPr>
                              <w:t>Children achieving at least the expected level across all early learning goals (ELGs) are those achieving ‘expected’ or ‘exceeded’ in all 17 ELGs.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BFA87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6" o:spid="_x0000_s1026" type="#_x0000_t61" style="position:absolute;margin-left:208.45pt;margin-top:5.25pt;width:245.25pt;height:11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" adj="15248,21294" fillcolor="#f7caac [1301]" strokecolor="#c00000" strokeweight="3pt">
                <v:textbox>
                  <w:txbxContent>
                    <w:p w14:paraId="1C82E8E2" w14:textId="77777777" w:rsidR="000F4DCC" w:rsidRPr="00044BB8" w:rsidRDefault="000F4DCC" w:rsidP="00044BB8">
                      <w:pPr>
                        <w:spacing w:after="0" w:line="240" w:lineRule="auto"/>
                        <w:jc w:val="center"/>
                        <w:rPr>
                          <w:b/>
                          <w:i/>
                          <w:color w:val="C00000"/>
                        </w:rPr>
                      </w:pPr>
                      <w:r w:rsidRPr="00044BB8">
                        <w:rPr>
                          <w:b/>
                          <w:i/>
                          <w:color w:val="C00000"/>
                        </w:rPr>
                        <w:t>Achieving at least the expected level across all early learning goals</w:t>
                      </w:r>
                    </w:p>
                    <w:p w14:paraId="652CF406" w14:textId="77777777" w:rsidR="000F4DCC" w:rsidRPr="00044BB8" w:rsidRDefault="000F4DCC" w:rsidP="00044BB8">
                      <w:pPr>
                        <w:spacing w:after="0" w:line="240" w:lineRule="auto"/>
                        <w:jc w:val="center"/>
                        <w:rPr>
                          <w:color w:val="C00000"/>
                        </w:rPr>
                      </w:pPr>
                    </w:p>
                    <w:p w14:paraId="27F26752" w14:textId="4D372B86" w:rsidR="000F4DCC" w:rsidRPr="007469F5" w:rsidRDefault="000F4DCC" w:rsidP="00044BB8">
                      <w:pPr>
                        <w:spacing w:after="0" w:line="240" w:lineRule="auto"/>
                        <w:jc w:val="center"/>
                        <w:rPr>
                          <w:i/>
                          <w:color w:val="000000" w:themeColor="text1"/>
                        </w:rPr>
                      </w:pPr>
                      <w:r w:rsidRPr="007469F5">
                        <w:rPr>
                          <w:i/>
                          <w:color w:val="000000" w:themeColor="text1"/>
                        </w:rPr>
                        <w:t>Children achieving at least the expected level across all early learning goals (ELGs) are those achieving ‘expected’ or ‘exceeded’ in all 17 ELGs.</w:t>
                      </w:r>
                    </w:p>
                  </w:txbxContent>
                </v:textbox>
                <w10:wrap type="through"/>
              </v:shape>
            </w:pict>
          </mc:Fallback>
        </mc:AlternateContent>
      </w:r>
      <w:r w:rsidR="00E85473" w:rsidRPr="00E85473">
        <w:rPr>
          <w:i/>
        </w:rPr>
        <w:t>Early Years</w:t>
      </w:r>
    </w:p>
    <w:p w14:paraId="71C96FD3" w14:textId="629CF172" w:rsidR="00C5406A" w:rsidRDefault="007469F5" w:rsidP="00C5406A">
      <w:pPr>
        <w:rPr>
          <w:noProof/>
        </w:rPr>
      </w:pPr>
      <w:r w:rsidRPr="00C9071F">
        <w:rPr>
          <w:noProof/>
        </w:rPr>
        <mc:AlternateContent>
          <mc:Choice Requires="wps">
            <w:drawing>
              <wp:anchor distT="0" distB="0" distL="114300" distR="114300" simplePos="0" relativeHeight="251727872" behindDoc="0" locked="0" layoutInCell="1" allowOverlap="1" wp14:anchorId="5A399CE2" wp14:editId="4C9904A4">
                <wp:simplePos x="0" y="0"/>
                <wp:positionH relativeFrom="column">
                  <wp:posOffset>2647315</wp:posOffset>
                </wp:positionH>
                <wp:positionV relativeFrom="paragraph">
                  <wp:posOffset>1382395</wp:posOffset>
                </wp:positionV>
                <wp:extent cx="3114675" cy="1704975"/>
                <wp:effectExtent l="19050" t="19050" r="28575" b="47625"/>
                <wp:wrapThrough wrapText="bothSides">
                  <wp:wrapPolygon edited="0">
                    <wp:start x="-132" y="-241"/>
                    <wp:lineTo x="-132" y="21721"/>
                    <wp:lineTo x="12286" y="21962"/>
                    <wp:lineTo x="18231" y="21962"/>
                    <wp:lineTo x="21270" y="21962"/>
                    <wp:lineTo x="21666" y="21721"/>
                    <wp:lineTo x="21666" y="-241"/>
                    <wp:lineTo x="-132" y="-241"/>
                  </wp:wrapPolygon>
                </wp:wrapThrough>
                <wp:docPr id="9" name="Speech Bubble: Rectangle 9"/>
                <wp:cNvGraphicFramePr/>
                <a:graphic xmlns:a="http://schemas.openxmlformats.org/drawingml/2006/main">
                  <a:graphicData uri="http://schemas.microsoft.com/office/word/2010/wordprocessingShape">
                    <wps:wsp>
                      <wps:cNvSpPr/>
                      <wps:spPr>
                        <a:xfrm>
                          <a:off x="0" y="0"/>
                          <a:ext cx="3114675" cy="1704975"/>
                        </a:xfrm>
                        <a:prstGeom prst="wedgeRectCallout">
                          <a:avLst>
                            <a:gd name="adj1" fmla="val 21172"/>
                            <a:gd name="adj2" fmla="val 50122"/>
                          </a:avLst>
                        </a:prstGeom>
                        <a:solidFill>
                          <a:srgbClr val="ED7D31">
                            <a:lumMod val="40000"/>
                            <a:lumOff val="60000"/>
                          </a:srgbClr>
                        </a:solidFill>
                        <a:ln w="38100" cap="flat" cmpd="sng" algn="ctr">
                          <a:solidFill>
                            <a:srgbClr val="C00000"/>
                          </a:solidFill>
                          <a:prstDash val="solid"/>
                          <a:miter lim="800000"/>
                        </a:ln>
                        <a:effectLst/>
                      </wps:spPr>
                      <wps:txbx>
                        <w:txbxContent>
                          <w:p w14:paraId="2A53F5A4" w14:textId="2D65605F" w:rsidR="000F4DCC" w:rsidRPr="00044BB8" w:rsidRDefault="000F4DCC" w:rsidP="00044BB8">
                            <w:pPr>
                              <w:spacing w:after="0" w:line="240" w:lineRule="auto"/>
                              <w:jc w:val="center"/>
                              <w:rPr>
                                <w:b/>
                                <w:i/>
                                <w:color w:val="C00000"/>
                              </w:rPr>
                            </w:pPr>
                            <w:r w:rsidRPr="00044BB8">
                              <w:rPr>
                                <w:b/>
                                <w:i/>
                                <w:color w:val="C00000"/>
                              </w:rPr>
                              <w:t>Good level of development</w:t>
                            </w:r>
                            <w:r>
                              <w:rPr>
                                <w:b/>
                                <w:i/>
                                <w:color w:val="C00000"/>
                              </w:rPr>
                              <w:t xml:space="preserve"> (GLD)</w:t>
                            </w:r>
                          </w:p>
                          <w:p w14:paraId="3B589AE2" w14:textId="77777777" w:rsidR="000F4DCC" w:rsidRPr="00044BB8" w:rsidRDefault="000F4DCC" w:rsidP="00044BB8">
                            <w:pPr>
                              <w:spacing w:after="0" w:line="240" w:lineRule="auto"/>
                              <w:jc w:val="center"/>
                              <w:rPr>
                                <w:color w:val="C00000"/>
                              </w:rPr>
                            </w:pPr>
                          </w:p>
                          <w:p w14:paraId="708F774D" w14:textId="77777777" w:rsidR="000F4DCC" w:rsidRPr="007469F5" w:rsidRDefault="000F4DCC" w:rsidP="00044BB8">
                            <w:pPr>
                              <w:spacing w:after="0" w:line="240" w:lineRule="auto"/>
                              <w:jc w:val="center"/>
                              <w:rPr>
                                <w:i/>
                                <w:color w:val="000000" w:themeColor="text1"/>
                              </w:rPr>
                            </w:pPr>
                            <w:r w:rsidRPr="007469F5">
                              <w:rPr>
                                <w:i/>
                                <w:color w:val="000000" w:themeColor="text1"/>
                              </w:rPr>
                              <w:t>Children achieving a good level of development are those achieving at least the expected level within the following areas of learning: communication and language; physical development; personal, social and emotional development; literacy and mathematics.</w:t>
                            </w:r>
                          </w:p>
                          <w:p w14:paraId="513A91AA" w14:textId="1F7542C6" w:rsidR="000F4DCC" w:rsidRPr="00044BB8" w:rsidRDefault="000F4DCC" w:rsidP="00044BB8">
                            <w:pPr>
                              <w:spacing w:after="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99CE2" id="Speech Bubble: Rectangle 9" o:spid="_x0000_s1027" type="#_x0000_t61" style="position:absolute;margin-left:208.45pt;margin-top:108.85pt;width:245.25pt;height:134.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" adj="15373,21626" fillcolor="#f8cbad" strokecolor="#c00000" strokeweight="3pt">
                <v:textbox>
                  <w:txbxContent>
                    <w:p w14:paraId="2A53F5A4" w14:textId="2D65605F" w:rsidR="000F4DCC" w:rsidRPr="00044BB8" w:rsidRDefault="000F4DCC" w:rsidP="00044BB8">
                      <w:pPr>
                        <w:spacing w:after="0" w:line="240" w:lineRule="auto"/>
                        <w:jc w:val="center"/>
                        <w:rPr>
                          <w:b/>
                          <w:i/>
                          <w:color w:val="C00000"/>
                        </w:rPr>
                      </w:pPr>
                      <w:r w:rsidRPr="00044BB8">
                        <w:rPr>
                          <w:b/>
                          <w:i/>
                          <w:color w:val="C00000"/>
                        </w:rPr>
                        <w:t>Good level of development</w:t>
                      </w:r>
                      <w:r>
                        <w:rPr>
                          <w:b/>
                          <w:i/>
                          <w:color w:val="C00000"/>
                        </w:rPr>
                        <w:t xml:space="preserve"> (GLD)</w:t>
                      </w:r>
                    </w:p>
                    <w:p w14:paraId="3B589AE2" w14:textId="77777777" w:rsidR="000F4DCC" w:rsidRPr="00044BB8" w:rsidRDefault="000F4DCC" w:rsidP="00044BB8">
                      <w:pPr>
                        <w:spacing w:after="0" w:line="240" w:lineRule="auto"/>
                        <w:jc w:val="center"/>
                        <w:rPr>
                          <w:color w:val="C00000"/>
                        </w:rPr>
                      </w:pPr>
                    </w:p>
                    <w:p w14:paraId="708F774D" w14:textId="77777777" w:rsidR="000F4DCC" w:rsidRPr="007469F5" w:rsidRDefault="000F4DCC" w:rsidP="00044BB8">
                      <w:pPr>
                        <w:spacing w:after="0" w:line="240" w:lineRule="auto"/>
                        <w:jc w:val="center"/>
                        <w:rPr>
                          <w:i/>
                          <w:color w:val="000000" w:themeColor="text1"/>
                        </w:rPr>
                      </w:pPr>
                      <w:r w:rsidRPr="007469F5">
                        <w:rPr>
                          <w:i/>
                          <w:color w:val="000000" w:themeColor="text1"/>
                        </w:rPr>
                        <w:t>Children achieving a good level of development are those achieving at least the expected level within the following areas of learning: communication and language; physical development; personal, social and emotional development; literacy and mathematics.</w:t>
                      </w:r>
                    </w:p>
                    <w:p w14:paraId="513A91AA" w14:textId="1F7542C6" w:rsidR="000F4DCC" w:rsidRPr="00044BB8" w:rsidRDefault="000F4DCC" w:rsidP="00044BB8">
                      <w:pPr>
                        <w:spacing w:after="0" w:line="240" w:lineRule="auto"/>
                        <w:jc w:val="center"/>
                        <w:rPr>
                          <w:color w:val="000000" w:themeColor="text1"/>
                        </w:rPr>
                      </w:pPr>
                    </w:p>
                  </w:txbxContent>
                </v:textbox>
                <w10:wrap type="through"/>
              </v:shape>
            </w:pict>
          </mc:Fallback>
        </mc:AlternateContent>
      </w:r>
      <w:r w:rsidR="00C5406A" w:rsidRPr="00C5406A">
        <w:rPr>
          <w:noProof/>
        </w:rPr>
        <w:t>In Rochford the percentage of children achieving a good level of development has generally improved since 2015 with 79% of children achieving a good level of development in 2018, an increase of 7% compared to 2015. The 2018 score was higher than the average for Essex (72.1) and England (71.5%), and a 2% increase compared to 2017</w:t>
      </w:r>
      <w:r w:rsidR="00FB00B0">
        <w:rPr>
          <w:noProof/>
        </w:rPr>
        <w:t xml:space="preserve">. </w:t>
      </w:r>
      <w:r w:rsidR="00C5406A">
        <w:rPr>
          <w:noProof/>
        </w:rPr>
        <w:t>A similar trend was seen in the percentage of children achieving at least the expected level across all early learning goals. This has also increased to 77% in 2018, up by 7% compared to 2015 and 1% on the previous year. This was higher than the averages for Essex (70.7%) and England (70.2%). This area had the highest pupil attainment in Essex for both measures.</w:t>
      </w:r>
    </w:p>
    <w:p w14:paraId="6EB1CE1C" w14:textId="628DB79A" w:rsidR="00044BB8" w:rsidRPr="00044BB8" w:rsidRDefault="00044BB8" w:rsidP="004C302E">
      <w:pPr>
        <w:spacing w:after="0" w:line="240" w:lineRule="auto"/>
        <w:rPr>
          <w:i/>
        </w:rPr>
      </w:pPr>
      <w:r w:rsidRPr="00044BB8">
        <w:rPr>
          <w:i/>
        </w:rPr>
        <w:t>Levels for all districts in the Essex County Council area along with averages for the county, East of England and England are set out in the table below.</w:t>
      </w:r>
    </w:p>
    <w:tbl>
      <w:tblPr>
        <w:tblStyle w:val="TableGrid"/>
        <w:tblW w:w="9163" w:type="dxa"/>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60"/>
        <w:gridCol w:w="758"/>
        <w:gridCol w:w="759"/>
        <w:gridCol w:w="759"/>
        <w:gridCol w:w="759"/>
        <w:gridCol w:w="758"/>
        <w:gridCol w:w="759"/>
        <w:gridCol w:w="759"/>
        <w:gridCol w:w="759"/>
        <w:gridCol w:w="288"/>
        <w:gridCol w:w="617"/>
        <w:gridCol w:w="628"/>
      </w:tblGrid>
      <w:tr w:rsidR="00865E76" w:rsidRPr="001452E6" w14:paraId="340EDF89" w14:textId="77777777" w:rsidTr="00044BB8">
        <w:trPr>
          <w:trHeight w:val="660"/>
        </w:trPr>
        <w:tc>
          <w:tcPr>
            <w:tcW w:w="1560" w:type="dxa"/>
            <w:shd w:val="clear" w:color="auto" w:fill="C00000"/>
            <w:noWrap/>
            <w:hideMark/>
          </w:tcPr>
          <w:p w14:paraId="0732DD25" w14:textId="77777777" w:rsidR="001452E6" w:rsidRPr="00865E76" w:rsidRDefault="001452E6">
            <w:pPr>
              <w:rPr>
                <w:color w:val="FFFFFF" w:themeColor="background1"/>
                <w:sz w:val="20"/>
              </w:rPr>
            </w:pPr>
            <w:r w:rsidRPr="00865E76">
              <w:rPr>
                <w:color w:val="FFFFFF" w:themeColor="background1"/>
                <w:sz w:val="20"/>
              </w:rPr>
              <w:t> </w:t>
            </w:r>
          </w:p>
        </w:tc>
        <w:tc>
          <w:tcPr>
            <w:tcW w:w="1517" w:type="dxa"/>
            <w:gridSpan w:val="2"/>
            <w:shd w:val="clear" w:color="auto" w:fill="C00000"/>
            <w:noWrap/>
            <w:vAlign w:val="center"/>
            <w:hideMark/>
          </w:tcPr>
          <w:p w14:paraId="455A7902" w14:textId="77777777" w:rsidR="001452E6" w:rsidRPr="00865E76" w:rsidRDefault="001452E6" w:rsidP="001452E6">
            <w:pPr>
              <w:jc w:val="center"/>
              <w:rPr>
                <w:b/>
                <w:color w:val="FFFFFF" w:themeColor="background1"/>
                <w:sz w:val="20"/>
              </w:rPr>
            </w:pPr>
            <w:r w:rsidRPr="00865E76">
              <w:rPr>
                <w:b/>
                <w:color w:val="FFFFFF" w:themeColor="background1"/>
                <w:sz w:val="20"/>
              </w:rPr>
              <w:t>2015</w:t>
            </w:r>
          </w:p>
        </w:tc>
        <w:tc>
          <w:tcPr>
            <w:tcW w:w="1518" w:type="dxa"/>
            <w:gridSpan w:val="2"/>
            <w:shd w:val="clear" w:color="auto" w:fill="C00000"/>
            <w:noWrap/>
            <w:vAlign w:val="center"/>
            <w:hideMark/>
          </w:tcPr>
          <w:p w14:paraId="3AE10DC8" w14:textId="77777777" w:rsidR="001452E6" w:rsidRPr="00865E76" w:rsidRDefault="001452E6" w:rsidP="001452E6">
            <w:pPr>
              <w:jc w:val="center"/>
              <w:rPr>
                <w:b/>
                <w:color w:val="FFFFFF" w:themeColor="background1"/>
                <w:sz w:val="20"/>
              </w:rPr>
            </w:pPr>
            <w:r w:rsidRPr="00865E76">
              <w:rPr>
                <w:b/>
                <w:color w:val="FFFFFF" w:themeColor="background1"/>
                <w:sz w:val="20"/>
              </w:rPr>
              <w:t>2016</w:t>
            </w:r>
          </w:p>
        </w:tc>
        <w:tc>
          <w:tcPr>
            <w:tcW w:w="1517" w:type="dxa"/>
            <w:gridSpan w:val="2"/>
            <w:shd w:val="clear" w:color="auto" w:fill="C00000"/>
            <w:noWrap/>
            <w:vAlign w:val="center"/>
            <w:hideMark/>
          </w:tcPr>
          <w:p w14:paraId="66DA7324" w14:textId="6585310F" w:rsidR="001452E6" w:rsidRPr="00865E76" w:rsidRDefault="001452E6" w:rsidP="001452E6">
            <w:pPr>
              <w:jc w:val="center"/>
              <w:rPr>
                <w:b/>
                <w:color w:val="FFFFFF" w:themeColor="background1"/>
                <w:sz w:val="20"/>
              </w:rPr>
            </w:pPr>
            <w:r w:rsidRPr="00865E76">
              <w:rPr>
                <w:b/>
                <w:color w:val="FFFFFF" w:themeColor="background1"/>
                <w:sz w:val="20"/>
              </w:rPr>
              <w:t>2017</w:t>
            </w:r>
          </w:p>
        </w:tc>
        <w:tc>
          <w:tcPr>
            <w:tcW w:w="1518" w:type="dxa"/>
            <w:gridSpan w:val="2"/>
            <w:shd w:val="clear" w:color="auto" w:fill="C00000"/>
            <w:noWrap/>
            <w:vAlign w:val="center"/>
            <w:hideMark/>
          </w:tcPr>
          <w:p w14:paraId="658022D6" w14:textId="77777777" w:rsidR="001452E6" w:rsidRPr="00865E76" w:rsidRDefault="001452E6" w:rsidP="001452E6">
            <w:pPr>
              <w:jc w:val="center"/>
              <w:rPr>
                <w:b/>
                <w:color w:val="FFFFFF" w:themeColor="background1"/>
                <w:sz w:val="20"/>
              </w:rPr>
            </w:pPr>
            <w:r w:rsidRPr="00865E76">
              <w:rPr>
                <w:b/>
                <w:color w:val="FFFFFF" w:themeColor="background1"/>
                <w:sz w:val="20"/>
              </w:rPr>
              <w:t>2018</w:t>
            </w:r>
          </w:p>
        </w:tc>
        <w:tc>
          <w:tcPr>
            <w:tcW w:w="288" w:type="dxa"/>
            <w:shd w:val="clear" w:color="auto" w:fill="C00000"/>
            <w:noWrap/>
            <w:vAlign w:val="center"/>
            <w:hideMark/>
          </w:tcPr>
          <w:p w14:paraId="7FC5681F" w14:textId="4C284798" w:rsidR="001452E6" w:rsidRPr="00865E76" w:rsidRDefault="001452E6" w:rsidP="001452E6">
            <w:pPr>
              <w:jc w:val="center"/>
              <w:rPr>
                <w:b/>
                <w:color w:val="FFFFFF" w:themeColor="background1"/>
                <w:sz w:val="20"/>
              </w:rPr>
            </w:pPr>
          </w:p>
        </w:tc>
        <w:tc>
          <w:tcPr>
            <w:tcW w:w="1245" w:type="dxa"/>
            <w:gridSpan w:val="2"/>
            <w:shd w:val="clear" w:color="auto" w:fill="C00000"/>
            <w:vAlign w:val="center"/>
            <w:hideMark/>
          </w:tcPr>
          <w:p w14:paraId="53385B2E" w14:textId="77777777" w:rsidR="001452E6" w:rsidRPr="00865E76" w:rsidRDefault="001452E6" w:rsidP="001452E6">
            <w:pPr>
              <w:jc w:val="center"/>
              <w:rPr>
                <w:b/>
                <w:color w:val="FFFFFF" w:themeColor="background1"/>
                <w:sz w:val="20"/>
              </w:rPr>
            </w:pPr>
            <w:r w:rsidRPr="00865E76">
              <w:rPr>
                <w:b/>
                <w:color w:val="FFFFFF" w:themeColor="background1"/>
                <w:sz w:val="20"/>
              </w:rPr>
              <w:t>Change 2015-2018</w:t>
            </w:r>
          </w:p>
        </w:tc>
      </w:tr>
      <w:tr w:rsidR="00044BB8" w:rsidRPr="001452E6" w14:paraId="143CB3F1" w14:textId="77777777" w:rsidTr="00044BB8">
        <w:trPr>
          <w:trHeight w:val="705"/>
        </w:trPr>
        <w:tc>
          <w:tcPr>
            <w:tcW w:w="1560" w:type="dxa"/>
            <w:vAlign w:val="center"/>
            <w:hideMark/>
          </w:tcPr>
          <w:p w14:paraId="39A24CDB" w14:textId="77777777" w:rsidR="00044BB8" w:rsidRPr="00465D93" w:rsidRDefault="00044BB8" w:rsidP="001452E6">
            <w:pPr>
              <w:rPr>
                <w:b/>
                <w:color w:val="C00000"/>
              </w:rPr>
            </w:pPr>
            <w:r w:rsidRPr="00465D93">
              <w:rPr>
                <w:b/>
                <w:color w:val="C00000"/>
              </w:rPr>
              <w:t>Area of Pupil Residence</w:t>
            </w:r>
          </w:p>
        </w:tc>
        <w:tc>
          <w:tcPr>
            <w:tcW w:w="758" w:type="dxa"/>
            <w:vAlign w:val="center"/>
            <w:hideMark/>
          </w:tcPr>
          <w:p w14:paraId="226B4F58" w14:textId="77777777" w:rsidR="00044BB8" w:rsidRPr="001452E6" w:rsidRDefault="00044BB8" w:rsidP="001452E6">
            <w:pPr>
              <w:jc w:val="center"/>
              <w:rPr>
                <w:b/>
                <w:i/>
                <w:sz w:val="20"/>
              </w:rPr>
            </w:pPr>
            <w:r w:rsidRPr="001452E6">
              <w:rPr>
                <w:b/>
                <w:i/>
                <w:sz w:val="20"/>
              </w:rPr>
              <w:t>% of ELG</w:t>
            </w:r>
          </w:p>
        </w:tc>
        <w:tc>
          <w:tcPr>
            <w:tcW w:w="759" w:type="dxa"/>
            <w:vAlign w:val="center"/>
            <w:hideMark/>
          </w:tcPr>
          <w:p w14:paraId="09CF9806" w14:textId="77777777" w:rsidR="00044BB8" w:rsidRPr="001452E6" w:rsidRDefault="00044BB8" w:rsidP="001452E6">
            <w:pPr>
              <w:jc w:val="center"/>
              <w:rPr>
                <w:b/>
                <w:i/>
                <w:sz w:val="20"/>
              </w:rPr>
            </w:pPr>
            <w:r w:rsidRPr="001452E6">
              <w:rPr>
                <w:b/>
                <w:i/>
                <w:sz w:val="20"/>
              </w:rPr>
              <w:t>% of GLD</w:t>
            </w:r>
          </w:p>
        </w:tc>
        <w:tc>
          <w:tcPr>
            <w:tcW w:w="759" w:type="dxa"/>
            <w:shd w:val="clear" w:color="auto" w:fill="F7CAAC" w:themeFill="accent2" w:themeFillTint="66"/>
            <w:vAlign w:val="center"/>
            <w:hideMark/>
          </w:tcPr>
          <w:p w14:paraId="7C07C25E" w14:textId="77777777" w:rsidR="00044BB8" w:rsidRPr="001452E6" w:rsidRDefault="00044BB8" w:rsidP="001452E6">
            <w:pPr>
              <w:jc w:val="center"/>
              <w:rPr>
                <w:b/>
                <w:i/>
                <w:sz w:val="20"/>
              </w:rPr>
            </w:pPr>
            <w:r w:rsidRPr="001452E6">
              <w:rPr>
                <w:b/>
                <w:i/>
                <w:sz w:val="20"/>
              </w:rPr>
              <w:t>% of ELG</w:t>
            </w:r>
          </w:p>
        </w:tc>
        <w:tc>
          <w:tcPr>
            <w:tcW w:w="759" w:type="dxa"/>
            <w:shd w:val="clear" w:color="auto" w:fill="F7CAAC" w:themeFill="accent2" w:themeFillTint="66"/>
            <w:vAlign w:val="center"/>
            <w:hideMark/>
          </w:tcPr>
          <w:p w14:paraId="50B88616" w14:textId="77777777" w:rsidR="00044BB8" w:rsidRPr="001452E6" w:rsidRDefault="00044BB8" w:rsidP="001452E6">
            <w:pPr>
              <w:jc w:val="center"/>
              <w:rPr>
                <w:b/>
                <w:i/>
                <w:sz w:val="20"/>
              </w:rPr>
            </w:pPr>
            <w:r w:rsidRPr="001452E6">
              <w:rPr>
                <w:b/>
                <w:i/>
                <w:sz w:val="20"/>
              </w:rPr>
              <w:t>% of GLD</w:t>
            </w:r>
          </w:p>
        </w:tc>
        <w:tc>
          <w:tcPr>
            <w:tcW w:w="758" w:type="dxa"/>
            <w:vAlign w:val="center"/>
            <w:hideMark/>
          </w:tcPr>
          <w:p w14:paraId="51FCD03C" w14:textId="77777777" w:rsidR="00044BB8" w:rsidRPr="001452E6" w:rsidRDefault="00044BB8" w:rsidP="001452E6">
            <w:pPr>
              <w:jc w:val="center"/>
              <w:rPr>
                <w:b/>
                <w:i/>
                <w:sz w:val="20"/>
              </w:rPr>
            </w:pPr>
            <w:r w:rsidRPr="001452E6">
              <w:rPr>
                <w:b/>
                <w:i/>
                <w:sz w:val="20"/>
              </w:rPr>
              <w:t>% of ELG</w:t>
            </w:r>
          </w:p>
        </w:tc>
        <w:tc>
          <w:tcPr>
            <w:tcW w:w="759" w:type="dxa"/>
            <w:vAlign w:val="center"/>
            <w:hideMark/>
          </w:tcPr>
          <w:p w14:paraId="6ACD6A42" w14:textId="77777777" w:rsidR="00044BB8" w:rsidRPr="001452E6" w:rsidRDefault="00044BB8" w:rsidP="001452E6">
            <w:pPr>
              <w:jc w:val="center"/>
              <w:rPr>
                <w:b/>
                <w:i/>
                <w:sz w:val="20"/>
              </w:rPr>
            </w:pPr>
            <w:r w:rsidRPr="001452E6">
              <w:rPr>
                <w:b/>
                <w:i/>
                <w:sz w:val="20"/>
              </w:rPr>
              <w:t>% of GLD</w:t>
            </w:r>
          </w:p>
        </w:tc>
        <w:tc>
          <w:tcPr>
            <w:tcW w:w="759" w:type="dxa"/>
            <w:shd w:val="clear" w:color="auto" w:fill="FBE4D5" w:themeFill="accent2" w:themeFillTint="33"/>
            <w:vAlign w:val="center"/>
            <w:hideMark/>
          </w:tcPr>
          <w:p w14:paraId="6572455C" w14:textId="77777777" w:rsidR="00044BB8" w:rsidRPr="001452E6" w:rsidRDefault="00044BB8" w:rsidP="001452E6">
            <w:pPr>
              <w:jc w:val="center"/>
              <w:rPr>
                <w:b/>
                <w:i/>
                <w:sz w:val="20"/>
              </w:rPr>
            </w:pPr>
            <w:r w:rsidRPr="001452E6">
              <w:rPr>
                <w:b/>
                <w:i/>
                <w:sz w:val="20"/>
              </w:rPr>
              <w:t>% of ELG</w:t>
            </w:r>
          </w:p>
        </w:tc>
        <w:tc>
          <w:tcPr>
            <w:tcW w:w="759" w:type="dxa"/>
            <w:shd w:val="clear" w:color="auto" w:fill="FBE4D5" w:themeFill="accent2" w:themeFillTint="33"/>
            <w:vAlign w:val="center"/>
            <w:hideMark/>
          </w:tcPr>
          <w:p w14:paraId="6BDBBD1A" w14:textId="77777777" w:rsidR="00044BB8" w:rsidRPr="001452E6" w:rsidRDefault="00044BB8" w:rsidP="001452E6">
            <w:pPr>
              <w:jc w:val="center"/>
              <w:rPr>
                <w:b/>
                <w:i/>
                <w:sz w:val="20"/>
              </w:rPr>
            </w:pPr>
            <w:r w:rsidRPr="001452E6">
              <w:rPr>
                <w:b/>
                <w:i/>
                <w:sz w:val="20"/>
              </w:rPr>
              <w:t>% of GLD</w:t>
            </w:r>
          </w:p>
        </w:tc>
        <w:tc>
          <w:tcPr>
            <w:tcW w:w="288" w:type="dxa"/>
            <w:vMerge w:val="restart"/>
            <w:vAlign w:val="center"/>
            <w:hideMark/>
          </w:tcPr>
          <w:p w14:paraId="67F270C0" w14:textId="404F5F3F" w:rsidR="00044BB8" w:rsidRPr="001452E6" w:rsidRDefault="00044BB8" w:rsidP="001452E6">
            <w:pPr>
              <w:jc w:val="center"/>
              <w:rPr>
                <w:b/>
                <w:i/>
                <w:sz w:val="20"/>
              </w:rPr>
            </w:pPr>
          </w:p>
        </w:tc>
        <w:tc>
          <w:tcPr>
            <w:tcW w:w="617" w:type="dxa"/>
            <w:vAlign w:val="center"/>
            <w:hideMark/>
          </w:tcPr>
          <w:p w14:paraId="5ADC5B94" w14:textId="77777777" w:rsidR="00044BB8" w:rsidRPr="001452E6" w:rsidRDefault="00044BB8" w:rsidP="001452E6">
            <w:pPr>
              <w:jc w:val="center"/>
              <w:rPr>
                <w:i/>
                <w:sz w:val="20"/>
              </w:rPr>
            </w:pPr>
            <w:r w:rsidRPr="001452E6">
              <w:rPr>
                <w:i/>
                <w:sz w:val="20"/>
              </w:rPr>
              <w:t>% of ELG</w:t>
            </w:r>
          </w:p>
        </w:tc>
        <w:tc>
          <w:tcPr>
            <w:tcW w:w="628" w:type="dxa"/>
            <w:vAlign w:val="center"/>
            <w:hideMark/>
          </w:tcPr>
          <w:p w14:paraId="52B210D6" w14:textId="77777777" w:rsidR="00044BB8" w:rsidRPr="001452E6" w:rsidRDefault="00044BB8" w:rsidP="001452E6">
            <w:pPr>
              <w:jc w:val="center"/>
              <w:rPr>
                <w:i/>
                <w:sz w:val="20"/>
              </w:rPr>
            </w:pPr>
            <w:r w:rsidRPr="001452E6">
              <w:rPr>
                <w:i/>
                <w:sz w:val="20"/>
              </w:rPr>
              <w:t>% of GLD</w:t>
            </w:r>
          </w:p>
        </w:tc>
      </w:tr>
      <w:tr w:rsidR="00044BB8" w:rsidRPr="001452E6" w14:paraId="691377F0" w14:textId="77777777" w:rsidTr="00044BB8">
        <w:trPr>
          <w:trHeight w:val="300"/>
        </w:trPr>
        <w:tc>
          <w:tcPr>
            <w:tcW w:w="1560" w:type="dxa"/>
            <w:noWrap/>
            <w:vAlign w:val="center"/>
            <w:hideMark/>
          </w:tcPr>
          <w:p w14:paraId="77CFE1FD" w14:textId="77777777" w:rsidR="00044BB8" w:rsidRPr="00465D93" w:rsidRDefault="00044BB8" w:rsidP="001452E6">
            <w:pPr>
              <w:rPr>
                <w:b/>
                <w:color w:val="C00000"/>
              </w:rPr>
            </w:pPr>
            <w:r w:rsidRPr="00465D93">
              <w:rPr>
                <w:b/>
                <w:color w:val="C00000"/>
              </w:rPr>
              <w:t>Basildon</w:t>
            </w:r>
          </w:p>
        </w:tc>
        <w:tc>
          <w:tcPr>
            <w:tcW w:w="758" w:type="dxa"/>
            <w:noWrap/>
            <w:vAlign w:val="center"/>
            <w:hideMark/>
          </w:tcPr>
          <w:p w14:paraId="7D1DA503" w14:textId="77777777" w:rsidR="00044BB8" w:rsidRPr="001452E6" w:rsidRDefault="00044BB8" w:rsidP="001452E6">
            <w:pPr>
              <w:jc w:val="center"/>
              <w:rPr>
                <w:sz w:val="20"/>
              </w:rPr>
            </w:pPr>
            <w:r w:rsidRPr="001452E6">
              <w:rPr>
                <w:sz w:val="20"/>
              </w:rPr>
              <w:t>65</w:t>
            </w:r>
          </w:p>
        </w:tc>
        <w:tc>
          <w:tcPr>
            <w:tcW w:w="759" w:type="dxa"/>
            <w:noWrap/>
            <w:vAlign w:val="center"/>
            <w:hideMark/>
          </w:tcPr>
          <w:p w14:paraId="755058E6" w14:textId="77777777" w:rsidR="00044BB8" w:rsidRPr="001452E6" w:rsidRDefault="00044BB8" w:rsidP="001452E6">
            <w:pPr>
              <w:jc w:val="center"/>
              <w:rPr>
                <w:sz w:val="20"/>
              </w:rPr>
            </w:pPr>
            <w:r w:rsidRPr="001452E6">
              <w:rPr>
                <w:sz w:val="20"/>
              </w:rPr>
              <w:t>67</w:t>
            </w:r>
          </w:p>
        </w:tc>
        <w:tc>
          <w:tcPr>
            <w:tcW w:w="759" w:type="dxa"/>
            <w:shd w:val="clear" w:color="auto" w:fill="F7CAAC" w:themeFill="accent2" w:themeFillTint="66"/>
            <w:noWrap/>
            <w:vAlign w:val="center"/>
            <w:hideMark/>
          </w:tcPr>
          <w:p w14:paraId="266F76A7"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1D27AB54" w14:textId="77777777" w:rsidR="00044BB8" w:rsidRPr="001452E6" w:rsidRDefault="00044BB8" w:rsidP="001452E6">
            <w:pPr>
              <w:jc w:val="center"/>
              <w:rPr>
                <w:sz w:val="20"/>
              </w:rPr>
            </w:pPr>
            <w:r w:rsidRPr="001452E6">
              <w:rPr>
                <w:sz w:val="20"/>
              </w:rPr>
              <w:t>71</w:t>
            </w:r>
          </w:p>
        </w:tc>
        <w:tc>
          <w:tcPr>
            <w:tcW w:w="758" w:type="dxa"/>
            <w:noWrap/>
            <w:vAlign w:val="center"/>
            <w:hideMark/>
          </w:tcPr>
          <w:p w14:paraId="15E47402" w14:textId="77777777" w:rsidR="00044BB8" w:rsidRPr="001452E6" w:rsidRDefault="00044BB8" w:rsidP="001452E6">
            <w:pPr>
              <w:jc w:val="center"/>
              <w:rPr>
                <w:sz w:val="20"/>
              </w:rPr>
            </w:pPr>
            <w:r w:rsidRPr="001452E6">
              <w:rPr>
                <w:sz w:val="20"/>
              </w:rPr>
              <w:t>70</w:t>
            </w:r>
          </w:p>
        </w:tc>
        <w:tc>
          <w:tcPr>
            <w:tcW w:w="759" w:type="dxa"/>
            <w:noWrap/>
            <w:vAlign w:val="center"/>
            <w:hideMark/>
          </w:tcPr>
          <w:p w14:paraId="784336EE" w14:textId="77777777" w:rsidR="00044BB8" w:rsidRPr="001452E6" w:rsidRDefault="00044BB8" w:rsidP="001452E6">
            <w:pPr>
              <w:jc w:val="center"/>
              <w:rPr>
                <w:sz w:val="20"/>
              </w:rPr>
            </w:pPr>
            <w:r w:rsidRPr="001452E6">
              <w:rPr>
                <w:sz w:val="20"/>
              </w:rPr>
              <w:t>71</w:t>
            </w:r>
          </w:p>
        </w:tc>
        <w:tc>
          <w:tcPr>
            <w:tcW w:w="759" w:type="dxa"/>
            <w:shd w:val="clear" w:color="auto" w:fill="FBE4D5" w:themeFill="accent2" w:themeFillTint="33"/>
            <w:noWrap/>
            <w:vAlign w:val="center"/>
            <w:hideMark/>
          </w:tcPr>
          <w:p w14:paraId="459F503B" w14:textId="77777777" w:rsidR="00044BB8" w:rsidRPr="001452E6" w:rsidRDefault="00044BB8" w:rsidP="001452E6">
            <w:pPr>
              <w:jc w:val="center"/>
              <w:rPr>
                <w:sz w:val="20"/>
              </w:rPr>
            </w:pPr>
            <w:r w:rsidRPr="001452E6">
              <w:rPr>
                <w:sz w:val="20"/>
              </w:rPr>
              <w:t>72.0</w:t>
            </w:r>
          </w:p>
        </w:tc>
        <w:tc>
          <w:tcPr>
            <w:tcW w:w="759" w:type="dxa"/>
            <w:shd w:val="clear" w:color="auto" w:fill="FBE4D5" w:themeFill="accent2" w:themeFillTint="33"/>
            <w:noWrap/>
            <w:vAlign w:val="center"/>
            <w:hideMark/>
          </w:tcPr>
          <w:p w14:paraId="0BD5C65F"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2327E34F" w14:textId="4005C33C" w:rsidR="00044BB8" w:rsidRPr="001452E6" w:rsidRDefault="00044BB8" w:rsidP="001452E6">
            <w:pPr>
              <w:jc w:val="center"/>
              <w:rPr>
                <w:sz w:val="20"/>
              </w:rPr>
            </w:pPr>
          </w:p>
        </w:tc>
        <w:tc>
          <w:tcPr>
            <w:tcW w:w="617" w:type="dxa"/>
            <w:noWrap/>
            <w:vAlign w:val="center"/>
            <w:hideMark/>
          </w:tcPr>
          <w:p w14:paraId="4C481B66" w14:textId="77777777" w:rsidR="00044BB8" w:rsidRPr="001452E6" w:rsidRDefault="00044BB8" w:rsidP="001452E6">
            <w:pPr>
              <w:jc w:val="center"/>
              <w:rPr>
                <w:sz w:val="20"/>
              </w:rPr>
            </w:pPr>
            <w:r w:rsidRPr="001452E6">
              <w:rPr>
                <w:sz w:val="20"/>
              </w:rPr>
              <w:t>2.0</w:t>
            </w:r>
          </w:p>
        </w:tc>
        <w:tc>
          <w:tcPr>
            <w:tcW w:w="628" w:type="dxa"/>
            <w:noWrap/>
            <w:vAlign w:val="center"/>
            <w:hideMark/>
          </w:tcPr>
          <w:p w14:paraId="054FFFC2" w14:textId="77777777" w:rsidR="00044BB8" w:rsidRPr="001452E6" w:rsidRDefault="00044BB8" w:rsidP="001452E6">
            <w:pPr>
              <w:jc w:val="center"/>
              <w:rPr>
                <w:sz w:val="20"/>
              </w:rPr>
            </w:pPr>
            <w:r w:rsidRPr="001452E6">
              <w:rPr>
                <w:sz w:val="20"/>
              </w:rPr>
              <w:t>6.0</w:t>
            </w:r>
          </w:p>
        </w:tc>
      </w:tr>
      <w:tr w:rsidR="00044BB8" w:rsidRPr="001452E6" w14:paraId="3A774F02" w14:textId="77777777" w:rsidTr="00044BB8">
        <w:trPr>
          <w:trHeight w:val="300"/>
        </w:trPr>
        <w:tc>
          <w:tcPr>
            <w:tcW w:w="1560" w:type="dxa"/>
            <w:noWrap/>
            <w:vAlign w:val="center"/>
            <w:hideMark/>
          </w:tcPr>
          <w:p w14:paraId="2AED1073" w14:textId="77777777" w:rsidR="00044BB8" w:rsidRPr="00465D93" w:rsidRDefault="00044BB8" w:rsidP="001452E6">
            <w:pPr>
              <w:rPr>
                <w:b/>
                <w:color w:val="C00000"/>
              </w:rPr>
            </w:pPr>
            <w:r w:rsidRPr="00465D93">
              <w:rPr>
                <w:b/>
                <w:color w:val="C00000"/>
              </w:rPr>
              <w:t>Braintree</w:t>
            </w:r>
          </w:p>
        </w:tc>
        <w:tc>
          <w:tcPr>
            <w:tcW w:w="758" w:type="dxa"/>
            <w:noWrap/>
            <w:vAlign w:val="center"/>
            <w:hideMark/>
          </w:tcPr>
          <w:p w14:paraId="639CD295" w14:textId="77777777" w:rsidR="00044BB8" w:rsidRPr="001452E6" w:rsidRDefault="00044BB8" w:rsidP="001452E6">
            <w:pPr>
              <w:jc w:val="center"/>
              <w:rPr>
                <w:sz w:val="20"/>
              </w:rPr>
            </w:pPr>
            <w:r w:rsidRPr="001452E6">
              <w:rPr>
                <w:sz w:val="20"/>
              </w:rPr>
              <w:t>63</w:t>
            </w:r>
          </w:p>
        </w:tc>
        <w:tc>
          <w:tcPr>
            <w:tcW w:w="759" w:type="dxa"/>
            <w:noWrap/>
            <w:vAlign w:val="center"/>
            <w:hideMark/>
          </w:tcPr>
          <w:p w14:paraId="124790EC" w14:textId="77777777" w:rsidR="00044BB8" w:rsidRPr="001452E6" w:rsidRDefault="00044BB8" w:rsidP="001452E6">
            <w:pPr>
              <w:jc w:val="center"/>
              <w:rPr>
                <w:sz w:val="20"/>
              </w:rPr>
            </w:pPr>
            <w:r w:rsidRPr="001452E6">
              <w:rPr>
                <w:sz w:val="20"/>
              </w:rPr>
              <w:t>65</w:t>
            </w:r>
          </w:p>
        </w:tc>
        <w:tc>
          <w:tcPr>
            <w:tcW w:w="759" w:type="dxa"/>
            <w:shd w:val="clear" w:color="auto" w:fill="F7CAAC" w:themeFill="accent2" w:themeFillTint="66"/>
            <w:noWrap/>
            <w:vAlign w:val="center"/>
            <w:hideMark/>
          </w:tcPr>
          <w:p w14:paraId="5E8F6BB3" w14:textId="77777777" w:rsidR="00044BB8" w:rsidRPr="001452E6" w:rsidRDefault="00044BB8" w:rsidP="001452E6">
            <w:pPr>
              <w:jc w:val="center"/>
              <w:rPr>
                <w:sz w:val="20"/>
              </w:rPr>
            </w:pPr>
            <w:r w:rsidRPr="001452E6">
              <w:rPr>
                <w:sz w:val="20"/>
              </w:rPr>
              <w:t>71</w:t>
            </w:r>
          </w:p>
        </w:tc>
        <w:tc>
          <w:tcPr>
            <w:tcW w:w="759" w:type="dxa"/>
            <w:shd w:val="clear" w:color="auto" w:fill="F7CAAC" w:themeFill="accent2" w:themeFillTint="66"/>
            <w:noWrap/>
            <w:vAlign w:val="center"/>
            <w:hideMark/>
          </w:tcPr>
          <w:p w14:paraId="3F23942F" w14:textId="77777777" w:rsidR="00044BB8" w:rsidRPr="001452E6" w:rsidRDefault="00044BB8" w:rsidP="001452E6">
            <w:pPr>
              <w:jc w:val="center"/>
              <w:rPr>
                <w:sz w:val="20"/>
              </w:rPr>
            </w:pPr>
            <w:r w:rsidRPr="001452E6">
              <w:rPr>
                <w:sz w:val="20"/>
              </w:rPr>
              <w:t>72</w:t>
            </w:r>
          </w:p>
        </w:tc>
        <w:tc>
          <w:tcPr>
            <w:tcW w:w="758" w:type="dxa"/>
            <w:noWrap/>
            <w:vAlign w:val="center"/>
            <w:hideMark/>
          </w:tcPr>
          <w:p w14:paraId="52F8A6F7" w14:textId="77777777" w:rsidR="00044BB8" w:rsidRPr="001452E6" w:rsidRDefault="00044BB8" w:rsidP="001452E6">
            <w:pPr>
              <w:jc w:val="center"/>
              <w:rPr>
                <w:sz w:val="20"/>
              </w:rPr>
            </w:pPr>
            <w:r w:rsidRPr="001452E6">
              <w:rPr>
                <w:sz w:val="20"/>
              </w:rPr>
              <w:t>72</w:t>
            </w:r>
          </w:p>
        </w:tc>
        <w:tc>
          <w:tcPr>
            <w:tcW w:w="759" w:type="dxa"/>
            <w:noWrap/>
            <w:vAlign w:val="center"/>
            <w:hideMark/>
          </w:tcPr>
          <w:p w14:paraId="282A2E0B" w14:textId="77777777" w:rsidR="00044BB8" w:rsidRPr="001452E6" w:rsidRDefault="00044BB8" w:rsidP="001452E6">
            <w:pPr>
              <w:jc w:val="center"/>
              <w:rPr>
                <w:sz w:val="20"/>
              </w:rPr>
            </w:pPr>
            <w:r w:rsidRPr="001452E6">
              <w:rPr>
                <w:sz w:val="20"/>
              </w:rPr>
              <w:t>74</w:t>
            </w:r>
          </w:p>
        </w:tc>
        <w:tc>
          <w:tcPr>
            <w:tcW w:w="759" w:type="dxa"/>
            <w:shd w:val="clear" w:color="auto" w:fill="FBE4D5" w:themeFill="accent2" w:themeFillTint="33"/>
            <w:noWrap/>
            <w:vAlign w:val="center"/>
            <w:hideMark/>
          </w:tcPr>
          <w:p w14:paraId="75352D71" w14:textId="77777777" w:rsidR="00044BB8" w:rsidRPr="001452E6" w:rsidRDefault="00044BB8" w:rsidP="001452E6">
            <w:pPr>
              <w:jc w:val="center"/>
              <w:rPr>
                <w:sz w:val="20"/>
              </w:rPr>
            </w:pPr>
            <w:r w:rsidRPr="001452E6">
              <w:rPr>
                <w:sz w:val="20"/>
              </w:rPr>
              <w:t>72.0</w:t>
            </w:r>
          </w:p>
        </w:tc>
        <w:tc>
          <w:tcPr>
            <w:tcW w:w="759" w:type="dxa"/>
            <w:shd w:val="clear" w:color="auto" w:fill="FBE4D5" w:themeFill="accent2" w:themeFillTint="33"/>
            <w:noWrap/>
            <w:vAlign w:val="center"/>
            <w:hideMark/>
          </w:tcPr>
          <w:p w14:paraId="141D32E7"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3F367C4B" w14:textId="381FBC59" w:rsidR="00044BB8" w:rsidRPr="001452E6" w:rsidRDefault="00044BB8" w:rsidP="001452E6">
            <w:pPr>
              <w:jc w:val="center"/>
              <w:rPr>
                <w:sz w:val="20"/>
              </w:rPr>
            </w:pPr>
          </w:p>
        </w:tc>
        <w:tc>
          <w:tcPr>
            <w:tcW w:w="617" w:type="dxa"/>
            <w:noWrap/>
            <w:vAlign w:val="center"/>
            <w:hideMark/>
          </w:tcPr>
          <w:p w14:paraId="284B21D0" w14:textId="77777777" w:rsidR="00044BB8" w:rsidRPr="001452E6" w:rsidRDefault="00044BB8" w:rsidP="001452E6">
            <w:pPr>
              <w:jc w:val="center"/>
              <w:rPr>
                <w:sz w:val="20"/>
              </w:rPr>
            </w:pPr>
            <w:r w:rsidRPr="001452E6">
              <w:rPr>
                <w:sz w:val="20"/>
              </w:rPr>
              <w:t>9.0</w:t>
            </w:r>
          </w:p>
        </w:tc>
        <w:tc>
          <w:tcPr>
            <w:tcW w:w="628" w:type="dxa"/>
            <w:noWrap/>
            <w:vAlign w:val="center"/>
            <w:hideMark/>
          </w:tcPr>
          <w:p w14:paraId="655CF6DC" w14:textId="77777777" w:rsidR="00044BB8" w:rsidRPr="001452E6" w:rsidRDefault="00044BB8" w:rsidP="001452E6">
            <w:pPr>
              <w:jc w:val="center"/>
              <w:rPr>
                <w:sz w:val="20"/>
              </w:rPr>
            </w:pPr>
            <w:r w:rsidRPr="001452E6">
              <w:rPr>
                <w:sz w:val="20"/>
              </w:rPr>
              <w:t>8.0</w:t>
            </w:r>
          </w:p>
        </w:tc>
      </w:tr>
      <w:tr w:rsidR="00044BB8" w:rsidRPr="001452E6" w14:paraId="1EE6E9EA" w14:textId="77777777" w:rsidTr="00044BB8">
        <w:trPr>
          <w:trHeight w:val="300"/>
        </w:trPr>
        <w:tc>
          <w:tcPr>
            <w:tcW w:w="1560" w:type="dxa"/>
            <w:noWrap/>
            <w:vAlign w:val="center"/>
            <w:hideMark/>
          </w:tcPr>
          <w:p w14:paraId="0E1EC796" w14:textId="77777777" w:rsidR="00044BB8" w:rsidRPr="00465D93" w:rsidRDefault="00044BB8" w:rsidP="001452E6">
            <w:pPr>
              <w:rPr>
                <w:b/>
                <w:color w:val="C00000"/>
              </w:rPr>
            </w:pPr>
            <w:r w:rsidRPr="00465D93">
              <w:rPr>
                <w:b/>
                <w:color w:val="C00000"/>
              </w:rPr>
              <w:t>Brentwood</w:t>
            </w:r>
          </w:p>
        </w:tc>
        <w:tc>
          <w:tcPr>
            <w:tcW w:w="758" w:type="dxa"/>
            <w:noWrap/>
            <w:vAlign w:val="center"/>
            <w:hideMark/>
          </w:tcPr>
          <w:p w14:paraId="4DDB8063" w14:textId="77777777" w:rsidR="00044BB8" w:rsidRPr="001452E6" w:rsidRDefault="00044BB8" w:rsidP="001452E6">
            <w:pPr>
              <w:jc w:val="center"/>
              <w:rPr>
                <w:sz w:val="20"/>
              </w:rPr>
            </w:pPr>
            <w:r w:rsidRPr="001452E6">
              <w:rPr>
                <w:sz w:val="20"/>
              </w:rPr>
              <w:t>70</w:t>
            </w:r>
          </w:p>
        </w:tc>
        <w:tc>
          <w:tcPr>
            <w:tcW w:w="759" w:type="dxa"/>
            <w:noWrap/>
            <w:vAlign w:val="center"/>
            <w:hideMark/>
          </w:tcPr>
          <w:p w14:paraId="78D926F6" w14:textId="77777777" w:rsidR="00044BB8" w:rsidRPr="001452E6" w:rsidRDefault="00044BB8" w:rsidP="001452E6">
            <w:pPr>
              <w:jc w:val="center"/>
              <w:rPr>
                <w:sz w:val="20"/>
              </w:rPr>
            </w:pPr>
            <w:r w:rsidRPr="001452E6">
              <w:rPr>
                <w:sz w:val="20"/>
              </w:rPr>
              <w:t>71</w:t>
            </w:r>
          </w:p>
        </w:tc>
        <w:tc>
          <w:tcPr>
            <w:tcW w:w="759" w:type="dxa"/>
            <w:shd w:val="clear" w:color="auto" w:fill="F7CAAC" w:themeFill="accent2" w:themeFillTint="66"/>
            <w:noWrap/>
            <w:vAlign w:val="center"/>
            <w:hideMark/>
          </w:tcPr>
          <w:p w14:paraId="3DB892C5"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6CE35C84" w14:textId="77777777" w:rsidR="00044BB8" w:rsidRPr="001452E6" w:rsidRDefault="00044BB8" w:rsidP="001452E6">
            <w:pPr>
              <w:jc w:val="center"/>
              <w:rPr>
                <w:sz w:val="20"/>
              </w:rPr>
            </w:pPr>
            <w:r w:rsidRPr="001452E6">
              <w:rPr>
                <w:sz w:val="20"/>
              </w:rPr>
              <w:t>75</w:t>
            </w:r>
          </w:p>
        </w:tc>
        <w:tc>
          <w:tcPr>
            <w:tcW w:w="758" w:type="dxa"/>
            <w:noWrap/>
            <w:vAlign w:val="center"/>
            <w:hideMark/>
          </w:tcPr>
          <w:p w14:paraId="696122B2" w14:textId="77777777" w:rsidR="00044BB8" w:rsidRPr="001452E6" w:rsidRDefault="00044BB8" w:rsidP="001452E6">
            <w:pPr>
              <w:jc w:val="center"/>
              <w:rPr>
                <w:sz w:val="20"/>
              </w:rPr>
            </w:pPr>
            <w:r w:rsidRPr="001452E6">
              <w:rPr>
                <w:sz w:val="20"/>
              </w:rPr>
              <w:t>77</w:t>
            </w:r>
          </w:p>
        </w:tc>
        <w:tc>
          <w:tcPr>
            <w:tcW w:w="759" w:type="dxa"/>
            <w:noWrap/>
            <w:vAlign w:val="center"/>
            <w:hideMark/>
          </w:tcPr>
          <w:p w14:paraId="4E7CF27C" w14:textId="77777777" w:rsidR="00044BB8" w:rsidRPr="001452E6" w:rsidRDefault="00044BB8" w:rsidP="001452E6">
            <w:pPr>
              <w:jc w:val="center"/>
              <w:rPr>
                <w:sz w:val="20"/>
              </w:rPr>
            </w:pPr>
            <w:r w:rsidRPr="001452E6">
              <w:rPr>
                <w:sz w:val="20"/>
              </w:rPr>
              <w:t>78</w:t>
            </w:r>
          </w:p>
        </w:tc>
        <w:tc>
          <w:tcPr>
            <w:tcW w:w="759" w:type="dxa"/>
            <w:shd w:val="clear" w:color="auto" w:fill="FBE4D5" w:themeFill="accent2" w:themeFillTint="33"/>
            <w:noWrap/>
            <w:vAlign w:val="center"/>
            <w:hideMark/>
          </w:tcPr>
          <w:p w14:paraId="2A6F6780" w14:textId="77777777" w:rsidR="00044BB8" w:rsidRPr="001452E6" w:rsidRDefault="00044BB8" w:rsidP="001452E6">
            <w:pPr>
              <w:jc w:val="center"/>
              <w:rPr>
                <w:sz w:val="20"/>
              </w:rPr>
            </w:pPr>
            <w:r w:rsidRPr="001452E6">
              <w:rPr>
                <w:sz w:val="20"/>
              </w:rPr>
              <w:t>76.0</w:t>
            </w:r>
          </w:p>
        </w:tc>
        <w:tc>
          <w:tcPr>
            <w:tcW w:w="759" w:type="dxa"/>
            <w:shd w:val="clear" w:color="auto" w:fill="FBE4D5" w:themeFill="accent2" w:themeFillTint="33"/>
            <w:noWrap/>
            <w:vAlign w:val="center"/>
            <w:hideMark/>
          </w:tcPr>
          <w:p w14:paraId="0EE254EC" w14:textId="77777777" w:rsidR="00044BB8" w:rsidRPr="001452E6" w:rsidRDefault="00044BB8" w:rsidP="001452E6">
            <w:pPr>
              <w:jc w:val="center"/>
              <w:rPr>
                <w:sz w:val="20"/>
              </w:rPr>
            </w:pPr>
            <w:r w:rsidRPr="001452E6">
              <w:rPr>
                <w:sz w:val="20"/>
              </w:rPr>
              <w:t>77.0</w:t>
            </w:r>
          </w:p>
        </w:tc>
        <w:tc>
          <w:tcPr>
            <w:tcW w:w="288" w:type="dxa"/>
            <w:vMerge/>
            <w:noWrap/>
            <w:vAlign w:val="center"/>
            <w:hideMark/>
          </w:tcPr>
          <w:p w14:paraId="1BE096C9" w14:textId="34897D39" w:rsidR="00044BB8" w:rsidRPr="001452E6" w:rsidRDefault="00044BB8" w:rsidP="001452E6">
            <w:pPr>
              <w:jc w:val="center"/>
              <w:rPr>
                <w:sz w:val="20"/>
              </w:rPr>
            </w:pPr>
          </w:p>
        </w:tc>
        <w:tc>
          <w:tcPr>
            <w:tcW w:w="617" w:type="dxa"/>
            <w:noWrap/>
            <w:vAlign w:val="center"/>
            <w:hideMark/>
          </w:tcPr>
          <w:p w14:paraId="12056794" w14:textId="77777777" w:rsidR="00044BB8" w:rsidRPr="001452E6" w:rsidRDefault="00044BB8" w:rsidP="001452E6">
            <w:pPr>
              <w:jc w:val="center"/>
              <w:rPr>
                <w:sz w:val="20"/>
              </w:rPr>
            </w:pPr>
            <w:r w:rsidRPr="001452E6">
              <w:rPr>
                <w:sz w:val="20"/>
              </w:rPr>
              <w:t>6.0</w:t>
            </w:r>
          </w:p>
        </w:tc>
        <w:tc>
          <w:tcPr>
            <w:tcW w:w="628" w:type="dxa"/>
            <w:noWrap/>
            <w:vAlign w:val="center"/>
            <w:hideMark/>
          </w:tcPr>
          <w:p w14:paraId="746341F9" w14:textId="77777777" w:rsidR="00044BB8" w:rsidRPr="001452E6" w:rsidRDefault="00044BB8" w:rsidP="001452E6">
            <w:pPr>
              <w:jc w:val="center"/>
              <w:rPr>
                <w:sz w:val="20"/>
              </w:rPr>
            </w:pPr>
            <w:r w:rsidRPr="001452E6">
              <w:rPr>
                <w:sz w:val="20"/>
              </w:rPr>
              <w:t>6.0</w:t>
            </w:r>
          </w:p>
        </w:tc>
      </w:tr>
      <w:tr w:rsidR="00044BB8" w:rsidRPr="001452E6" w14:paraId="0BBC7B53" w14:textId="77777777" w:rsidTr="00044BB8">
        <w:trPr>
          <w:trHeight w:val="300"/>
        </w:trPr>
        <w:tc>
          <w:tcPr>
            <w:tcW w:w="1560" w:type="dxa"/>
            <w:noWrap/>
            <w:vAlign w:val="center"/>
            <w:hideMark/>
          </w:tcPr>
          <w:p w14:paraId="1BA8849C" w14:textId="77777777" w:rsidR="00044BB8" w:rsidRPr="00465D93" w:rsidRDefault="00044BB8" w:rsidP="001452E6">
            <w:pPr>
              <w:rPr>
                <w:b/>
                <w:color w:val="C00000"/>
              </w:rPr>
            </w:pPr>
            <w:r w:rsidRPr="00465D93">
              <w:rPr>
                <w:b/>
                <w:color w:val="C00000"/>
              </w:rPr>
              <w:t>Castle Point</w:t>
            </w:r>
          </w:p>
        </w:tc>
        <w:tc>
          <w:tcPr>
            <w:tcW w:w="758" w:type="dxa"/>
            <w:noWrap/>
            <w:vAlign w:val="center"/>
            <w:hideMark/>
          </w:tcPr>
          <w:p w14:paraId="2AF41CE8" w14:textId="77777777" w:rsidR="00044BB8" w:rsidRPr="001452E6" w:rsidRDefault="00044BB8" w:rsidP="001452E6">
            <w:pPr>
              <w:jc w:val="center"/>
              <w:rPr>
                <w:sz w:val="20"/>
              </w:rPr>
            </w:pPr>
            <w:r w:rsidRPr="001452E6">
              <w:rPr>
                <w:sz w:val="20"/>
              </w:rPr>
              <w:t>61</w:t>
            </w:r>
          </w:p>
        </w:tc>
        <w:tc>
          <w:tcPr>
            <w:tcW w:w="759" w:type="dxa"/>
            <w:noWrap/>
            <w:vAlign w:val="center"/>
            <w:hideMark/>
          </w:tcPr>
          <w:p w14:paraId="7205A7A7" w14:textId="77777777" w:rsidR="00044BB8" w:rsidRPr="001452E6" w:rsidRDefault="00044BB8" w:rsidP="001452E6">
            <w:pPr>
              <w:jc w:val="center"/>
              <w:rPr>
                <w:sz w:val="20"/>
              </w:rPr>
            </w:pPr>
            <w:r w:rsidRPr="001452E6">
              <w:rPr>
                <w:sz w:val="20"/>
              </w:rPr>
              <w:t>65</w:t>
            </w:r>
          </w:p>
        </w:tc>
        <w:tc>
          <w:tcPr>
            <w:tcW w:w="759" w:type="dxa"/>
            <w:shd w:val="clear" w:color="auto" w:fill="F7CAAC" w:themeFill="accent2" w:themeFillTint="66"/>
            <w:noWrap/>
            <w:vAlign w:val="center"/>
            <w:hideMark/>
          </w:tcPr>
          <w:p w14:paraId="5DFD946C"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6433DCA8" w14:textId="77777777" w:rsidR="00044BB8" w:rsidRPr="001452E6" w:rsidRDefault="00044BB8" w:rsidP="001452E6">
            <w:pPr>
              <w:jc w:val="center"/>
              <w:rPr>
                <w:sz w:val="20"/>
              </w:rPr>
            </w:pPr>
            <w:r w:rsidRPr="001452E6">
              <w:rPr>
                <w:sz w:val="20"/>
              </w:rPr>
              <w:t>72</w:t>
            </w:r>
          </w:p>
        </w:tc>
        <w:tc>
          <w:tcPr>
            <w:tcW w:w="758" w:type="dxa"/>
            <w:noWrap/>
            <w:vAlign w:val="center"/>
            <w:hideMark/>
          </w:tcPr>
          <w:p w14:paraId="34A508AD" w14:textId="77777777" w:rsidR="00044BB8" w:rsidRPr="001452E6" w:rsidRDefault="00044BB8" w:rsidP="001452E6">
            <w:pPr>
              <w:jc w:val="center"/>
              <w:rPr>
                <w:sz w:val="20"/>
              </w:rPr>
            </w:pPr>
            <w:r w:rsidRPr="001452E6">
              <w:rPr>
                <w:sz w:val="20"/>
              </w:rPr>
              <w:t>70</w:t>
            </w:r>
          </w:p>
        </w:tc>
        <w:tc>
          <w:tcPr>
            <w:tcW w:w="759" w:type="dxa"/>
            <w:noWrap/>
            <w:vAlign w:val="center"/>
            <w:hideMark/>
          </w:tcPr>
          <w:p w14:paraId="3A4AA10D" w14:textId="77777777" w:rsidR="00044BB8" w:rsidRPr="001452E6" w:rsidRDefault="00044BB8" w:rsidP="001452E6">
            <w:pPr>
              <w:jc w:val="center"/>
              <w:rPr>
                <w:sz w:val="20"/>
              </w:rPr>
            </w:pPr>
            <w:r w:rsidRPr="001452E6">
              <w:rPr>
                <w:sz w:val="20"/>
              </w:rPr>
              <w:t>73</w:t>
            </w:r>
          </w:p>
        </w:tc>
        <w:tc>
          <w:tcPr>
            <w:tcW w:w="759" w:type="dxa"/>
            <w:shd w:val="clear" w:color="auto" w:fill="FBE4D5" w:themeFill="accent2" w:themeFillTint="33"/>
            <w:noWrap/>
            <w:vAlign w:val="center"/>
            <w:hideMark/>
          </w:tcPr>
          <w:p w14:paraId="5C113F25"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1CB05CF7" w14:textId="77777777" w:rsidR="00044BB8" w:rsidRPr="001452E6" w:rsidRDefault="00044BB8" w:rsidP="001452E6">
            <w:pPr>
              <w:jc w:val="center"/>
              <w:rPr>
                <w:sz w:val="20"/>
              </w:rPr>
            </w:pPr>
            <w:r w:rsidRPr="001452E6">
              <w:rPr>
                <w:sz w:val="20"/>
              </w:rPr>
              <w:t>74.0</w:t>
            </w:r>
          </w:p>
        </w:tc>
        <w:tc>
          <w:tcPr>
            <w:tcW w:w="288" w:type="dxa"/>
            <w:vMerge/>
            <w:noWrap/>
            <w:vAlign w:val="center"/>
            <w:hideMark/>
          </w:tcPr>
          <w:p w14:paraId="34EB2023" w14:textId="1995B3D9" w:rsidR="00044BB8" w:rsidRPr="001452E6" w:rsidRDefault="00044BB8" w:rsidP="001452E6">
            <w:pPr>
              <w:jc w:val="center"/>
              <w:rPr>
                <w:sz w:val="20"/>
              </w:rPr>
            </w:pPr>
          </w:p>
        </w:tc>
        <w:tc>
          <w:tcPr>
            <w:tcW w:w="617" w:type="dxa"/>
            <w:noWrap/>
            <w:vAlign w:val="center"/>
            <w:hideMark/>
          </w:tcPr>
          <w:p w14:paraId="3B3C9F3B" w14:textId="77777777" w:rsidR="00044BB8" w:rsidRPr="001452E6" w:rsidRDefault="00044BB8" w:rsidP="001452E6">
            <w:pPr>
              <w:jc w:val="center"/>
              <w:rPr>
                <w:sz w:val="20"/>
              </w:rPr>
            </w:pPr>
            <w:r w:rsidRPr="001452E6">
              <w:rPr>
                <w:sz w:val="20"/>
              </w:rPr>
              <w:t>12.0</w:t>
            </w:r>
          </w:p>
        </w:tc>
        <w:tc>
          <w:tcPr>
            <w:tcW w:w="628" w:type="dxa"/>
            <w:noWrap/>
            <w:vAlign w:val="center"/>
            <w:hideMark/>
          </w:tcPr>
          <w:p w14:paraId="1FB55CF9" w14:textId="77777777" w:rsidR="00044BB8" w:rsidRPr="001452E6" w:rsidRDefault="00044BB8" w:rsidP="001452E6">
            <w:pPr>
              <w:jc w:val="center"/>
              <w:rPr>
                <w:sz w:val="20"/>
              </w:rPr>
            </w:pPr>
            <w:r w:rsidRPr="001452E6">
              <w:rPr>
                <w:sz w:val="20"/>
              </w:rPr>
              <w:t>9.0</w:t>
            </w:r>
          </w:p>
        </w:tc>
      </w:tr>
      <w:tr w:rsidR="00044BB8" w:rsidRPr="001452E6" w14:paraId="67C7CD1F" w14:textId="77777777" w:rsidTr="00044BB8">
        <w:trPr>
          <w:trHeight w:val="300"/>
        </w:trPr>
        <w:tc>
          <w:tcPr>
            <w:tcW w:w="1560" w:type="dxa"/>
            <w:noWrap/>
            <w:vAlign w:val="center"/>
            <w:hideMark/>
          </w:tcPr>
          <w:p w14:paraId="58D3E1D6" w14:textId="77777777" w:rsidR="00044BB8" w:rsidRPr="00465D93" w:rsidRDefault="00044BB8" w:rsidP="001452E6">
            <w:pPr>
              <w:rPr>
                <w:b/>
                <w:color w:val="C00000"/>
              </w:rPr>
            </w:pPr>
            <w:r w:rsidRPr="00465D93">
              <w:rPr>
                <w:b/>
                <w:color w:val="C00000"/>
              </w:rPr>
              <w:t>Chelmsford</w:t>
            </w:r>
          </w:p>
        </w:tc>
        <w:tc>
          <w:tcPr>
            <w:tcW w:w="758" w:type="dxa"/>
            <w:noWrap/>
            <w:vAlign w:val="center"/>
            <w:hideMark/>
          </w:tcPr>
          <w:p w14:paraId="538BC1E8" w14:textId="77777777" w:rsidR="00044BB8" w:rsidRPr="001452E6" w:rsidRDefault="00044BB8" w:rsidP="001452E6">
            <w:pPr>
              <w:jc w:val="center"/>
              <w:rPr>
                <w:sz w:val="20"/>
              </w:rPr>
            </w:pPr>
            <w:r w:rsidRPr="001452E6">
              <w:rPr>
                <w:sz w:val="20"/>
              </w:rPr>
              <w:t>68</w:t>
            </w:r>
          </w:p>
        </w:tc>
        <w:tc>
          <w:tcPr>
            <w:tcW w:w="759" w:type="dxa"/>
            <w:noWrap/>
            <w:vAlign w:val="center"/>
            <w:hideMark/>
          </w:tcPr>
          <w:p w14:paraId="339AC217"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5314B9E8"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5D2CD30B" w14:textId="77777777" w:rsidR="00044BB8" w:rsidRPr="001452E6" w:rsidRDefault="00044BB8" w:rsidP="001452E6">
            <w:pPr>
              <w:jc w:val="center"/>
              <w:rPr>
                <w:sz w:val="20"/>
              </w:rPr>
            </w:pPr>
            <w:r w:rsidRPr="001452E6">
              <w:rPr>
                <w:sz w:val="20"/>
              </w:rPr>
              <w:t>73</w:t>
            </w:r>
          </w:p>
        </w:tc>
        <w:tc>
          <w:tcPr>
            <w:tcW w:w="758" w:type="dxa"/>
            <w:noWrap/>
            <w:vAlign w:val="center"/>
            <w:hideMark/>
          </w:tcPr>
          <w:p w14:paraId="1BA93E11" w14:textId="77777777" w:rsidR="00044BB8" w:rsidRPr="001452E6" w:rsidRDefault="00044BB8" w:rsidP="001452E6">
            <w:pPr>
              <w:jc w:val="center"/>
              <w:rPr>
                <w:sz w:val="20"/>
              </w:rPr>
            </w:pPr>
            <w:r w:rsidRPr="001452E6">
              <w:rPr>
                <w:sz w:val="20"/>
              </w:rPr>
              <w:t>74</w:t>
            </w:r>
          </w:p>
        </w:tc>
        <w:tc>
          <w:tcPr>
            <w:tcW w:w="759" w:type="dxa"/>
            <w:noWrap/>
            <w:vAlign w:val="center"/>
            <w:hideMark/>
          </w:tcPr>
          <w:p w14:paraId="46BEC953" w14:textId="77777777" w:rsidR="00044BB8" w:rsidRPr="001452E6" w:rsidRDefault="00044BB8" w:rsidP="001452E6">
            <w:pPr>
              <w:jc w:val="center"/>
              <w:rPr>
                <w:sz w:val="20"/>
              </w:rPr>
            </w:pPr>
            <w:r w:rsidRPr="001452E6">
              <w:rPr>
                <w:sz w:val="20"/>
              </w:rPr>
              <w:t>75</w:t>
            </w:r>
          </w:p>
        </w:tc>
        <w:tc>
          <w:tcPr>
            <w:tcW w:w="759" w:type="dxa"/>
            <w:shd w:val="clear" w:color="auto" w:fill="FBE4D5" w:themeFill="accent2" w:themeFillTint="33"/>
            <w:noWrap/>
            <w:vAlign w:val="center"/>
            <w:hideMark/>
          </w:tcPr>
          <w:p w14:paraId="203E4301" w14:textId="77777777" w:rsidR="00044BB8" w:rsidRPr="001452E6" w:rsidRDefault="00044BB8" w:rsidP="001452E6">
            <w:pPr>
              <w:jc w:val="center"/>
              <w:rPr>
                <w:sz w:val="20"/>
              </w:rPr>
            </w:pPr>
            <w:r w:rsidRPr="001452E6">
              <w:rPr>
                <w:sz w:val="20"/>
              </w:rPr>
              <w:t>74.0</w:t>
            </w:r>
          </w:p>
        </w:tc>
        <w:tc>
          <w:tcPr>
            <w:tcW w:w="759" w:type="dxa"/>
            <w:shd w:val="clear" w:color="auto" w:fill="FBE4D5" w:themeFill="accent2" w:themeFillTint="33"/>
            <w:noWrap/>
            <w:vAlign w:val="center"/>
            <w:hideMark/>
          </w:tcPr>
          <w:p w14:paraId="0F9D4CA4" w14:textId="77777777" w:rsidR="00044BB8" w:rsidRPr="001452E6" w:rsidRDefault="00044BB8" w:rsidP="001452E6">
            <w:pPr>
              <w:jc w:val="center"/>
              <w:rPr>
                <w:sz w:val="20"/>
              </w:rPr>
            </w:pPr>
            <w:r w:rsidRPr="001452E6">
              <w:rPr>
                <w:sz w:val="20"/>
              </w:rPr>
              <w:t>75.0</w:t>
            </w:r>
          </w:p>
        </w:tc>
        <w:tc>
          <w:tcPr>
            <w:tcW w:w="288" w:type="dxa"/>
            <w:vMerge/>
            <w:noWrap/>
            <w:vAlign w:val="center"/>
            <w:hideMark/>
          </w:tcPr>
          <w:p w14:paraId="2091E9CD" w14:textId="1F2151E4" w:rsidR="00044BB8" w:rsidRPr="001452E6" w:rsidRDefault="00044BB8" w:rsidP="001452E6">
            <w:pPr>
              <w:jc w:val="center"/>
              <w:rPr>
                <w:sz w:val="20"/>
              </w:rPr>
            </w:pPr>
          </w:p>
        </w:tc>
        <w:tc>
          <w:tcPr>
            <w:tcW w:w="617" w:type="dxa"/>
            <w:noWrap/>
            <w:vAlign w:val="center"/>
            <w:hideMark/>
          </w:tcPr>
          <w:p w14:paraId="18C3161F" w14:textId="77777777" w:rsidR="00044BB8" w:rsidRPr="001452E6" w:rsidRDefault="00044BB8" w:rsidP="001452E6">
            <w:pPr>
              <w:jc w:val="center"/>
              <w:rPr>
                <w:sz w:val="20"/>
              </w:rPr>
            </w:pPr>
            <w:r w:rsidRPr="001452E6">
              <w:rPr>
                <w:sz w:val="20"/>
              </w:rPr>
              <w:t>6.0</w:t>
            </w:r>
          </w:p>
        </w:tc>
        <w:tc>
          <w:tcPr>
            <w:tcW w:w="628" w:type="dxa"/>
            <w:noWrap/>
            <w:vAlign w:val="center"/>
            <w:hideMark/>
          </w:tcPr>
          <w:p w14:paraId="0F346307" w14:textId="77777777" w:rsidR="00044BB8" w:rsidRPr="001452E6" w:rsidRDefault="00044BB8" w:rsidP="001452E6">
            <w:pPr>
              <w:jc w:val="center"/>
              <w:rPr>
                <w:sz w:val="20"/>
              </w:rPr>
            </w:pPr>
            <w:r w:rsidRPr="001452E6">
              <w:rPr>
                <w:sz w:val="20"/>
              </w:rPr>
              <w:t>5.0</w:t>
            </w:r>
          </w:p>
        </w:tc>
      </w:tr>
      <w:tr w:rsidR="00044BB8" w:rsidRPr="001452E6" w14:paraId="5C5FB267" w14:textId="77777777" w:rsidTr="00044BB8">
        <w:trPr>
          <w:trHeight w:val="300"/>
        </w:trPr>
        <w:tc>
          <w:tcPr>
            <w:tcW w:w="1560" w:type="dxa"/>
            <w:noWrap/>
            <w:vAlign w:val="center"/>
            <w:hideMark/>
          </w:tcPr>
          <w:p w14:paraId="77150656" w14:textId="77777777" w:rsidR="00044BB8" w:rsidRPr="00465D93" w:rsidRDefault="00044BB8" w:rsidP="001452E6">
            <w:pPr>
              <w:rPr>
                <w:b/>
                <w:color w:val="C00000"/>
              </w:rPr>
            </w:pPr>
            <w:r w:rsidRPr="00465D93">
              <w:rPr>
                <w:b/>
                <w:color w:val="C00000"/>
              </w:rPr>
              <w:t>Colchester</w:t>
            </w:r>
          </w:p>
        </w:tc>
        <w:tc>
          <w:tcPr>
            <w:tcW w:w="758" w:type="dxa"/>
            <w:noWrap/>
            <w:vAlign w:val="center"/>
            <w:hideMark/>
          </w:tcPr>
          <w:p w14:paraId="7CA0F68B" w14:textId="77777777" w:rsidR="00044BB8" w:rsidRPr="001452E6" w:rsidRDefault="00044BB8" w:rsidP="001452E6">
            <w:pPr>
              <w:jc w:val="center"/>
              <w:rPr>
                <w:sz w:val="20"/>
              </w:rPr>
            </w:pPr>
            <w:r w:rsidRPr="001452E6">
              <w:rPr>
                <w:sz w:val="20"/>
              </w:rPr>
              <w:t>64</w:t>
            </w:r>
          </w:p>
        </w:tc>
        <w:tc>
          <w:tcPr>
            <w:tcW w:w="759" w:type="dxa"/>
            <w:noWrap/>
            <w:vAlign w:val="center"/>
            <w:hideMark/>
          </w:tcPr>
          <w:p w14:paraId="461F2284"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337BEAB6" w14:textId="77777777" w:rsidR="00044BB8" w:rsidRPr="001452E6" w:rsidRDefault="00044BB8" w:rsidP="001452E6">
            <w:pPr>
              <w:jc w:val="center"/>
              <w:rPr>
                <w:sz w:val="20"/>
              </w:rPr>
            </w:pPr>
            <w:r w:rsidRPr="001452E6">
              <w:rPr>
                <w:sz w:val="20"/>
              </w:rPr>
              <w:t>68</w:t>
            </w:r>
          </w:p>
        </w:tc>
        <w:tc>
          <w:tcPr>
            <w:tcW w:w="759" w:type="dxa"/>
            <w:shd w:val="clear" w:color="auto" w:fill="F7CAAC" w:themeFill="accent2" w:themeFillTint="66"/>
            <w:noWrap/>
            <w:vAlign w:val="center"/>
            <w:hideMark/>
          </w:tcPr>
          <w:p w14:paraId="33E809E8" w14:textId="77777777" w:rsidR="00044BB8" w:rsidRPr="001452E6" w:rsidRDefault="00044BB8" w:rsidP="001452E6">
            <w:pPr>
              <w:jc w:val="center"/>
              <w:rPr>
                <w:sz w:val="20"/>
              </w:rPr>
            </w:pPr>
            <w:r w:rsidRPr="001452E6">
              <w:rPr>
                <w:sz w:val="20"/>
              </w:rPr>
              <w:t>70</w:t>
            </w:r>
          </w:p>
        </w:tc>
        <w:tc>
          <w:tcPr>
            <w:tcW w:w="758" w:type="dxa"/>
            <w:noWrap/>
            <w:vAlign w:val="center"/>
            <w:hideMark/>
          </w:tcPr>
          <w:p w14:paraId="67D0CF30" w14:textId="77777777" w:rsidR="00044BB8" w:rsidRPr="001452E6" w:rsidRDefault="00044BB8" w:rsidP="001452E6">
            <w:pPr>
              <w:jc w:val="center"/>
              <w:rPr>
                <w:sz w:val="20"/>
              </w:rPr>
            </w:pPr>
            <w:r w:rsidRPr="001452E6">
              <w:rPr>
                <w:sz w:val="20"/>
              </w:rPr>
              <w:t>71</w:t>
            </w:r>
          </w:p>
        </w:tc>
        <w:tc>
          <w:tcPr>
            <w:tcW w:w="759" w:type="dxa"/>
            <w:noWrap/>
            <w:vAlign w:val="center"/>
            <w:hideMark/>
          </w:tcPr>
          <w:p w14:paraId="50A95055" w14:textId="77777777" w:rsidR="00044BB8" w:rsidRPr="001452E6" w:rsidRDefault="00044BB8" w:rsidP="001452E6">
            <w:pPr>
              <w:jc w:val="center"/>
              <w:rPr>
                <w:sz w:val="20"/>
              </w:rPr>
            </w:pPr>
            <w:r w:rsidRPr="001452E6">
              <w:rPr>
                <w:sz w:val="20"/>
              </w:rPr>
              <w:t>72</w:t>
            </w:r>
          </w:p>
        </w:tc>
        <w:tc>
          <w:tcPr>
            <w:tcW w:w="759" w:type="dxa"/>
            <w:shd w:val="clear" w:color="auto" w:fill="FBE4D5" w:themeFill="accent2" w:themeFillTint="33"/>
            <w:noWrap/>
            <w:vAlign w:val="center"/>
            <w:hideMark/>
          </w:tcPr>
          <w:p w14:paraId="0A7BBC4D"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47F38D45"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657F6BDA" w14:textId="5C4F6B4C" w:rsidR="00044BB8" w:rsidRPr="001452E6" w:rsidRDefault="00044BB8" w:rsidP="001452E6">
            <w:pPr>
              <w:jc w:val="center"/>
              <w:rPr>
                <w:sz w:val="20"/>
              </w:rPr>
            </w:pPr>
          </w:p>
        </w:tc>
        <w:tc>
          <w:tcPr>
            <w:tcW w:w="617" w:type="dxa"/>
            <w:noWrap/>
            <w:vAlign w:val="center"/>
            <w:hideMark/>
          </w:tcPr>
          <w:p w14:paraId="64597797" w14:textId="77777777" w:rsidR="00044BB8" w:rsidRPr="001452E6" w:rsidRDefault="00044BB8" w:rsidP="001452E6">
            <w:pPr>
              <w:jc w:val="center"/>
              <w:rPr>
                <w:sz w:val="20"/>
              </w:rPr>
            </w:pPr>
            <w:r w:rsidRPr="001452E6">
              <w:rPr>
                <w:sz w:val="20"/>
              </w:rPr>
              <w:t>9.0</w:t>
            </w:r>
          </w:p>
        </w:tc>
        <w:tc>
          <w:tcPr>
            <w:tcW w:w="628" w:type="dxa"/>
            <w:noWrap/>
            <w:vAlign w:val="center"/>
            <w:hideMark/>
          </w:tcPr>
          <w:p w14:paraId="574DBD30" w14:textId="77777777" w:rsidR="00044BB8" w:rsidRPr="001452E6" w:rsidRDefault="00044BB8" w:rsidP="001452E6">
            <w:pPr>
              <w:jc w:val="center"/>
              <w:rPr>
                <w:sz w:val="20"/>
              </w:rPr>
            </w:pPr>
            <w:r w:rsidRPr="001452E6">
              <w:rPr>
                <w:sz w:val="20"/>
              </w:rPr>
              <w:t>7.0</w:t>
            </w:r>
          </w:p>
        </w:tc>
      </w:tr>
      <w:tr w:rsidR="00044BB8" w:rsidRPr="001452E6" w14:paraId="7E7032AF" w14:textId="77777777" w:rsidTr="00044BB8">
        <w:trPr>
          <w:trHeight w:val="300"/>
        </w:trPr>
        <w:tc>
          <w:tcPr>
            <w:tcW w:w="1560" w:type="dxa"/>
            <w:noWrap/>
            <w:vAlign w:val="center"/>
            <w:hideMark/>
          </w:tcPr>
          <w:p w14:paraId="5E4BFCB2" w14:textId="77777777" w:rsidR="00044BB8" w:rsidRPr="00465D93" w:rsidRDefault="00044BB8" w:rsidP="001452E6">
            <w:pPr>
              <w:rPr>
                <w:b/>
                <w:color w:val="C00000"/>
              </w:rPr>
            </w:pPr>
            <w:r w:rsidRPr="00465D93">
              <w:rPr>
                <w:b/>
                <w:color w:val="C00000"/>
              </w:rPr>
              <w:t>Epping Forest</w:t>
            </w:r>
          </w:p>
        </w:tc>
        <w:tc>
          <w:tcPr>
            <w:tcW w:w="758" w:type="dxa"/>
            <w:noWrap/>
            <w:vAlign w:val="center"/>
            <w:hideMark/>
          </w:tcPr>
          <w:p w14:paraId="242A2C5B" w14:textId="77777777" w:rsidR="00044BB8" w:rsidRPr="001452E6" w:rsidRDefault="00044BB8" w:rsidP="001452E6">
            <w:pPr>
              <w:jc w:val="center"/>
              <w:rPr>
                <w:sz w:val="20"/>
              </w:rPr>
            </w:pPr>
            <w:r w:rsidRPr="001452E6">
              <w:rPr>
                <w:sz w:val="20"/>
              </w:rPr>
              <w:t>67</w:t>
            </w:r>
          </w:p>
        </w:tc>
        <w:tc>
          <w:tcPr>
            <w:tcW w:w="759" w:type="dxa"/>
            <w:noWrap/>
            <w:vAlign w:val="center"/>
            <w:hideMark/>
          </w:tcPr>
          <w:p w14:paraId="00F463EC"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3AAA0570"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279F7614" w14:textId="77777777" w:rsidR="00044BB8" w:rsidRPr="001452E6" w:rsidRDefault="00044BB8" w:rsidP="001452E6">
            <w:pPr>
              <w:jc w:val="center"/>
              <w:rPr>
                <w:sz w:val="20"/>
              </w:rPr>
            </w:pPr>
            <w:r w:rsidRPr="001452E6">
              <w:rPr>
                <w:sz w:val="20"/>
              </w:rPr>
              <w:t>70</w:t>
            </w:r>
          </w:p>
        </w:tc>
        <w:tc>
          <w:tcPr>
            <w:tcW w:w="758" w:type="dxa"/>
            <w:noWrap/>
            <w:vAlign w:val="center"/>
            <w:hideMark/>
          </w:tcPr>
          <w:p w14:paraId="2B819AC9" w14:textId="77777777" w:rsidR="00044BB8" w:rsidRPr="001452E6" w:rsidRDefault="00044BB8" w:rsidP="001452E6">
            <w:pPr>
              <w:jc w:val="center"/>
              <w:rPr>
                <w:sz w:val="20"/>
              </w:rPr>
            </w:pPr>
            <w:r w:rsidRPr="001452E6">
              <w:rPr>
                <w:sz w:val="20"/>
              </w:rPr>
              <w:t>72</w:t>
            </w:r>
          </w:p>
        </w:tc>
        <w:tc>
          <w:tcPr>
            <w:tcW w:w="759" w:type="dxa"/>
            <w:noWrap/>
            <w:vAlign w:val="center"/>
            <w:hideMark/>
          </w:tcPr>
          <w:p w14:paraId="261BC95E" w14:textId="77777777" w:rsidR="00044BB8" w:rsidRPr="001452E6" w:rsidRDefault="00044BB8" w:rsidP="001452E6">
            <w:pPr>
              <w:jc w:val="center"/>
              <w:rPr>
                <w:sz w:val="20"/>
              </w:rPr>
            </w:pPr>
            <w:r w:rsidRPr="001452E6">
              <w:rPr>
                <w:sz w:val="20"/>
              </w:rPr>
              <w:t>73</w:t>
            </w:r>
          </w:p>
        </w:tc>
        <w:tc>
          <w:tcPr>
            <w:tcW w:w="759" w:type="dxa"/>
            <w:shd w:val="clear" w:color="auto" w:fill="FBE4D5" w:themeFill="accent2" w:themeFillTint="33"/>
            <w:noWrap/>
            <w:vAlign w:val="center"/>
            <w:hideMark/>
          </w:tcPr>
          <w:p w14:paraId="1308E568"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57557A7B"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0548A744" w14:textId="6DD429C8" w:rsidR="00044BB8" w:rsidRPr="001452E6" w:rsidRDefault="00044BB8" w:rsidP="001452E6">
            <w:pPr>
              <w:jc w:val="center"/>
              <w:rPr>
                <w:sz w:val="20"/>
              </w:rPr>
            </w:pPr>
          </w:p>
        </w:tc>
        <w:tc>
          <w:tcPr>
            <w:tcW w:w="617" w:type="dxa"/>
            <w:noWrap/>
            <w:vAlign w:val="center"/>
            <w:hideMark/>
          </w:tcPr>
          <w:p w14:paraId="4F45825E" w14:textId="77777777" w:rsidR="00044BB8" w:rsidRPr="001452E6" w:rsidRDefault="00044BB8" w:rsidP="001452E6">
            <w:pPr>
              <w:jc w:val="center"/>
              <w:rPr>
                <w:sz w:val="20"/>
              </w:rPr>
            </w:pPr>
            <w:r w:rsidRPr="001452E6">
              <w:rPr>
                <w:sz w:val="20"/>
              </w:rPr>
              <w:t>6.0</w:t>
            </w:r>
          </w:p>
        </w:tc>
        <w:tc>
          <w:tcPr>
            <w:tcW w:w="628" w:type="dxa"/>
            <w:noWrap/>
            <w:vAlign w:val="center"/>
            <w:hideMark/>
          </w:tcPr>
          <w:p w14:paraId="38A71F80" w14:textId="77777777" w:rsidR="00044BB8" w:rsidRPr="001452E6" w:rsidRDefault="00044BB8" w:rsidP="001452E6">
            <w:pPr>
              <w:jc w:val="center"/>
              <w:rPr>
                <w:sz w:val="20"/>
              </w:rPr>
            </w:pPr>
            <w:r w:rsidRPr="001452E6">
              <w:rPr>
                <w:sz w:val="20"/>
              </w:rPr>
              <w:t>4.0</w:t>
            </w:r>
          </w:p>
        </w:tc>
      </w:tr>
      <w:tr w:rsidR="00044BB8" w:rsidRPr="001452E6" w14:paraId="25F31514" w14:textId="77777777" w:rsidTr="00044BB8">
        <w:trPr>
          <w:trHeight w:val="300"/>
        </w:trPr>
        <w:tc>
          <w:tcPr>
            <w:tcW w:w="1560" w:type="dxa"/>
            <w:noWrap/>
            <w:vAlign w:val="center"/>
            <w:hideMark/>
          </w:tcPr>
          <w:p w14:paraId="315564D4" w14:textId="77777777" w:rsidR="00044BB8" w:rsidRPr="00465D93" w:rsidRDefault="00044BB8" w:rsidP="001452E6">
            <w:pPr>
              <w:rPr>
                <w:b/>
                <w:color w:val="C00000"/>
              </w:rPr>
            </w:pPr>
            <w:r w:rsidRPr="00465D93">
              <w:rPr>
                <w:b/>
                <w:color w:val="C00000"/>
              </w:rPr>
              <w:t>Harlow</w:t>
            </w:r>
          </w:p>
        </w:tc>
        <w:tc>
          <w:tcPr>
            <w:tcW w:w="758" w:type="dxa"/>
            <w:noWrap/>
            <w:vAlign w:val="center"/>
            <w:hideMark/>
          </w:tcPr>
          <w:p w14:paraId="3409D93B" w14:textId="77777777" w:rsidR="00044BB8" w:rsidRPr="001452E6" w:rsidRDefault="00044BB8" w:rsidP="001452E6">
            <w:pPr>
              <w:jc w:val="center"/>
              <w:rPr>
                <w:sz w:val="20"/>
              </w:rPr>
            </w:pPr>
            <w:r w:rsidRPr="001452E6">
              <w:rPr>
                <w:sz w:val="20"/>
              </w:rPr>
              <w:t>65</w:t>
            </w:r>
          </w:p>
        </w:tc>
        <w:tc>
          <w:tcPr>
            <w:tcW w:w="759" w:type="dxa"/>
            <w:noWrap/>
            <w:vAlign w:val="center"/>
            <w:hideMark/>
          </w:tcPr>
          <w:p w14:paraId="78DF7975"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30437338"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26A7EC9C" w14:textId="77777777" w:rsidR="00044BB8" w:rsidRPr="001452E6" w:rsidRDefault="00044BB8" w:rsidP="001452E6">
            <w:pPr>
              <w:jc w:val="center"/>
              <w:rPr>
                <w:sz w:val="20"/>
              </w:rPr>
            </w:pPr>
            <w:r w:rsidRPr="001452E6">
              <w:rPr>
                <w:sz w:val="20"/>
              </w:rPr>
              <w:t>71</w:t>
            </w:r>
          </w:p>
        </w:tc>
        <w:tc>
          <w:tcPr>
            <w:tcW w:w="758" w:type="dxa"/>
            <w:noWrap/>
            <w:vAlign w:val="center"/>
            <w:hideMark/>
          </w:tcPr>
          <w:p w14:paraId="132CD82B" w14:textId="77777777" w:rsidR="00044BB8" w:rsidRPr="001452E6" w:rsidRDefault="00044BB8" w:rsidP="001452E6">
            <w:pPr>
              <w:jc w:val="center"/>
              <w:rPr>
                <w:sz w:val="20"/>
              </w:rPr>
            </w:pPr>
            <w:r w:rsidRPr="001452E6">
              <w:rPr>
                <w:sz w:val="20"/>
              </w:rPr>
              <w:t>69</w:t>
            </w:r>
          </w:p>
        </w:tc>
        <w:tc>
          <w:tcPr>
            <w:tcW w:w="759" w:type="dxa"/>
            <w:noWrap/>
            <w:vAlign w:val="center"/>
            <w:hideMark/>
          </w:tcPr>
          <w:p w14:paraId="3A6DA5A4" w14:textId="77777777" w:rsidR="00044BB8" w:rsidRPr="001452E6" w:rsidRDefault="00044BB8" w:rsidP="001452E6">
            <w:pPr>
              <w:jc w:val="center"/>
              <w:rPr>
                <w:sz w:val="20"/>
              </w:rPr>
            </w:pPr>
            <w:r w:rsidRPr="001452E6">
              <w:rPr>
                <w:sz w:val="20"/>
              </w:rPr>
              <w:t>72</w:t>
            </w:r>
          </w:p>
        </w:tc>
        <w:tc>
          <w:tcPr>
            <w:tcW w:w="759" w:type="dxa"/>
            <w:shd w:val="clear" w:color="auto" w:fill="FBE4D5" w:themeFill="accent2" w:themeFillTint="33"/>
            <w:noWrap/>
            <w:vAlign w:val="center"/>
            <w:hideMark/>
          </w:tcPr>
          <w:p w14:paraId="1B784B03" w14:textId="77777777" w:rsidR="00044BB8" w:rsidRPr="001452E6" w:rsidRDefault="00044BB8" w:rsidP="001452E6">
            <w:pPr>
              <w:jc w:val="center"/>
              <w:rPr>
                <w:sz w:val="20"/>
              </w:rPr>
            </w:pPr>
            <w:r w:rsidRPr="001452E6">
              <w:rPr>
                <w:sz w:val="20"/>
              </w:rPr>
              <w:t>71.0</w:t>
            </w:r>
          </w:p>
        </w:tc>
        <w:tc>
          <w:tcPr>
            <w:tcW w:w="759" w:type="dxa"/>
            <w:shd w:val="clear" w:color="auto" w:fill="FBE4D5" w:themeFill="accent2" w:themeFillTint="33"/>
            <w:noWrap/>
            <w:vAlign w:val="center"/>
            <w:hideMark/>
          </w:tcPr>
          <w:p w14:paraId="70E28209" w14:textId="77777777" w:rsidR="00044BB8" w:rsidRPr="001452E6" w:rsidRDefault="00044BB8" w:rsidP="001452E6">
            <w:pPr>
              <w:jc w:val="center"/>
              <w:rPr>
                <w:sz w:val="20"/>
              </w:rPr>
            </w:pPr>
            <w:r w:rsidRPr="001452E6">
              <w:rPr>
                <w:sz w:val="20"/>
              </w:rPr>
              <w:t>72.0</w:t>
            </w:r>
          </w:p>
        </w:tc>
        <w:tc>
          <w:tcPr>
            <w:tcW w:w="288" w:type="dxa"/>
            <w:vMerge/>
            <w:noWrap/>
            <w:vAlign w:val="center"/>
            <w:hideMark/>
          </w:tcPr>
          <w:p w14:paraId="3CA38C34" w14:textId="7F53E26D" w:rsidR="00044BB8" w:rsidRPr="001452E6" w:rsidRDefault="00044BB8" w:rsidP="001452E6">
            <w:pPr>
              <w:jc w:val="center"/>
              <w:rPr>
                <w:sz w:val="20"/>
              </w:rPr>
            </w:pPr>
          </w:p>
        </w:tc>
        <w:tc>
          <w:tcPr>
            <w:tcW w:w="617" w:type="dxa"/>
            <w:noWrap/>
            <w:vAlign w:val="center"/>
            <w:hideMark/>
          </w:tcPr>
          <w:p w14:paraId="69468752" w14:textId="77777777" w:rsidR="00044BB8" w:rsidRPr="001452E6" w:rsidRDefault="00044BB8" w:rsidP="001452E6">
            <w:pPr>
              <w:jc w:val="center"/>
              <w:rPr>
                <w:sz w:val="20"/>
              </w:rPr>
            </w:pPr>
            <w:r w:rsidRPr="001452E6">
              <w:rPr>
                <w:sz w:val="20"/>
              </w:rPr>
              <w:t>6.0</w:t>
            </w:r>
          </w:p>
        </w:tc>
        <w:tc>
          <w:tcPr>
            <w:tcW w:w="628" w:type="dxa"/>
            <w:noWrap/>
            <w:vAlign w:val="center"/>
            <w:hideMark/>
          </w:tcPr>
          <w:p w14:paraId="51C24C39" w14:textId="77777777" w:rsidR="00044BB8" w:rsidRPr="001452E6" w:rsidRDefault="00044BB8" w:rsidP="001452E6">
            <w:pPr>
              <w:jc w:val="center"/>
              <w:rPr>
                <w:sz w:val="20"/>
              </w:rPr>
            </w:pPr>
            <w:r w:rsidRPr="001452E6">
              <w:rPr>
                <w:sz w:val="20"/>
              </w:rPr>
              <w:t>6.0</w:t>
            </w:r>
          </w:p>
        </w:tc>
      </w:tr>
      <w:tr w:rsidR="00044BB8" w:rsidRPr="001452E6" w14:paraId="30C76FA6" w14:textId="77777777" w:rsidTr="00044BB8">
        <w:trPr>
          <w:trHeight w:val="300"/>
        </w:trPr>
        <w:tc>
          <w:tcPr>
            <w:tcW w:w="1560" w:type="dxa"/>
            <w:noWrap/>
            <w:vAlign w:val="center"/>
            <w:hideMark/>
          </w:tcPr>
          <w:p w14:paraId="797C6918" w14:textId="77777777" w:rsidR="00044BB8" w:rsidRPr="00465D93" w:rsidRDefault="00044BB8" w:rsidP="001452E6">
            <w:pPr>
              <w:rPr>
                <w:b/>
                <w:color w:val="C00000"/>
              </w:rPr>
            </w:pPr>
            <w:r w:rsidRPr="00465D93">
              <w:rPr>
                <w:b/>
                <w:color w:val="C00000"/>
              </w:rPr>
              <w:t>Maldon</w:t>
            </w:r>
          </w:p>
        </w:tc>
        <w:tc>
          <w:tcPr>
            <w:tcW w:w="758" w:type="dxa"/>
            <w:noWrap/>
            <w:vAlign w:val="center"/>
            <w:hideMark/>
          </w:tcPr>
          <w:p w14:paraId="34D8ACD7" w14:textId="77777777" w:rsidR="00044BB8" w:rsidRPr="001452E6" w:rsidRDefault="00044BB8" w:rsidP="001452E6">
            <w:pPr>
              <w:jc w:val="center"/>
              <w:rPr>
                <w:sz w:val="20"/>
              </w:rPr>
            </w:pPr>
            <w:r w:rsidRPr="001452E6">
              <w:rPr>
                <w:sz w:val="20"/>
              </w:rPr>
              <w:t>70</w:t>
            </w:r>
          </w:p>
        </w:tc>
        <w:tc>
          <w:tcPr>
            <w:tcW w:w="759" w:type="dxa"/>
            <w:noWrap/>
            <w:vAlign w:val="center"/>
            <w:hideMark/>
          </w:tcPr>
          <w:p w14:paraId="776B75F7" w14:textId="77777777" w:rsidR="00044BB8" w:rsidRPr="001452E6" w:rsidRDefault="00044BB8" w:rsidP="001452E6">
            <w:pPr>
              <w:jc w:val="center"/>
              <w:rPr>
                <w:sz w:val="20"/>
              </w:rPr>
            </w:pPr>
            <w:r w:rsidRPr="001452E6">
              <w:rPr>
                <w:sz w:val="20"/>
              </w:rPr>
              <w:t>72</w:t>
            </w:r>
          </w:p>
        </w:tc>
        <w:tc>
          <w:tcPr>
            <w:tcW w:w="759" w:type="dxa"/>
            <w:shd w:val="clear" w:color="auto" w:fill="F7CAAC" w:themeFill="accent2" w:themeFillTint="66"/>
            <w:noWrap/>
            <w:vAlign w:val="center"/>
            <w:hideMark/>
          </w:tcPr>
          <w:p w14:paraId="709977F8"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4A9C4D05" w14:textId="77777777" w:rsidR="00044BB8" w:rsidRPr="001452E6" w:rsidRDefault="00044BB8" w:rsidP="001452E6">
            <w:pPr>
              <w:jc w:val="center"/>
              <w:rPr>
                <w:sz w:val="20"/>
              </w:rPr>
            </w:pPr>
            <w:r w:rsidRPr="001452E6">
              <w:rPr>
                <w:sz w:val="20"/>
              </w:rPr>
              <w:t>74</w:t>
            </w:r>
          </w:p>
        </w:tc>
        <w:tc>
          <w:tcPr>
            <w:tcW w:w="758" w:type="dxa"/>
            <w:noWrap/>
            <w:vAlign w:val="center"/>
            <w:hideMark/>
          </w:tcPr>
          <w:p w14:paraId="69439041" w14:textId="77777777" w:rsidR="00044BB8" w:rsidRPr="001452E6" w:rsidRDefault="00044BB8" w:rsidP="001452E6">
            <w:pPr>
              <w:jc w:val="center"/>
              <w:rPr>
                <w:sz w:val="20"/>
              </w:rPr>
            </w:pPr>
            <w:r w:rsidRPr="001452E6">
              <w:rPr>
                <w:sz w:val="20"/>
              </w:rPr>
              <w:t>74</w:t>
            </w:r>
          </w:p>
        </w:tc>
        <w:tc>
          <w:tcPr>
            <w:tcW w:w="759" w:type="dxa"/>
            <w:noWrap/>
            <w:vAlign w:val="center"/>
            <w:hideMark/>
          </w:tcPr>
          <w:p w14:paraId="60020CD7" w14:textId="77777777" w:rsidR="00044BB8" w:rsidRPr="001452E6" w:rsidRDefault="00044BB8" w:rsidP="001452E6">
            <w:pPr>
              <w:jc w:val="center"/>
              <w:rPr>
                <w:sz w:val="20"/>
              </w:rPr>
            </w:pPr>
            <w:r w:rsidRPr="001452E6">
              <w:rPr>
                <w:sz w:val="20"/>
              </w:rPr>
              <w:t>75</w:t>
            </w:r>
          </w:p>
        </w:tc>
        <w:tc>
          <w:tcPr>
            <w:tcW w:w="759" w:type="dxa"/>
            <w:shd w:val="clear" w:color="auto" w:fill="FBE4D5" w:themeFill="accent2" w:themeFillTint="33"/>
            <w:noWrap/>
            <w:vAlign w:val="center"/>
            <w:hideMark/>
          </w:tcPr>
          <w:p w14:paraId="49B37E47" w14:textId="77777777" w:rsidR="00044BB8" w:rsidRPr="001452E6" w:rsidRDefault="00044BB8" w:rsidP="001452E6">
            <w:pPr>
              <w:jc w:val="center"/>
              <w:rPr>
                <w:sz w:val="20"/>
              </w:rPr>
            </w:pPr>
            <w:r w:rsidRPr="001452E6">
              <w:rPr>
                <w:sz w:val="20"/>
              </w:rPr>
              <w:t>75.0</w:t>
            </w:r>
          </w:p>
        </w:tc>
        <w:tc>
          <w:tcPr>
            <w:tcW w:w="759" w:type="dxa"/>
            <w:shd w:val="clear" w:color="auto" w:fill="FBE4D5" w:themeFill="accent2" w:themeFillTint="33"/>
            <w:noWrap/>
            <w:vAlign w:val="center"/>
            <w:hideMark/>
          </w:tcPr>
          <w:p w14:paraId="06005266" w14:textId="77777777" w:rsidR="00044BB8" w:rsidRPr="001452E6" w:rsidRDefault="00044BB8" w:rsidP="001452E6">
            <w:pPr>
              <w:jc w:val="center"/>
              <w:rPr>
                <w:sz w:val="20"/>
              </w:rPr>
            </w:pPr>
            <w:r w:rsidRPr="001452E6">
              <w:rPr>
                <w:sz w:val="20"/>
              </w:rPr>
              <w:t>76.0</w:t>
            </w:r>
          </w:p>
        </w:tc>
        <w:tc>
          <w:tcPr>
            <w:tcW w:w="288" w:type="dxa"/>
            <w:vMerge/>
            <w:noWrap/>
            <w:vAlign w:val="center"/>
            <w:hideMark/>
          </w:tcPr>
          <w:p w14:paraId="5565B60C" w14:textId="50226AB4" w:rsidR="00044BB8" w:rsidRPr="001452E6" w:rsidRDefault="00044BB8" w:rsidP="001452E6">
            <w:pPr>
              <w:jc w:val="center"/>
              <w:rPr>
                <w:sz w:val="20"/>
              </w:rPr>
            </w:pPr>
          </w:p>
        </w:tc>
        <w:tc>
          <w:tcPr>
            <w:tcW w:w="617" w:type="dxa"/>
            <w:noWrap/>
            <w:vAlign w:val="center"/>
            <w:hideMark/>
          </w:tcPr>
          <w:p w14:paraId="3A05BD88" w14:textId="77777777" w:rsidR="00044BB8" w:rsidRPr="001452E6" w:rsidRDefault="00044BB8" w:rsidP="001452E6">
            <w:pPr>
              <w:jc w:val="center"/>
              <w:rPr>
                <w:sz w:val="20"/>
              </w:rPr>
            </w:pPr>
            <w:r w:rsidRPr="001452E6">
              <w:rPr>
                <w:sz w:val="20"/>
              </w:rPr>
              <w:t>5.0</w:t>
            </w:r>
          </w:p>
        </w:tc>
        <w:tc>
          <w:tcPr>
            <w:tcW w:w="628" w:type="dxa"/>
            <w:noWrap/>
            <w:vAlign w:val="center"/>
            <w:hideMark/>
          </w:tcPr>
          <w:p w14:paraId="0944D5B6" w14:textId="77777777" w:rsidR="00044BB8" w:rsidRPr="001452E6" w:rsidRDefault="00044BB8" w:rsidP="001452E6">
            <w:pPr>
              <w:jc w:val="center"/>
              <w:rPr>
                <w:sz w:val="20"/>
              </w:rPr>
            </w:pPr>
            <w:r w:rsidRPr="001452E6">
              <w:rPr>
                <w:sz w:val="20"/>
              </w:rPr>
              <w:t>4.0</w:t>
            </w:r>
          </w:p>
        </w:tc>
      </w:tr>
      <w:tr w:rsidR="00044BB8" w:rsidRPr="001452E6" w14:paraId="0C086216" w14:textId="77777777" w:rsidTr="00044BB8">
        <w:trPr>
          <w:trHeight w:val="300"/>
        </w:trPr>
        <w:tc>
          <w:tcPr>
            <w:tcW w:w="1560" w:type="dxa"/>
            <w:noWrap/>
            <w:vAlign w:val="center"/>
            <w:hideMark/>
          </w:tcPr>
          <w:p w14:paraId="6E13068C" w14:textId="77777777" w:rsidR="00044BB8" w:rsidRPr="00465D93" w:rsidRDefault="00044BB8" w:rsidP="001452E6">
            <w:pPr>
              <w:rPr>
                <w:b/>
                <w:color w:val="C00000"/>
              </w:rPr>
            </w:pPr>
            <w:r w:rsidRPr="00465D93">
              <w:rPr>
                <w:b/>
                <w:color w:val="C00000"/>
              </w:rPr>
              <w:t>Rochford</w:t>
            </w:r>
          </w:p>
        </w:tc>
        <w:tc>
          <w:tcPr>
            <w:tcW w:w="758" w:type="dxa"/>
            <w:noWrap/>
            <w:vAlign w:val="center"/>
            <w:hideMark/>
          </w:tcPr>
          <w:p w14:paraId="6AEF217E" w14:textId="77777777" w:rsidR="00044BB8" w:rsidRPr="001452E6" w:rsidRDefault="00044BB8" w:rsidP="001452E6">
            <w:pPr>
              <w:jc w:val="center"/>
              <w:rPr>
                <w:sz w:val="20"/>
              </w:rPr>
            </w:pPr>
            <w:r w:rsidRPr="001452E6">
              <w:rPr>
                <w:sz w:val="20"/>
              </w:rPr>
              <w:t>70</w:t>
            </w:r>
          </w:p>
        </w:tc>
        <w:tc>
          <w:tcPr>
            <w:tcW w:w="759" w:type="dxa"/>
            <w:noWrap/>
            <w:vAlign w:val="center"/>
            <w:hideMark/>
          </w:tcPr>
          <w:p w14:paraId="72E4C9B1" w14:textId="77777777" w:rsidR="00044BB8" w:rsidRPr="001452E6" w:rsidRDefault="00044BB8" w:rsidP="001452E6">
            <w:pPr>
              <w:jc w:val="center"/>
              <w:rPr>
                <w:sz w:val="20"/>
              </w:rPr>
            </w:pPr>
            <w:r w:rsidRPr="001452E6">
              <w:rPr>
                <w:sz w:val="20"/>
              </w:rPr>
              <w:t>72</w:t>
            </w:r>
          </w:p>
        </w:tc>
        <w:tc>
          <w:tcPr>
            <w:tcW w:w="759" w:type="dxa"/>
            <w:shd w:val="clear" w:color="auto" w:fill="F7CAAC" w:themeFill="accent2" w:themeFillTint="66"/>
            <w:noWrap/>
            <w:vAlign w:val="center"/>
            <w:hideMark/>
          </w:tcPr>
          <w:p w14:paraId="4E1A934C"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6C919828" w14:textId="77777777" w:rsidR="00044BB8" w:rsidRPr="001452E6" w:rsidRDefault="00044BB8" w:rsidP="001452E6">
            <w:pPr>
              <w:jc w:val="center"/>
              <w:rPr>
                <w:sz w:val="20"/>
              </w:rPr>
            </w:pPr>
            <w:r w:rsidRPr="001452E6">
              <w:rPr>
                <w:sz w:val="20"/>
              </w:rPr>
              <w:t>74</w:t>
            </w:r>
          </w:p>
        </w:tc>
        <w:tc>
          <w:tcPr>
            <w:tcW w:w="758" w:type="dxa"/>
            <w:noWrap/>
            <w:vAlign w:val="center"/>
            <w:hideMark/>
          </w:tcPr>
          <w:p w14:paraId="288736A9" w14:textId="77777777" w:rsidR="00044BB8" w:rsidRPr="001452E6" w:rsidRDefault="00044BB8" w:rsidP="001452E6">
            <w:pPr>
              <w:jc w:val="center"/>
              <w:rPr>
                <w:sz w:val="20"/>
              </w:rPr>
            </w:pPr>
            <w:r w:rsidRPr="001452E6">
              <w:rPr>
                <w:sz w:val="20"/>
              </w:rPr>
              <w:t>76</w:t>
            </w:r>
          </w:p>
        </w:tc>
        <w:tc>
          <w:tcPr>
            <w:tcW w:w="759" w:type="dxa"/>
            <w:noWrap/>
            <w:vAlign w:val="center"/>
            <w:hideMark/>
          </w:tcPr>
          <w:p w14:paraId="6648BC3F" w14:textId="77777777" w:rsidR="00044BB8" w:rsidRPr="001452E6" w:rsidRDefault="00044BB8" w:rsidP="001452E6">
            <w:pPr>
              <w:jc w:val="center"/>
              <w:rPr>
                <w:sz w:val="20"/>
              </w:rPr>
            </w:pPr>
            <w:r w:rsidRPr="001452E6">
              <w:rPr>
                <w:sz w:val="20"/>
              </w:rPr>
              <w:t>77</w:t>
            </w:r>
          </w:p>
        </w:tc>
        <w:tc>
          <w:tcPr>
            <w:tcW w:w="759" w:type="dxa"/>
            <w:shd w:val="clear" w:color="auto" w:fill="FBE4D5" w:themeFill="accent2" w:themeFillTint="33"/>
            <w:noWrap/>
            <w:vAlign w:val="center"/>
            <w:hideMark/>
          </w:tcPr>
          <w:p w14:paraId="0F6AA856" w14:textId="77777777" w:rsidR="00044BB8" w:rsidRPr="001452E6" w:rsidRDefault="00044BB8" w:rsidP="001452E6">
            <w:pPr>
              <w:jc w:val="center"/>
              <w:rPr>
                <w:sz w:val="20"/>
              </w:rPr>
            </w:pPr>
            <w:r w:rsidRPr="001452E6">
              <w:rPr>
                <w:sz w:val="20"/>
              </w:rPr>
              <w:t>77.0</w:t>
            </w:r>
          </w:p>
        </w:tc>
        <w:tc>
          <w:tcPr>
            <w:tcW w:w="759" w:type="dxa"/>
            <w:shd w:val="clear" w:color="auto" w:fill="FBE4D5" w:themeFill="accent2" w:themeFillTint="33"/>
            <w:noWrap/>
            <w:vAlign w:val="center"/>
            <w:hideMark/>
          </w:tcPr>
          <w:p w14:paraId="09C8B0DB" w14:textId="77777777" w:rsidR="00044BB8" w:rsidRPr="001452E6" w:rsidRDefault="00044BB8" w:rsidP="001452E6">
            <w:pPr>
              <w:jc w:val="center"/>
              <w:rPr>
                <w:sz w:val="20"/>
              </w:rPr>
            </w:pPr>
            <w:r w:rsidRPr="001452E6">
              <w:rPr>
                <w:sz w:val="20"/>
              </w:rPr>
              <w:t>79.0</w:t>
            </w:r>
          </w:p>
        </w:tc>
        <w:tc>
          <w:tcPr>
            <w:tcW w:w="288" w:type="dxa"/>
            <w:vMerge/>
            <w:noWrap/>
            <w:vAlign w:val="center"/>
            <w:hideMark/>
          </w:tcPr>
          <w:p w14:paraId="73356B37" w14:textId="53646603" w:rsidR="00044BB8" w:rsidRPr="001452E6" w:rsidRDefault="00044BB8" w:rsidP="001452E6">
            <w:pPr>
              <w:jc w:val="center"/>
              <w:rPr>
                <w:sz w:val="20"/>
              </w:rPr>
            </w:pPr>
          </w:p>
        </w:tc>
        <w:tc>
          <w:tcPr>
            <w:tcW w:w="617" w:type="dxa"/>
            <w:noWrap/>
            <w:vAlign w:val="center"/>
            <w:hideMark/>
          </w:tcPr>
          <w:p w14:paraId="635F1CE2" w14:textId="77777777" w:rsidR="00044BB8" w:rsidRPr="001452E6" w:rsidRDefault="00044BB8" w:rsidP="001452E6">
            <w:pPr>
              <w:jc w:val="center"/>
              <w:rPr>
                <w:sz w:val="20"/>
              </w:rPr>
            </w:pPr>
            <w:r w:rsidRPr="001452E6">
              <w:rPr>
                <w:sz w:val="20"/>
              </w:rPr>
              <w:t>7.0</w:t>
            </w:r>
          </w:p>
        </w:tc>
        <w:tc>
          <w:tcPr>
            <w:tcW w:w="628" w:type="dxa"/>
            <w:noWrap/>
            <w:vAlign w:val="center"/>
            <w:hideMark/>
          </w:tcPr>
          <w:p w14:paraId="52E3E656" w14:textId="77777777" w:rsidR="00044BB8" w:rsidRPr="001452E6" w:rsidRDefault="00044BB8" w:rsidP="001452E6">
            <w:pPr>
              <w:jc w:val="center"/>
              <w:rPr>
                <w:sz w:val="20"/>
              </w:rPr>
            </w:pPr>
            <w:r w:rsidRPr="001452E6">
              <w:rPr>
                <w:sz w:val="20"/>
              </w:rPr>
              <w:t>7.0</w:t>
            </w:r>
          </w:p>
        </w:tc>
      </w:tr>
      <w:tr w:rsidR="00044BB8" w:rsidRPr="001452E6" w14:paraId="5AEED174" w14:textId="77777777" w:rsidTr="00044BB8">
        <w:trPr>
          <w:trHeight w:val="300"/>
        </w:trPr>
        <w:tc>
          <w:tcPr>
            <w:tcW w:w="1560" w:type="dxa"/>
            <w:noWrap/>
            <w:vAlign w:val="center"/>
            <w:hideMark/>
          </w:tcPr>
          <w:p w14:paraId="38A7AE99" w14:textId="77777777" w:rsidR="00044BB8" w:rsidRPr="00465D93" w:rsidRDefault="00044BB8" w:rsidP="001452E6">
            <w:pPr>
              <w:rPr>
                <w:b/>
                <w:color w:val="C00000"/>
              </w:rPr>
            </w:pPr>
            <w:r w:rsidRPr="00465D93">
              <w:rPr>
                <w:b/>
                <w:color w:val="C00000"/>
              </w:rPr>
              <w:t>Tendring</w:t>
            </w:r>
          </w:p>
        </w:tc>
        <w:tc>
          <w:tcPr>
            <w:tcW w:w="758" w:type="dxa"/>
            <w:noWrap/>
            <w:vAlign w:val="center"/>
            <w:hideMark/>
          </w:tcPr>
          <w:p w14:paraId="13E1FDCC" w14:textId="77777777" w:rsidR="00044BB8" w:rsidRPr="001452E6" w:rsidRDefault="00044BB8" w:rsidP="001452E6">
            <w:pPr>
              <w:jc w:val="center"/>
              <w:rPr>
                <w:sz w:val="20"/>
              </w:rPr>
            </w:pPr>
            <w:r w:rsidRPr="001452E6">
              <w:rPr>
                <w:sz w:val="20"/>
              </w:rPr>
              <w:t>64</w:t>
            </w:r>
          </w:p>
        </w:tc>
        <w:tc>
          <w:tcPr>
            <w:tcW w:w="759" w:type="dxa"/>
            <w:noWrap/>
            <w:vAlign w:val="center"/>
            <w:hideMark/>
          </w:tcPr>
          <w:p w14:paraId="5FD24942"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21515420"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48151FB9" w14:textId="77777777" w:rsidR="00044BB8" w:rsidRPr="001452E6" w:rsidRDefault="00044BB8" w:rsidP="001452E6">
            <w:pPr>
              <w:jc w:val="center"/>
              <w:rPr>
                <w:sz w:val="20"/>
              </w:rPr>
            </w:pPr>
            <w:r w:rsidRPr="001452E6">
              <w:rPr>
                <w:sz w:val="20"/>
              </w:rPr>
              <w:t>67</w:t>
            </w:r>
          </w:p>
        </w:tc>
        <w:tc>
          <w:tcPr>
            <w:tcW w:w="758" w:type="dxa"/>
            <w:noWrap/>
            <w:vAlign w:val="center"/>
            <w:hideMark/>
          </w:tcPr>
          <w:p w14:paraId="6D6EDCB6" w14:textId="77777777" w:rsidR="00044BB8" w:rsidRPr="001452E6" w:rsidRDefault="00044BB8" w:rsidP="001452E6">
            <w:pPr>
              <w:jc w:val="center"/>
              <w:rPr>
                <w:sz w:val="20"/>
              </w:rPr>
            </w:pPr>
            <w:r w:rsidRPr="001452E6">
              <w:rPr>
                <w:sz w:val="20"/>
              </w:rPr>
              <w:t>67</w:t>
            </w:r>
          </w:p>
        </w:tc>
        <w:tc>
          <w:tcPr>
            <w:tcW w:w="759" w:type="dxa"/>
            <w:noWrap/>
            <w:vAlign w:val="center"/>
            <w:hideMark/>
          </w:tcPr>
          <w:p w14:paraId="51163085" w14:textId="77777777" w:rsidR="00044BB8" w:rsidRPr="001452E6" w:rsidRDefault="00044BB8" w:rsidP="001452E6">
            <w:pPr>
              <w:jc w:val="center"/>
              <w:rPr>
                <w:sz w:val="20"/>
              </w:rPr>
            </w:pPr>
            <w:r w:rsidRPr="001452E6">
              <w:rPr>
                <w:sz w:val="20"/>
              </w:rPr>
              <w:t>70</w:t>
            </w:r>
          </w:p>
        </w:tc>
        <w:tc>
          <w:tcPr>
            <w:tcW w:w="759" w:type="dxa"/>
            <w:shd w:val="clear" w:color="auto" w:fill="FBE4D5" w:themeFill="accent2" w:themeFillTint="33"/>
            <w:noWrap/>
            <w:vAlign w:val="center"/>
            <w:hideMark/>
          </w:tcPr>
          <w:p w14:paraId="5B5048A3" w14:textId="77777777" w:rsidR="00044BB8" w:rsidRPr="001452E6" w:rsidRDefault="00044BB8" w:rsidP="001452E6">
            <w:pPr>
              <w:jc w:val="center"/>
              <w:rPr>
                <w:sz w:val="20"/>
              </w:rPr>
            </w:pPr>
            <w:r w:rsidRPr="001452E6">
              <w:rPr>
                <w:sz w:val="20"/>
              </w:rPr>
              <w:t>70.0</w:t>
            </w:r>
          </w:p>
        </w:tc>
        <w:tc>
          <w:tcPr>
            <w:tcW w:w="759" w:type="dxa"/>
            <w:shd w:val="clear" w:color="auto" w:fill="FBE4D5" w:themeFill="accent2" w:themeFillTint="33"/>
            <w:noWrap/>
            <w:vAlign w:val="center"/>
            <w:hideMark/>
          </w:tcPr>
          <w:p w14:paraId="31FF8BC1" w14:textId="77777777" w:rsidR="00044BB8" w:rsidRPr="001452E6" w:rsidRDefault="00044BB8" w:rsidP="001452E6">
            <w:pPr>
              <w:jc w:val="center"/>
              <w:rPr>
                <w:sz w:val="20"/>
              </w:rPr>
            </w:pPr>
            <w:r w:rsidRPr="001452E6">
              <w:rPr>
                <w:sz w:val="20"/>
              </w:rPr>
              <w:t>70.0</w:t>
            </w:r>
          </w:p>
        </w:tc>
        <w:tc>
          <w:tcPr>
            <w:tcW w:w="288" w:type="dxa"/>
            <w:vMerge/>
            <w:noWrap/>
            <w:vAlign w:val="center"/>
            <w:hideMark/>
          </w:tcPr>
          <w:p w14:paraId="33A12C3A" w14:textId="4DAA6D23" w:rsidR="00044BB8" w:rsidRPr="001452E6" w:rsidRDefault="00044BB8" w:rsidP="001452E6">
            <w:pPr>
              <w:jc w:val="center"/>
              <w:rPr>
                <w:sz w:val="20"/>
              </w:rPr>
            </w:pPr>
          </w:p>
        </w:tc>
        <w:tc>
          <w:tcPr>
            <w:tcW w:w="617" w:type="dxa"/>
            <w:noWrap/>
            <w:vAlign w:val="center"/>
            <w:hideMark/>
          </w:tcPr>
          <w:p w14:paraId="492A80FD" w14:textId="77777777" w:rsidR="00044BB8" w:rsidRPr="001452E6" w:rsidRDefault="00044BB8" w:rsidP="001452E6">
            <w:pPr>
              <w:jc w:val="center"/>
              <w:rPr>
                <w:sz w:val="20"/>
              </w:rPr>
            </w:pPr>
            <w:r w:rsidRPr="001452E6">
              <w:rPr>
                <w:sz w:val="20"/>
              </w:rPr>
              <w:t>6.0</w:t>
            </w:r>
          </w:p>
        </w:tc>
        <w:tc>
          <w:tcPr>
            <w:tcW w:w="628" w:type="dxa"/>
            <w:noWrap/>
            <w:vAlign w:val="center"/>
            <w:hideMark/>
          </w:tcPr>
          <w:p w14:paraId="7EA35488" w14:textId="77777777" w:rsidR="00044BB8" w:rsidRPr="001452E6" w:rsidRDefault="00044BB8" w:rsidP="001452E6">
            <w:pPr>
              <w:jc w:val="center"/>
              <w:rPr>
                <w:sz w:val="20"/>
              </w:rPr>
            </w:pPr>
            <w:r w:rsidRPr="001452E6">
              <w:rPr>
                <w:sz w:val="20"/>
              </w:rPr>
              <w:t>4.0</w:t>
            </w:r>
          </w:p>
        </w:tc>
      </w:tr>
      <w:tr w:rsidR="00044BB8" w:rsidRPr="001452E6" w14:paraId="7813A47A" w14:textId="77777777" w:rsidTr="00044BB8">
        <w:trPr>
          <w:trHeight w:val="300"/>
        </w:trPr>
        <w:tc>
          <w:tcPr>
            <w:tcW w:w="1560" w:type="dxa"/>
            <w:noWrap/>
            <w:vAlign w:val="center"/>
            <w:hideMark/>
          </w:tcPr>
          <w:p w14:paraId="16E62649" w14:textId="77777777" w:rsidR="00044BB8" w:rsidRPr="00465D93" w:rsidRDefault="00044BB8" w:rsidP="001452E6">
            <w:pPr>
              <w:rPr>
                <w:b/>
                <w:color w:val="C00000"/>
              </w:rPr>
            </w:pPr>
            <w:r w:rsidRPr="00465D93">
              <w:rPr>
                <w:b/>
                <w:color w:val="C00000"/>
              </w:rPr>
              <w:t>Uttlesford</w:t>
            </w:r>
          </w:p>
        </w:tc>
        <w:tc>
          <w:tcPr>
            <w:tcW w:w="758" w:type="dxa"/>
            <w:noWrap/>
            <w:vAlign w:val="center"/>
            <w:hideMark/>
          </w:tcPr>
          <w:p w14:paraId="16577B84" w14:textId="77777777" w:rsidR="00044BB8" w:rsidRPr="001452E6" w:rsidRDefault="00044BB8" w:rsidP="001452E6">
            <w:pPr>
              <w:jc w:val="center"/>
              <w:rPr>
                <w:sz w:val="20"/>
              </w:rPr>
            </w:pPr>
            <w:r w:rsidRPr="001452E6">
              <w:rPr>
                <w:sz w:val="20"/>
              </w:rPr>
              <w:t>72</w:t>
            </w:r>
          </w:p>
        </w:tc>
        <w:tc>
          <w:tcPr>
            <w:tcW w:w="759" w:type="dxa"/>
            <w:noWrap/>
            <w:vAlign w:val="center"/>
            <w:hideMark/>
          </w:tcPr>
          <w:p w14:paraId="352A24E3"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2CD5D934" w14:textId="77777777" w:rsidR="00044BB8" w:rsidRPr="001452E6" w:rsidRDefault="00044BB8" w:rsidP="001452E6">
            <w:pPr>
              <w:jc w:val="center"/>
              <w:rPr>
                <w:sz w:val="20"/>
              </w:rPr>
            </w:pPr>
            <w:r w:rsidRPr="001452E6">
              <w:rPr>
                <w:sz w:val="20"/>
              </w:rPr>
              <w:t>78</w:t>
            </w:r>
          </w:p>
        </w:tc>
        <w:tc>
          <w:tcPr>
            <w:tcW w:w="759" w:type="dxa"/>
            <w:shd w:val="clear" w:color="auto" w:fill="F7CAAC" w:themeFill="accent2" w:themeFillTint="66"/>
            <w:noWrap/>
            <w:vAlign w:val="center"/>
            <w:hideMark/>
          </w:tcPr>
          <w:p w14:paraId="22FA7756" w14:textId="77777777" w:rsidR="00044BB8" w:rsidRPr="001452E6" w:rsidRDefault="00044BB8" w:rsidP="001452E6">
            <w:pPr>
              <w:jc w:val="center"/>
              <w:rPr>
                <w:sz w:val="20"/>
              </w:rPr>
            </w:pPr>
            <w:r w:rsidRPr="001452E6">
              <w:rPr>
                <w:sz w:val="20"/>
              </w:rPr>
              <w:t>79</w:t>
            </w:r>
          </w:p>
        </w:tc>
        <w:tc>
          <w:tcPr>
            <w:tcW w:w="758" w:type="dxa"/>
            <w:noWrap/>
            <w:vAlign w:val="center"/>
            <w:hideMark/>
          </w:tcPr>
          <w:p w14:paraId="7DC0D0BE" w14:textId="77777777" w:rsidR="00044BB8" w:rsidRPr="001452E6" w:rsidRDefault="00044BB8" w:rsidP="001452E6">
            <w:pPr>
              <w:jc w:val="center"/>
              <w:rPr>
                <w:sz w:val="20"/>
              </w:rPr>
            </w:pPr>
            <w:r w:rsidRPr="001452E6">
              <w:rPr>
                <w:sz w:val="20"/>
              </w:rPr>
              <w:t>76</w:t>
            </w:r>
          </w:p>
        </w:tc>
        <w:tc>
          <w:tcPr>
            <w:tcW w:w="759" w:type="dxa"/>
            <w:noWrap/>
            <w:vAlign w:val="center"/>
            <w:hideMark/>
          </w:tcPr>
          <w:p w14:paraId="6914F332" w14:textId="77777777" w:rsidR="00044BB8" w:rsidRPr="001452E6" w:rsidRDefault="00044BB8" w:rsidP="001452E6">
            <w:pPr>
              <w:jc w:val="center"/>
              <w:rPr>
                <w:sz w:val="20"/>
              </w:rPr>
            </w:pPr>
            <w:r w:rsidRPr="001452E6">
              <w:rPr>
                <w:sz w:val="20"/>
              </w:rPr>
              <w:t>77</w:t>
            </w:r>
          </w:p>
        </w:tc>
        <w:tc>
          <w:tcPr>
            <w:tcW w:w="759" w:type="dxa"/>
            <w:shd w:val="clear" w:color="auto" w:fill="FBE4D5" w:themeFill="accent2" w:themeFillTint="33"/>
            <w:noWrap/>
            <w:vAlign w:val="center"/>
            <w:hideMark/>
          </w:tcPr>
          <w:p w14:paraId="63C2ADD6" w14:textId="77777777" w:rsidR="00044BB8" w:rsidRPr="001452E6" w:rsidRDefault="00044BB8" w:rsidP="001452E6">
            <w:pPr>
              <w:jc w:val="center"/>
              <w:rPr>
                <w:sz w:val="20"/>
              </w:rPr>
            </w:pPr>
            <w:r w:rsidRPr="001452E6">
              <w:rPr>
                <w:sz w:val="20"/>
              </w:rPr>
              <w:t>76.0</w:t>
            </w:r>
          </w:p>
        </w:tc>
        <w:tc>
          <w:tcPr>
            <w:tcW w:w="759" w:type="dxa"/>
            <w:shd w:val="clear" w:color="auto" w:fill="FBE4D5" w:themeFill="accent2" w:themeFillTint="33"/>
            <w:noWrap/>
            <w:vAlign w:val="center"/>
            <w:hideMark/>
          </w:tcPr>
          <w:p w14:paraId="3E93E16E" w14:textId="77777777" w:rsidR="00044BB8" w:rsidRPr="001452E6" w:rsidRDefault="00044BB8" w:rsidP="001452E6">
            <w:pPr>
              <w:jc w:val="center"/>
              <w:rPr>
                <w:sz w:val="20"/>
              </w:rPr>
            </w:pPr>
            <w:r w:rsidRPr="001452E6">
              <w:rPr>
                <w:sz w:val="20"/>
              </w:rPr>
              <w:t>77.0</w:t>
            </w:r>
          </w:p>
        </w:tc>
        <w:tc>
          <w:tcPr>
            <w:tcW w:w="288" w:type="dxa"/>
            <w:vMerge/>
            <w:noWrap/>
            <w:vAlign w:val="center"/>
            <w:hideMark/>
          </w:tcPr>
          <w:p w14:paraId="4A3C0803" w14:textId="1E29AEB5" w:rsidR="00044BB8" w:rsidRPr="001452E6" w:rsidRDefault="00044BB8" w:rsidP="001452E6">
            <w:pPr>
              <w:jc w:val="center"/>
              <w:rPr>
                <w:sz w:val="20"/>
              </w:rPr>
            </w:pPr>
          </w:p>
        </w:tc>
        <w:tc>
          <w:tcPr>
            <w:tcW w:w="617" w:type="dxa"/>
            <w:noWrap/>
            <w:vAlign w:val="center"/>
            <w:hideMark/>
          </w:tcPr>
          <w:p w14:paraId="7C0C26C4" w14:textId="77777777" w:rsidR="00044BB8" w:rsidRPr="001452E6" w:rsidRDefault="00044BB8" w:rsidP="001452E6">
            <w:pPr>
              <w:jc w:val="center"/>
              <w:rPr>
                <w:sz w:val="20"/>
              </w:rPr>
            </w:pPr>
            <w:r w:rsidRPr="001452E6">
              <w:rPr>
                <w:sz w:val="20"/>
              </w:rPr>
              <w:t>4.0</w:t>
            </w:r>
          </w:p>
        </w:tc>
        <w:tc>
          <w:tcPr>
            <w:tcW w:w="628" w:type="dxa"/>
            <w:noWrap/>
            <w:vAlign w:val="center"/>
            <w:hideMark/>
          </w:tcPr>
          <w:p w14:paraId="79381892" w14:textId="77777777" w:rsidR="00044BB8" w:rsidRPr="001452E6" w:rsidRDefault="00044BB8" w:rsidP="001452E6">
            <w:pPr>
              <w:jc w:val="center"/>
              <w:rPr>
                <w:sz w:val="20"/>
              </w:rPr>
            </w:pPr>
            <w:r w:rsidRPr="001452E6">
              <w:rPr>
                <w:sz w:val="20"/>
              </w:rPr>
              <w:t>4.0</w:t>
            </w:r>
          </w:p>
        </w:tc>
      </w:tr>
      <w:tr w:rsidR="00044BB8" w:rsidRPr="001452E6" w14:paraId="0B68433A" w14:textId="77777777" w:rsidTr="00044BB8">
        <w:trPr>
          <w:trHeight w:val="300"/>
        </w:trPr>
        <w:tc>
          <w:tcPr>
            <w:tcW w:w="1560" w:type="dxa"/>
            <w:noWrap/>
            <w:vAlign w:val="center"/>
            <w:hideMark/>
          </w:tcPr>
          <w:p w14:paraId="2499DDE0" w14:textId="77777777" w:rsidR="00044BB8" w:rsidRPr="00465D93" w:rsidRDefault="00044BB8" w:rsidP="001452E6">
            <w:pPr>
              <w:rPr>
                <w:b/>
                <w:color w:val="C00000"/>
              </w:rPr>
            </w:pPr>
            <w:r w:rsidRPr="00465D93">
              <w:rPr>
                <w:b/>
                <w:color w:val="C00000"/>
              </w:rPr>
              <w:t>Essex</w:t>
            </w:r>
          </w:p>
        </w:tc>
        <w:tc>
          <w:tcPr>
            <w:tcW w:w="758" w:type="dxa"/>
            <w:noWrap/>
            <w:vAlign w:val="center"/>
            <w:hideMark/>
          </w:tcPr>
          <w:p w14:paraId="3DE19019" w14:textId="77777777" w:rsidR="00044BB8" w:rsidRPr="001452E6" w:rsidRDefault="00044BB8" w:rsidP="001452E6">
            <w:pPr>
              <w:jc w:val="center"/>
              <w:rPr>
                <w:sz w:val="20"/>
              </w:rPr>
            </w:pPr>
            <w:r w:rsidRPr="001452E6">
              <w:rPr>
                <w:sz w:val="20"/>
              </w:rPr>
              <w:t>65.8</w:t>
            </w:r>
          </w:p>
        </w:tc>
        <w:tc>
          <w:tcPr>
            <w:tcW w:w="759" w:type="dxa"/>
            <w:noWrap/>
            <w:vAlign w:val="center"/>
            <w:hideMark/>
          </w:tcPr>
          <w:p w14:paraId="1161F1FE" w14:textId="77777777" w:rsidR="00044BB8" w:rsidRPr="001452E6" w:rsidRDefault="00044BB8" w:rsidP="001452E6">
            <w:pPr>
              <w:jc w:val="center"/>
              <w:rPr>
                <w:sz w:val="20"/>
              </w:rPr>
            </w:pPr>
            <w:r w:rsidRPr="001452E6">
              <w:rPr>
                <w:sz w:val="20"/>
              </w:rPr>
              <w:t>67.7</w:t>
            </w:r>
          </w:p>
        </w:tc>
        <w:tc>
          <w:tcPr>
            <w:tcW w:w="759" w:type="dxa"/>
            <w:shd w:val="clear" w:color="auto" w:fill="F7CAAC" w:themeFill="accent2" w:themeFillTint="66"/>
            <w:noWrap/>
            <w:vAlign w:val="center"/>
            <w:hideMark/>
          </w:tcPr>
          <w:p w14:paraId="758D47C1" w14:textId="77777777" w:rsidR="00044BB8" w:rsidRPr="001452E6" w:rsidRDefault="00044BB8" w:rsidP="001452E6">
            <w:pPr>
              <w:jc w:val="center"/>
              <w:rPr>
                <w:sz w:val="20"/>
              </w:rPr>
            </w:pPr>
            <w:r w:rsidRPr="001452E6">
              <w:rPr>
                <w:sz w:val="20"/>
              </w:rPr>
              <w:t>70.5</w:t>
            </w:r>
          </w:p>
        </w:tc>
        <w:tc>
          <w:tcPr>
            <w:tcW w:w="759" w:type="dxa"/>
            <w:shd w:val="clear" w:color="auto" w:fill="F7CAAC" w:themeFill="accent2" w:themeFillTint="66"/>
            <w:noWrap/>
            <w:vAlign w:val="center"/>
            <w:hideMark/>
          </w:tcPr>
          <w:p w14:paraId="4806B6F1" w14:textId="77777777" w:rsidR="00044BB8" w:rsidRPr="001452E6" w:rsidRDefault="00044BB8" w:rsidP="001452E6">
            <w:pPr>
              <w:jc w:val="center"/>
              <w:rPr>
                <w:sz w:val="20"/>
              </w:rPr>
            </w:pPr>
            <w:r w:rsidRPr="001452E6">
              <w:rPr>
                <w:sz w:val="20"/>
              </w:rPr>
              <w:t>71.9</w:t>
            </w:r>
          </w:p>
        </w:tc>
        <w:tc>
          <w:tcPr>
            <w:tcW w:w="758" w:type="dxa"/>
            <w:noWrap/>
            <w:vAlign w:val="center"/>
            <w:hideMark/>
          </w:tcPr>
          <w:p w14:paraId="44A510E5" w14:textId="77777777" w:rsidR="00044BB8" w:rsidRPr="001452E6" w:rsidRDefault="00044BB8" w:rsidP="001452E6">
            <w:pPr>
              <w:jc w:val="center"/>
              <w:rPr>
                <w:sz w:val="20"/>
              </w:rPr>
            </w:pPr>
            <w:r w:rsidRPr="001452E6">
              <w:rPr>
                <w:sz w:val="20"/>
              </w:rPr>
              <w:t>72.1</w:t>
            </w:r>
          </w:p>
        </w:tc>
        <w:tc>
          <w:tcPr>
            <w:tcW w:w="759" w:type="dxa"/>
            <w:noWrap/>
            <w:vAlign w:val="center"/>
            <w:hideMark/>
          </w:tcPr>
          <w:p w14:paraId="0B85F6C3" w14:textId="77777777" w:rsidR="00044BB8" w:rsidRPr="001452E6" w:rsidRDefault="00044BB8" w:rsidP="001452E6">
            <w:pPr>
              <w:jc w:val="center"/>
              <w:rPr>
                <w:sz w:val="20"/>
              </w:rPr>
            </w:pPr>
            <w:r w:rsidRPr="001452E6">
              <w:rPr>
                <w:sz w:val="20"/>
              </w:rPr>
              <w:t>73.5</w:t>
            </w:r>
          </w:p>
        </w:tc>
        <w:tc>
          <w:tcPr>
            <w:tcW w:w="759" w:type="dxa"/>
            <w:shd w:val="clear" w:color="auto" w:fill="FBE4D5" w:themeFill="accent2" w:themeFillTint="33"/>
            <w:noWrap/>
            <w:vAlign w:val="center"/>
            <w:hideMark/>
          </w:tcPr>
          <w:p w14:paraId="2D585AF3" w14:textId="77777777" w:rsidR="00044BB8" w:rsidRPr="001452E6" w:rsidRDefault="00044BB8" w:rsidP="001452E6">
            <w:pPr>
              <w:jc w:val="center"/>
              <w:rPr>
                <w:sz w:val="20"/>
              </w:rPr>
            </w:pPr>
            <w:r w:rsidRPr="001452E6">
              <w:rPr>
                <w:sz w:val="20"/>
              </w:rPr>
              <w:t>70.7</w:t>
            </w:r>
          </w:p>
        </w:tc>
        <w:tc>
          <w:tcPr>
            <w:tcW w:w="759" w:type="dxa"/>
            <w:shd w:val="clear" w:color="auto" w:fill="FBE4D5" w:themeFill="accent2" w:themeFillTint="33"/>
            <w:noWrap/>
            <w:vAlign w:val="center"/>
            <w:hideMark/>
          </w:tcPr>
          <w:p w14:paraId="31A5FA63" w14:textId="77777777" w:rsidR="00044BB8" w:rsidRPr="001452E6" w:rsidRDefault="00044BB8" w:rsidP="001452E6">
            <w:pPr>
              <w:jc w:val="center"/>
              <w:rPr>
                <w:sz w:val="20"/>
              </w:rPr>
            </w:pPr>
            <w:r w:rsidRPr="001452E6">
              <w:rPr>
                <w:sz w:val="20"/>
              </w:rPr>
              <w:t>72.1</w:t>
            </w:r>
          </w:p>
        </w:tc>
        <w:tc>
          <w:tcPr>
            <w:tcW w:w="288" w:type="dxa"/>
            <w:vMerge/>
            <w:noWrap/>
            <w:vAlign w:val="center"/>
            <w:hideMark/>
          </w:tcPr>
          <w:p w14:paraId="47838733" w14:textId="40202B2C" w:rsidR="00044BB8" w:rsidRPr="001452E6" w:rsidRDefault="00044BB8" w:rsidP="001452E6">
            <w:pPr>
              <w:jc w:val="center"/>
              <w:rPr>
                <w:sz w:val="20"/>
              </w:rPr>
            </w:pPr>
          </w:p>
        </w:tc>
        <w:tc>
          <w:tcPr>
            <w:tcW w:w="617" w:type="dxa"/>
            <w:noWrap/>
            <w:vAlign w:val="center"/>
            <w:hideMark/>
          </w:tcPr>
          <w:p w14:paraId="1BE68433" w14:textId="77777777" w:rsidR="00044BB8" w:rsidRPr="001452E6" w:rsidRDefault="00044BB8" w:rsidP="001452E6">
            <w:pPr>
              <w:jc w:val="center"/>
              <w:rPr>
                <w:sz w:val="20"/>
              </w:rPr>
            </w:pPr>
            <w:r w:rsidRPr="001452E6">
              <w:rPr>
                <w:sz w:val="20"/>
              </w:rPr>
              <w:t>4.9</w:t>
            </w:r>
          </w:p>
        </w:tc>
        <w:tc>
          <w:tcPr>
            <w:tcW w:w="628" w:type="dxa"/>
            <w:noWrap/>
            <w:vAlign w:val="center"/>
            <w:hideMark/>
          </w:tcPr>
          <w:p w14:paraId="756A55BE" w14:textId="77777777" w:rsidR="00044BB8" w:rsidRPr="001452E6" w:rsidRDefault="00044BB8" w:rsidP="001452E6">
            <w:pPr>
              <w:jc w:val="center"/>
              <w:rPr>
                <w:sz w:val="20"/>
              </w:rPr>
            </w:pPr>
            <w:r w:rsidRPr="001452E6">
              <w:rPr>
                <w:sz w:val="20"/>
              </w:rPr>
              <w:t>4.4</w:t>
            </w:r>
          </w:p>
        </w:tc>
      </w:tr>
      <w:tr w:rsidR="00044BB8" w:rsidRPr="001452E6" w14:paraId="0759805B" w14:textId="77777777" w:rsidTr="00044BB8">
        <w:trPr>
          <w:trHeight w:val="300"/>
        </w:trPr>
        <w:tc>
          <w:tcPr>
            <w:tcW w:w="1560" w:type="dxa"/>
            <w:noWrap/>
            <w:vAlign w:val="center"/>
            <w:hideMark/>
          </w:tcPr>
          <w:p w14:paraId="39E7BC72" w14:textId="77777777" w:rsidR="00044BB8" w:rsidRPr="00465D93" w:rsidRDefault="00044BB8" w:rsidP="001452E6">
            <w:pPr>
              <w:rPr>
                <w:b/>
                <w:color w:val="C00000"/>
              </w:rPr>
            </w:pPr>
            <w:r w:rsidRPr="00465D93">
              <w:rPr>
                <w:b/>
                <w:color w:val="C00000"/>
              </w:rPr>
              <w:t>England</w:t>
            </w:r>
          </w:p>
        </w:tc>
        <w:tc>
          <w:tcPr>
            <w:tcW w:w="758" w:type="dxa"/>
            <w:noWrap/>
            <w:vAlign w:val="center"/>
            <w:hideMark/>
          </w:tcPr>
          <w:p w14:paraId="0A3539FC" w14:textId="77777777" w:rsidR="00044BB8" w:rsidRPr="001452E6" w:rsidRDefault="00044BB8" w:rsidP="001452E6">
            <w:pPr>
              <w:jc w:val="center"/>
              <w:rPr>
                <w:sz w:val="20"/>
              </w:rPr>
            </w:pPr>
            <w:r w:rsidRPr="001452E6">
              <w:rPr>
                <w:sz w:val="20"/>
              </w:rPr>
              <w:t>64.1</w:t>
            </w:r>
          </w:p>
        </w:tc>
        <w:tc>
          <w:tcPr>
            <w:tcW w:w="759" w:type="dxa"/>
            <w:noWrap/>
            <w:vAlign w:val="center"/>
            <w:hideMark/>
          </w:tcPr>
          <w:p w14:paraId="36FE207C" w14:textId="77777777" w:rsidR="00044BB8" w:rsidRPr="001452E6" w:rsidRDefault="00044BB8" w:rsidP="001452E6">
            <w:pPr>
              <w:jc w:val="center"/>
              <w:rPr>
                <w:sz w:val="20"/>
              </w:rPr>
            </w:pPr>
            <w:r w:rsidRPr="001452E6">
              <w:rPr>
                <w:sz w:val="20"/>
              </w:rPr>
              <w:t>66.3</w:t>
            </w:r>
          </w:p>
        </w:tc>
        <w:tc>
          <w:tcPr>
            <w:tcW w:w="759" w:type="dxa"/>
            <w:shd w:val="clear" w:color="auto" w:fill="F7CAAC" w:themeFill="accent2" w:themeFillTint="66"/>
            <w:noWrap/>
            <w:vAlign w:val="center"/>
            <w:hideMark/>
          </w:tcPr>
          <w:p w14:paraId="4E3107C4" w14:textId="77777777" w:rsidR="00044BB8" w:rsidRPr="001452E6" w:rsidRDefault="00044BB8" w:rsidP="001452E6">
            <w:pPr>
              <w:jc w:val="center"/>
              <w:rPr>
                <w:sz w:val="20"/>
              </w:rPr>
            </w:pPr>
            <w:r w:rsidRPr="001452E6">
              <w:rPr>
                <w:sz w:val="20"/>
              </w:rPr>
              <w:t>67.3</w:t>
            </w:r>
          </w:p>
        </w:tc>
        <w:tc>
          <w:tcPr>
            <w:tcW w:w="759" w:type="dxa"/>
            <w:shd w:val="clear" w:color="auto" w:fill="F7CAAC" w:themeFill="accent2" w:themeFillTint="66"/>
            <w:noWrap/>
            <w:vAlign w:val="center"/>
            <w:hideMark/>
          </w:tcPr>
          <w:p w14:paraId="4A03D86C" w14:textId="77777777" w:rsidR="00044BB8" w:rsidRPr="001452E6" w:rsidRDefault="00044BB8" w:rsidP="001452E6">
            <w:pPr>
              <w:jc w:val="center"/>
              <w:rPr>
                <w:sz w:val="20"/>
              </w:rPr>
            </w:pPr>
            <w:r w:rsidRPr="001452E6">
              <w:rPr>
                <w:sz w:val="20"/>
              </w:rPr>
              <w:t>69.3</w:t>
            </w:r>
          </w:p>
        </w:tc>
        <w:tc>
          <w:tcPr>
            <w:tcW w:w="758" w:type="dxa"/>
            <w:noWrap/>
            <w:vAlign w:val="center"/>
            <w:hideMark/>
          </w:tcPr>
          <w:p w14:paraId="1092887F" w14:textId="77777777" w:rsidR="00044BB8" w:rsidRPr="001452E6" w:rsidRDefault="00044BB8" w:rsidP="001452E6">
            <w:pPr>
              <w:jc w:val="center"/>
              <w:rPr>
                <w:sz w:val="20"/>
              </w:rPr>
            </w:pPr>
            <w:r w:rsidRPr="001452E6">
              <w:rPr>
                <w:sz w:val="20"/>
              </w:rPr>
              <w:t>69.0</w:t>
            </w:r>
          </w:p>
        </w:tc>
        <w:tc>
          <w:tcPr>
            <w:tcW w:w="759" w:type="dxa"/>
            <w:noWrap/>
            <w:vAlign w:val="center"/>
            <w:hideMark/>
          </w:tcPr>
          <w:p w14:paraId="608B1AC5" w14:textId="77777777" w:rsidR="00044BB8" w:rsidRPr="001452E6" w:rsidRDefault="00044BB8" w:rsidP="001452E6">
            <w:pPr>
              <w:jc w:val="center"/>
              <w:rPr>
                <w:sz w:val="20"/>
              </w:rPr>
            </w:pPr>
            <w:r w:rsidRPr="001452E6">
              <w:rPr>
                <w:sz w:val="20"/>
              </w:rPr>
              <w:t>70.7</w:t>
            </w:r>
          </w:p>
        </w:tc>
        <w:tc>
          <w:tcPr>
            <w:tcW w:w="759" w:type="dxa"/>
            <w:shd w:val="clear" w:color="auto" w:fill="FBE4D5" w:themeFill="accent2" w:themeFillTint="33"/>
            <w:noWrap/>
            <w:vAlign w:val="center"/>
            <w:hideMark/>
          </w:tcPr>
          <w:p w14:paraId="538EDEF7" w14:textId="77777777" w:rsidR="00044BB8" w:rsidRPr="001452E6" w:rsidRDefault="00044BB8" w:rsidP="001452E6">
            <w:pPr>
              <w:jc w:val="center"/>
              <w:rPr>
                <w:sz w:val="20"/>
              </w:rPr>
            </w:pPr>
            <w:r w:rsidRPr="001452E6">
              <w:rPr>
                <w:sz w:val="20"/>
              </w:rPr>
              <w:t>70.2</w:t>
            </w:r>
          </w:p>
        </w:tc>
        <w:tc>
          <w:tcPr>
            <w:tcW w:w="759" w:type="dxa"/>
            <w:shd w:val="clear" w:color="auto" w:fill="FBE4D5" w:themeFill="accent2" w:themeFillTint="33"/>
            <w:noWrap/>
            <w:vAlign w:val="center"/>
            <w:hideMark/>
          </w:tcPr>
          <w:p w14:paraId="2B0C9D0C" w14:textId="77777777" w:rsidR="00044BB8" w:rsidRPr="001452E6" w:rsidRDefault="00044BB8" w:rsidP="001452E6">
            <w:pPr>
              <w:jc w:val="center"/>
              <w:rPr>
                <w:sz w:val="20"/>
              </w:rPr>
            </w:pPr>
            <w:r w:rsidRPr="001452E6">
              <w:rPr>
                <w:sz w:val="20"/>
              </w:rPr>
              <w:t>71.5</w:t>
            </w:r>
          </w:p>
        </w:tc>
        <w:tc>
          <w:tcPr>
            <w:tcW w:w="288" w:type="dxa"/>
            <w:vMerge/>
            <w:noWrap/>
            <w:vAlign w:val="center"/>
            <w:hideMark/>
          </w:tcPr>
          <w:p w14:paraId="1DF19DBE" w14:textId="2D251386" w:rsidR="00044BB8" w:rsidRPr="001452E6" w:rsidRDefault="00044BB8" w:rsidP="001452E6">
            <w:pPr>
              <w:jc w:val="center"/>
              <w:rPr>
                <w:sz w:val="20"/>
              </w:rPr>
            </w:pPr>
          </w:p>
        </w:tc>
        <w:tc>
          <w:tcPr>
            <w:tcW w:w="617" w:type="dxa"/>
            <w:noWrap/>
            <w:vAlign w:val="center"/>
            <w:hideMark/>
          </w:tcPr>
          <w:p w14:paraId="593D4755" w14:textId="77777777" w:rsidR="00044BB8" w:rsidRPr="001452E6" w:rsidRDefault="00044BB8" w:rsidP="001452E6">
            <w:pPr>
              <w:jc w:val="center"/>
              <w:rPr>
                <w:sz w:val="20"/>
              </w:rPr>
            </w:pPr>
            <w:r w:rsidRPr="001452E6">
              <w:rPr>
                <w:sz w:val="20"/>
              </w:rPr>
              <w:t>6.1</w:t>
            </w:r>
          </w:p>
        </w:tc>
        <w:tc>
          <w:tcPr>
            <w:tcW w:w="628" w:type="dxa"/>
            <w:noWrap/>
            <w:vAlign w:val="center"/>
            <w:hideMark/>
          </w:tcPr>
          <w:p w14:paraId="1EE66265" w14:textId="77777777" w:rsidR="00044BB8" w:rsidRPr="001452E6" w:rsidRDefault="00044BB8" w:rsidP="001452E6">
            <w:pPr>
              <w:jc w:val="center"/>
              <w:rPr>
                <w:sz w:val="20"/>
              </w:rPr>
            </w:pPr>
            <w:r w:rsidRPr="001452E6">
              <w:rPr>
                <w:sz w:val="20"/>
              </w:rPr>
              <w:t>5.2</w:t>
            </w:r>
          </w:p>
        </w:tc>
      </w:tr>
      <w:tr w:rsidR="00044BB8" w:rsidRPr="001452E6" w14:paraId="5E59AB22" w14:textId="77777777" w:rsidTr="00044BB8">
        <w:trPr>
          <w:trHeight w:val="300"/>
        </w:trPr>
        <w:tc>
          <w:tcPr>
            <w:tcW w:w="1560" w:type="dxa"/>
            <w:noWrap/>
            <w:vAlign w:val="center"/>
            <w:hideMark/>
          </w:tcPr>
          <w:p w14:paraId="0F9DD75D" w14:textId="77777777" w:rsidR="00044BB8" w:rsidRPr="00465D93" w:rsidRDefault="00044BB8" w:rsidP="001452E6">
            <w:pPr>
              <w:rPr>
                <w:b/>
                <w:color w:val="C00000"/>
              </w:rPr>
            </w:pPr>
            <w:r w:rsidRPr="00465D93">
              <w:rPr>
                <w:b/>
                <w:color w:val="C00000"/>
              </w:rPr>
              <w:t>East of England</w:t>
            </w:r>
          </w:p>
        </w:tc>
        <w:tc>
          <w:tcPr>
            <w:tcW w:w="758" w:type="dxa"/>
            <w:noWrap/>
            <w:vAlign w:val="center"/>
            <w:hideMark/>
          </w:tcPr>
          <w:p w14:paraId="355BB605" w14:textId="77777777" w:rsidR="00044BB8" w:rsidRPr="001452E6" w:rsidRDefault="00044BB8" w:rsidP="001452E6">
            <w:pPr>
              <w:jc w:val="center"/>
              <w:rPr>
                <w:sz w:val="20"/>
              </w:rPr>
            </w:pPr>
            <w:r w:rsidRPr="001452E6">
              <w:rPr>
                <w:sz w:val="20"/>
              </w:rPr>
              <w:t>64.6</w:t>
            </w:r>
          </w:p>
        </w:tc>
        <w:tc>
          <w:tcPr>
            <w:tcW w:w="759" w:type="dxa"/>
            <w:noWrap/>
            <w:vAlign w:val="center"/>
            <w:hideMark/>
          </w:tcPr>
          <w:p w14:paraId="1A62B03D" w14:textId="77777777" w:rsidR="00044BB8" w:rsidRPr="001452E6" w:rsidRDefault="00044BB8" w:rsidP="001452E6">
            <w:pPr>
              <w:jc w:val="center"/>
              <w:rPr>
                <w:sz w:val="20"/>
              </w:rPr>
            </w:pPr>
            <w:r w:rsidRPr="001452E6">
              <w:rPr>
                <w:sz w:val="20"/>
              </w:rPr>
              <w:t>66.6</w:t>
            </w:r>
          </w:p>
        </w:tc>
        <w:tc>
          <w:tcPr>
            <w:tcW w:w="759" w:type="dxa"/>
            <w:shd w:val="clear" w:color="auto" w:fill="F7CAAC" w:themeFill="accent2" w:themeFillTint="66"/>
            <w:noWrap/>
            <w:vAlign w:val="center"/>
            <w:hideMark/>
          </w:tcPr>
          <w:p w14:paraId="570FE681" w14:textId="77777777" w:rsidR="00044BB8" w:rsidRPr="001452E6" w:rsidRDefault="00044BB8" w:rsidP="001452E6">
            <w:pPr>
              <w:jc w:val="center"/>
              <w:rPr>
                <w:sz w:val="20"/>
              </w:rPr>
            </w:pPr>
            <w:r w:rsidRPr="001452E6">
              <w:rPr>
                <w:sz w:val="20"/>
              </w:rPr>
              <w:t>67.8</w:t>
            </w:r>
          </w:p>
        </w:tc>
        <w:tc>
          <w:tcPr>
            <w:tcW w:w="759" w:type="dxa"/>
            <w:shd w:val="clear" w:color="auto" w:fill="F7CAAC" w:themeFill="accent2" w:themeFillTint="66"/>
            <w:noWrap/>
            <w:vAlign w:val="center"/>
            <w:hideMark/>
          </w:tcPr>
          <w:p w14:paraId="180AD49B" w14:textId="77777777" w:rsidR="00044BB8" w:rsidRPr="001452E6" w:rsidRDefault="00044BB8" w:rsidP="001452E6">
            <w:pPr>
              <w:jc w:val="center"/>
              <w:rPr>
                <w:sz w:val="20"/>
              </w:rPr>
            </w:pPr>
            <w:r w:rsidRPr="001452E6">
              <w:rPr>
                <w:sz w:val="20"/>
              </w:rPr>
              <w:t>69.7</w:t>
            </w:r>
          </w:p>
        </w:tc>
        <w:tc>
          <w:tcPr>
            <w:tcW w:w="758" w:type="dxa"/>
            <w:noWrap/>
            <w:vAlign w:val="center"/>
            <w:hideMark/>
          </w:tcPr>
          <w:p w14:paraId="728B0DCE" w14:textId="77777777" w:rsidR="00044BB8" w:rsidRPr="001452E6" w:rsidRDefault="00044BB8" w:rsidP="001452E6">
            <w:pPr>
              <w:jc w:val="center"/>
              <w:rPr>
                <w:sz w:val="20"/>
              </w:rPr>
            </w:pPr>
            <w:r w:rsidRPr="001452E6">
              <w:rPr>
                <w:sz w:val="20"/>
              </w:rPr>
              <w:t>69.4</w:t>
            </w:r>
          </w:p>
        </w:tc>
        <w:tc>
          <w:tcPr>
            <w:tcW w:w="759" w:type="dxa"/>
            <w:noWrap/>
            <w:vAlign w:val="center"/>
            <w:hideMark/>
          </w:tcPr>
          <w:p w14:paraId="5B9D8D52" w14:textId="77777777" w:rsidR="00044BB8" w:rsidRPr="001452E6" w:rsidRDefault="00044BB8" w:rsidP="001452E6">
            <w:pPr>
              <w:jc w:val="center"/>
              <w:rPr>
                <w:sz w:val="20"/>
              </w:rPr>
            </w:pPr>
            <w:r w:rsidRPr="001452E6">
              <w:rPr>
                <w:sz w:val="20"/>
              </w:rPr>
              <w:t>71.3</w:t>
            </w:r>
          </w:p>
        </w:tc>
        <w:tc>
          <w:tcPr>
            <w:tcW w:w="759" w:type="dxa"/>
            <w:shd w:val="clear" w:color="auto" w:fill="FBE4D5" w:themeFill="accent2" w:themeFillTint="33"/>
            <w:noWrap/>
            <w:vAlign w:val="center"/>
            <w:hideMark/>
          </w:tcPr>
          <w:p w14:paraId="46437BCC"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25F1285D" w14:textId="77777777" w:rsidR="00044BB8" w:rsidRPr="001452E6" w:rsidRDefault="00044BB8" w:rsidP="001452E6">
            <w:pPr>
              <w:jc w:val="center"/>
              <w:rPr>
                <w:sz w:val="20"/>
              </w:rPr>
            </w:pPr>
            <w:r w:rsidRPr="001452E6">
              <w:rPr>
                <w:sz w:val="20"/>
              </w:rPr>
              <w:t>73.8</w:t>
            </w:r>
          </w:p>
        </w:tc>
        <w:tc>
          <w:tcPr>
            <w:tcW w:w="288" w:type="dxa"/>
            <w:vMerge/>
            <w:noWrap/>
            <w:vAlign w:val="center"/>
            <w:hideMark/>
          </w:tcPr>
          <w:p w14:paraId="2FA636CD" w14:textId="026ABBAC" w:rsidR="00044BB8" w:rsidRPr="001452E6" w:rsidRDefault="00044BB8" w:rsidP="001452E6">
            <w:pPr>
              <w:jc w:val="center"/>
              <w:rPr>
                <w:sz w:val="20"/>
              </w:rPr>
            </w:pPr>
          </w:p>
        </w:tc>
        <w:tc>
          <w:tcPr>
            <w:tcW w:w="617" w:type="dxa"/>
            <w:noWrap/>
            <w:vAlign w:val="center"/>
            <w:hideMark/>
          </w:tcPr>
          <w:p w14:paraId="16912719" w14:textId="77777777" w:rsidR="00044BB8" w:rsidRPr="001452E6" w:rsidRDefault="00044BB8" w:rsidP="001452E6">
            <w:pPr>
              <w:jc w:val="center"/>
              <w:rPr>
                <w:sz w:val="20"/>
              </w:rPr>
            </w:pPr>
            <w:r w:rsidRPr="001452E6">
              <w:rPr>
                <w:sz w:val="20"/>
              </w:rPr>
              <w:t>8.4</w:t>
            </w:r>
          </w:p>
        </w:tc>
        <w:tc>
          <w:tcPr>
            <w:tcW w:w="628" w:type="dxa"/>
            <w:noWrap/>
            <w:vAlign w:val="center"/>
            <w:hideMark/>
          </w:tcPr>
          <w:p w14:paraId="5995AEA4" w14:textId="77777777" w:rsidR="00044BB8" w:rsidRPr="001452E6" w:rsidRDefault="00044BB8" w:rsidP="001452E6">
            <w:pPr>
              <w:jc w:val="center"/>
              <w:rPr>
                <w:sz w:val="20"/>
              </w:rPr>
            </w:pPr>
            <w:r w:rsidRPr="001452E6">
              <w:rPr>
                <w:sz w:val="20"/>
              </w:rPr>
              <w:t>7.2</w:t>
            </w:r>
          </w:p>
        </w:tc>
      </w:tr>
      <w:tr w:rsidR="001452E6" w:rsidRPr="001452E6" w14:paraId="5591A77E" w14:textId="77777777" w:rsidTr="00044BB8">
        <w:trPr>
          <w:trHeight w:val="300"/>
        </w:trPr>
        <w:tc>
          <w:tcPr>
            <w:tcW w:w="9163" w:type="dxa"/>
            <w:gridSpan w:val="12"/>
            <w:noWrap/>
            <w:vAlign w:val="center"/>
            <w:hideMark/>
          </w:tcPr>
          <w:p w14:paraId="693C9E4C" w14:textId="1F7AB3E2" w:rsidR="001452E6" w:rsidRPr="001452E6" w:rsidRDefault="001452E6" w:rsidP="001452E6">
            <w:pPr>
              <w:rPr>
                <w:i/>
                <w:sz w:val="20"/>
              </w:rPr>
            </w:pPr>
            <w:r w:rsidRPr="001452E6">
              <w:rPr>
                <w:i/>
                <w:sz w:val="20"/>
              </w:rPr>
              <w:t>% of ELG = % of pupils achieving at least the expected standard in all Early Learning Goals</w:t>
            </w:r>
          </w:p>
        </w:tc>
      </w:tr>
      <w:tr w:rsidR="001452E6" w:rsidRPr="001452E6" w14:paraId="3D85CAC0" w14:textId="77777777" w:rsidTr="00044BB8">
        <w:trPr>
          <w:trHeight w:val="300"/>
        </w:trPr>
        <w:tc>
          <w:tcPr>
            <w:tcW w:w="9163" w:type="dxa"/>
            <w:gridSpan w:val="12"/>
            <w:noWrap/>
            <w:vAlign w:val="center"/>
            <w:hideMark/>
          </w:tcPr>
          <w:p w14:paraId="19FA9729" w14:textId="786FBB0E" w:rsidR="001452E6" w:rsidRPr="001452E6" w:rsidRDefault="001452E6" w:rsidP="001452E6">
            <w:pPr>
              <w:rPr>
                <w:i/>
                <w:sz w:val="20"/>
              </w:rPr>
            </w:pPr>
            <w:r w:rsidRPr="001452E6">
              <w:rPr>
                <w:i/>
                <w:sz w:val="20"/>
              </w:rPr>
              <w:t>% of GLD = % of pupils achieving a Good Level of Development at the Early Years foundation Stage</w:t>
            </w:r>
          </w:p>
        </w:tc>
      </w:tr>
    </w:tbl>
    <w:p w14:paraId="0698766C" w14:textId="101DA2F2" w:rsidR="00181B74" w:rsidRDefault="004C302E" w:rsidP="00181B74">
      <w:pPr>
        <w:rPr>
          <w:i/>
        </w:rPr>
      </w:pPr>
      <w:r w:rsidRPr="00593BB0">
        <w:rPr>
          <w:noProof/>
        </w:rPr>
        <mc:AlternateContent>
          <mc:Choice Requires="wps">
            <w:drawing>
              <wp:anchor distT="0" distB="0" distL="114300" distR="114300" simplePos="0" relativeHeight="251729920" behindDoc="1" locked="0" layoutInCell="1" allowOverlap="1" wp14:anchorId="6A6532F2" wp14:editId="368AABC3">
                <wp:simplePos x="0" y="0"/>
                <wp:positionH relativeFrom="column">
                  <wp:posOffset>2546350</wp:posOffset>
                </wp:positionH>
                <wp:positionV relativeFrom="paragraph">
                  <wp:posOffset>19601</wp:posOffset>
                </wp:positionV>
                <wp:extent cx="3028950" cy="2095500"/>
                <wp:effectExtent l="19050" t="19050" r="19050" b="38100"/>
                <wp:wrapTight wrapText="bothSides">
                  <wp:wrapPolygon edited="0">
                    <wp:start x="-136" y="-196"/>
                    <wp:lineTo x="-136" y="21600"/>
                    <wp:lineTo x="12226" y="21796"/>
                    <wp:lineTo x="12226" y="21796"/>
                    <wp:lineTo x="18204" y="21796"/>
                    <wp:lineTo x="21192" y="21796"/>
                    <wp:lineTo x="21600" y="21404"/>
                    <wp:lineTo x="21600" y="-196"/>
                    <wp:lineTo x="-136" y="-196"/>
                  </wp:wrapPolygon>
                </wp:wrapTight>
                <wp:docPr id="20" name="Speech Bubble: Rectangle 20"/>
                <wp:cNvGraphicFramePr/>
                <a:graphic xmlns:a="http://schemas.openxmlformats.org/drawingml/2006/main">
                  <a:graphicData uri="http://schemas.microsoft.com/office/word/2010/wordprocessingShape">
                    <wps:wsp>
                      <wps:cNvSpPr/>
                      <wps:spPr>
                        <a:xfrm>
                          <a:off x="0" y="0"/>
                          <a:ext cx="3028950" cy="2095500"/>
                        </a:xfrm>
                        <a:prstGeom prst="wedgeRectCallout">
                          <a:avLst>
                            <a:gd name="adj1" fmla="val 21172"/>
                            <a:gd name="adj2" fmla="val 50122"/>
                          </a:avLst>
                        </a:prstGeom>
                        <a:solidFill>
                          <a:srgbClr val="ED7D31">
                            <a:lumMod val="40000"/>
                            <a:lumOff val="60000"/>
                          </a:srgbClr>
                        </a:solidFill>
                        <a:ln w="38100" cap="flat" cmpd="sng" algn="ctr">
                          <a:solidFill>
                            <a:srgbClr val="C00000"/>
                          </a:solidFill>
                          <a:prstDash val="solid"/>
                          <a:miter lim="800000"/>
                        </a:ln>
                        <a:effectLst/>
                      </wps:spPr>
                      <wps:txbx>
                        <w:txbxContent>
                          <w:p w14:paraId="684A1D46" w14:textId="169BC69C" w:rsidR="000F4DCC" w:rsidRPr="00044BB8" w:rsidRDefault="000F4DCC" w:rsidP="000C748A">
                            <w:pPr>
                              <w:spacing w:after="0" w:line="240" w:lineRule="auto"/>
                              <w:jc w:val="center"/>
                              <w:rPr>
                                <w:color w:val="C00000"/>
                              </w:rPr>
                            </w:pPr>
                            <w:r w:rsidRPr="000C748A">
                              <w:rPr>
                                <w:b/>
                                <w:i/>
                                <w:color w:val="C00000"/>
                              </w:rPr>
                              <w:t>Attainment 8</w:t>
                            </w:r>
                          </w:p>
                          <w:p w14:paraId="2B1D8558" w14:textId="035D4E61" w:rsidR="000F4DCC" w:rsidRDefault="000F4DCC" w:rsidP="003A7443">
                            <w:pPr>
                              <w:spacing w:after="0" w:line="240" w:lineRule="auto"/>
                              <w:rPr>
                                <w:i/>
                                <w:color w:val="000000" w:themeColor="text1"/>
                              </w:rPr>
                            </w:pPr>
                            <w:r w:rsidRPr="000C748A">
                              <w:rPr>
                                <w:i/>
                                <w:color w:val="000000" w:themeColor="text1"/>
                              </w:rPr>
                              <w:t>Attainment 8 measures a student's average grade across eight subjects across the following three groups:</w:t>
                            </w:r>
                          </w:p>
                          <w:p w14:paraId="2D9495F1" w14:textId="77777777" w:rsidR="000F4DCC" w:rsidRPr="000C748A" w:rsidRDefault="000F4DCC" w:rsidP="003A7443">
                            <w:pPr>
                              <w:spacing w:after="0" w:line="240" w:lineRule="auto"/>
                              <w:rPr>
                                <w:i/>
                                <w:color w:val="000000" w:themeColor="text1"/>
                              </w:rPr>
                            </w:pPr>
                          </w:p>
                          <w:p w14:paraId="26914A1A" w14:textId="683A6E97" w:rsidR="000F4DCC" w:rsidRPr="003A7443" w:rsidRDefault="000F4DCC" w:rsidP="003A7443">
                            <w:pPr>
                              <w:spacing w:after="0" w:line="240" w:lineRule="auto"/>
                              <w:rPr>
                                <w:i/>
                                <w:color w:val="000000" w:themeColor="text1"/>
                              </w:rPr>
                            </w:pPr>
                            <w:r w:rsidRPr="003A7443">
                              <w:rPr>
                                <w:b/>
                                <w:i/>
                                <w:color w:val="000000" w:themeColor="text1"/>
                              </w:rPr>
                              <w:t>English and maths:</w:t>
                            </w:r>
                            <w:r w:rsidRPr="003A7443">
                              <w:rPr>
                                <w:i/>
                                <w:color w:val="000000" w:themeColor="text1"/>
                              </w:rPr>
                              <w:t xml:space="preserve"> (double-weighted) </w:t>
                            </w:r>
                          </w:p>
                          <w:p w14:paraId="2ED485B6" w14:textId="1A5A5B9B" w:rsidR="000F4DCC" w:rsidRPr="000C748A" w:rsidRDefault="000F4DCC" w:rsidP="003A7443">
                            <w:pPr>
                              <w:spacing w:after="0" w:line="240" w:lineRule="auto"/>
                              <w:rPr>
                                <w:i/>
                                <w:color w:val="000000" w:themeColor="text1"/>
                              </w:rPr>
                            </w:pPr>
                            <w:r w:rsidRPr="003A7443">
                              <w:rPr>
                                <w:b/>
                                <w:i/>
                                <w:color w:val="000000" w:themeColor="text1"/>
                              </w:rPr>
                              <w:t>English Baccalaureate (Ebacc):</w:t>
                            </w:r>
                            <w:r>
                              <w:rPr>
                                <w:i/>
                                <w:color w:val="000000" w:themeColor="text1"/>
                              </w:rPr>
                              <w:t xml:space="preserve"> </w:t>
                            </w:r>
                            <w:r w:rsidRPr="000C748A">
                              <w:rPr>
                                <w:i/>
                                <w:color w:val="000000" w:themeColor="text1"/>
                              </w:rPr>
                              <w:t>the highest</w:t>
                            </w:r>
                            <w:r>
                              <w:rPr>
                                <w:i/>
                                <w:color w:val="000000" w:themeColor="text1"/>
                              </w:rPr>
                              <w:t xml:space="preserve"> </w:t>
                            </w:r>
                            <w:r w:rsidRPr="000C748A">
                              <w:rPr>
                                <w:i/>
                                <w:color w:val="000000" w:themeColor="text1"/>
                              </w:rPr>
                              <w:t>scores from the sciences, computer science, geography, history and languages.</w:t>
                            </w:r>
                          </w:p>
                          <w:p w14:paraId="27AAD681" w14:textId="543AA0DF" w:rsidR="000F4DCC" w:rsidRPr="00044BB8" w:rsidRDefault="000F4DCC" w:rsidP="003A7443">
                            <w:pPr>
                              <w:spacing w:after="0" w:line="240" w:lineRule="auto"/>
                              <w:rPr>
                                <w:color w:val="000000" w:themeColor="text1"/>
                              </w:rPr>
                            </w:pPr>
                            <w:r w:rsidRPr="003A7443">
                              <w:rPr>
                                <w:b/>
                                <w:i/>
                                <w:color w:val="000000" w:themeColor="text1"/>
                              </w:rPr>
                              <w:t>Open group:</w:t>
                            </w:r>
                            <w:r w:rsidRPr="000C748A">
                              <w:rPr>
                                <w:i/>
                                <w:color w:val="000000" w:themeColor="text1"/>
                              </w:rPr>
                              <w:t xml:space="preserve"> Any remaining GCSEs and other approved academic, arts or vocational qualifications.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6532F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0" o:spid="_x0000_s1028" type="#_x0000_t61" style="position:absolute;margin-left:200.5pt;margin-top:1.55pt;width:238.5pt;height:16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" adj="15373,21626" fillcolor="#f8cbad" strokecolor="#c00000" strokeweight="3pt">
                <v:textbox>
                  <w:txbxContent>
                    <w:p w14:paraId="684A1D46" w14:textId="169BC69C" w:rsidR="000F4DCC" w:rsidRPr="00044BB8" w:rsidRDefault="000F4DCC" w:rsidP="000C748A">
                      <w:pPr>
                        <w:spacing w:after="0" w:line="240" w:lineRule="auto"/>
                        <w:jc w:val="center"/>
                        <w:rPr>
                          <w:color w:val="C00000"/>
                        </w:rPr>
                      </w:pPr>
                      <w:r w:rsidRPr="000C748A">
                        <w:rPr>
                          <w:b/>
                          <w:i/>
                          <w:color w:val="C00000"/>
                        </w:rPr>
                        <w:t>Attainment 8</w:t>
                      </w:r>
                    </w:p>
                    <w:p w14:paraId="2B1D8558" w14:textId="035D4E61" w:rsidR="000F4DCC" w:rsidRDefault="000F4DCC" w:rsidP="003A7443">
                      <w:pPr>
                        <w:spacing w:after="0" w:line="240" w:lineRule="auto"/>
                        <w:rPr>
                          <w:i/>
                          <w:color w:val="000000" w:themeColor="text1"/>
                        </w:rPr>
                      </w:pPr>
                      <w:r w:rsidRPr="000C748A">
                        <w:rPr>
                          <w:i/>
                          <w:color w:val="000000" w:themeColor="text1"/>
                        </w:rPr>
                        <w:t>Attainment 8 measures a student's average grade across eight subjects across the following three groups:</w:t>
                      </w:r>
                    </w:p>
                    <w:p w14:paraId="2D9495F1" w14:textId="77777777" w:rsidR="000F4DCC" w:rsidRPr="000C748A" w:rsidRDefault="000F4DCC" w:rsidP="003A7443">
                      <w:pPr>
                        <w:spacing w:after="0" w:line="240" w:lineRule="auto"/>
                        <w:rPr>
                          <w:i/>
                          <w:color w:val="000000" w:themeColor="text1"/>
                        </w:rPr>
                      </w:pPr>
                    </w:p>
                    <w:p w14:paraId="26914A1A" w14:textId="683A6E97" w:rsidR="000F4DCC" w:rsidRPr="003A7443" w:rsidRDefault="000F4DCC" w:rsidP="003A7443">
                      <w:pPr>
                        <w:spacing w:after="0" w:line="240" w:lineRule="auto"/>
                        <w:rPr>
                          <w:i/>
                          <w:color w:val="000000" w:themeColor="text1"/>
                        </w:rPr>
                      </w:pPr>
                      <w:r w:rsidRPr="003A7443">
                        <w:rPr>
                          <w:b/>
                          <w:i/>
                          <w:color w:val="000000" w:themeColor="text1"/>
                        </w:rPr>
                        <w:t>English and maths:</w:t>
                      </w:r>
                      <w:r w:rsidRPr="003A7443">
                        <w:rPr>
                          <w:i/>
                          <w:color w:val="000000" w:themeColor="text1"/>
                        </w:rPr>
                        <w:t xml:space="preserve"> (double-weighted) </w:t>
                      </w:r>
                    </w:p>
                    <w:p w14:paraId="2ED485B6" w14:textId="1A5A5B9B" w:rsidR="000F4DCC" w:rsidRPr="000C748A" w:rsidRDefault="000F4DCC" w:rsidP="003A7443">
                      <w:pPr>
                        <w:spacing w:after="0" w:line="240" w:lineRule="auto"/>
                        <w:rPr>
                          <w:i/>
                          <w:color w:val="000000" w:themeColor="text1"/>
                        </w:rPr>
                      </w:pPr>
                      <w:r w:rsidRPr="003A7443">
                        <w:rPr>
                          <w:b/>
                          <w:i/>
                          <w:color w:val="000000" w:themeColor="text1"/>
                        </w:rPr>
                        <w:t>English Baccalaureate (</w:t>
                      </w:r>
                      <w:proofErr w:type="spellStart"/>
                      <w:r w:rsidRPr="003A7443">
                        <w:rPr>
                          <w:b/>
                          <w:i/>
                          <w:color w:val="000000" w:themeColor="text1"/>
                        </w:rPr>
                        <w:t>Ebacc</w:t>
                      </w:r>
                      <w:proofErr w:type="spellEnd"/>
                      <w:r w:rsidRPr="003A7443">
                        <w:rPr>
                          <w:b/>
                          <w:i/>
                          <w:color w:val="000000" w:themeColor="text1"/>
                        </w:rPr>
                        <w:t>):</w:t>
                      </w:r>
                      <w:r>
                        <w:rPr>
                          <w:i/>
                          <w:color w:val="000000" w:themeColor="text1"/>
                        </w:rPr>
                        <w:t xml:space="preserve"> </w:t>
                      </w:r>
                      <w:r w:rsidRPr="000C748A">
                        <w:rPr>
                          <w:i/>
                          <w:color w:val="000000" w:themeColor="text1"/>
                        </w:rPr>
                        <w:t>the highest</w:t>
                      </w:r>
                      <w:r>
                        <w:rPr>
                          <w:i/>
                          <w:color w:val="000000" w:themeColor="text1"/>
                        </w:rPr>
                        <w:t xml:space="preserve"> </w:t>
                      </w:r>
                      <w:r w:rsidRPr="000C748A">
                        <w:rPr>
                          <w:i/>
                          <w:color w:val="000000" w:themeColor="text1"/>
                        </w:rPr>
                        <w:t>scores from the sciences, computer science, geography, history and languages.</w:t>
                      </w:r>
                    </w:p>
                    <w:p w14:paraId="27AAD681" w14:textId="543AA0DF" w:rsidR="000F4DCC" w:rsidRPr="00044BB8" w:rsidRDefault="000F4DCC" w:rsidP="003A7443">
                      <w:pPr>
                        <w:spacing w:after="0" w:line="240" w:lineRule="auto"/>
                        <w:rPr>
                          <w:color w:val="000000" w:themeColor="text1"/>
                        </w:rPr>
                      </w:pPr>
                      <w:r w:rsidRPr="003A7443">
                        <w:rPr>
                          <w:b/>
                          <w:i/>
                          <w:color w:val="000000" w:themeColor="text1"/>
                        </w:rPr>
                        <w:t>Open group:</w:t>
                      </w:r>
                      <w:r w:rsidRPr="000C748A">
                        <w:rPr>
                          <w:i/>
                          <w:color w:val="000000" w:themeColor="text1"/>
                        </w:rPr>
                        <w:t xml:space="preserve"> Any remaining GCSEs and other approved academic, arts or vocational qualifications.</w:t>
                      </w:r>
                    </w:p>
                  </w:txbxContent>
                </v:textbox>
                <w10:wrap type="tight"/>
              </v:shape>
            </w:pict>
          </mc:Fallback>
        </mc:AlternateContent>
      </w:r>
      <w:r w:rsidR="00181B74" w:rsidRPr="00181B74">
        <w:rPr>
          <w:i/>
        </w:rPr>
        <w:t>GCSE Attainment</w:t>
      </w:r>
    </w:p>
    <w:p w14:paraId="3339A4AE" w14:textId="05F7D7C7" w:rsidR="00B5042B" w:rsidRPr="00593BB0" w:rsidRDefault="00C5406A" w:rsidP="00FB00B0">
      <w:pPr>
        <w:rPr>
          <w:noProof/>
        </w:rPr>
      </w:pPr>
      <w:r w:rsidRPr="00C5406A">
        <w:rPr>
          <w:noProof/>
        </w:rPr>
        <w:t xml:space="preserve">Since the introduction of the new GCSE grading system, pupil performance in Rochford has seen reductions  with 63.1% of pupils achieving grade 9-4 in English and Maths (a good pass) and 41.5% achieving  grade 9-5 (a strong pass) in 2018. </w:t>
      </w:r>
      <w:bookmarkStart w:id="23" w:name="_Hlk24494245"/>
      <w:r w:rsidRPr="00C5406A">
        <w:rPr>
          <w:noProof/>
        </w:rPr>
        <w:t xml:space="preserve">This is above the England averages (59.1%, 39.9%), and similar to the averages for the Essex (63.3% and 40.7%). </w:t>
      </w:r>
      <w:bookmarkEnd w:id="23"/>
      <w:r w:rsidRPr="00C5406A">
        <w:rPr>
          <w:noProof/>
        </w:rPr>
        <w:t>Compared to scores for 2017 this is reduction attainment rates for both measures (-7.4%, -6%), the largest percentage point drop in Essex. Longer term comparisons are not possible due to changes in the grading system.</w:t>
      </w:r>
      <w:r w:rsidR="004C302E">
        <w:rPr>
          <w:noProof/>
        </w:rPr>
        <w:t xml:space="preserve"> </w:t>
      </w:r>
      <w:r w:rsidRPr="00C5406A">
        <w:rPr>
          <w:noProof/>
        </w:rPr>
        <w:t>Looking at the pupils' Attainment 8 score  provides a slightly longer term comparison of performance and shows that overall performance has fallen 4.7% down from 51% in 2016 to 46.3% in 2018. These figures arejust above the average for England (48.5, 44.5) and Essex (50.4, 46.1), and were the seventh highest scores in the county in 2018. The downward trend in performance for Rcohford is similar to the trend observed at across England since the introducation of the new GCSE grading system which has seen a 4% reduction in average attainment 8 scores between 2016 and 2018.</w:t>
      </w:r>
    </w:p>
    <w:tbl>
      <w:tblPr>
        <w:tblW w:w="9214"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94"/>
        <w:gridCol w:w="1096"/>
        <w:gridCol w:w="1096"/>
        <w:gridCol w:w="1134"/>
        <w:gridCol w:w="1063"/>
        <w:gridCol w:w="1063"/>
        <w:gridCol w:w="1134"/>
        <w:gridCol w:w="1134"/>
      </w:tblGrid>
      <w:tr w:rsidR="00531AD1" w:rsidRPr="00531AD1" w14:paraId="10B60FAE" w14:textId="4890C6E8" w:rsidTr="00531AD1">
        <w:trPr>
          <w:trHeight w:val="435"/>
        </w:trPr>
        <w:tc>
          <w:tcPr>
            <w:tcW w:w="1494" w:type="dxa"/>
            <w:vMerge w:val="restart"/>
            <w:shd w:val="clear" w:color="auto" w:fill="C00000"/>
            <w:noWrap/>
            <w:vAlign w:val="center"/>
          </w:tcPr>
          <w:p w14:paraId="7054E25E" w14:textId="18866368" w:rsidR="00531AD1" w:rsidRPr="00531AD1" w:rsidRDefault="00531AD1" w:rsidP="00531AD1">
            <w:pPr>
              <w:spacing w:after="0" w:line="240" w:lineRule="auto"/>
              <w:jc w:val="center"/>
              <w:rPr>
                <w:rFonts w:eastAsia="Times New Roman"/>
                <w:b/>
                <w:color w:val="000000"/>
                <w:sz w:val="20"/>
                <w:szCs w:val="20"/>
                <w:lang w:eastAsia="en-GB"/>
              </w:rPr>
            </w:pPr>
            <w:r w:rsidRPr="00531AD1">
              <w:rPr>
                <w:rFonts w:eastAsia="Times New Roman"/>
                <w:b/>
                <w:color w:val="FFFFFF" w:themeColor="background1"/>
                <w:sz w:val="20"/>
                <w:szCs w:val="20"/>
                <w:lang w:eastAsia="en-GB"/>
              </w:rPr>
              <w:t xml:space="preserve">Area </w:t>
            </w:r>
          </w:p>
        </w:tc>
        <w:tc>
          <w:tcPr>
            <w:tcW w:w="3326" w:type="dxa"/>
            <w:gridSpan w:val="3"/>
            <w:shd w:val="clear" w:color="auto" w:fill="C00000"/>
            <w:vAlign w:val="center"/>
          </w:tcPr>
          <w:p w14:paraId="037D1621" w14:textId="2BBD127B"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2017</w:t>
            </w:r>
          </w:p>
        </w:tc>
        <w:tc>
          <w:tcPr>
            <w:tcW w:w="3260" w:type="dxa"/>
            <w:gridSpan w:val="3"/>
            <w:shd w:val="clear" w:color="auto" w:fill="C00000"/>
            <w:vAlign w:val="center"/>
          </w:tcPr>
          <w:p w14:paraId="70C6ABB4" w14:textId="4D1E104B"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2018</w:t>
            </w:r>
          </w:p>
        </w:tc>
        <w:tc>
          <w:tcPr>
            <w:tcW w:w="1134" w:type="dxa"/>
            <w:vMerge w:val="restart"/>
            <w:shd w:val="clear" w:color="auto" w:fill="C00000"/>
            <w:vAlign w:val="center"/>
          </w:tcPr>
          <w:p w14:paraId="752B8287" w14:textId="0195E173"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18"/>
                <w:szCs w:val="20"/>
                <w:lang w:eastAsia="en-GB"/>
              </w:rPr>
              <w:t>Average Attainment 8 Score 2017-2018 Change</w:t>
            </w:r>
          </w:p>
        </w:tc>
      </w:tr>
      <w:tr w:rsidR="00531AD1" w:rsidRPr="00531AD1" w14:paraId="3D9A8172" w14:textId="70E9D5FD" w:rsidTr="00531AD1">
        <w:trPr>
          <w:trHeight w:val="1815"/>
        </w:trPr>
        <w:tc>
          <w:tcPr>
            <w:tcW w:w="1494" w:type="dxa"/>
            <w:vMerge/>
            <w:shd w:val="clear" w:color="auto" w:fill="auto"/>
            <w:noWrap/>
            <w:vAlign w:val="bottom"/>
          </w:tcPr>
          <w:p w14:paraId="33844048" w14:textId="23FC7AE6" w:rsidR="00531AD1" w:rsidRPr="00531AD1" w:rsidRDefault="00531AD1" w:rsidP="00531AD1">
            <w:pPr>
              <w:spacing w:after="0" w:line="240" w:lineRule="auto"/>
              <w:rPr>
                <w:rFonts w:eastAsia="Times New Roman"/>
                <w:color w:val="000000"/>
                <w:sz w:val="20"/>
                <w:szCs w:val="20"/>
                <w:lang w:eastAsia="en-GB"/>
              </w:rPr>
            </w:pPr>
          </w:p>
        </w:tc>
        <w:tc>
          <w:tcPr>
            <w:tcW w:w="1096" w:type="dxa"/>
            <w:shd w:val="clear" w:color="auto" w:fill="C00000"/>
            <w:vAlign w:val="center"/>
          </w:tcPr>
          <w:p w14:paraId="73A2DB3A" w14:textId="541CD7E4"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9-5 in English and Maths </w:t>
            </w:r>
          </w:p>
        </w:tc>
        <w:tc>
          <w:tcPr>
            <w:tcW w:w="1096" w:type="dxa"/>
            <w:shd w:val="clear" w:color="auto" w:fill="C00000"/>
            <w:vAlign w:val="center"/>
          </w:tcPr>
          <w:p w14:paraId="49C12E70" w14:textId="342FD4E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9-4 in English and Maths </w:t>
            </w:r>
          </w:p>
        </w:tc>
        <w:tc>
          <w:tcPr>
            <w:tcW w:w="1134" w:type="dxa"/>
            <w:shd w:val="clear" w:color="auto" w:fill="C00000"/>
            <w:vAlign w:val="center"/>
          </w:tcPr>
          <w:p w14:paraId="131F6DF6" w14:textId="77777777" w:rsidR="00531AD1" w:rsidRPr="00531AD1" w:rsidRDefault="00531AD1" w:rsidP="00531AD1">
            <w:pPr>
              <w:spacing w:after="0" w:line="240" w:lineRule="auto"/>
              <w:jc w:val="center"/>
              <w:rPr>
                <w:rFonts w:eastAsia="Times New Roman"/>
                <w:sz w:val="18"/>
                <w:szCs w:val="20"/>
                <w:lang w:eastAsia="en-GB"/>
              </w:rPr>
            </w:pPr>
            <w:r w:rsidRPr="00531AD1">
              <w:rPr>
                <w:rFonts w:eastAsia="Times New Roman"/>
                <w:sz w:val="18"/>
                <w:szCs w:val="20"/>
                <w:lang w:eastAsia="en-GB"/>
              </w:rPr>
              <w:t>Average Attainment 8 Score</w:t>
            </w:r>
          </w:p>
        </w:tc>
        <w:tc>
          <w:tcPr>
            <w:tcW w:w="1063" w:type="dxa"/>
            <w:shd w:val="clear" w:color="auto" w:fill="C00000"/>
            <w:vAlign w:val="center"/>
          </w:tcPr>
          <w:p w14:paraId="37CA1FBA" w14:textId="1972019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9-5 in English and Maths </w:t>
            </w:r>
          </w:p>
        </w:tc>
        <w:tc>
          <w:tcPr>
            <w:tcW w:w="1063" w:type="dxa"/>
            <w:shd w:val="clear" w:color="auto" w:fill="C00000"/>
            <w:vAlign w:val="center"/>
          </w:tcPr>
          <w:p w14:paraId="60300699" w14:textId="76FEA35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 xml:space="preserve">% </w:t>
            </w:r>
            <w:r w:rsidRPr="00531AD1">
              <w:rPr>
                <w:rFonts w:eastAsia="Times New Roman"/>
                <w:sz w:val="18"/>
                <w:szCs w:val="20"/>
                <w:lang w:eastAsia="en-GB"/>
              </w:rPr>
              <w:t xml:space="preserve">of pupils who achieved grade 9-4 in English and Maths </w:t>
            </w:r>
          </w:p>
        </w:tc>
        <w:tc>
          <w:tcPr>
            <w:tcW w:w="1134" w:type="dxa"/>
            <w:shd w:val="clear" w:color="auto" w:fill="C00000"/>
            <w:vAlign w:val="center"/>
          </w:tcPr>
          <w:p w14:paraId="2D7A083B" w14:textId="77777777" w:rsidR="00531AD1" w:rsidRPr="00531AD1" w:rsidRDefault="00531AD1" w:rsidP="00531AD1">
            <w:pPr>
              <w:spacing w:after="0" w:line="240" w:lineRule="auto"/>
              <w:jc w:val="center"/>
              <w:rPr>
                <w:rFonts w:eastAsia="Times New Roman"/>
                <w:sz w:val="18"/>
                <w:szCs w:val="20"/>
                <w:lang w:eastAsia="en-GB"/>
              </w:rPr>
            </w:pPr>
            <w:r w:rsidRPr="00531AD1">
              <w:rPr>
                <w:rFonts w:eastAsia="Times New Roman"/>
                <w:sz w:val="18"/>
                <w:szCs w:val="20"/>
                <w:lang w:eastAsia="en-GB"/>
              </w:rPr>
              <w:t>Average Attainment 8 Score</w:t>
            </w:r>
          </w:p>
        </w:tc>
        <w:tc>
          <w:tcPr>
            <w:tcW w:w="1134" w:type="dxa"/>
            <w:vMerge/>
            <w:shd w:val="clear" w:color="auto" w:fill="auto"/>
          </w:tcPr>
          <w:p w14:paraId="55C351B5" w14:textId="77777777" w:rsidR="00531AD1" w:rsidRPr="00531AD1" w:rsidRDefault="00531AD1" w:rsidP="00531AD1">
            <w:pPr>
              <w:spacing w:after="0" w:line="240" w:lineRule="auto"/>
              <w:jc w:val="center"/>
              <w:rPr>
                <w:rFonts w:eastAsia="Times New Roman"/>
                <w:sz w:val="20"/>
                <w:szCs w:val="20"/>
                <w:lang w:eastAsia="en-GB"/>
              </w:rPr>
            </w:pPr>
          </w:p>
        </w:tc>
      </w:tr>
      <w:tr w:rsidR="00531AD1" w:rsidRPr="00531AD1" w14:paraId="33D5EBA1" w14:textId="231B7B2D" w:rsidTr="00531AD1">
        <w:trPr>
          <w:trHeight w:val="300"/>
        </w:trPr>
        <w:tc>
          <w:tcPr>
            <w:tcW w:w="1494" w:type="dxa"/>
            <w:shd w:val="clear" w:color="auto" w:fill="auto"/>
            <w:noWrap/>
            <w:vAlign w:val="bottom"/>
            <w:hideMark/>
          </w:tcPr>
          <w:p w14:paraId="1E2B7CD5"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Basildon</w:t>
            </w:r>
          </w:p>
        </w:tc>
        <w:tc>
          <w:tcPr>
            <w:tcW w:w="1096" w:type="dxa"/>
            <w:shd w:val="clear" w:color="auto" w:fill="auto"/>
            <w:noWrap/>
            <w:vAlign w:val="center"/>
          </w:tcPr>
          <w:p w14:paraId="0560B785" w14:textId="3A414115"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41.4</w:t>
            </w:r>
          </w:p>
        </w:tc>
        <w:tc>
          <w:tcPr>
            <w:tcW w:w="1096" w:type="dxa"/>
            <w:shd w:val="clear" w:color="auto" w:fill="auto"/>
            <w:noWrap/>
            <w:vAlign w:val="center"/>
          </w:tcPr>
          <w:p w14:paraId="6A6D2F5F" w14:textId="746AA7C7"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63.4</w:t>
            </w:r>
          </w:p>
        </w:tc>
        <w:tc>
          <w:tcPr>
            <w:tcW w:w="1134" w:type="dxa"/>
            <w:shd w:val="clear" w:color="auto" w:fill="auto"/>
            <w:noWrap/>
            <w:vAlign w:val="center"/>
          </w:tcPr>
          <w:p w14:paraId="79BF4958" w14:textId="3AB385BD"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46.4</w:t>
            </w:r>
          </w:p>
        </w:tc>
        <w:tc>
          <w:tcPr>
            <w:tcW w:w="1063" w:type="dxa"/>
            <w:shd w:val="clear" w:color="auto" w:fill="auto"/>
            <w:noWrap/>
            <w:vAlign w:val="center"/>
          </w:tcPr>
          <w:p w14:paraId="3A6D9C25" w14:textId="2008D36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40.7</w:t>
            </w:r>
          </w:p>
        </w:tc>
        <w:tc>
          <w:tcPr>
            <w:tcW w:w="1063" w:type="dxa"/>
            <w:shd w:val="clear" w:color="auto" w:fill="auto"/>
            <w:noWrap/>
            <w:vAlign w:val="center"/>
          </w:tcPr>
          <w:p w14:paraId="1A0C15EE" w14:textId="0DA3949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62.6</w:t>
            </w:r>
          </w:p>
        </w:tc>
        <w:tc>
          <w:tcPr>
            <w:tcW w:w="1134" w:type="dxa"/>
            <w:shd w:val="clear" w:color="auto" w:fill="auto"/>
            <w:noWrap/>
            <w:vAlign w:val="center"/>
          </w:tcPr>
          <w:p w14:paraId="5CB200CF" w14:textId="5787AA0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45.3</w:t>
            </w:r>
          </w:p>
        </w:tc>
        <w:tc>
          <w:tcPr>
            <w:tcW w:w="1134" w:type="dxa"/>
            <w:shd w:val="clear" w:color="auto" w:fill="auto"/>
            <w:vAlign w:val="center"/>
          </w:tcPr>
          <w:p w14:paraId="70513BCC" w14:textId="278E502F"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-4.0</w:t>
            </w:r>
          </w:p>
        </w:tc>
      </w:tr>
      <w:tr w:rsidR="00531AD1" w:rsidRPr="00531AD1" w14:paraId="392D47C0" w14:textId="7EA74088" w:rsidTr="00531AD1">
        <w:trPr>
          <w:trHeight w:val="300"/>
        </w:trPr>
        <w:tc>
          <w:tcPr>
            <w:tcW w:w="1494" w:type="dxa"/>
            <w:shd w:val="clear" w:color="auto" w:fill="auto"/>
            <w:noWrap/>
            <w:vAlign w:val="bottom"/>
            <w:hideMark/>
          </w:tcPr>
          <w:p w14:paraId="30BD3E94"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Braintree</w:t>
            </w:r>
          </w:p>
        </w:tc>
        <w:tc>
          <w:tcPr>
            <w:tcW w:w="1096" w:type="dxa"/>
            <w:shd w:val="clear" w:color="auto" w:fill="auto"/>
            <w:noWrap/>
            <w:vAlign w:val="center"/>
          </w:tcPr>
          <w:p w14:paraId="67168B5B" w14:textId="141E74A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40.4</w:t>
            </w:r>
          </w:p>
        </w:tc>
        <w:tc>
          <w:tcPr>
            <w:tcW w:w="1096" w:type="dxa"/>
            <w:shd w:val="clear" w:color="auto" w:fill="auto"/>
            <w:noWrap/>
            <w:vAlign w:val="center"/>
          </w:tcPr>
          <w:p w14:paraId="66ED08DC" w14:textId="6F6E386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63.6</w:t>
            </w:r>
          </w:p>
        </w:tc>
        <w:tc>
          <w:tcPr>
            <w:tcW w:w="1134" w:type="dxa"/>
            <w:shd w:val="clear" w:color="auto" w:fill="auto"/>
            <w:noWrap/>
            <w:vAlign w:val="center"/>
          </w:tcPr>
          <w:p w14:paraId="2E79C1DB" w14:textId="7277C74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45.2</w:t>
            </w:r>
          </w:p>
        </w:tc>
        <w:tc>
          <w:tcPr>
            <w:tcW w:w="1063" w:type="dxa"/>
            <w:shd w:val="clear" w:color="auto" w:fill="auto"/>
            <w:noWrap/>
            <w:vAlign w:val="center"/>
          </w:tcPr>
          <w:p w14:paraId="100EB18C" w14:textId="0A9304E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w:t>
            </w:r>
          </w:p>
        </w:tc>
        <w:tc>
          <w:tcPr>
            <w:tcW w:w="1063" w:type="dxa"/>
            <w:shd w:val="clear" w:color="auto" w:fill="auto"/>
            <w:noWrap/>
            <w:vAlign w:val="center"/>
          </w:tcPr>
          <w:p w14:paraId="1EBE0A2C" w14:textId="4530898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63</w:t>
            </w:r>
          </w:p>
        </w:tc>
        <w:tc>
          <w:tcPr>
            <w:tcW w:w="1134" w:type="dxa"/>
            <w:shd w:val="clear" w:color="auto" w:fill="auto"/>
            <w:noWrap/>
            <w:vAlign w:val="center"/>
          </w:tcPr>
          <w:p w14:paraId="7B990A4E" w14:textId="7219F2C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45.5</w:t>
            </w:r>
          </w:p>
        </w:tc>
        <w:tc>
          <w:tcPr>
            <w:tcW w:w="1134" w:type="dxa"/>
            <w:shd w:val="clear" w:color="auto" w:fill="auto"/>
            <w:vAlign w:val="center"/>
          </w:tcPr>
          <w:p w14:paraId="71639073" w14:textId="19A6D419"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-4.0</w:t>
            </w:r>
          </w:p>
        </w:tc>
      </w:tr>
      <w:tr w:rsidR="00531AD1" w:rsidRPr="00531AD1" w14:paraId="29E5AED3" w14:textId="504138DD" w:rsidTr="00531AD1">
        <w:trPr>
          <w:trHeight w:val="300"/>
        </w:trPr>
        <w:tc>
          <w:tcPr>
            <w:tcW w:w="1494" w:type="dxa"/>
            <w:shd w:val="clear" w:color="auto" w:fill="auto"/>
            <w:noWrap/>
            <w:vAlign w:val="bottom"/>
            <w:hideMark/>
          </w:tcPr>
          <w:p w14:paraId="19265C81"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Brentwood</w:t>
            </w:r>
          </w:p>
        </w:tc>
        <w:tc>
          <w:tcPr>
            <w:tcW w:w="1096" w:type="dxa"/>
            <w:shd w:val="clear" w:color="auto" w:fill="auto"/>
            <w:noWrap/>
            <w:vAlign w:val="center"/>
          </w:tcPr>
          <w:p w14:paraId="6FB78CD7" w14:textId="7824B73F"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56.5</w:t>
            </w:r>
          </w:p>
        </w:tc>
        <w:tc>
          <w:tcPr>
            <w:tcW w:w="1096" w:type="dxa"/>
            <w:shd w:val="clear" w:color="auto" w:fill="auto"/>
            <w:noWrap/>
            <w:vAlign w:val="center"/>
          </w:tcPr>
          <w:p w14:paraId="6FA2F4FC" w14:textId="3396DE9A"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79.3</w:t>
            </w:r>
          </w:p>
        </w:tc>
        <w:tc>
          <w:tcPr>
            <w:tcW w:w="1134" w:type="dxa"/>
            <w:shd w:val="clear" w:color="auto" w:fill="auto"/>
            <w:noWrap/>
            <w:vAlign w:val="center"/>
          </w:tcPr>
          <w:p w14:paraId="599D6281" w14:textId="3DE6976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51.0</w:t>
            </w:r>
          </w:p>
        </w:tc>
        <w:tc>
          <w:tcPr>
            <w:tcW w:w="1063" w:type="dxa"/>
            <w:shd w:val="clear" w:color="auto" w:fill="auto"/>
            <w:noWrap/>
            <w:vAlign w:val="center"/>
          </w:tcPr>
          <w:p w14:paraId="05D8CB8E" w14:textId="6883FFE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56.2</w:t>
            </w:r>
          </w:p>
        </w:tc>
        <w:tc>
          <w:tcPr>
            <w:tcW w:w="1063" w:type="dxa"/>
            <w:shd w:val="clear" w:color="auto" w:fill="auto"/>
            <w:noWrap/>
            <w:vAlign w:val="center"/>
          </w:tcPr>
          <w:p w14:paraId="6905AE25" w14:textId="2AFE317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76.8</w:t>
            </w:r>
          </w:p>
        </w:tc>
        <w:tc>
          <w:tcPr>
            <w:tcW w:w="1134" w:type="dxa"/>
            <w:shd w:val="clear" w:color="auto" w:fill="auto"/>
            <w:noWrap/>
            <w:vAlign w:val="center"/>
          </w:tcPr>
          <w:p w14:paraId="19F6BE0D" w14:textId="74BD750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52.6</w:t>
            </w:r>
          </w:p>
        </w:tc>
        <w:tc>
          <w:tcPr>
            <w:tcW w:w="1134" w:type="dxa"/>
            <w:shd w:val="clear" w:color="auto" w:fill="auto"/>
            <w:vAlign w:val="center"/>
          </w:tcPr>
          <w:p w14:paraId="712F65DA" w14:textId="30237F53"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-1.5</w:t>
            </w:r>
          </w:p>
        </w:tc>
      </w:tr>
      <w:tr w:rsidR="00531AD1" w:rsidRPr="00531AD1" w14:paraId="7035836B" w14:textId="4985A707" w:rsidTr="00531AD1">
        <w:trPr>
          <w:trHeight w:val="300"/>
        </w:trPr>
        <w:tc>
          <w:tcPr>
            <w:tcW w:w="1494" w:type="dxa"/>
            <w:shd w:val="clear" w:color="auto" w:fill="auto"/>
            <w:noWrap/>
            <w:vAlign w:val="bottom"/>
            <w:hideMark/>
          </w:tcPr>
          <w:p w14:paraId="6B708DAC"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Castle Point</w:t>
            </w:r>
          </w:p>
        </w:tc>
        <w:tc>
          <w:tcPr>
            <w:tcW w:w="1096" w:type="dxa"/>
            <w:shd w:val="clear" w:color="auto" w:fill="auto"/>
            <w:noWrap/>
            <w:vAlign w:val="center"/>
          </w:tcPr>
          <w:p w14:paraId="57F7E217" w14:textId="524A517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39.2</w:t>
            </w:r>
          </w:p>
        </w:tc>
        <w:tc>
          <w:tcPr>
            <w:tcW w:w="1096" w:type="dxa"/>
            <w:shd w:val="clear" w:color="auto" w:fill="auto"/>
            <w:noWrap/>
            <w:vAlign w:val="center"/>
          </w:tcPr>
          <w:p w14:paraId="5BA967B1" w14:textId="0824D57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64.2</w:t>
            </w:r>
          </w:p>
        </w:tc>
        <w:tc>
          <w:tcPr>
            <w:tcW w:w="1134" w:type="dxa"/>
            <w:shd w:val="clear" w:color="auto" w:fill="auto"/>
            <w:noWrap/>
            <w:vAlign w:val="center"/>
          </w:tcPr>
          <w:p w14:paraId="0CFBDB41" w14:textId="081D304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45.6</w:t>
            </w:r>
          </w:p>
        </w:tc>
        <w:tc>
          <w:tcPr>
            <w:tcW w:w="1063" w:type="dxa"/>
            <w:shd w:val="clear" w:color="auto" w:fill="auto"/>
            <w:noWrap/>
            <w:vAlign w:val="center"/>
          </w:tcPr>
          <w:p w14:paraId="3516F9F2" w14:textId="23408277"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41.9</w:t>
            </w:r>
          </w:p>
        </w:tc>
        <w:tc>
          <w:tcPr>
            <w:tcW w:w="1063" w:type="dxa"/>
            <w:shd w:val="clear" w:color="auto" w:fill="auto"/>
            <w:noWrap/>
            <w:vAlign w:val="center"/>
          </w:tcPr>
          <w:p w14:paraId="4D7F8EA2" w14:textId="7CD9C3C0"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65.6</w:t>
            </w:r>
          </w:p>
        </w:tc>
        <w:tc>
          <w:tcPr>
            <w:tcW w:w="1134" w:type="dxa"/>
            <w:shd w:val="clear" w:color="auto" w:fill="auto"/>
            <w:noWrap/>
            <w:vAlign w:val="center"/>
          </w:tcPr>
          <w:p w14:paraId="318FAEE6" w14:textId="4937A99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w:t>
            </w:r>
          </w:p>
        </w:tc>
        <w:tc>
          <w:tcPr>
            <w:tcW w:w="1134" w:type="dxa"/>
            <w:shd w:val="clear" w:color="auto" w:fill="auto"/>
            <w:vAlign w:val="center"/>
          </w:tcPr>
          <w:p w14:paraId="276591FC" w14:textId="5CD86E7D"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-4.7</w:t>
            </w:r>
          </w:p>
        </w:tc>
      </w:tr>
      <w:tr w:rsidR="00531AD1" w:rsidRPr="00531AD1" w14:paraId="587B0A0E" w14:textId="7AE62435" w:rsidTr="00531AD1">
        <w:trPr>
          <w:trHeight w:val="300"/>
        </w:trPr>
        <w:tc>
          <w:tcPr>
            <w:tcW w:w="1494" w:type="dxa"/>
            <w:shd w:val="clear" w:color="auto" w:fill="auto"/>
            <w:noWrap/>
            <w:vAlign w:val="bottom"/>
            <w:hideMark/>
          </w:tcPr>
          <w:p w14:paraId="4FFFA638"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Chelmsford</w:t>
            </w:r>
          </w:p>
        </w:tc>
        <w:tc>
          <w:tcPr>
            <w:tcW w:w="1096" w:type="dxa"/>
            <w:shd w:val="clear" w:color="auto" w:fill="auto"/>
            <w:noWrap/>
            <w:vAlign w:val="center"/>
          </w:tcPr>
          <w:p w14:paraId="1D98800C" w14:textId="62D13681"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49.5</w:t>
            </w:r>
          </w:p>
        </w:tc>
        <w:tc>
          <w:tcPr>
            <w:tcW w:w="1096" w:type="dxa"/>
            <w:shd w:val="clear" w:color="auto" w:fill="auto"/>
            <w:noWrap/>
            <w:vAlign w:val="center"/>
          </w:tcPr>
          <w:p w14:paraId="7E750DB2" w14:textId="0F24ED9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72.2</w:t>
            </w:r>
          </w:p>
        </w:tc>
        <w:tc>
          <w:tcPr>
            <w:tcW w:w="1134" w:type="dxa"/>
            <w:shd w:val="clear" w:color="auto" w:fill="auto"/>
            <w:noWrap/>
            <w:vAlign w:val="center"/>
          </w:tcPr>
          <w:p w14:paraId="6B9B4E7D" w14:textId="16BBCE4B"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50.4</w:t>
            </w:r>
          </w:p>
        </w:tc>
        <w:tc>
          <w:tcPr>
            <w:tcW w:w="1063" w:type="dxa"/>
            <w:shd w:val="clear" w:color="auto" w:fill="auto"/>
            <w:noWrap/>
            <w:vAlign w:val="center"/>
          </w:tcPr>
          <w:p w14:paraId="401EEFBF" w14:textId="7772D87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49.5</w:t>
            </w:r>
          </w:p>
        </w:tc>
        <w:tc>
          <w:tcPr>
            <w:tcW w:w="1063" w:type="dxa"/>
            <w:shd w:val="clear" w:color="auto" w:fill="auto"/>
            <w:noWrap/>
            <w:vAlign w:val="center"/>
          </w:tcPr>
          <w:p w14:paraId="7DE0403C" w14:textId="0BE6D3FA"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72</w:t>
            </w:r>
          </w:p>
        </w:tc>
        <w:tc>
          <w:tcPr>
            <w:tcW w:w="1134" w:type="dxa"/>
            <w:shd w:val="clear" w:color="auto" w:fill="auto"/>
            <w:noWrap/>
            <w:vAlign w:val="center"/>
          </w:tcPr>
          <w:p w14:paraId="1F0D3370" w14:textId="315EDEC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50.9</w:t>
            </w:r>
          </w:p>
        </w:tc>
        <w:tc>
          <w:tcPr>
            <w:tcW w:w="1134" w:type="dxa"/>
            <w:shd w:val="clear" w:color="auto" w:fill="auto"/>
            <w:vAlign w:val="center"/>
          </w:tcPr>
          <w:p w14:paraId="6A080887" w14:textId="76139B5B"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-3.1</w:t>
            </w:r>
          </w:p>
        </w:tc>
      </w:tr>
      <w:tr w:rsidR="00531AD1" w:rsidRPr="00531AD1" w14:paraId="4BE4F4D5" w14:textId="2F409733" w:rsidTr="00531AD1">
        <w:trPr>
          <w:trHeight w:val="300"/>
        </w:trPr>
        <w:tc>
          <w:tcPr>
            <w:tcW w:w="1494" w:type="dxa"/>
            <w:shd w:val="clear" w:color="auto" w:fill="auto"/>
            <w:noWrap/>
            <w:vAlign w:val="bottom"/>
            <w:hideMark/>
          </w:tcPr>
          <w:p w14:paraId="033DA809"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Colchester</w:t>
            </w:r>
          </w:p>
        </w:tc>
        <w:tc>
          <w:tcPr>
            <w:tcW w:w="1096" w:type="dxa"/>
            <w:shd w:val="clear" w:color="auto" w:fill="auto"/>
            <w:noWrap/>
            <w:vAlign w:val="center"/>
          </w:tcPr>
          <w:p w14:paraId="6F6418CA" w14:textId="3DE5C03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46.9</w:t>
            </w:r>
          </w:p>
        </w:tc>
        <w:tc>
          <w:tcPr>
            <w:tcW w:w="1096" w:type="dxa"/>
            <w:shd w:val="clear" w:color="auto" w:fill="auto"/>
            <w:noWrap/>
            <w:vAlign w:val="center"/>
          </w:tcPr>
          <w:p w14:paraId="6E17EE13" w14:textId="320B642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66.7</w:t>
            </w:r>
          </w:p>
        </w:tc>
        <w:tc>
          <w:tcPr>
            <w:tcW w:w="1134" w:type="dxa"/>
            <w:shd w:val="clear" w:color="auto" w:fill="auto"/>
            <w:noWrap/>
            <w:vAlign w:val="center"/>
          </w:tcPr>
          <w:p w14:paraId="27154704" w14:textId="7A0D2CA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47.6</w:t>
            </w:r>
          </w:p>
        </w:tc>
        <w:tc>
          <w:tcPr>
            <w:tcW w:w="1063" w:type="dxa"/>
            <w:shd w:val="clear" w:color="auto" w:fill="auto"/>
            <w:noWrap/>
            <w:vAlign w:val="center"/>
          </w:tcPr>
          <w:p w14:paraId="76521E85" w14:textId="1F958B01"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43.6</w:t>
            </w:r>
          </w:p>
        </w:tc>
        <w:tc>
          <w:tcPr>
            <w:tcW w:w="1063" w:type="dxa"/>
            <w:shd w:val="clear" w:color="auto" w:fill="auto"/>
            <w:noWrap/>
            <w:vAlign w:val="center"/>
          </w:tcPr>
          <w:p w14:paraId="4769CBC1" w14:textId="470271D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65.3</w:t>
            </w:r>
          </w:p>
        </w:tc>
        <w:tc>
          <w:tcPr>
            <w:tcW w:w="1134" w:type="dxa"/>
            <w:shd w:val="clear" w:color="auto" w:fill="auto"/>
            <w:noWrap/>
            <w:vAlign w:val="center"/>
          </w:tcPr>
          <w:p w14:paraId="40BA7345" w14:textId="43D71695"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48</w:t>
            </w:r>
          </w:p>
        </w:tc>
        <w:tc>
          <w:tcPr>
            <w:tcW w:w="1134" w:type="dxa"/>
            <w:shd w:val="clear" w:color="auto" w:fill="auto"/>
            <w:vAlign w:val="center"/>
          </w:tcPr>
          <w:p w14:paraId="5BF55458" w14:textId="693BEC1D"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-3.6</w:t>
            </w:r>
          </w:p>
        </w:tc>
      </w:tr>
      <w:tr w:rsidR="00531AD1" w:rsidRPr="00531AD1" w14:paraId="3AFD9F9F" w14:textId="034A6D01" w:rsidTr="00531AD1">
        <w:trPr>
          <w:trHeight w:val="300"/>
        </w:trPr>
        <w:tc>
          <w:tcPr>
            <w:tcW w:w="1494" w:type="dxa"/>
            <w:shd w:val="clear" w:color="auto" w:fill="auto"/>
            <w:noWrap/>
            <w:vAlign w:val="bottom"/>
            <w:hideMark/>
          </w:tcPr>
          <w:p w14:paraId="29917642"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Epping Forest</w:t>
            </w:r>
          </w:p>
        </w:tc>
        <w:tc>
          <w:tcPr>
            <w:tcW w:w="1096" w:type="dxa"/>
            <w:shd w:val="clear" w:color="auto" w:fill="auto"/>
            <w:noWrap/>
            <w:vAlign w:val="center"/>
          </w:tcPr>
          <w:p w14:paraId="4C728483" w14:textId="6676639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43.8</w:t>
            </w:r>
          </w:p>
        </w:tc>
        <w:tc>
          <w:tcPr>
            <w:tcW w:w="1096" w:type="dxa"/>
            <w:shd w:val="clear" w:color="auto" w:fill="auto"/>
            <w:noWrap/>
            <w:vAlign w:val="center"/>
          </w:tcPr>
          <w:p w14:paraId="60527AD1" w14:textId="66D6C9B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66.8</w:t>
            </w:r>
          </w:p>
        </w:tc>
        <w:tc>
          <w:tcPr>
            <w:tcW w:w="1134" w:type="dxa"/>
            <w:shd w:val="clear" w:color="auto" w:fill="auto"/>
            <w:noWrap/>
            <w:vAlign w:val="center"/>
          </w:tcPr>
          <w:p w14:paraId="573E8CF9" w14:textId="5904ED4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47.8</w:t>
            </w:r>
          </w:p>
        </w:tc>
        <w:tc>
          <w:tcPr>
            <w:tcW w:w="1063" w:type="dxa"/>
            <w:shd w:val="clear" w:color="auto" w:fill="auto"/>
            <w:noWrap/>
            <w:vAlign w:val="center"/>
          </w:tcPr>
          <w:p w14:paraId="15B31FA0" w14:textId="2D8A302A"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w:t>
            </w:r>
          </w:p>
        </w:tc>
        <w:tc>
          <w:tcPr>
            <w:tcW w:w="1063" w:type="dxa"/>
            <w:shd w:val="clear" w:color="auto" w:fill="auto"/>
            <w:noWrap/>
            <w:vAlign w:val="center"/>
          </w:tcPr>
          <w:p w14:paraId="13D0F792" w14:textId="2966938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67.8</w:t>
            </w:r>
          </w:p>
        </w:tc>
        <w:tc>
          <w:tcPr>
            <w:tcW w:w="1134" w:type="dxa"/>
            <w:shd w:val="clear" w:color="auto" w:fill="auto"/>
            <w:noWrap/>
            <w:vAlign w:val="center"/>
          </w:tcPr>
          <w:p w14:paraId="52B66997" w14:textId="5F365478"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46.9</w:t>
            </w:r>
          </w:p>
        </w:tc>
        <w:tc>
          <w:tcPr>
            <w:tcW w:w="1134" w:type="dxa"/>
            <w:shd w:val="clear" w:color="auto" w:fill="auto"/>
            <w:vAlign w:val="center"/>
          </w:tcPr>
          <w:p w14:paraId="59447875" w14:textId="3ADE10B1"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-4.3</w:t>
            </w:r>
          </w:p>
        </w:tc>
      </w:tr>
      <w:tr w:rsidR="00531AD1" w:rsidRPr="00531AD1" w14:paraId="00CF7D93" w14:textId="443E694E" w:rsidTr="00531AD1">
        <w:trPr>
          <w:trHeight w:val="300"/>
        </w:trPr>
        <w:tc>
          <w:tcPr>
            <w:tcW w:w="1494" w:type="dxa"/>
            <w:shd w:val="clear" w:color="auto" w:fill="auto"/>
            <w:noWrap/>
            <w:vAlign w:val="bottom"/>
            <w:hideMark/>
          </w:tcPr>
          <w:p w14:paraId="2EE16177"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Harlow</w:t>
            </w:r>
          </w:p>
        </w:tc>
        <w:tc>
          <w:tcPr>
            <w:tcW w:w="1096" w:type="dxa"/>
            <w:shd w:val="clear" w:color="auto" w:fill="auto"/>
            <w:noWrap/>
            <w:vAlign w:val="center"/>
          </w:tcPr>
          <w:p w14:paraId="1764EFBE" w14:textId="2D0FDCC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36.5</w:t>
            </w:r>
          </w:p>
        </w:tc>
        <w:tc>
          <w:tcPr>
            <w:tcW w:w="1096" w:type="dxa"/>
            <w:shd w:val="clear" w:color="auto" w:fill="auto"/>
            <w:noWrap/>
            <w:vAlign w:val="center"/>
          </w:tcPr>
          <w:p w14:paraId="164E19E0" w14:textId="54951D7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59.8</w:t>
            </w:r>
          </w:p>
        </w:tc>
        <w:tc>
          <w:tcPr>
            <w:tcW w:w="1134" w:type="dxa"/>
            <w:shd w:val="clear" w:color="auto" w:fill="auto"/>
            <w:noWrap/>
            <w:vAlign w:val="center"/>
          </w:tcPr>
          <w:p w14:paraId="4D4375A6" w14:textId="779895BA"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44.1</w:t>
            </w:r>
          </w:p>
        </w:tc>
        <w:tc>
          <w:tcPr>
            <w:tcW w:w="1063" w:type="dxa"/>
            <w:shd w:val="clear" w:color="auto" w:fill="auto"/>
            <w:noWrap/>
            <w:vAlign w:val="center"/>
          </w:tcPr>
          <w:p w14:paraId="300541E3" w14:textId="425362C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38.3</w:t>
            </w:r>
          </w:p>
        </w:tc>
        <w:tc>
          <w:tcPr>
            <w:tcW w:w="1063" w:type="dxa"/>
            <w:shd w:val="clear" w:color="auto" w:fill="auto"/>
            <w:noWrap/>
            <w:vAlign w:val="center"/>
          </w:tcPr>
          <w:p w14:paraId="54BD8079" w14:textId="140218D5"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59.6</w:t>
            </w:r>
          </w:p>
        </w:tc>
        <w:tc>
          <w:tcPr>
            <w:tcW w:w="1134" w:type="dxa"/>
            <w:shd w:val="clear" w:color="auto" w:fill="auto"/>
            <w:noWrap/>
            <w:vAlign w:val="center"/>
          </w:tcPr>
          <w:p w14:paraId="04F68817" w14:textId="2F7F6C5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42.8</w:t>
            </w:r>
          </w:p>
        </w:tc>
        <w:tc>
          <w:tcPr>
            <w:tcW w:w="1134" w:type="dxa"/>
            <w:shd w:val="clear" w:color="auto" w:fill="auto"/>
            <w:vAlign w:val="center"/>
          </w:tcPr>
          <w:p w14:paraId="295AA656" w14:textId="74332F50"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-5.4</w:t>
            </w:r>
          </w:p>
        </w:tc>
      </w:tr>
      <w:tr w:rsidR="00531AD1" w:rsidRPr="00531AD1" w14:paraId="702E6F26" w14:textId="76B7D78D" w:rsidTr="00531AD1">
        <w:trPr>
          <w:trHeight w:val="300"/>
        </w:trPr>
        <w:tc>
          <w:tcPr>
            <w:tcW w:w="1494" w:type="dxa"/>
            <w:shd w:val="clear" w:color="auto" w:fill="auto"/>
            <w:noWrap/>
            <w:vAlign w:val="bottom"/>
            <w:hideMark/>
          </w:tcPr>
          <w:p w14:paraId="3311321E"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Maldon</w:t>
            </w:r>
          </w:p>
        </w:tc>
        <w:tc>
          <w:tcPr>
            <w:tcW w:w="1096" w:type="dxa"/>
            <w:shd w:val="clear" w:color="auto" w:fill="auto"/>
            <w:noWrap/>
            <w:vAlign w:val="center"/>
          </w:tcPr>
          <w:p w14:paraId="35BC67D7" w14:textId="33B4FA8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42.4</w:t>
            </w:r>
          </w:p>
        </w:tc>
        <w:tc>
          <w:tcPr>
            <w:tcW w:w="1096" w:type="dxa"/>
            <w:shd w:val="clear" w:color="auto" w:fill="auto"/>
            <w:noWrap/>
            <w:vAlign w:val="center"/>
          </w:tcPr>
          <w:p w14:paraId="17E87844" w14:textId="40FCE85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62.4</w:t>
            </w:r>
          </w:p>
        </w:tc>
        <w:tc>
          <w:tcPr>
            <w:tcW w:w="1134" w:type="dxa"/>
            <w:shd w:val="clear" w:color="auto" w:fill="auto"/>
            <w:noWrap/>
            <w:vAlign w:val="center"/>
          </w:tcPr>
          <w:p w14:paraId="4C5A79B5" w14:textId="416A016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47.0</w:t>
            </w:r>
          </w:p>
        </w:tc>
        <w:tc>
          <w:tcPr>
            <w:tcW w:w="1063" w:type="dxa"/>
            <w:shd w:val="clear" w:color="auto" w:fill="auto"/>
            <w:noWrap/>
            <w:vAlign w:val="center"/>
          </w:tcPr>
          <w:p w14:paraId="45FBE6A7" w14:textId="466CDC1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w:t>
            </w:r>
          </w:p>
        </w:tc>
        <w:tc>
          <w:tcPr>
            <w:tcW w:w="1063" w:type="dxa"/>
            <w:shd w:val="clear" w:color="auto" w:fill="auto"/>
            <w:noWrap/>
            <w:vAlign w:val="center"/>
          </w:tcPr>
          <w:p w14:paraId="6BCC5C99" w14:textId="59452471"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62.8</w:t>
            </w:r>
          </w:p>
        </w:tc>
        <w:tc>
          <w:tcPr>
            <w:tcW w:w="1134" w:type="dxa"/>
            <w:shd w:val="clear" w:color="auto" w:fill="auto"/>
            <w:noWrap/>
            <w:vAlign w:val="center"/>
          </w:tcPr>
          <w:p w14:paraId="1A0941CF" w14:textId="4C93F012"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47</w:t>
            </w:r>
          </w:p>
        </w:tc>
        <w:tc>
          <w:tcPr>
            <w:tcW w:w="1134" w:type="dxa"/>
            <w:shd w:val="clear" w:color="auto" w:fill="auto"/>
            <w:vAlign w:val="center"/>
          </w:tcPr>
          <w:p w14:paraId="05D527E6" w14:textId="6AAB082C"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-5.8</w:t>
            </w:r>
          </w:p>
        </w:tc>
      </w:tr>
      <w:tr w:rsidR="00531AD1" w:rsidRPr="00531AD1" w14:paraId="212851CC" w14:textId="3157D73A" w:rsidTr="00531AD1">
        <w:trPr>
          <w:trHeight w:val="300"/>
        </w:trPr>
        <w:tc>
          <w:tcPr>
            <w:tcW w:w="1494" w:type="dxa"/>
            <w:shd w:val="clear" w:color="auto" w:fill="auto"/>
            <w:noWrap/>
            <w:vAlign w:val="bottom"/>
            <w:hideMark/>
          </w:tcPr>
          <w:p w14:paraId="406AF38D"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Rochford</w:t>
            </w:r>
          </w:p>
        </w:tc>
        <w:tc>
          <w:tcPr>
            <w:tcW w:w="1096" w:type="dxa"/>
            <w:shd w:val="clear" w:color="auto" w:fill="auto"/>
            <w:noWrap/>
            <w:vAlign w:val="center"/>
          </w:tcPr>
          <w:p w14:paraId="620E2DAE" w14:textId="1AC4EEA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47.5</w:t>
            </w:r>
          </w:p>
        </w:tc>
        <w:tc>
          <w:tcPr>
            <w:tcW w:w="1096" w:type="dxa"/>
            <w:shd w:val="clear" w:color="auto" w:fill="auto"/>
            <w:noWrap/>
            <w:vAlign w:val="center"/>
          </w:tcPr>
          <w:p w14:paraId="54FB54A9" w14:textId="1003C6B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70.5</w:t>
            </w:r>
          </w:p>
        </w:tc>
        <w:tc>
          <w:tcPr>
            <w:tcW w:w="1134" w:type="dxa"/>
            <w:shd w:val="clear" w:color="auto" w:fill="auto"/>
            <w:noWrap/>
            <w:vAlign w:val="center"/>
          </w:tcPr>
          <w:p w14:paraId="48EBB92D" w14:textId="7BEB631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47.9</w:t>
            </w:r>
          </w:p>
        </w:tc>
        <w:tc>
          <w:tcPr>
            <w:tcW w:w="1063" w:type="dxa"/>
            <w:shd w:val="clear" w:color="auto" w:fill="auto"/>
            <w:noWrap/>
            <w:vAlign w:val="center"/>
          </w:tcPr>
          <w:p w14:paraId="162BCEC3" w14:textId="626DC76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41.5</w:t>
            </w:r>
          </w:p>
        </w:tc>
        <w:tc>
          <w:tcPr>
            <w:tcW w:w="1063" w:type="dxa"/>
            <w:shd w:val="clear" w:color="auto" w:fill="auto"/>
            <w:noWrap/>
            <w:vAlign w:val="center"/>
          </w:tcPr>
          <w:p w14:paraId="29A7D965" w14:textId="288733E7"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63.1</w:t>
            </w:r>
          </w:p>
        </w:tc>
        <w:tc>
          <w:tcPr>
            <w:tcW w:w="1134" w:type="dxa"/>
            <w:shd w:val="clear" w:color="auto" w:fill="auto"/>
            <w:noWrap/>
            <w:vAlign w:val="center"/>
          </w:tcPr>
          <w:p w14:paraId="274BC744" w14:textId="65DEDFF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46.3</w:t>
            </w:r>
          </w:p>
        </w:tc>
        <w:tc>
          <w:tcPr>
            <w:tcW w:w="1134" w:type="dxa"/>
            <w:shd w:val="clear" w:color="auto" w:fill="auto"/>
            <w:vAlign w:val="center"/>
          </w:tcPr>
          <w:p w14:paraId="11E88B03" w14:textId="3E65606B"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-4.7</w:t>
            </w:r>
          </w:p>
        </w:tc>
      </w:tr>
      <w:tr w:rsidR="00531AD1" w:rsidRPr="00531AD1" w14:paraId="20C6D6D3" w14:textId="7C5D085B" w:rsidTr="00531AD1">
        <w:trPr>
          <w:trHeight w:val="300"/>
        </w:trPr>
        <w:tc>
          <w:tcPr>
            <w:tcW w:w="1494" w:type="dxa"/>
            <w:shd w:val="clear" w:color="auto" w:fill="auto"/>
            <w:noWrap/>
            <w:vAlign w:val="bottom"/>
            <w:hideMark/>
          </w:tcPr>
          <w:p w14:paraId="22D6CDA3"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Tendring</w:t>
            </w:r>
          </w:p>
        </w:tc>
        <w:tc>
          <w:tcPr>
            <w:tcW w:w="1096" w:type="dxa"/>
            <w:shd w:val="clear" w:color="auto" w:fill="auto"/>
            <w:noWrap/>
            <w:vAlign w:val="center"/>
          </w:tcPr>
          <w:p w14:paraId="259BA77B" w14:textId="1044AEC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31.9</w:t>
            </w:r>
          </w:p>
        </w:tc>
        <w:tc>
          <w:tcPr>
            <w:tcW w:w="1096" w:type="dxa"/>
            <w:shd w:val="clear" w:color="auto" w:fill="auto"/>
            <w:noWrap/>
            <w:vAlign w:val="center"/>
          </w:tcPr>
          <w:p w14:paraId="5F74D52D" w14:textId="35F1472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52.0</w:t>
            </w:r>
          </w:p>
        </w:tc>
        <w:tc>
          <w:tcPr>
            <w:tcW w:w="1134" w:type="dxa"/>
            <w:shd w:val="clear" w:color="auto" w:fill="auto"/>
            <w:noWrap/>
            <w:vAlign w:val="center"/>
          </w:tcPr>
          <w:p w14:paraId="202301BB" w14:textId="04448F7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41.6</w:t>
            </w:r>
          </w:p>
        </w:tc>
        <w:tc>
          <w:tcPr>
            <w:tcW w:w="1063" w:type="dxa"/>
            <w:shd w:val="clear" w:color="auto" w:fill="auto"/>
            <w:noWrap/>
            <w:vAlign w:val="center"/>
          </w:tcPr>
          <w:p w14:paraId="7A06295D" w14:textId="3242BF4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26.5</w:t>
            </w:r>
          </w:p>
        </w:tc>
        <w:tc>
          <w:tcPr>
            <w:tcW w:w="1063" w:type="dxa"/>
            <w:shd w:val="clear" w:color="auto" w:fill="auto"/>
            <w:noWrap/>
            <w:vAlign w:val="center"/>
          </w:tcPr>
          <w:p w14:paraId="596DCB19" w14:textId="45B1CC22"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47.2</w:t>
            </w:r>
          </w:p>
        </w:tc>
        <w:tc>
          <w:tcPr>
            <w:tcW w:w="1134" w:type="dxa"/>
            <w:shd w:val="clear" w:color="auto" w:fill="auto"/>
            <w:noWrap/>
            <w:vAlign w:val="center"/>
          </w:tcPr>
          <w:p w14:paraId="641550BA" w14:textId="50F1020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39.9</w:t>
            </w:r>
          </w:p>
        </w:tc>
        <w:tc>
          <w:tcPr>
            <w:tcW w:w="1134" w:type="dxa"/>
            <w:shd w:val="clear" w:color="auto" w:fill="auto"/>
            <w:vAlign w:val="center"/>
          </w:tcPr>
          <w:p w14:paraId="18167B74" w14:textId="5230B9F1"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-5.9</w:t>
            </w:r>
          </w:p>
        </w:tc>
      </w:tr>
      <w:tr w:rsidR="00531AD1" w:rsidRPr="00531AD1" w14:paraId="48E6B1B4" w14:textId="1FBD3121" w:rsidTr="00531AD1">
        <w:trPr>
          <w:trHeight w:val="300"/>
        </w:trPr>
        <w:tc>
          <w:tcPr>
            <w:tcW w:w="1494" w:type="dxa"/>
            <w:shd w:val="clear" w:color="auto" w:fill="auto"/>
            <w:noWrap/>
            <w:vAlign w:val="bottom"/>
            <w:hideMark/>
          </w:tcPr>
          <w:p w14:paraId="072C1BAC"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Uttlesford</w:t>
            </w:r>
          </w:p>
        </w:tc>
        <w:tc>
          <w:tcPr>
            <w:tcW w:w="1096" w:type="dxa"/>
            <w:shd w:val="clear" w:color="auto" w:fill="auto"/>
            <w:noWrap/>
            <w:vAlign w:val="center"/>
          </w:tcPr>
          <w:p w14:paraId="422E3FBE" w14:textId="5540CDAD"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51.6</w:t>
            </w:r>
          </w:p>
        </w:tc>
        <w:tc>
          <w:tcPr>
            <w:tcW w:w="1096" w:type="dxa"/>
            <w:shd w:val="clear" w:color="auto" w:fill="auto"/>
            <w:noWrap/>
            <w:vAlign w:val="center"/>
          </w:tcPr>
          <w:p w14:paraId="035046F3" w14:textId="321F52F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74.9</w:t>
            </w:r>
          </w:p>
        </w:tc>
        <w:tc>
          <w:tcPr>
            <w:tcW w:w="1134" w:type="dxa"/>
            <w:shd w:val="clear" w:color="auto" w:fill="auto"/>
            <w:noWrap/>
            <w:vAlign w:val="center"/>
          </w:tcPr>
          <w:p w14:paraId="39BE9379" w14:textId="76BDD35F"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51.5</w:t>
            </w:r>
          </w:p>
        </w:tc>
        <w:tc>
          <w:tcPr>
            <w:tcW w:w="1063" w:type="dxa"/>
            <w:shd w:val="clear" w:color="auto" w:fill="auto"/>
            <w:noWrap/>
            <w:vAlign w:val="center"/>
          </w:tcPr>
          <w:p w14:paraId="5F2C4F77" w14:textId="48E8946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50.1</w:t>
            </w:r>
          </w:p>
        </w:tc>
        <w:tc>
          <w:tcPr>
            <w:tcW w:w="1063" w:type="dxa"/>
            <w:shd w:val="clear" w:color="auto" w:fill="auto"/>
            <w:noWrap/>
            <w:vAlign w:val="center"/>
          </w:tcPr>
          <w:p w14:paraId="41F17627" w14:textId="1D92DC10"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71.1</w:t>
            </w:r>
          </w:p>
        </w:tc>
        <w:tc>
          <w:tcPr>
            <w:tcW w:w="1134" w:type="dxa"/>
            <w:shd w:val="clear" w:color="auto" w:fill="auto"/>
            <w:noWrap/>
            <w:vAlign w:val="center"/>
          </w:tcPr>
          <w:p w14:paraId="674E7B8D" w14:textId="261109B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51.8</w:t>
            </w:r>
          </w:p>
        </w:tc>
        <w:tc>
          <w:tcPr>
            <w:tcW w:w="1134" w:type="dxa"/>
            <w:shd w:val="clear" w:color="auto" w:fill="auto"/>
            <w:vAlign w:val="center"/>
          </w:tcPr>
          <w:p w14:paraId="3812728A" w14:textId="325A40EC"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-3.1</w:t>
            </w:r>
          </w:p>
        </w:tc>
      </w:tr>
      <w:tr w:rsidR="00531AD1" w:rsidRPr="00531AD1" w14:paraId="6778A245" w14:textId="77777777" w:rsidTr="00531AD1">
        <w:trPr>
          <w:trHeight w:val="300"/>
        </w:trPr>
        <w:tc>
          <w:tcPr>
            <w:tcW w:w="1494" w:type="dxa"/>
            <w:shd w:val="clear" w:color="auto" w:fill="auto"/>
            <w:noWrap/>
            <w:vAlign w:val="bottom"/>
          </w:tcPr>
          <w:p w14:paraId="49009615" w14:textId="069891A6"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Essex</w:t>
            </w:r>
          </w:p>
        </w:tc>
        <w:tc>
          <w:tcPr>
            <w:tcW w:w="1096" w:type="dxa"/>
            <w:shd w:val="clear" w:color="auto" w:fill="auto"/>
            <w:noWrap/>
            <w:vAlign w:val="center"/>
          </w:tcPr>
          <w:p w14:paraId="368A8722" w14:textId="26182FD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42.4</w:t>
            </w:r>
          </w:p>
        </w:tc>
        <w:tc>
          <w:tcPr>
            <w:tcW w:w="1096" w:type="dxa"/>
            <w:shd w:val="clear" w:color="auto" w:fill="auto"/>
            <w:noWrap/>
            <w:vAlign w:val="center"/>
          </w:tcPr>
          <w:p w14:paraId="7B6F0594" w14:textId="08F0678F"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64.9</w:t>
            </w:r>
          </w:p>
        </w:tc>
        <w:tc>
          <w:tcPr>
            <w:tcW w:w="1134" w:type="dxa"/>
            <w:shd w:val="clear" w:color="auto" w:fill="auto"/>
            <w:noWrap/>
            <w:vAlign w:val="center"/>
          </w:tcPr>
          <w:p w14:paraId="6D3603FC" w14:textId="09C1969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46.7</w:t>
            </w:r>
          </w:p>
        </w:tc>
        <w:tc>
          <w:tcPr>
            <w:tcW w:w="1063" w:type="dxa"/>
            <w:shd w:val="clear" w:color="auto" w:fill="auto"/>
            <w:noWrap/>
            <w:vAlign w:val="center"/>
          </w:tcPr>
          <w:p w14:paraId="4C43D940" w14:textId="62BBF1A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40.7</w:t>
            </w:r>
          </w:p>
        </w:tc>
        <w:tc>
          <w:tcPr>
            <w:tcW w:w="1063" w:type="dxa"/>
            <w:shd w:val="clear" w:color="auto" w:fill="auto"/>
            <w:noWrap/>
            <w:vAlign w:val="center"/>
          </w:tcPr>
          <w:p w14:paraId="61F24C15" w14:textId="5F33889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63.3</w:t>
            </w:r>
          </w:p>
        </w:tc>
        <w:tc>
          <w:tcPr>
            <w:tcW w:w="1134" w:type="dxa"/>
            <w:shd w:val="clear" w:color="auto" w:fill="auto"/>
            <w:noWrap/>
            <w:vAlign w:val="center"/>
          </w:tcPr>
          <w:p w14:paraId="275DA7AF" w14:textId="570BBD4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46.1</w:t>
            </w:r>
          </w:p>
        </w:tc>
        <w:tc>
          <w:tcPr>
            <w:tcW w:w="1134" w:type="dxa"/>
            <w:shd w:val="clear" w:color="auto" w:fill="auto"/>
            <w:vAlign w:val="center"/>
          </w:tcPr>
          <w:p w14:paraId="4EF6A72F" w14:textId="786A38DE" w:rsidR="00531AD1" w:rsidRPr="00531AD1" w:rsidRDefault="00531AD1" w:rsidP="00531AD1">
            <w:pPr>
              <w:spacing w:after="0" w:line="240" w:lineRule="auto"/>
              <w:jc w:val="center"/>
              <w:rPr>
                <w:sz w:val="20"/>
              </w:rPr>
            </w:pPr>
            <w:r w:rsidRPr="00531AD1">
              <w:rPr>
                <w:sz w:val="20"/>
              </w:rPr>
              <w:t>-4.3</w:t>
            </w:r>
          </w:p>
        </w:tc>
      </w:tr>
      <w:tr w:rsidR="00531AD1" w:rsidRPr="00531AD1" w14:paraId="2E4BAA0C" w14:textId="4757C021" w:rsidTr="00531AD1">
        <w:trPr>
          <w:trHeight w:val="300"/>
        </w:trPr>
        <w:tc>
          <w:tcPr>
            <w:tcW w:w="1494" w:type="dxa"/>
            <w:shd w:val="clear" w:color="auto" w:fill="auto"/>
            <w:noWrap/>
            <w:vAlign w:val="bottom"/>
            <w:hideMark/>
          </w:tcPr>
          <w:p w14:paraId="553C2C4B"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East of England</w:t>
            </w:r>
          </w:p>
        </w:tc>
        <w:tc>
          <w:tcPr>
            <w:tcW w:w="1096" w:type="dxa"/>
            <w:shd w:val="clear" w:color="auto" w:fill="auto"/>
            <w:noWrap/>
            <w:vAlign w:val="center"/>
          </w:tcPr>
          <w:p w14:paraId="007C144A" w14:textId="6B62CBF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43.5</w:t>
            </w:r>
          </w:p>
        </w:tc>
        <w:tc>
          <w:tcPr>
            <w:tcW w:w="1096" w:type="dxa"/>
            <w:shd w:val="clear" w:color="auto" w:fill="auto"/>
            <w:noWrap/>
            <w:vAlign w:val="center"/>
          </w:tcPr>
          <w:p w14:paraId="33230299" w14:textId="48377E4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65.4</w:t>
            </w:r>
          </w:p>
        </w:tc>
        <w:tc>
          <w:tcPr>
            <w:tcW w:w="1134" w:type="dxa"/>
            <w:shd w:val="clear" w:color="auto" w:fill="auto"/>
            <w:noWrap/>
            <w:vAlign w:val="center"/>
          </w:tcPr>
          <w:p w14:paraId="61276566" w14:textId="13F5130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b/>
                <w:bCs/>
                <w:sz w:val="20"/>
                <w:szCs w:val="20"/>
                <w:lang w:eastAsia="en-GB"/>
              </w:rPr>
              <w:t>46.7</w:t>
            </w:r>
          </w:p>
        </w:tc>
        <w:tc>
          <w:tcPr>
            <w:tcW w:w="1063" w:type="dxa"/>
            <w:shd w:val="clear" w:color="auto" w:fill="auto"/>
            <w:noWrap/>
            <w:vAlign w:val="center"/>
          </w:tcPr>
          <w:p w14:paraId="3F69D9C7" w14:textId="76AE51E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43.7</w:t>
            </w:r>
          </w:p>
        </w:tc>
        <w:tc>
          <w:tcPr>
            <w:tcW w:w="1063" w:type="dxa"/>
            <w:shd w:val="clear" w:color="auto" w:fill="auto"/>
            <w:noWrap/>
            <w:vAlign w:val="center"/>
          </w:tcPr>
          <w:p w14:paraId="5AD46FAC" w14:textId="1889BD87"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65.2</w:t>
            </w:r>
          </w:p>
        </w:tc>
        <w:tc>
          <w:tcPr>
            <w:tcW w:w="1134" w:type="dxa"/>
            <w:shd w:val="clear" w:color="auto" w:fill="auto"/>
            <w:noWrap/>
            <w:vAlign w:val="center"/>
          </w:tcPr>
          <w:p w14:paraId="22CD0529" w14:textId="7738A201" w:rsidR="00531AD1" w:rsidRPr="00531AD1" w:rsidRDefault="00531AD1" w:rsidP="00531AD1">
            <w:pPr>
              <w:spacing w:after="0" w:line="240" w:lineRule="auto"/>
              <w:jc w:val="center"/>
              <w:rPr>
                <w:rFonts w:eastAsia="Times New Roman"/>
                <w:b/>
                <w:bCs/>
                <w:sz w:val="20"/>
                <w:szCs w:val="20"/>
                <w:lang w:eastAsia="en-GB"/>
              </w:rPr>
            </w:pPr>
            <w:r w:rsidRPr="00531AD1">
              <w:rPr>
                <w:rFonts w:eastAsia="Times New Roman"/>
                <w:color w:val="000000"/>
                <w:sz w:val="20"/>
                <w:szCs w:val="20"/>
                <w:lang w:eastAsia="en-GB"/>
              </w:rPr>
              <w:t>47</w:t>
            </w:r>
          </w:p>
        </w:tc>
        <w:tc>
          <w:tcPr>
            <w:tcW w:w="1134" w:type="dxa"/>
            <w:shd w:val="clear" w:color="auto" w:fill="auto"/>
            <w:vAlign w:val="center"/>
          </w:tcPr>
          <w:p w14:paraId="0C727A39" w14:textId="4B796690"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-3.4</w:t>
            </w:r>
          </w:p>
        </w:tc>
      </w:tr>
      <w:tr w:rsidR="00531AD1" w:rsidRPr="00531AD1" w14:paraId="20D3855A" w14:textId="3A55F717" w:rsidTr="00531AD1">
        <w:trPr>
          <w:trHeight w:val="315"/>
        </w:trPr>
        <w:tc>
          <w:tcPr>
            <w:tcW w:w="1494" w:type="dxa"/>
            <w:shd w:val="clear" w:color="auto" w:fill="auto"/>
            <w:noWrap/>
            <w:vAlign w:val="bottom"/>
            <w:hideMark/>
          </w:tcPr>
          <w:p w14:paraId="27C75205"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England</w:t>
            </w:r>
          </w:p>
        </w:tc>
        <w:tc>
          <w:tcPr>
            <w:tcW w:w="1096" w:type="dxa"/>
            <w:shd w:val="clear" w:color="auto" w:fill="auto"/>
            <w:noWrap/>
            <w:vAlign w:val="center"/>
          </w:tcPr>
          <w:p w14:paraId="24A2647B" w14:textId="3BE8098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39.1</w:t>
            </w:r>
          </w:p>
        </w:tc>
        <w:tc>
          <w:tcPr>
            <w:tcW w:w="1096" w:type="dxa"/>
            <w:shd w:val="clear" w:color="auto" w:fill="auto"/>
            <w:noWrap/>
            <w:vAlign w:val="center"/>
          </w:tcPr>
          <w:p w14:paraId="04F59449" w14:textId="4FC3326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58.5</w:t>
            </w:r>
          </w:p>
        </w:tc>
        <w:tc>
          <w:tcPr>
            <w:tcW w:w="1134" w:type="dxa"/>
            <w:shd w:val="clear" w:color="auto" w:fill="auto"/>
            <w:noWrap/>
            <w:vAlign w:val="center"/>
          </w:tcPr>
          <w:p w14:paraId="5C466093" w14:textId="0E724F0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44.6</w:t>
            </w:r>
          </w:p>
        </w:tc>
        <w:tc>
          <w:tcPr>
            <w:tcW w:w="1063" w:type="dxa"/>
            <w:shd w:val="clear" w:color="auto" w:fill="auto"/>
            <w:noWrap/>
            <w:vAlign w:val="center"/>
          </w:tcPr>
          <w:p w14:paraId="12F3E01D" w14:textId="52AC08E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39.9</w:t>
            </w:r>
          </w:p>
        </w:tc>
        <w:tc>
          <w:tcPr>
            <w:tcW w:w="1063" w:type="dxa"/>
            <w:shd w:val="clear" w:color="auto" w:fill="auto"/>
            <w:noWrap/>
            <w:vAlign w:val="center"/>
          </w:tcPr>
          <w:p w14:paraId="30E983EA" w14:textId="2CDD9E25"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59.1</w:t>
            </w:r>
          </w:p>
        </w:tc>
        <w:tc>
          <w:tcPr>
            <w:tcW w:w="1134" w:type="dxa"/>
            <w:shd w:val="clear" w:color="auto" w:fill="auto"/>
            <w:noWrap/>
            <w:vAlign w:val="center"/>
          </w:tcPr>
          <w:p w14:paraId="09767783" w14:textId="4D08B55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44.5</w:t>
            </w:r>
          </w:p>
        </w:tc>
        <w:tc>
          <w:tcPr>
            <w:tcW w:w="1134" w:type="dxa"/>
            <w:shd w:val="clear" w:color="auto" w:fill="auto"/>
            <w:vAlign w:val="center"/>
          </w:tcPr>
          <w:p w14:paraId="0EF50F11" w14:textId="0B60916F" w:rsidR="00531AD1" w:rsidRPr="00531AD1" w:rsidRDefault="00531AD1" w:rsidP="00531AD1">
            <w:pPr>
              <w:spacing w:after="0" w:line="240" w:lineRule="auto"/>
              <w:jc w:val="center"/>
              <w:rPr>
                <w:rFonts w:eastAsia="Times New Roman"/>
                <w:sz w:val="20"/>
                <w:szCs w:val="20"/>
                <w:lang w:eastAsia="en-GB"/>
              </w:rPr>
            </w:pPr>
            <w:r w:rsidRPr="00531AD1">
              <w:rPr>
                <w:sz w:val="20"/>
              </w:rPr>
              <w:t>-4.0</w:t>
            </w:r>
          </w:p>
        </w:tc>
      </w:tr>
    </w:tbl>
    <w:p w14:paraId="3FF83E5E" w14:textId="77777777" w:rsidR="00826E98" w:rsidRDefault="00826E98" w:rsidP="00FF5B31">
      <w:pPr>
        <w:rPr>
          <w:i/>
        </w:rPr>
      </w:pPr>
    </w:p>
    <w:p w14:paraId="03CA7C55" w14:textId="78005636" w:rsidR="00FF5B31" w:rsidRPr="00181B74" w:rsidRDefault="00181B74" w:rsidP="00FF5B31">
      <w:pPr>
        <w:rPr>
          <w:i/>
        </w:rPr>
      </w:pPr>
      <w:r w:rsidRPr="00181B74">
        <w:rPr>
          <w:i/>
        </w:rPr>
        <w:t>Destinations of School Leavers</w:t>
      </w:r>
    </w:p>
    <w:p w14:paraId="1AD2B17A" w14:textId="32D6643A" w:rsidR="00C5406A" w:rsidRDefault="00C5406A" w:rsidP="00C5406A">
      <w:r>
        <w:t>In 2017 95% of pupils in Rochford were in sustained Education, Employment or Training at the end of Key stage 4 (Secondary School), just above the average for England (94%) and in line with Essex (95%). Within this group 86% were in education, in line with the county and England averages (86%). A further 7% were in apprenticeships, whilst another 3% were in employment. At this stage 4% of young people were not in any form of sustained education, employment or training, just below to the national and county average (5%).</w:t>
      </w:r>
    </w:p>
    <w:p w14:paraId="6F96A73A" w14:textId="7332A277" w:rsidR="00826E98" w:rsidRDefault="00C5406A" w:rsidP="00C5406A">
      <w:r>
        <w:t>After Key Stage 5 (Further Education) the number of young people in sustained education employment or training reduced to 88%. Of this cohort, 47% were believed to be in Education including 39% in Higher Education, the (joint) second lowest rate in the county. The rate of young people attending university was 11% lower than the national average (50%) and 7% below the average for Essex (46%).  The next largest destination was sustained employment accounting for approximately 30% of the cohort, higher than the England (22%) and Essex (26%) averages, and the (joint) second highest rate in the county. 12% were in apprenticeships, above the average for Essex (8%) and the highest level in Essex. 9% were not in any form of sustained education, training or employment, higher than the rate for Essex (7%) and the (joint) highest Level in the county.</w:t>
      </w:r>
    </w:p>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45"/>
        <w:gridCol w:w="1359"/>
        <w:gridCol w:w="1218"/>
        <w:gridCol w:w="1219"/>
        <w:gridCol w:w="1307"/>
        <w:gridCol w:w="1275"/>
        <w:gridCol w:w="1276"/>
      </w:tblGrid>
      <w:tr w:rsidR="00B0088C" w:rsidRPr="00B0088C" w14:paraId="71F79BCD" w14:textId="77777777" w:rsidTr="00B0088C">
        <w:trPr>
          <w:trHeight w:val="295"/>
        </w:trPr>
        <w:tc>
          <w:tcPr>
            <w:tcW w:w="9199" w:type="dxa"/>
            <w:gridSpan w:val="7"/>
            <w:shd w:val="clear" w:color="FFFFFF" w:fill="FFFFFF"/>
            <w:noWrap/>
            <w:vAlign w:val="bottom"/>
          </w:tcPr>
          <w:p w14:paraId="7DE5BFAF" w14:textId="00228EF5" w:rsidR="00B0088C" w:rsidRPr="00B0088C" w:rsidRDefault="00B0088C" w:rsidP="00B0088C">
            <w:pPr>
              <w:spacing w:after="0" w:line="240" w:lineRule="auto"/>
              <w:jc w:val="center"/>
              <w:rPr>
                <w:rFonts w:eastAsia="Times New Roman"/>
                <w:b/>
                <w:i/>
                <w:lang w:eastAsia="en-GB"/>
              </w:rPr>
            </w:pPr>
            <w:r w:rsidRPr="00B0088C">
              <w:rPr>
                <w:rFonts w:eastAsia="Times New Roman"/>
                <w:b/>
                <w:i/>
                <w:color w:val="C00000"/>
                <w:lang w:eastAsia="en-GB"/>
              </w:rPr>
              <w:t>Percentage of pupils with destinations sustained for at least two terms post KS4 in 2016/17:</w:t>
            </w:r>
          </w:p>
        </w:tc>
      </w:tr>
      <w:tr w:rsidR="00B0088C" w:rsidRPr="00B0088C" w14:paraId="7A7C267C" w14:textId="77777777" w:rsidTr="00B0088C">
        <w:trPr>
          <w:trHeight w:val="1309"/>
        </w:trPr>
        <w:tc>
          <w:tcPr>
            <w:tcW w:w="1545" w:type="dxa"/>
            <w:shd w:val="clear" w:color="auto" w:fill="C00000"/>
            <w:noWrap/>
            <w:vAlign w:val="bottom"/>
            <w:hideMark/>
          </w:tcPr>
          <w:p w14:paraId="7182824D" w14:textId="28DEFF91"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Area</w:t>
            </w:r>
          </w:p>
        </w:tc>
        <w:tc>
          <w:tcPr>
            <w:tcW w:w="1359" w:type="dxa"/>
            <w:shd w:val="clear" w:color="FFFFFF" w:fill="FFFFFF"/>
            <w:noWrap/>
            <w:vAlign w:val="center"/>
          </w:tcPr>
          <w:p w14:paraId="36CDC560" w14:textId="61E72043"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Any sustained education or employment</w:t>
            </w:r>
          </w:p>
        </w:tc>
        <w:tc>
          <w:tcPr>
            <w:tcW w:w="1218" w:type="dxa"/>
            <w:shd w:val="clear" w:color="FFFFFF" w:fill="FFFFFF"/>
            <w:noWrap/>
            <w:vAlign w:val="center"/>
          </w:tcPr>
          <w:p w14:paraId="0F19C207" w14:textId="7ACDA7FE"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Any sustained education destination</w:t>
            </w:r>
          </w:p>
        </w:tc>
        <w:tc>
          <w:tcPr>
            <w:tcW w:w="1219" w:type="dxa"/>
            <w:shd w:val="clear" w:color="FFFFFF" w:fill="FFFFFF"/>
            <w:noWrap/>
            <w:vAlign w:val="center"/>
          </w:tcPr>
          <w:p w14:paraId="6A354B53" w14:textId="3EB2AC91"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Sustained apprenticeships</w:t>
            </w:r>
          </w:p>
        </w:tc>
        <w:tc>
          <w:tcPr>
            <w:tcW w:w="1307" w:type="dxa"/>
            <w:shd w:val="clear" w:color="FFFFFF" w:fill="FFFFFF"/>
            <w:noWrap/>
            <w:vAlign w:val="center"/>
          </w:tcPr>
          <w:p w14:paraId="1997A59E" w14:textId="679302BA"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Sustained employment destination</w:t>
            </w:r>
          </w:p>
        </w:tc>
        <w:tc>
          <w:tcPr>
            <w:tcW w:w="1275" w:type="dxa"/>
            <w:shd w:val="clear" w:color="FFFFFF" w:fill="FFFFFF"/>
            <w:noWrap/>
            <w:vAlign w:val="center"/>
          </w:tcPr>
          <w:p w14:paraId="69B9588A" w14:textId="0DDC816D"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color w:val="000000"/>
                <w:sz w:val="20"/>
                <w:lang w:eastAsia="en-GB"/>
              </w:rPr>
              <w:t>Destination not sustained</w:t>
            </w:r>
          </w:p>
        </w:tc>
        <w:tc>
          <w:tcPr>
            <w:tcW w:w="1276" w:type="dxa"/>
            <w:shd w:val="clear" w:color="FFFFFF" w:fill="FFFFFF"/>
            <w:noWrap/>
            <w:vAlign w:val="center"/>
          </w:tcPr>
          <w:p w14:paraId="4FEAB705" w14:textId="5F5DDCA1"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color w:val="000000"/>
                <w:sz w:val="20"/>
                <w:lang w:eastAsia="en-GB"/>
              </w:rPr>
              <w:t>Activity not captured in the data</w:t>
            </w:r>
          </w:p>
        </w:tc>
      </w:tr>
      <w:tr w:rsidR="00B0088C" w:rsidRPr="00B0088C" w14:paraId="0B2CCEFD" w14:textId="77777777" w:rsidTr="00B0088C">
        <w:trPr>
          <w:trHeight w:val="225"/>
        </w:trPr>
        <w:tc>
          <w:tcPr>
            <w:tcW w:w="1545" w:type="dxa"/>
            <w:shd w:val="clear" w:color="auto" w:fill="C00000"/>
            <w:noWrap/>
            <w:vAlign w:val="bottom"/>
            <w:hideMark/>
          </w:tcPr>
          <w:p w14:paraId="07DD63ED" w14:textId="1ED68293"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ENGLAND* </w:t>
            </w:r>
          </w:p>
        </w:tc>
        <w:tc>
          <w:tcPr>
            <w:tcW w:w="1359" w:type="dxa"/>
            <w:shd w:val="clear" w:color="FFFFFF" w:fill="FFFFFF"/>
            <w:noWrap/>
            <w:vAlign w:val="bottom"/>
            <w:hideMark/>
          </w:tcPr>
          <w:p w14:paraId="534F3EC2"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94</w:t>
            </w:r>
          </w:p>
        </w:tc>
        <w:tc>
          <w:tcPr>
            <w:tcW w:w="1218" w:type="dxa"/>
            <w:shd w:val="clear" w:color="FFFFFF" w:fill="FFFFFF"/>
            <w:noWrap/>
            <w:vAlign w:val="bottom"/>
            <w:hideMark/>
          </w:tcPr>
          <w:p w14:paraId="2227732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86</w:t>
            </w:r>
          </w:p>
        </w:tc>
        <w:tc>
          <w:tcPr>
            <w:tcW w:w="1219" w:type="dxa"/>
            <w:shd w:val="clear" w:color="FFFFFF" w:fill="FFFFFF"/>
            <w:noWrap/>
            <w:vAlign w:val="bottom"/>
            <w:hideMark/>
          </w:tcPr>
          <w:p w14:paraId="5E78FDAC"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307" w:type="dxa"/>
            <w:shd w:val="clear" w:color="FFFFFF" w:fill="FFFFFF"/>
            <w:noWrap/>
            <w:vAlign w:val="bottom"/>
            <w:hideMark/>
          </w:tcPr>
          <w:p w14:paraId="62A8A84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3</w:t>
            </w:r>
          </w:p>
        </w:tc>
        <w:tc>
          <w:tcPr>
            <w:tcW w:w="1275" w:type="dxa"/>
            <w:shd w:val="clear" w:color="FFFFFF" w:fill="FFFFFF"/>
            <w:noWrap/>
            <w:vAlign w:val="bottom"/>
            <w:hideMark/>
          </w:tcPr>
          <w:p w14:paraId="7B4C316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276" w:type="dxa"/>
            <w:shd w:val="clear" w:color="FFFFFF" w:fill="FFFFFF"/>
            <w:noWrap/>
            <w:vAlign w:val="bottom"/>
            <w:hideMark/>
          </w:tcPr>
          <w:p w14:paraId="488E039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1</w:t>
            </w:r>
          </w:p>
        </w:tc>
      </w:tr>
      <w:tr w:rsidR="00B0088C" w:rsidRPr="00B0088C" w14:paraId="76C8D4DF" w14:textId="77777777" w:rsidTr="00B0088C">
        <w:trPr>
          <w:trHeight w:val="225"/>
        </w:trPr>
        <w:tc>
          <w:tcPr>
            <w:tcW w:w="1545" w:type="dxa"/>
            <w:shd w:val="clear" w:color="auto" w:fill="C00000"/>
            <w:noWrap/>
            <w:vAlign w:val="bottom"/>
            <w:hideMark/>
          </w:tcPr>
          <w:p w14:paraId="510D818C"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EAST</w:t>
            </w:r>
          </w:p>
        </w:tc>
        <w:tc>
          <w:tcPr>
            <w:tcW w:w="1359" w:type="dxa"/>
            <w:shd w:val="clear" w:color="FFFFFF" w:fill="FFFFFF"/>
            <w:noWrap/>
            <w:vAlign w:val="bottom"/>
            <w:hideMark/>
          </w:tcPr>
          <w:p w14:paraId="0E2FB633"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95</w:t>
            </w:r>
          </w:p>
        </w:tc>
        <w:tc>
          <w:tcPr>
            <w:tcW w:w="1218" w:type="dxa"/>
            <w:shd w:val="clear" w:color="FFFFFF" w:fill="FFFFFF"/>
            <w:noWrap/>
            <w:vAlign w:val="bottom"/>
            <w:hideMark/>
          </w:tcPr>
          <w:p w14:paraId="576D69F0"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87</w:t>
            </w:r>
          </w:p>
        </w:tc>
        <w:tc>
          <w:tcPr>
            <w:tcW w:w="1219" w:type="dxa"/>
            <w:shd w:val="clear" w:color="FFFFFF" w:fill="FFFFFF"/>
            <w:noWrap/>
            <w:vAlign w:val="bottom"/>
            <w:hideMark/>
          </w:tcPr>
          <w:p w14:paraId="1B860ADC"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4</w:t>
            </w:r>
          </w:p>
        </w:tc>
        <w:tc>
          <w:tcPr>
            <w:tcW w:w="1307" w:type="dxa"/>
            <w:shd w:val="clear" w:color="FFFFFF" w:fill="FFFFFF"/>
            <w:noWrap/>
            <w:vAlign w:val="bottom"/>
            <w:hideMark/>
          </w:tcPr>
          <w:p w14:paraId="005B584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3</w:t>
            </w:r>
          </w:p>
        </w:tc>
        <w:tc>
          <w:tcPr>
            <w:tcW w:w="1275" w:type="dxa"/>
            <w:shd w:val="clear" w:color="FFFFFF" w:fill="FFFFFF"/>
            <w:noWrap/>
            <w:vAlign w:val="bottom"/>
            <w:hideMark/>
          </w:tcPr>
          <w:p w14:paraId="4B55E0F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276" w:type="dxa"/>
            <w:shd w:val="clear" w:color="FFFFFF" w:fill="FFFFFF"/>
            <w:noWrap/>
            <w:vAlign w:val="bottom"/>
            <w:hideMark/>
          </w:tcPr>
          <w:p w14:paraId="5A046CA5"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1</w:t>
            </w:r>
          </w:p>
        </w:tc>
      </w:tr>
      <w:tr w:rsidR="00B0088C" w:rsidRPr="00B0088C" w14:paraId="7FE87F9B" w14:textId="77777777" w:rsidTr="00B0088C">
        <w:trPr>
          <w:trHeight w:val="225"/>
        </w:trPr>
        <w:tc>
          <w:tcPr>
            <w:tcW w:w="1545" w:type="dxa"/>
            <w:shd w:val="clear" w:color="auto" w:fill="C00000"/>
            <w:noWrap/>
            <w:vAlign w:val="bottom"/>
            <w:hideMark/>
          </w:tcPr>
          <w:p w14:paraId="119B7489"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Essex </w:t>
            </w:r>
          </w:p>
        </w:tc>
        <w:tc>
          <w:tcPr>
            <w:tcW w:w="1359" w:type="dxa"/>
            <w:shd w:val="clear" w:color="FFFFFF" w:fill="FFFFFF"/>
            <w:noWrap/>
            <w:vAlign w:val="bottom"/>
            <w:hideMark/>
          </w:tcPr>
          <w:p w14:paraId="13D279A0"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95</w:t>
            </w:r>
          </w:p>
        </w:tc>
        <w:tc>
          <w:tcPr>
            <w:tcW w:w="1218" w:type="dxa"/>
            <w:shd w:val="clear" w:color="FFFFFF" w:fill="FFFFFF"/>
            <w:noWrap/>
            <w:vAlign w:val="bottom"/>
            <w:hideMark/>
          </w:tcPr>
          <w:p w14:paraId="0C90980A"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86</w:t>
            </w:r>
          </w:p>
        </w:tc>
        <w:tc>
          <w:tcPr>
            <w:tcW w:w="1219" w:type="dxa"/>
            <w:shd w:val="clear" w:color="FFFFFF" w:fill="FFFFFF"/>
            <w:noWrap/>
            <w:vAlign w:val="bottom"/>
            <w:hideMark/>
          </w:tcPr>
          <w:p w14:paraId="222571DB"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5</w:t>
            </w:r>
          </w:p>
        </w:tc>
        <w:tc>
          <w:tcPr>
            <w:tcW w:w="1307" w:type="dxa"/>
            <w:shd w:val="clear" w:color="FFFFFF" w:fill="FFFFFF"/>
            <w:noWrap/>
            <w:vAlign w:val="bottom"/>
            <w:hideMark/>
          </w:tcPr>
          <w:p w14:paraId="118D9735"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4</w:t>
            </w:r>
          </w:p>
        </w:tc>
        <w:tc>
          <w:tcPr>
            <w:tcW w:w="1275" w:type="dxa"/>
            <w:shd w:val="clear" w:color="FFFFFF" w:fill="FFFFFF"/>
            <w:noWrap/>
            <w:vAlign w:val="bottom"/>
            <w:hideMark/>
          </w:tcPr>
          <w:p w14:paraId="7FEE8C04"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5</w:t>
            </w:r>
          </w:p>
        </w:tc>
        <w:tc>
          <w:tcPr>
            <w:tcW w:w="1276" w:type="dxa"/>
            <w:shd w:val="clear" w:color="FFFFFF" w:fill="FFFFFF"/>
            <w:noWrap/>
            <w:vAlign w:val="bottom"/>
            <w:hideMark/>
          </w:tcPr>
          <w:p w14:paraId="51A9F352"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1</w:t>
            </w:r>
          </w:p>
        </w:tc>
      </w:tr>
      <w:tr w:rsidR="00B0088C" w:rsidRPr="00B0088C" w14:paraId="300F4218" w14:textId="77777777" w:rsidTr="00B0088C">
        <w:trPr>
          <w:trHeight w:val="225"/>
        </w:trPr>
        <w:tc>
          <w:tcPr>
            <w:tcW w:w="1545" w:type="dxa"/>
            <w:shd w:val="clear" w:color="auto" w:fill="C00000"/>
            <w:noWrap/>
            <w:vAlign w:val="bottom"/>
            <w:hideMark/>
          </w:tcPr>
          <w:p w14:paraId="15744FF4"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Basildon</w:t>
            </w:r>
          </w:p>
        </w:tc>
        <w:tc>
          <w:tcPr>
            <w:tcW w:w="1359" w:type="dxa"/>
            <w:shd w:val="clear" w:color="auto" w:fill="auto"/>
            <w:noWrap/>
            <w:vAlign w:val="bottom"/>
            <w:hideMark/>
          </w:tcPr>
          <w:p w14:paraId="2A2BF3D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93</w:t>
            </w:r>
          </w:p>
        </w:tc>
        <w:tc>
          <w:tcPr>
            <w:tcW w:w="1218" w:type="dxa"/>
            <w:shd w:val="clear" w:color="auto" w:fill="auto"/>
            <w:noWrap/>
            <w:vAlign w:val="bottom"/>
            <w:hideMark/>
          </w:tcPr>
          <w:p w14:paraId="7335914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82</w:t>
            </w:r>
          </w:p>
        </w:tc>
        <w:tc>
          <w:tcPr>
            <w:tcW w:w="1219" w:type="dxa"/>
            <w:shd w:val="clear" w:color="auto" w:fill="auto"/>
            <w:noWrap/>
            <w:vAlign w:val="bottom"/>
            <w:hideMark/>
          </w:tcPr>
          <w:p w14:paraId="6912863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06B4B65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5DC3FBD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276" w:type="dxa"/>
            <w:shd w:val="clear" w:color="auto" w:fill="auto"/>
            <w:noWrap/>
            <w:vAlign w:val="bottom"/>
            <w:hideMark/>
          </w:tcPr>
          <w:p w14:paraId="5DBCD39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25C122DB" w14:textId="77777777" w:rsidTr="00B0088C">
        <w:trPr>
          <w:trHeight w:val="225"/>
        </w:trPr>
        <w:tc>
          <w:tcPr>
            <w:tcW w:w="1545" w:type="dxa"/>
            <w:shd w:val="clear" w:color="auto" w:fill="C00000"/>
            <w:noWrap/>
            <w:vAlign w:val="bottom"/>
            <w:hideMark/>
          </w:tcPr>
          <w:p w14:paraId="5467698F"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Braintree</w:t>
            </w:r>
          </w:p>
        </w:tc>
        <w:tc>
          <w:tcPr>
            <w:tcW w:w="1359" w:type="dxa"/>
            <w:shd w:val="clear" w:color="auto" w:fill="auto"/>
            <w:noWrap/>
            <w:vAlign w:val="bottom"/>
            <w:hideMark/>
          </w:tcPr>
          <w:p w14:paraId="1E4980C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auto" w:fill="auto"/>
            <w:noWrap/>
            <w:vAlign w:val="bottom"/>
            <w:hideMark/>
          </w:tcPr>
          <w:p w14:paraId="04DED08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85</w:t>
            </w:r>
          </w:p>
        </w:tc>
        <w:tc>
          <w:tcPr>
            <w:tcW w:w="1219" w:type="dxa"/>
            <w:shd w:val="clear" w:color="auto" w:fill="auto"/>
            <w:noWrap/>
            <w:vAlign w:val="bottom"/>
            <w:hideMark/>
          </w:tcPr>
          <w:p w14:paraId="72F28A4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5DAFD1A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3D0C0536"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0A2E1AA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510BF2A9" w14:textId="77777777" w:rsidTr="00B0088C">
        <w:trPr>
          <w:trHeight w:val="225"/>
        </w:trPr>
        <w:tc>
          <w:tcPr>
            <w:tcW w:w="1545" w:type="dxa"/>
            <w:shd w:val="clear" w:color="auto" w:fill="C00000"/>
            <w:noWrap/>
            <w:vAlign w:val="bottom"/>
            <w:hideMark/>
          </w:tcPr>
          <w:p w14:paraId="7D62E925"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Brentwood</w:t>
            </w:r>
          </w:p>
        </w:tc>
        <w:tc>
          <w:tcPr>
            <w:tcW w:w="1359" w:type="dxa"/>
            <w:shd w:val="clear" w:color="auto" w:fill="auto"/>
            <w:noWrap/>
            <w:vAlign w:val="bottom"/>
            <w:hideMark/>
          </w:tcPr>
          <w:p w14:paraId="56973C7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02F8274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90</w:t>
            </w:r>
          </w:p>
        </w:tc>
        <w:tc>
          <w:tcPr>
            <w:tcW w:w="1219" w:type="dxa"/>
            <w:shd w:val="clear" w:color="auto" w:fill="auto"/>
            <w:noWrap/>
            <w:vAlign w:val="bottom"/>
            <w:hideMark/>
          </w:tcPr>
          <w:p w14:paraId="0506CA06"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307" w:type="dxa"/>
            <w:shd w:val="clear" w:color="auto" w:fill="auto"/>
            <w:noWrap/>
            <w:vAlign w:val="bottom"/>
            <w:hideMark/>
          </w:tcPr>
          <w:p w14:paraId="708100C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c>
          <w:tcPr>
            <w:tcW w:w="1275" w:type="dxa"/>
            <w:shd w:val="clear" w:color="auto" w:fill="auto"/>
            <w:noWrap/>
            <w:vAlign w:val="bottom"/>
            <w:hideMark/>
          </w:tcPr>
          <w:p w14:paraId="2006BBE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13A2365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2E435AC4" w14:textId="77777777" w:rsidTr="00B0088C">
        <w:trPr>
          <w:trHeight w:val="225"/>
        </w:trPr>
        <w:tc>
          <w:tcPr>
            <w:tcW w:w="1545" w:type="dxa"/>
            <w:shd w:val="clear" w:color="auto" w:fill="C00000"/>
            <w:noWrap/>
            <w:vAlign w:val="bottom"/>
            <w:hideMark/>
          </w:tcPr>
          <w:p w14:paraId="526920A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Castle Point</w:t>
            </w:r>
          </w:p>
        </w:tc>
        <w:tc>
          <w:tcPr>
            <w:tcW w:w="1359" w:type="dxa"/>
            <w:shd w:val="clear" w:color="auto" w:fill="auto"/>
            <w:noWrap/>
            <w:vAlign w:val="bottom"/>
            <w:hideMark/>
          </w:tcPr>
          <w:p w14:paraId="26175A2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auto" w:fill="auto"/>
            <w:noWrap/>
            <w:vAlign w:val="bottom"/>
            <w:hideMark/>
          </w:tcPr>
          <w:p w14:paraId="68EB353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83</w:t>
            </w:r>
          </w:p>
        </w:tc>
        <w:tc>
          <w:tcPr>
            <w:tcW w:w="1219" w:type="dxa"/>
            <w:shd w:val="clear" w:color="auto" w:fill="auto"/>
            <w:noWrap/>
            <w:vAlign w:val="bottom"/>
            <w:hideMark/>
          </w:tcPr>
          <w:p w14:paraId="2265095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w:t>
            </w:r>
          </w:p>
        </w:tc>
        <w:tc>
          <w:tcPr>
            <w:tcW w:w="1307" w:type="dxa"/>
            <w:shd w:val="clear" w:color="auto" w:fill="auto"/>
            <w:noWrap/>
            <w:vAlign w:val="bottom"/>
            <w:hideMark/>
          </w:tcPr>
          <w:p w14:paraId="19236B2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7ED375C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4354FB8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3D89D525" w14:textId="77777777" w:rsidTr="00B0088C">
        <w:trPr>
          <w:trHeight w:val="225"/>
        </w:trPr>
        <w:tc>
          <w:tcPr>
            <w:tcW w:w="1545" w:type="dxa"/>
            <w:shd w:val="clear" w:color="auto" w:fill="C00000"/>
            <w:noWrap/>
            <w:vAlign w:val="bottom"/>
            <w:hideMark/>
          </w:tcPr>
          <w:p w14:paraId="68FDE56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Chelmsford</w:t>
            </w:r>
          </w:p>
        </w:tc>
        <w:tc>
          <w:tcPr>
            <w:tcW w:w="1359" w:type="dxa"/>
            <w:shd w:val="clear" w:color="auto" w:fill="auto"/>
            <w:noWrap/>
            <w:vAlign w:val="bottom"/>
            <w:hideMark/>
          </w:tcPr>
          <w:p w14:paraId="6F57405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014D31B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89</w:t>
            </w:r>
          </w:p>
        </w:tc>
        <w:tc>
          <w:tcPr>
            <w:tcW w:w="1219" w:type="dxa"/>
            <w:shd w:val="clear" w:color="auto" w:fill="auto"/>
            <w:noWrap/>
            <w:vAlign w:val="bottom"/>
            <w:hideMark/>
          </w:tcPr>
          <w:p w14:paraId="0978EBC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7EF946B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3C1BE77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0D20C74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0</w:t>
            </w:r>
          </w:p>
        </w:tc>
      </w:tr>
      <w:tr w:rsidR="00B0088C" w:rsidRPr="00B0088C" w14:paraId="64476B4E" w14:textId="77777777" w:rsidTr="00B0088C">
        <w:trPr>
          <w:trHeight w:val="225"/>
        </w:trPr>
        <w:tc>
          <w:tcPr>
            <w:tcW w:w="1545" w:type="dxa"/>
            <w:shd w:val="clear" w:color="auto" w:fill="C00000"/>
            <w:noWrap/>
            <w:vAlign w:val="bottom"/>
            <w:hideMark/>
          </w:tcPr>
          <w:p w14:paraId="6BC2CAE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Colchester</w:t>
            </w:r>
          </w:p>
        </w:tc>
        <w:tc>
          <w:tcPr>
            <w:tcW w:w="1359" w:type="dxa"/>
            <w:shd w:val="clear" w:color="auto" w:fill="auto"/>
            <w:noWrap/>
            <w:vAlign w:val="bottom"/>
            <w:hideMark/>
          </w:tcPr>
          <w:p w14:paraId="2AEFC1D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4AEB08A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87</w:t>
            </w:r>
          </w:p>
        </w:tc>
        <w:tc>
          <w:tcPr>
            <w:tcW w:w="1219" w:type="dxa"/>
            <w:shd w:val="clear" w:color="auto" w:fill="auto"/>
            <w:noWrap/>
            <w:vAlign w:val="bottom"/>
            <w:hideMark/>
          </w:tcPr>
          <w:p w14:paraId="35B6C79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4013505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5" w:type="dxa"/>
            <w:shd w:val="clear" w:color="auto" w:fill="auto"/>
            <w:noWrap/>
            <w:vAlign w:val="bottom"/>
            <w:hideMark/>
          </w:tcPr>
          <w:p w14:paraId="3FFE99D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185DDF2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11A5569A" w14:textId="77777777" w:rsidTr="00B0088C">
        <w:trPr>
          <w:trHeight w:val="225"/>
        </w:trPr>
        <w:tc>
          <w:tcPr>
            <w:tcW w:w="1545" w:type="dxa"/>
            <w:shd w:val="clear" w:color="auto" w:fill="C00000"/>
            <w:noWrap/>
            <w:vAlign w:val="bottom"/>
            <w:hideMark/>
          </w:tcPr>
          <w:p w14:paraId="22EC84C0"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Epping Forest</w:t>
            </w:r>
          </w:p>
        </w:tc>
        <w:tc>
          <w:tcPr>
            <w:tcW w:w="1359" w:type="dxa"/>
            <w:shd w:val="clear" w:color="auto" w:fill="auto"/>
            <w:noWrap/>
            <w:vAlign w:val="bottom"/>
            <w:hideMark/>
          </w:tcPr>
          <w:p w14:paraId="66AD856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29E491F9"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88</w:t>
            </w:r>
          </w:p>
        </w:tc>
        <w:tc>
          <w:tcPr>
            <w:tcW w:w="1219" w:type="dxa"/>
            <w:shd w:val="clear" w:color="auto" w:fill="auto"/>
            <w:noWrap/>
            <w:vAlign w:val="bottom"/>
            <w:hideMark/>
          </w:tcPr>
          <w:p w14:paraId="40C0BC19"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3CFCDF3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c>
          <w:tcPr>
            <w:tcW w:w="1275" w:type="dxa"/>
            <w:shd w:val="clear" w:color="auto" w:fill="auto"/>
            <w:noWrap/>
            <w:vAlign w:val="bottom"/>
            <w:hideMark/>
          </w:tcPr>
          <w:p w14:paraId="4C0C8D3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66A6375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x</w:t>
            </w:r>
          </w:p>
        </w:tc>
      </w:tr>
      <w:tr w:rsidR="00B0088C" w:rsidRPr="00B0088C" w14:paraId="7EDC6575" w14:textId="77777777" w:rsidTr="00B0088C">
        <w:trPr>
          <w:trHeight w:val="225"/>
        </w:trPr>
        <w:tc>
          <w:tcPr>
            <w:tcW w:w="1545" w:type="dxa"/>
            <w:shd w:val="clear" w:color="auto" w:fill="C00000"/>
            <w:noWrap/>
            <w:vAlign w:val="bottom"/>
            <w:hideMark/>
          </w:tcPr>
          <w:p w14:paraId="0EF8178F"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Harlow</w:t>
            </w:r>
          </w:p>
        </w:tc>
        <w:tc>
          <w:tcPr>
            <w:tcW w:w="1359" w:type="dxa"/>
            <w:shd w:val="clear" w:color="auto" w:fill="auto"/>
            <w:noWrap/>
            <w:vAlign w:val="bottom"/>
            <w:hideMark/>
          </w:tcPr>
          <w:p w14:paraId="5EAC729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18B5A43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88</w:t>
            </w:r>
          </w:p>
        </w:tc>
        <w:tc>
          <w:tcPr>
            <w:tcW w:w="1219" w:type="dxa"/>
            <w:shd w:val="clear" w:color="auto" w:fill="auto"/>
            <w:noWrap/>
            <w:vAlign w:val="bottom"/>
            <w:hideMark/>
          </w:tcPr>
          <w:p w14:paraId="0B6987C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6A8AC72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6907895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1AF6886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38F0B67A" w14:textId="77777777" w:rsidTr="00B0088C">
        <w:trPr>
          <w:trHeight w:val="225"/>
        </w:trPr>
        <w:tc>
          <w:tcPr>
            <w:tcW w:w="1545" w:type="dxa"/>
            <w:shd w:val="clear" w:color="auto" w:fill="C00000"/>
            <w:noWrap/>
            <w:vAlign w:val="bottom"/>
            <w:hideMark/>
          </w:tcPr>
          <w:p w14:paraId="682D2B9E"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Maldon</w:t>
            </w:r>
          </w:p>
        </w:tc>
        <w:tc>
          <w:tcPr>
            <w:tcW w:w="1359" w:type="dxa"/>
            <w:shd w:val="clear" w:color="auto" w:fill="auto"/>
            <w:noWrap/>
            <w:vAlign w:val="bottom"/>
            <w:hideMark/>
          </w:tcPr>
          <w:p w14:paraId="27EF3ED1"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2049996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85</w:t>
            </w:r>
          </w:p>
        </w:tc>
        <w:tc>
          <w:tcPr>
            <w:tcW w:w="1219" w:type="dxa"/>
            <w:shd w:val="clear" w:color="auto" w:fill="auto"/>
            <w:noWrap/>
            <w:vAlign w:val="bottom"/>
            <w:hideMark/>
          </w:tcPr>
          <w:p w14:paraId="428F47E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6</w:t>
            </w:r>
          </w:p>
        </w:tc>
        <w:tc>
          <w:tcPr>
            <w:tcW w:w="1307" w:type="dxa"/>
            <w:shd w:val="clear" w:color="auto" w:fill="auto"/>
            <w:noWrap/>
            <w:vAlign w:val="bottom"/>
            <w:hideMark/>
          </w:tcPr>
          <w:p w14:paraId="0DC6654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0F29028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7CF0B22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x</w:t>
            </w:r>
          </w:p>
        </w:tc>
      </w:tr>
      <w:tr w:rsidR="00B0088C" w:rsidRPr="00B0088C" w14:paraId="2DA96688" w14:textId="77777777" w:rsidTr="00B0088C">
        <w:trPr>
          <w:trHeight w:val="225"/>
        </w:trPr>
        <w:tc>
          <w:tcPr>
            <w:tcW w:w="1545" w:type="dxa"/>
            <w:shd w:val="clear" w:color="auto" w:fill="C00000"/>
            <w:noWrap/>
            <w:vAlign w:val="bottom"/>
            <w:hideMark/>
          </w:tcPr>
          <w:p w14:paraId="05953479"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Rochford</w:t>
            </w:r>
          </w:p>
        </w:tc>
        <w:tc>
          <w:tcPr>
            <w:tcW w:w="1359" w:type="dxa"/>
            <w:shd w:val="clear" w:color="auto" w:fill="auto"/>
            <w:noWrap/>
            <w:vAlign w:val="bottom"/>
            <w:hideMark/>
          </w:tcPr>
          <w:p w14:paraId="480ACAB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6110AB1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86</w:t>
            </w:r>
          </w:p>
        </w:tc>
        <w:tc>
          <w:tcPr>
            <w:tcW w:w="1219" w:type="dxa"/>
            <w:shd w:val="clear" w:color="auto" w:fill="auto"/>
            <w:noWrap/>
            <w:vAlign w:val="bottom"/>
            <w:hideMark/>
          </w:tcPr>
          <w:p w14:paraId="5781A4C5"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307" w:type="dxa"/>
            <w:shd w:val="clear" w:color="auto" w:fill="auto"/>
            <w:noWrap/>
            <w:vAlign w:val="bottom"/>
            <w:hideMark/>
          </w:tcPr>
          <w:p w14:paraId="239AF19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0A33B18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4BAFADB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17013AFF" w14:textId="77777777" w:rsidTr="00B0088C">
        <w:trPr>
          <w:trHeight w:val="225"/>
        </w:trPr>
        <w:tc>
          <w:tcPr>
            <w:tcW w:w="1545" w:type="dxa"/>
            <w:shd w:val="clear" w:color="auto" w:fill="C00000"/>
            <w:noWrap/>
            <w:vAlign w:val="bottom"/>
            <w:hideMark/>
          </w:tcPr>
          <w:p w14:paraId="56CF49B2"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Tendring</w:t>
            </w:r>
          </w:p>
        </w:tc>
        <w:tc>
          <w:tcPr>
            <w:tcW w:w="1359" w:type="dxa"/>
            <w:shd w:val="clear" w:color="FFFFFF" w:fill="FFFFFF"/>
            <w:noWrap/>
            <w:vAlign w:val="bottom"/>
            <w:hideMark/>
          </w:tcPr>
          <w:p w14:paraId="694B06C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92</w:t>
            </w:r>
          </w:p>
        </w:tc>
        <w:tc>
          <w:tcPr>
            <w:tcW w:w="1218" w:type="dxa"/>
            <w:shd w:val="clear" w:color="FFFFFF" w:fill="FFFFFF"/>
            <w:noWrap/>
            <w:vAlign w:val="bottom"/>
            <w:hideMark/>
          </w:tcPr>
          <w:p w14:paraId="7E500DA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82</w:t>
            </w:r>
          </w:p>
        </w:tc>
        <w:tc>
          <w:tcPr>
            <w:tcW w:w="1219" w:type="dxa"/>
            <w:shd w:val="clear" w:color="FFFFFF" w:fill="FFFFFF"/>
            <w:noWrap/>
            <w:vAlign w:val="bottom"/>
            <w:hideMark/>
          </w:tcPr>
          <w:p w14:paraId="6029C30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FFFFFF" w:fill="FFFFFF"/>
            <w:noWrap/>
            <w:vAlign w:val="bottom"/>
            <w:hideMark/>
          </w:tcPr>
          <w:p w14:paraId="3D2C807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6</w:t>
            </w:r>
          </w:p>
        </w:tc>
        <w:tc>
          <w:tcPr>
            <w:tcW w:w="1275" w:type="dxa"/>
            <w:shd w:val="clear" w:color="FFFFFF" w:fill="FFFFFF"/>
            <w:noWrap/>
            <w:vAlign w:val="bottom"/>
            <w:hideMark/>
          </w:tcPr>
          <w:p w14:paraId="6F4A598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276" w:type="dxa"/>
            <w:shd w:val="clear" w:color="FFFFFF" w:fill="FFFFFF"/>
            <w:noWrap/>
            <w:vAlign w:val="bottom"/>
            <w:hideMark/>
          </w:tcPr>
          <w:p w14:paraId="238DEE71"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163B6A8B" w14:textId="77777777" w:rsidTr="004C302E">
        <w:trPr>
          <w:trHeight w:val="225"/>
        </w:trPr>
        <w:tc>
          <w:tcPr>
            <w:tcW w:w="1545" w:type="dxa"/>
            <w:shd w:val="clear" w:color="auto" w:fill="C00000"/>
            <w:noWrap/>
            <w:vAlign w:val="bottom"/>
            <w:hideMark/>
          </w:tcPr>
          <w:p w14:paraId="2541093A"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Uttlesford</w:t>
            </w:r>
          </w:p>
        </w:tc>
        <w:tc>
          <w:tcPr>
            <w:tcW w:w="1359" w:type="dxa"/>
            <w:shd w:val="clear" w:color="FFFFFF" w:fill="FFFFFF"/>
            <w:noWrap/>
            <w:vAlign w:val="bottom"/>
            <w:hideMark/>
          </w:tcPr>
          <w:p w14:paraId="4B0BBF9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FFFFFF" w:fill="FFFFFF"/>
            <w:noWrap/>
            <w:vAlign w:val="bottom"/>
            <w:hideMark/>
          </w:tcPr>
          <w:p w14:paraId="1CC14B8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87</w:t>
            </w:r>
          </w:p>
        </w:tc>
        <w:tc>
          <w:tcPr>
            <w:tcW w:w="1219" w:type="dxa"/>
            <w:shd w:val="clear" w:color="FFFFFF" w:fill="FFFFFF"/>
            <w:noWrap/>
            <w:vAlign w:val="bottom"/>
            <w:hideMark/>
          </w:tcPr>
          <w:p w14:paraId="3E7AA3A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FFFFFF" w:fill="FFFFFF"/>
            <w:noWrap/>
            <w:vAlign w:val="bottom"/>
            <w:hideMark/>
          </w:tcPr>
          <w:p w14:paraId="01E506F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FFFFFF" w:fill="FFFFFF"/>
            <w:noWrap/>
            <w:vAlign w:val="bottom"/>
            <w:hideMark/>
          </w:tcPr>
          <w:p w14:paraId="4A48647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FFFFFF" w:fill="FFFFFF"/>
            <w:noWrap/>
            <w:vAlign w:val="bottom"/>
            <w:hideMark/>
          </w:tcPr>
          <w:p w14:paraId="04AA5995"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0</w:t>
            </w:r>
          </w:p>
        </w:tc>
      </w:tr>
      <w:tr w:rsidR="004C302E" w:rsidRPr="00B0088C" w14:paraId="4D64269F" w14:textId="77777777" w:rsidTr="004C302E">
        <w:trPr>
          <w:trHeight w:val="225"/>
        </w:trPr>
        <w:tc>
          <w:tcPr>
            <w:tcW w:w="9199" w:type="dxa"/>
            <w:gridSpan w:val="7"/>
            <w:tcBorders>
              <w:bottom w:val="single" w:sz="12" w:space="0" w:color="auto"/>
            </w:tcBorders>
            <w:shd w:val="clear" w:color="auto" w:fill="auto"/>
            <w:noWrap/>
            <w:vAlign w:val="bottom"/>
          </w:tcPr>
          <w:p w14:paraId="5A73CFA4" w14:textId="77777777" w:rsidR="004C302E" w:rsidRDefault="004C302E" w:rsidP="004C302E">
            <w:pPr>
              <w:spacing w:after="0" w:line="240" w:lineRule="auto"/>
              <w:rPr>
                <w:rFonts w:eastAsia="Times New Roman"/>
                <w:bCs/>
                <w:color w:val="000000"/>
                <w:sz w:val="18"/>
                <w:lang w:eastAsia="en-GB"/>
              </w:rPr>
            </w:pPr>
            <w:r>
              <w:rPr>
                <w:rFonts w:eastAsia="Times New Roman"/>
                <w:color w:val="000000"/>
                <w:lang w:eastAsia="en-GB"/>
              </w:rPr>
              <w:t>*</w:t>
            </w:r>
            <w:r w:rsidRPr="00B0088C">
              <w:rPr>
                <w:rFonts w:eastAsia="Times New Roman"/>
                <w:bCs/>
                <w:color w:val="000000"/>
                <w:sz w:val="18"/>
                <w:lang w:eastAsia="en-GB"/>
              </w:rPr>
              <w:t xml:space="preserve"> State-funded schools (mainstream and special)</w:t>
            </w:r>
          </w:p>
          <w:p w14:paraId="27F1BED7" w14:textId="77777777" w:rsidR="004C302E" w:rsidRDefault="004C302E" w:rsidP="004C302E">
            <w:pPr>
              <w:spacing w:after="0" w:line="240" w:lineRule="auto"/>
              <w:rPr>
                <w:rFonts w:eastAsia="Times New Roman"/>
                <w:bCs/>
                <w:color w:val="000000"/>
                <w:sz w:val="18"/>
                <w:lang w:eastAsia="en-GB"/>
              </w:rPr>
            </w:pPr>
            <w:r>
              <w:rPr>
                <w:rFonts w:eastAsia="Times New Roman"/>
                <w:bCs/>
                <w:color w:val="000000"/>
                <w:sz w:val="18"/>
                <w:lang w:eastAsia="en-GB"/>
              </w:rPr>
              <w:t>x Data not available</w:t>
            </w:r>
          </w:p>
          <w:p w14:paraId="4DB5AABE" w14:textId="0033060A" w:rsidR="004C302E" w:rsidRPr="00B0088C" w:rsidRDefault="004C302E" w:rsidP="004C302E">
            <w:pPr>
              <w:spacing w:after="0" w:line="240" w:lineRule="auto"/>
              <w:rPr>
                <w:rFonts w:eastAsia="Times New Roman"/>
                <w:color w:val="000000"/>
                <w:lang w:eastAsia="en-GB"/>
              </w:rPr>
            </w:pPr>
            <w:r w:rsidRPr="00D607D8">
              <w:rPr>
                <w:rFonts w:eastAsia="Times New Roman"/>
                <w:bCs/>
                <w:i/>
                <w:color w:val="000000"/>
                <w:sz w:val="18"/>
                <w:lang w:eastAsia="en-GB"/>
              </w:rPr>
              <w:t>NB: England figures may not add to 100% due to rounding</w:t>
            </w:r>
          </w:p>
        </w:tc>
      </w:tr>
    </w:tbl>
    <w:p w14:paraId="5C00D37D" w14:textId="407B6F7F" w:rsidR="004C302E" w:rsidRDefault="004C302E"/>
    <w:p w14:paraId="5A712803" w14:textId="4218F141" w:rsidR="004C302E" w:rsidRDefault="004C302E"/>
    <w:p w14:paraId="51EC0F3F" w14:textId="77777777" w:rsidR="004C302E" w:rsidRDefault="004C302E"/>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45"/>
        <w:gridCol w:w="1359"/>
        <w:gridCol w:w="1218"/>
        <w:gridCol w:w="1219"/>
        <w:gridCol w:w="1307"/>
        <w:gridCol w:w="1275"/>
        <w:gridCol w:w="1276"/>
      </w:tblGrid>
      <w:tr w:rsidR="00B0088C" w:rsidRPr="00B0088C" w14:paraId="4BD6C145" w14:textId="77777777" w:rsidTr="00B0088C">
        <w:trPr>
          <w:trHeight w:val="295"/>
        </w:trPr>
        <w:tc>
          <w:tcPr>
            <w:tcW w:w="9199" w:type="dxa"/>
            <w:gridSpan w:val="7"/>
            <w:shd w:val="clear" w:color="FFFFFF" w:fill="FFFFFF"/>
            <w:noWrap/>
            <w:vAlign w:val="bottom"/>
          </w:tcPr>
          <w:p w14:paraId="1AB92540" w14:textId="39E5E180" w:rsidR="00B0088C" w:rsidRPr="00B0088C" w:rsidRDefault="00FB00B0" w:rsidP="00B0088C">
            <w:pPr>
              <w:spacing w:after="0" w:line="240" w:lineRule="auto"/>
              <w:jc w:val="center"/>
              <w:rPr>
                <w:rFonts w:eastAsia="Times New Roman"/>
                <w:b/>
                <w:i/>
                <w:lang w:eastAsia="en-GB"/>
              </w:rPr>
            </w:pPr>
            <w:r>
              <w:rPr>
                <w:rFonts w:eastAsia="Times New Roman"/>
                <w:b/>
                <w:i/>
                <w:color w:val="C00000"/>
                <w:lang w:eastAsia="en-GB"/>
              </w:rPr>
              <w:t>P</w:t>
            </w:r>
            <w:r w:rsidR="00B0088C" w:rsidRPr="00B0088C">
              <w:rPr>
                <w:rFonts w:eastAsia="Times New Roman"/>
                <w:b/>
                <w:i/>
                <w:color w:val="C00000"/>
                <w:lang w:eastAsia="en-GB"/>
              </w:rPr>
              <w:t>ercentage of pupils with destinations sustained for at least two terms post KS</w:t>
            </w:r>
            <w:r w:rsidR="00B0088C">
              <w:rPr>
                <w:rFonts w:eastAsia="Times New Roman"/>
                <w:b/>
                <w:i/>
                <w:color w:val="C00000"/>
                <w:lang w:eastAsia="en-GB"/>
              </w:rPr>
              <w:t>5</w:t>
            </w:r>
            <w:r w:rsidR="00B0088C" w:rsidRPr="00B0088C">
              <w:rPr>
                <w:rFonts w:eastAsia="Times New Roman"/>
                <w:b/>
                <w:i/>
                <w:color w:val="C00000"/>
                <w:lang w:eastAsia="en-GB"/>
              </w:rPr>
              <w:t xml:space="preserve"> in 2016/17:</w:t>
            </w:r>
          </w:p>
        </w:tc>
      </w:tr>
      <w:tr w:rsidR="00B0088C" w:rsidRPr="00B0088C" w14:paraId="338E3062" w14:textId="77777777" w:rsidTr="00FB00B0">
        <w:trPr>
          <w:trHeight w:val="1063"/>
        </w:trPr>
        <w:tc>
          <w:tcPr>
            <w:tcW w:w="1545" w:type="dxa"/>
            <w:shd w:val="clear" w:color="auto" w:fill="C00000"/>
            <w:noWrap/>
            <w:vAlign w:val="bottom"/>
            <w:hideMark/>
          </w:tcPr>
          <w:p w14:paraId="08C156AD"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Area</w:t>
            </w:r>
          </w:p>
        </w:tc>
        <w:tc>
          <w:tcPr>
            <w:tcW w:w="1359" w:type="dxa"/>
            <w:shd w:val="clear" w:color="FFFFFF" w:fill="FFFFFF"/>
            <w:noWrap/>
            <w:vAlign w:val="center"/>
          </w:tcPr>
          <w:p w14:paraId="7C26DFD2" w14:textId="040A4EEB"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Any sustained education destination</w:t>
            </w:r>
          </w:p>
        </w:tc>
        <w:tc>
          <w:tcPr>
            <w:tcW w:w="1218" w:type="dxa"/>
            <w:shd w:val="clear" w:color="FFFFFF" w:fill="FFFFFF"/>
            <w:noWrap/>
            <w:vAlign w:val="center"/>
          </w:tcPr>
          <w:p w14:paraId="7A65653C" w14:textId="3D9B72FA" w:rsidR="00B0088C" w:rsidRPr="00B0088C" w:rsidRDefault="00D607D8" w:rsidP="008C1417">
            <w:pPr>
              <w:spacing w:after="0" w:line="240" w:lineRule="auto"/>
              <w:jc w:val="center"/>
              <w:rPr>
                <w:rFonts w:eastAsia="Times New Roman"/>
                <w:color w:val="000000"/>
                <w:sz w:val="20"/>
                <w:lang w:eastAsia="en-GB"/>
              </w:rPr>
            </w:pPr>
            <w:r>
              <w:rPr>
                <w:rFonts w:eastAsia="Times New Roman"/>
                <w:color w:val="000000"/>
                <w:sz w:val="20"/>
                <w:lang w:eastAsia="en-GB"/>
              </w:rPr>
              <w:t>Higher education (level 4 and above)</w:t>
            </w:r>
          </w:p>
        </w:tc>
        <w:tc>
          <w:tcPr>
            <w:tcW w:w="1219" w:type="dxa"/>
            <w:shd w:val="clear" w:color="FFFFFF" w:fill="FFFFFF"/>
            <w:noWrap/>
            <w:vAlign w:val="center"/>
          </w:tcPr>
          <w:p w14:paraId="1EE9A902"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Sustained apprenticeships</w:t>
            </w:r>
          </w:p>
        </w:tc>
        <w:tc>
          <w:tcPr>
            <w:tcW w:w="1307" w:type="dxa"/>
            <w:shd w:val="clear" w:color="FFFFFF" w:fill="FFFFFF"/>
            <w:noWrap/>
            <w:vAlign w:val="center"/>
          </w:tcPr>
          <w:p w14:paraId="05056F19"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Sustained employment destination</w:t>
            </w:r>
          </w:p>
        </w:tc>
        <w:tc>
          <w:tcPr>
            <w:tcW w:w="1275" w:type="dxa"/>
            <w:shd w:val="clear" w:color="FFFFFF" w:fill="FFFFFF"/>
            <w:noWrap/>
            <w:vAlign w:val="center"/>
          </w:tcPr>
          <w:p w14:paraId="3C83BC7E"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color w:val="000000"/>
                <w:sz w:val="20"/>
                <w:lang w:eastAsia="en-GB"/>
              </w:rPr>
              <w:t>Destination not sustained</w:t>
            </w:r>
          </w:p>
        </w:tc>
        <w:tc>
          <w:tcPr>
            <w:tcW w:w="1276" w:type="dxa"/>
            <w:shd w:val="clear" w:color="FFFFFF" w:fill="FFFFFF"/>
            <w:noWrap/>
            <w:vAlign w:val="center"/>
          </w:tcPr>
          <w:p w14:paraId="24E30045"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color w:val="000000"/>
                <w:sz w:val="20"/>
                <w:lang w:eastAsia="en-GB"/>
              </w:rPr>
              <w:t>Activity not captured in the data</w:t>
            </w:r>
          </w:p>
        </w:tc>
      </w:tr>
      <w:tr w:rsidR="00D607D8" w:rsidRPr="00B0088C" w14:paraId="52A5838F" w14:textId="77777777" w:rsidTr="00D607D8">
        <w:trPr>
          <w:trHeight w:val="225"/>
        </w:trPr>
        <w:tc>
          <w:tcPr>
            <w:tcW w:w="1545" w:type="dxa"/>
            <w:shd w:val="clear" w:color="auto" w:fill="C00000"/>
            <w:noWrap/>
            <w:vAlign w:val="bottom"/>
            <w:hideMark/>
          </w:tcPr>
          <w:p w14:paraId="70E2E6DB"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ENGLAND* </w:t>
            </w:r>
          </w:p>
        </w:tc>
        <w:tc>
          <w:tcPr>
            <w:tcW w:w="1359" w:type="dxa"/>
            <w:shd w:val="clear" w:color="FFFFFF" w:fill="FFFFFF"/>
            <w:noWrap/>
          </w:tcPr>
          <w:p w14:paraId="4BBF55CC" w14:textId="729E2A40" w:rsidR="00D607D8" w:rsidRPr="00D607D8" w:rsidRDefault="00D607D8" w:rsidP="00D607D8">
            <w:pPr>
              <w:spacing w:after="0" w:line="240" w:lineRule="auto"/>
              <w:jc w:val="right"/>
              <w:rPr>
                <w:rFonts w:eastAsia="Times New Roman"/>
                <w:b/>
                <w:bCs/>
                <w:color w:val="000000"/>
                <w:lang w:eastAsia="en-GB"/>
              </w:rPr>
            </w:pPr>
            <w:r w:rsidRPr="00D607D8">
              <w:rPr>
                <w:b/>
              </w:rPr>
              <w:t>61</w:t>
            </w:r>
          </w:p>
        </w:tc>
        <w:tc>
          <w:tcPr>
            <w:tcW w:w="1218" w:type="dxa"/>
            <w:shd w:val="clear" w:color="FFFFFF" w:fill="FFFFFF"/>
            <w:noWrap/>
          </w:tcPr>
          <w:p w14:paraId="064B3EDE" w14:textId="5B10DE11" w:rsidR="00D607D8" w:rsidRPr="00D607D8" w:rsidRDefault="00D607D8" w:rsidP="00D607D8">
            <w:pPr>
              <w:spacing w:after="0" w:line="240" w:lineRule="auto"/>
              <w:jc w:val="right"/>
              <w:rPr>
                <w:rFonts w:eastAsia="Times New Roman"/>
                <w:b/>
                <w:bCs/>
                <w:color w:val="000000"/>
                <w:lang w:eastAsia="en-GB"/>
              </w:rPr>
            </w:pPr>
            <w:r w:rsidRPr="00D607D8">
              <w:rPr>
                <w:b/>
              </w:rPr>
              <w:t>50</w:t>
            </w:r>
          </w:p>
        </w:tc>
        <w:tc>
          <w:tcPr>
            <w:tcW w:w="1219" w:type="dxa"/>
            <w:shd w:val="clear" w:color="FFFFFF" w:fill="FFFFFF"/>
            <w:noWrap/>
            <w:hideMark/>
          </w:tcPr>
          <w:p w14:paraId="0FB77044" w14:textId="522A7EB5" w:rsidR="00D607D8" w:rsidRPr="00D607D8" w:rsidRDefault="00D607D8" w:rsidP="00D607D8">
            <w:pPr>
              <w:spacing w:after="0" w:line="240" w:lineRule="auto"/>
              <w:jc w:val="right"/>
              <w:rPr>
                <w:rFonts w:eastAsia="Times New Roman"/>
                <w:b/>
                <w:bCs/>
                <w:color w:val="000000"/>
                <w:lang w:eastAsia="en-GB"/>
              </w:rPr>
            </w:pPr>
            <w:r w:rsidRPr="00D607D8">
              <w:rPr>
                <w:b/>
              </w:rPr>
              <w:t>6</w:t>
            </w:r>
          </w:p>
        </w:tc>
        <w:tc>
          <w:tcPr>
            <w:tcW w:w="1307" w:type="dxa"/>
            <w:shd w:val="clear" w:color="FFFFFF" w:fill="FFFFFF"/>
            <w:noWrap/>
            <w:hideMark/>
          </w:tcPr>
          <w:p w14:paraId="0B5A9B3A" w14:textId="3921423C" w:rsidR="00D607D8" w:rsidRPr="00D607D8" w:rsidRDefault="00D607D8" w:rsidP="00D607D8">
            <w:pPr>
              <w:spacing w:after="0" w:line="240" w:lineRule="auto"/>
              <w:jc w:val="right"/>
              <w:rPr>
                <w:rFonts w:eastAsia="Times New Roman"/>
                <w:b/>
                <w:bCs/>
                <w:color w:val="000000"/>
                <w:lang w:eastAsia="en-GB"/>
              </w:rPr>
            </w:pPr>
            <w:r w:rsidRPr="00D607D8">
              <w:rPr>
                <w:b/>
              </w:rPr>
              <w:t>22</w:t>
            </w:r>
          </w:p>
        </w:tc>
        <w:tc>
          <w:tcPr>
            <w:tcW w:w="1275" w:type="dxa"/>
            <w:shd w:val="clear" w:color="FFFFFF" w:fill="FFFFFF"/>
            <w:noWrap/>
            <w:hideMark/>
          </w:tcPr>
          <w:p w14:paraId="2E01AE3A" w14:textId="23D1D6D0" w:rsidR="00D607D8" w:rsidRPr="00D607D8" w:rsidRDefault="00D607D8" w:rsidP="00D607D8">
            <w:pPr>
              <w:spacing w:after="0" w:line="240" w:lineRule="auto"/>
              <w:jc w:val="right"/>
              <w:rPr>
                <w:rFonts w:eastAsia="Times New Roman"/>
                <w:b/>
                <w:bCs/>
                <w:color w:val="000000"/>
                <w:lang w:eastAsia="en-GB"/>
              </w:rPr>
            </w:pPr>
            <w:r>
              <w:rPr>
                <w:b/>
              </w:rPr>
              <w:t>8</w:t>
            </w:r>
          </w:p>
        </w:tc>
        <w:tc>
          <w:tcPr>
            <w:tcW w:w="1276" w:type="dxa"/>
            <w:shd w:val="clear" w:color="FFFFFF" w:fill="FFFFFF"/>
            <w:noWrap/>
            <w:hideMark/>
          </w:tcPr>
          <w:p w14:paraId="1185BCB7" w14:textId="69709DB4" w:rsidR="00D607D8" w:rsidRPr="00D607D8" w:rsidRDefault="00D607D8" w:rsidP="00D607D8">
            <w:pPr>
              <w:spacing w:after="0" w:line="240" w:lineRule="auto"/>
              <w:jc w:val="right"/>
              <w:rPr>
                <w:rFonts w:eastAsia="Times New Roman"/>
                <w:b/>
                <w:bCs/>
                <w:color w:val="000000"/>
                <w:lang w:eastAsia="en-GB"/>
              </w:rPr>
            </w:pPr>
            <w:r w:rsidRPr="00D607D8">
              <w:rPr>
                <w:b/>
              </w:rPr>
              <w:t>4</w:t>
            </w:r>
          </w:p>
        </w:tc>
      </w:tr>
      <w:tr w:rsidR="00D607D8" w:rsidRPr="00B0088C" w14:paraId="28A623D3" w14:textId="77777777" w:rsidTr="00D607D8">
        <w:trPr>
          <w:trHeight w:val="225"/>
        </w:trPr>
        <w:tc>
          <w:tcPr>
            <w:tcW w:w="1545" w:type="dxa"/>
            <w:shd w:val="clear" w:color="auto" w:fill="C00000"/>
            <w:noWrap/>
            <w:vAlign w:val="bottom"/>
            <w:hideMark/>
          </w:tcPr>
          <w:p w14:paraId="32B4DEF0"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EAST</w:t>
            </w:r>
          </w:p>
        </w:tc>
        <w:tc>
          <w:tcPr>
            <w:tcW w:w="1359" w:type="dxa"/>
            <w:shd w:val="clear" w:color="FFFFFF" w:fill="FFFFFF"/>
            <w:noWrap/>
          </w:tcPr>
          <w:p w14:paraId="5FD97CCB" w14:textId="638124D2" w:rsidR="00D607D8" w:rsidRPr="00D607D8" w:rsidRDefault="00D607D8" w:rsidP="00D607D8">
            <w:pPr>
              <w:spacing w:after="0" w:line="240" w:lineRule="auto"/>
              <w:jc w:val="right"/>
              <w:rPr>
                <w:rFonts w:eastAsia="Times New Roman"/>
                <w:b/>
                <w:bCs/>
                <w:color w:val="000000"/>
                <w:lang w:eastAsia="en-GB"/>
              </w:rPr>
            </w:pPr>
            <w:r w:rsidRPr="00D607D8">
              <w:rPr>
                <w:b/>
              </w:rPr>
              <w:t>58</w:t>
            </w:r>
          </w:p>
        </w:tc>
        <w:tc>
          <w:tcPr>
            <w:tcW w:w="1218" w:type="dxa"/>
            <w:shd w:val="clear" w:color="FFFFFF" w:fill="FFFFFF"/>
            <w:noWrap/>
          </w:tcPr>
          <w:p w14:paraId="35956F42" w14:textId="31241190" w:rsidR="00D607D8" w:rsidRPr="00D607D8" w:rsidRDefault="00D607D8" w:rsidP="00D607D8">
            <w:pPr>
              <w:spacing w:after="0" w:line="240" w:lineRule="auto"/>
              <w:jc w:val="right"/>
              <w:rPr>
                <w:rFonts w:eastAsia="Times New Roman"/>
                <w:b/>
                <w:bCs/>
                <w:color w:val="000000"/>
                <w:lang w:eastAsia="en-GB"/>
              </w:rPr>
            </w:pPr>
            <w:r w:rsidRPr="00D607D8">
              <w:rPr>
                <w:b/>
              </w:rPr>
              <w:t>49</w:t>
            </w:r>
          </w:p>
        </w:tc>
        <w:tc>
          <w:tcPr>
            <w:tcW w:w="1219" w:type="dxa"/>
            <w:shd w:val="clear" w:color="FFFFFF" w:fill="FFFFFF"/>
            <w:noWrap/>
            <w:hideMark/>
          </w:tcPr>
          <w:p w14:paraId="40DA05F4" w14:textId="4C864CF2" w:rsidR="00D607D8" w:rsidRPr="00D607D8" w:rsidRDefault="00D607D8" w:rsidP="00D607D8">
            <w:pPr>
              <w:spacing w:after="0" w:line="240" w:lineRule="auto"/>
              <w:jc w:val="right"/>
              <w:rPr>
                <w:rFonts w:eastAsia="Times New Roman"/>
                <w:b/>
                <w:bCs/>
                <w:color w:val="000000"/>
                <w:lang w:eastAsia="en-GB"/>
              </w:rPr>
            </w:pPr>
            <w:r w:rsidRPr="00D607D8">
              <w:rPr>
                <w:b/>
              </w:rPr>
              <w:t>7</w:t>
            </w:r>
          </w:p>
        </w:tc>
        <w:tc>
          <w:tcPr>
            <w:tcW w:w="1307" w:type="dxa"/>
            <w:shd w:val="clear" w:color="FFFFFF" w:fill="FFFFFF"/>
            <w:noWrap/>
            <w:hideMark/>
          </w:tcPr>
          <w:p w14:paraId="0723265B" w14:textId="574B0695" w:rsidR="00D607D8" w:rsidRPr="00D607D8" w:rsidRDefault="00D607D8" w:rsidP="00D607D8">
            <w:pPr>
              <w:spacing w:after="0" w:line="240" w:lineRule="auto"/>
              <w:jc w:val="right"/>
              <w:rPr>
                <w:rFonts w:eastAsia="Times New Roman"/>
                <w:b/>
                <w:bCs/>
                <w:color w:val="000000"/>
                <w:lang w:eastAsia="en-GB"/>
              </w:rPr>
            </w:pPr>
            <w:r w:rsidRPr="00D607D8">
              <w:rPr>
                <w:b/>
              </w:rPr>
              <w:t>25</w:t>
            </w:r>
          </w:p>
        </w:tc>
        <w:tc>
          <w:tcPr>
            <w:tcW w:w="1275" w:type="dxa"/>
            <w:shd w:val="clear" w:color="FFFFFF" w:fill="FFFFFF"/>
            <w:noWrap/>
            <w:hideMark/>
          </w:tcPr>
          <w:p w14:paraId="6A8313D3" w14:textId="2CE59BEB" w:rsidR="00D607D8" w:rsidRPr="00D607D8" w:rsidRDefault="00D607D8" w:rsidP="00D607D8">
            <w:pPr>
              <w:spacing w:after="0" w:line="240" w:lineRule="auto"/>
              <w:jc w:val="right"/>
              <w:rPr>
                <w:rFonts w:eastAsia="Times New Roman"/>
                <w:b/>
                <w:bCs/>
                <w:color w:val="000000"/>
                <w:lang w:eastAsia="en-GB"/>
              </w:rPr>
            </w:pPr>
            <w:r w:rsidRPr="00D607D8">
              <w:rPr>
                <w:b/>
              </w:rPr>
              <w:t>7</w:t>
            </w:r>
          </w:p>
        </w:tc>
        <w:tc>
          <w:tcPr>
            <w:tcW w:w="1276" w:type="dxa"/>
            <w:shd w:val="clear" w:color="FFFFFF" w:fill="FFFFFF"/>
            <w:noWrap/>
            <w:hideMark/>
          </w:tcPr>
          <w:p w14:paraId="419C6A48" w14:textId="735E87A7" w:rsidR="00D607D8" w:rsidRPr="00D607D8" w:rsidRDefault="00D607D8" w:rsidP="00D607D8">
            <w:pPr>
              <w:spacing w:after="0" w:line="240" w:lineRule="auto"/>
              <w:jc w:val="right"/>
              <w:rPr>
                <w:rFonts w:eastAsia="Times New Roman"/>
                <w:b/>
                <w:bCs/>
                <w:color w:val="000000"/>
                <w:lang w:eastAsia="en-GB"/>
              </w:rPr>
            </w:pPr>
            <w:r w:rsidRPr="00D607D8">
              <w:rPr>
                <w:b/>
              </w:rPr>
              <w:t>3</w:t>
            </w:r>
          </w:p>
        </w:tc>
      </w:tr>
      <w:tr w:rsidR="00D607D8" w:rsidRPr="00B0088C" w14:paraId="02B8C9AA" w14:textId="77777777" w:rsidTr="00D607D8">
        <w:trPr>
          <w:trHeight w:val="225"/>
        </w:trPr>
        <w:tc>
          <w:tcPr>
            <w:tcW w:w="1545" w:type="dxa"/>
            <w:shd w:val="clear" w:color="auto" w:fill="C00000"/>
            <w:noWrap/>
            <w:vAlign w:val="bottom"/>
            <w:hideMark/>
          </w:tcPr>
          <w:p w14:paraId="08B91D10"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Essex </w:t>
            </w:r>
          </w:p>
        </w:tc>
        <w:tc>
          <w:tcPr>
            <w:tcW w:w="1359" w:type="dxa"/>
            <w:shd w:val="clear" w:color="FFFFFF" w:fill="FFFFFF"/>
            <w:noWrap/>
          </w:tcPr>
          <w:p w14:paraId="409CA642" w14:textId="6475D8F5" w:rsidR="00D607D8" w:rsidRPr="00D607D8" w:rsidRDefault="00D607D8" w:rsidP="00D607D8">
            <w:pPr>
              <w:spacing w:after="0" w:line="240" w:lineRule="auto"/>
              <w:jc w:val="right"/>
              <w:rPr>
                <w:rFonts w:eastAsia="Times New Roman"/>
                <w:b/>
                <w:color w:val="000000"/>
                <w:lang w:eastAsia="en-GB"/>
              </w:rPr>
            </w:pPr>
            <w:r w:rsidRPr="00D607D8">
              <w:rPr>
                <w:b/>
              </w:rPr>
              <w:t>56</w:t>
            </w:r>
          </w:p>
        </w:tc>
        <w:tc>
          <w:tcPr>
            <w:tcW w:w="1218" w:type="dxa"/>
            <w:shd w:val="clear" w:color="FFFFFF" w:fill="FFFFFF"/>
            <w:noWrap/>
          </w:tcPr>
          <w:p w14:paraId="54A31BB3" w14:textId="4FC27D8E" w:rsidR="00D607D8" w:rsidRPr="00D607D8" w:rsidRDefault="00D607D8" w:rsidP="00D607D8">
            <w:pPr>
              <w:spacing w:after="0" w:line="240" w:lineRule="auto"/>
              <w:jc w:val="right"/>
              <w:rPr>
                <w:rFonts w:eastAsia="Times New Roman"/>
                <w:b/>
                <w:color w:val="000000"/>
                <w:lang w:eastAsia="en-GB"/>
              </w:rPr>
            </w:pPr>
            <w:r w:rsidRPr="00D607D8">
              <w:rPr>
                <w:b/>
              </w:rPr>
              <w:t>46</w:t>
            </w:r>
          </w:p>
        </w:tc>
        <w:tc>
          <w:tcPr>
            <w:tcW w:w="1219" w:type="dxa"/>
            <w:shd w:val="clear" w:color="FFFFFF" w:fill="FFFFFF"/>
            <w:noWrap/>
            <w:hideMark/>
          </w:tcPr>
          <w:p w14:paraId="106A872F" w14:textId="34C61F55" w:rsidR="00D607D8" w:rsidRPr="00D607D8" w:rsidRDefault="00D607D8" w:rsidP="00D607D8">
            <w:pPr>
              <w:spacing w:after="0" w:line="240" w:lineRule="auto"/>
              <w:jc w:val="right"/>
              <w:rPr>
                <w:rFonts w:eastAsia="Times New Roman"/>
                <w:b/>
                <w:color w:val="000000"/>
                <w:lang w:eastAsia="en-GB"/>
              </w:rPr>
            </w:pPr>
            <w:r w:rsidRPr="00D607D8">
              <w:rPr>
                <w:b/>
              </w:rPr>
              <w:t>8</w:t>
            </w:r>
          </w:p>
        </w:tc>
        <w:tc>
          <w:tcPr>
            <w:tcW w:w="1307" w:type="dxa"/>
            <w:shd w:val="clear" w:color="FFFFFF" w:fill="FFFFFF"/>
            <w:noWrap/>
            <w:hideMark/>
          </w:tcPr>
          <w:p w14:paraId="61D0D1CA" w14:textId="1A58841A" w:rsidR="00D607D8" w:rsidRPr="00D607D8" w:rsidRDefault="00D607D8" w:rsidP="00D607D8">
            <w:pPr>
              <w:spacing w:after="0" w:line="240" w:lineRule="auto"/>
              <w:jc w:val="right"/>
              <w:rPr>
                <w:rFonts w:eastAsia="Times New Roman"/>
                <w:b/>
                <w:color w:val="000000"/>
                <w:lang w:eastAsia="en-GB"/>
              </w:rPr>
            </w:pPr>
            <w:r w:rsidRPr="00D607D8">
              <w:rPr>
                <w:b/>
              </w:rPr>
              <w:t>26</w:t>
            </w:r>
          </w:p>
        </w:tc>
        <w:tc>
          <w:tcPr>
            <w:tcW w:w="1275" w:type="dxa"/>
            <w:shd w:val="clear" w:color="FFFFFF" w:fill="FFFFFF"/>
            <w:noWrap/>
            <w:hideMark/>
          </w:tcPr>
          <w:p w14:paraId="230D29AC" w14:textId="030C743B" w:rsidR="00D607D8" w:rsidRPr="00D607D8" w:rsidRDefault="00D607D8" w:rsidP="00D607D8">
            <w:pPr>
              <w:spacing w:after="0" w:line="240" w:lineRule="auto"/>
              <w:jc w:val="right"/>
              <w:rPr>
                <w:rFonts w:eastAsia="Times New Roman"/>
                <w:b/>
                <w:color w:val="000000"/>
                <w:lang w:eastAsia="en-GB"/>
              </w:rPr>
            </w:pPr>
            <w:r w:rsidRPr="00D607D8">
              <w:rPr>
                <w:b/>
              </w:rPr>
              <w:t>7</w:t>
            </w:r>
          </w:p>
        </w:tc>
        <w:tc>
          <w:tcPr>
            <w:tcW w:w="1276" w:type="dxa"/>
            <w:shd w:val="clear" w:color="FFFFFF" w:fill="FFFFFF"/>
            <w:noWrap/>
            <w:hideMark/>
          </w:tcPr>
          <w:p w14:paraId="4B04658E" w14:textId="33B735EB" w:rsidR="00D607D8" w:rsidRPr="00D607D8" w:rsidRDefault="00D607D8" w:rsidP="00D607D8">
            <w:pPr>
              <w:spacing w:after="0" w:line="240" w:lineRule="auto"/>
              <w:jc w:val="right"/>
              <w:rPr>
                <w:rFonts w:eastAsia="Times New Roman"/>
                <w:b/>
                <w:color w:val="000000"/>
                <w:lang w:eastAsia="en-GB"/>
              </w:rPr>
            </w:pPr>
            <w:r w:rsidRPr="00D607D8">
              <w:rPr>
                <w:b/>
              </w:rPr>
              <w:t>3</w:t>
            </w:r>
          </w:p>
        </w:tc>
      </w:tr>
      <w:tr w:rsidR="00D607D8" w:rsidRPr="00B0088C" w14:paraId="73934724" w14:textId="77777777" w:rsidTr="00D607D8">
        <w:trPr>
          <w:trHeight w:val="225"/>
        </w:trPr>
        <w:tc>
          <w:tcPr>
            <w:tcW w:w="1545" w:type="dxa"/>
            <w:shd w:val="clear" w:color="auto" w:fill="C00000"/>
            <w:noWrap/>
            <w:vAlign w:val="bottom"/>
            <w:hideMark/>
          </w:tcPr>
          <w:p w14:paraId="061D2068"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Basildon</w:t>
            </w:r>
          </w:p>
        </w:tc>
        <w:tc>
          <w:tcPr>
            <w:tcW w:w="1359" w:type="dxa"/>
            <w:shd w:val="clear" w:color="auto" w:fill="auto"/>
            <w:noWrap/>
          </w:tcPr>
          <w:p w14:paraId="2670D841" w14:textId="6344B8D8" w:rsidR="00D607D8" w:rsidRPr="00B0088C" w:rsidRDefault="00D607D8" w:rsidP="00D607D8">
            <w:pPr>
              <w:spacing w:after="0" w:line="240" w:lineRule="auto"/>
              <w:jc w:val="right"/>
              <w:rPr>
                <w:rFonts w:eastAsia="Times New Roman"/>
                <w:color w:val="000000"/>
                <w:lang w:eastAsia="en-GB"/>
              </w:rPr>
            </w:pPr>
            <w:r w:rsidRPr="00C5552A">
              <w:t>50</w:t>
            </w:r>
          </w:p>
        </w:tc>
        <w:tc>
          <w:tcPr>
            <w:tcW w:w="1218" w:type="dxa"/>
            <w:shd w:val="clear" w:color="auto" w:fill="auto"/>
            <w:noWrap/>
          </w:tcPr>
          <w:p w14:paraId="5224EF00" w14:textId="73578BEC" w:rsidR="00D607D8" w:rsidRPr="00B0088C" w:rsidRDefault="00D607D8" w:rsidP="00D607D8">
            <w:pPr>
              <w:spacing w:after="0" w:line="240" w:lineRule="auto"/>
              <w:jc w:val="right"/>
              <w:rPr>
                <w:rFonts w:eastAsia="Times New Roman"/>
                <w:color w:val="000000"/>
                <w:lang w:eastAsia="en-GB"/>
              </w:rPr>
            </w:pPr>
            <w:r w:rsidRPr="002128D9">
              <w:t>40</w:t>
            </w:r>
          </w:p>
        </w:tc>
        <w:tc>
          <w:tcPr>
            <w:tcW w:w="1219" w:type="dxa"/>
            <w:shd w:val="clear" w:color="auto" w:fill="auto"/>
            <w:noWrap/>
            <w:hideMark/>
          </w:tcPr>
          <w:p w14:paraId="6DF1A2D5" w14:textId="11C240B4" w:rsidR="00D607D8" w:rsidRPr="00B0088C" w:rsidRDefault="00D607D8" w:rsidP="00D607D8">
            <w:pPr>
              <w:spacing w:after="0" w:line="240" w:lineRule="auto"/>
              <w:jc w:val="right"/>
              <w:rPr>
                <w:rFonts w:eastAsia="Times New Roman"/>
                <w:color w:val="000000"/>
                <w:lang w:eastAsia="en-GB"/>
              </w:rPr>
            </w:pPr>
            <w:r w:rsidRPr="00FD67DF">
              <w:t>11</w:t>
            </w:r>
          </w:p>
        </w:tc>
        <w:tc>
          <w:tcPr>
            <w:tcW w:w="1307" w:type="dxa"/>
            <w:shd w:val="clear" w:color="auto" w:fill="auto"/>
            <w:noWrap/>
            <w:hideMark/>
          </w:tcPr>
          <w:p w14:paraId="6A00C701" w14:textId="6AFD53F0" w:rsidR="00D607D8" w:rsidRPr="00B0088C" w:rsidRDefault="00D607D8" w:rsidP="00D607D8">
            <w:pPr>
              <w:spacing w:after="0" w:line="240" w:lineRule="auto"/>
              <w:jc w:val="right"/>
              <w:rPr>
                <w:rFonts w:eastAsia="Times New Roman"/>
                <w:color w:val="000000"/>
                <w:lang w:eastAsia="en-GB"/>
              </w:rPr>
            </w:pPr>
            <w:r w:rsidRPr="00735B07">
              <w:t>28</w:t>
            </w:r>
          </w:p>
        </w:tc>
        <w:tc>
          <w:tcPr>
            <w:tcW w:w="1275" w:type="dxa"/>
            <w:shd w:val="clear" w:color="auto" w:fill="auto"/>
            <w:noWrap/>
            <w:hideMark/>
          </w:tcPr>
          <w:p w14:paraId="3ADF547E" w14:textId="44F00915"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24B94B87" w14:textId="01D4C3CA"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7D0748B8" w14:textId="77777777" w:rsidTr="00D607D8">
        <w:trPr>
          <w:trHeight w:val="225"/>
        </w:trPr>
        <w:tc>
          <w:tcPr>
            <w:tcW w:w="1545" w:type="dxa"/>
            <w:shd w:val="clear" w:color="auto" w:fill="C00000"/>
            <w:noWrap/>
            <w:vAlign w:val="bottom"/>
            <w:hideMark/>
          </w:tcPr>
          <w:p w14:paraId="741D2CC2"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Braintree</w:t>
            </w:r>
          </w:p>
        </w:tc>
        <w:tc>
          <w:tcPr>
            <w:tcW w:w="1359" w:type="dxa"/>
            <w:shd w:val="clear" w:color="auto" w:fill="auto"/>
            <w:noWrap/>
          </w:tcPr>
          <w:p w14:paraId="1E4AF1E9" w14:textId="2596F8E4" w:rsidR="00D607D8" w:rsidRPr="00B0088C" w:rsidRDefault="00D607D8" w:rsidP="00D607D8">
            <w:pPr>
              <w:spacing w:after="0" w:line="240" w:lineRule="auto"/>
              <w:jc w:val="right"/>
              <w:rPr>
                <w:rFonts w:eastAsia="Times New Roman"/>
                <w:color w:val="000000"/>
                <w:lang w:eastAsia="en-GB"/>
              </w:rPr>
            </w:pPr>
            <w:r w:rsidRPr="00C5552A">
              <w:t>53</w:t>
            </w:r>
          </w:p>
        </w:tc>
        <w:tc>
          <w:tcPr>
            <w:tcW w:w="1218" w:type="dxa"/>
            <w:shd w:val="clear" w:color="auto" w:fill="auto"/>
            <w:noWrap/>
          </w:tcPr>
          <w:p w14:paraId="3C2F2C9F" w14:textId="009FC6B0" w:rsidR="00D607D8" w:rsidRPr="00B0088C" w:rsidRDefault="00D607D8" w:rsidP="00D607D8">
            <w:pPr>
              <w:spacing w:after="0" w:line="240" w:lineRule="auto"/>
              <w:jc w:val="right"/>
              <w:rPr>
                <w:rFonts w:eastAsia="Times New Roman"/>
                <w:color w:val="000000"/>
                <w:lang w:eastAsia="en-GB"/>
              </w:rPr>
            </w:pPr>
            <w:r w:rsidRPr="002128D9">
              <w:t>42</w:t>
            </w:r>
          </w:p>
        </w:tc>
        <w:tc>
          <w:tcPr>
            <w:tcW w:w="1219" w:type="dxa"/>
            <w:shd w:val="clear" w:color="auto" w:fill="auto"/>
            <w:noWrap/>
            <w:hideMark/>
          </w:tcPr>
          <w:p w14:paraId="78CF9358" w14:textId="79FA4EC1"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4E549107" w14:textId="352FAEE7" w:rsidR="00D607D8" w:rsidRPr="00B0088C" w:rsidRDefault="00D607D8" w:rsidP="00D607D8">
            <w:pPr>
              <w:spacing w:after="0" w:line="240" w:lineRule="auto"/>
              <w:jc w:val="right"/>
              <w:rPr>
                <w:rFonts w:eastAsia="Times New Roman"/>
                <w:color w:val="000000"/>
                <w:lang w:eastAsia="en-GB"/>
              </w:rPr>
            </w:pPr>
            <w:r w:rsidRPr="00735B07">
              <w:t>30</w:t>
            </w:r>
          </w:p>
        </w:tc>
        <w:tc>
          <w:tcPr>
            <w:tcW w:w="1275" w:type="dxa"/>
            <w:shd w:val="clear" w:color="auto" w:fill="auto"/>
            <w:noWrap/>
            <w:hideMark/>
          </w:tcPr>
          <w:p w14:paraId="1D4C8F57" w14:textId="5AFC02C2" w:rsidR="00D607D8" w:rsidRPr="00B0088C" w:rsidRDefault="00D607D8" w:rsidP="00D607D8">
            <w:pPr>
              <w:spacing w:after="0" w:line="240" w:lineRule="auto"/>
              <w:jc w:val="right"/>
              <w:rPr>
                <w:rFonts w:eastAsia="Times New Roman"/>
                <w:color w:val="000000"/>
                <w:lang w:eastAsia="en-GB"/>
              </w:rPr>
            </w:pPr>
            <w:r w:rsidRPr="00941460">
              <w:t>6</w:t>
            </w:r>
          </w:p>
        </w:tc>
        <w:tc>
          <w:tcPr>
            <w:tcW w:w="1276" w:type="dxa"/>
            <w:shd w:val="clear" w:color="auto" w:fill="auto"/>
            <w:noWrap/>
            <w:hideMark/>
          </w:tcPr>
          <w:p w14:paraId="1D23AF42" w14:textId="5D2D8A9E"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10ED3A43" w14:textId="77777777" w:rsidTr="00D607D8">
        <w:trPr>
          <w:trHeight w:val="225"/>
        </w:trPr>
        <w:tc>
          <w:tcPr>
            <w:tcW w:w="1545" w:type="dxa"/>
            <w:shd w:val="clear" w:color="auto" w:fill="C00000"/>
            <w:noWrap/>
            <w:vAlign w:val="bottom"/>
            <w:hideMark/>
          </w:tcPr>
          <w:p w14:paraId="1B7DC191"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Brentwood</w:t>
            </w:r>
          </w:p>
        </w:tc>
        <w:tc>
          <w:tcPr>
            <w:tcW w:w="1359" w:type="dxa"/>
            <w:shd w:val="clear" w:color="auto" w:fill="auto"/>
            <w:noWrap/>
          </w:tcPr>
          <w:p w14:paraId="4277A1EE" w14:textId="731B0454" w:rsidR="00D607D8" w:rsidRPr="00B0088C" w:rsidRDefault="00D607D8" w:rsidP="00D607D8">
            <w:pPr>
              <w:spacing w:after="0" w:line="240" w:lineRule="auto"/>
              <w:jc w:val="right"/>
              <w:rPr>
                <w:rFonts w:eastAsia="Times New Roman"/>
                <w:color w:val="000000"/>
                <w:lang w:eastAsia="en-GB"/>
              </w:rPr>
            </w:pPr>
            <w:r w:rsidRPr="00C5552A">
              <w:t>58</w:t>
            </w:r>
          </w:p>
        </w:tc>
        <w:tc>
          <w:tcPr>
            <w:tcW w:w="1218" w:type="dxa"/>
            <w:shd w:val="clear" w:color="auto" w:fill="auto"/>
            <w:noWrap/>
          </w:tcPr>
          <w:p w14:paraId="028C0187" w14:textId="0C95FB6C" w:rsidR="00D607D8" w:rsidRPr="00B0088C" w:rsidRDefault="00D607D8" w:rsidP="00D607D8">
            <w:pPr>
              <w:spacing w:after="0" w:line="240" w:lineRule="auto"/>
              <w:jc w:val="right"/>
              <w:rPr>
                <w:rFonts w:eastAsia="Times New Roman"/>
                <w:color w:val="000000"/>
                <w:lang w:eastAsia="en-GB"/>
              </w:rPr>
            </w:pPr>
            <w:r w:rsidRPr="002128D9">
              <w:t>52</w:t>
            </w:r>
          </w:p>
        </w:tc>
        <w:tc>
          <w:tcPr>
            <w:tcW w:w="1219" w:type="dxa"/>
            <w:shd w:val="clear" w:color="auto" w:fill="auto"/>
            <w:noWrap/>
            <w:hideMark/>
          </w:tcPr>
          <w:p w14:paraId="50235841" w14:textId="724B73B2" w:rsidR="00D607D8" w:rsidRPr="00B0088C" w:rsidRDefault="00D607D8" w:rsidP="00D607D8">
            <w:pPr>
              <w:spacing w:after="0" w:line="240" w:lineRule="auto"/>
              <w:jc w:val="right"/>
              <w:rPr>
                <w:rFonts w:eastAsia="Times New Roman"/>
                <w:color w:val="000000"/>
                <w:lang w:eastAsia="en-GB"/>
              </w:rPr>
            </w:pPr>
            <w:r w:rsidRPr="00FD67DF">
              <w:t>10</w:t>
            </w:r>
          </w:p>
        </w:tc>
        <w:tc>
          <w:tcPr>
            <w:tcW w:w="1307" w:type="dxa"/>
            <w:shd w:val="clear" w:color="auto" w:fill="auto"/>
            <w:noWrap/>
            <w:hideMark/>
          </w:tcPr>
          <w:p w14:paraId="76FDA901" w14:textId="4E3CE58E" w:rsidR="00D607D8" w:rsidRPr="00B0088C" w:rsidRDefault="00D607D8" w:rsidP="00D607D8">
            <w:pPr>
              <w:spacing w:after="0" w:line="240" w:lineRule="auto"/>
              <w:jc w:val="right"/>
              <w:rPr>
                <w:rFonts w:eastAsia="Times New Roman"/>
                <w:color w:val="000000"/>
                <w:lang w:eastAsia="en-GB"/>
              </w:rPr>
            </w:pPr>
            <w:r w:rsidRPr="00735B07">
              <w:t>21</w:t>
            </w:r>
          </w:p>
        </w:tc>
        <w:tc>
          <w:tcPr>
            <w:tcW w:w="1275" w:type="dxa"/>
            <w:shd w:val="clear" w:color="auto" w:fill="auto"/>
            <w:noWrap/>
            <w:hideMark/>
          </w:tcPr>
          <w:p w14:paraId="7C4971B6" w14:textId="325C2D6E" w:rsidR="00D607D8" w:rsidRPr="00B0088C" w:rsidRDefault="00D607D8" w:rsidP="00D607D8">
            <w:pPr>
              <w:spacing w:after="0" w:line="240" w:lineRule="auto"/>
              <w:jc w:val="right"/>
              <w:rPr>
                <w:rFonts w:eastAsia="Times New Roman"/>
                <w:color w:val="000000"/>
                <w:lang w:eastAsia="en-GB"/>
              </w:rPr>
            </w:pPr>
            <w:r w:rsidRPr="00941460">
              <w:t>8</w:t>
            </w:r>
          </w:p>
        </w:tc>
        <w:tc>
          <w:tcPr>
            <w:tcW w:w="1276" w:type="dxa"/>
            <w:shd w:val="clear" w:color="auto" w:fill="auto"/>
            <w:noWrap/>
            <w:hideMark/>
          </w:tcPr>
          <w:p w14:paraId="289C581E" w14:textId="24CE2F61"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7FA7FAEB" w14:textId="77777777" w:rsidTr="00D607D8">
        <w:trPr>
          <w:trHeight w:val="225"/>
        </w:trPr>
        <w:tc>
          <w:tcPr>
            <w:tcW w:w="1545" w:type="dxa"/>
            <w:shd w:val="clear" w:color="auto" w:fill="C00000"/>
            <w:noWrap/>
            <w:vAlign w:val="bottom"/>
            <w:hideMark/>
          </w:tcPr>
          <w:p w14:paraId="77E0DB20"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Castle Point</w:t>
            </w:r>
          </w:p>
        </w:tc>
        <w:tc>
          <w:tcPr>
            <w:tcW w:w="1359" w:type="dxa"/>
            <w:shd w:val="clear" w:color="auto" w:fill="auto"/>
            <w:noWrap/>
          </w:tcPr>
          <w:p w14:paraId="08436313" w14:textId="0DE20698" w:rsidR="00D607D8" w:rsidRPr="00B0088C" w:rsidRDefault="00D607D8" w:rsidP="00D607D8">
            <w:pPr>
              <w:spacing w:after="0" w:line="240" w:lineRule="auto"/>
              <w:jc w:val="right"/>
              <w:rPr>
                <w:rFonts w:eastAsia="Times New Roman"/>
                <w:color w:val="000000"/>
                <w:lang w:eastAsia="en-GB"/>
              </w:rPr>
            </w:pPr>
            <w:r w:rsidRPr="00C5552A">
              <w:t>45</w:t>
            </w:r>
          </w:p>
        </w:tc>
        <w:tc>
          <w:tcPr>
            <w:tcW w:w="1218" w:type="dxa"/>
            <w:shd w:val="clear" w:color="auto" w:fill="auto"/>
            <w:noWrap/>
          </w:tcPr>
          <w:p w14:paraId="1C3C7A8A" w14:textId="70DB1B86" w:rsidR="00D607D8" w:rsidRPr="00B0088C" w:rsidRDefault="00D607D8" w:rsidP="00D607D8">
            <w:pPr>
              <w:spacing w:after="0" w:line="240" w:lineRule="auto"/>
              <w:jc w:val="right"/>
              <w:rPr>
                <w:rFonts w:eastAsia="Times New Roman"/>
                <w:color w:val="000000"/>
                <w:lang w:eastAsia="en-GB"/>
              </w:rPr>
            </w:pPr>
            <w:r w:rsidRPr="002128D9">
              <w:t>32</w:t>
            </w:r>
          </w:p>
        </w:tc>
        <w:tc>
          <w:tcPr>
            <w:tcW w:w="1219" w:type="dxa"/>
            <w:shd w:val="clear" w:color="auto" w:fill="auto"/>
            <w:noWrap/>
            <w:hideMark/>
          </w:tcPr>
          <w:p w14:paraId="5735C12B" w14:textId="16C025F4" w:rsidR="00D607D8" w:rsidRPr="00B0088C" w:rsidRDefault="00D607D8" w:rsidP="00D607D8">
            <w:pPr>
              <w:spacing w:after="0" w:line="240" w:lineRule="auto"/>
              <w:jc w:val="right"/>
              <w:rPr>
                <w:rFonts w:eastAsia="Times New Roman"/>
                <w:color w:val="000000"/>
                <w:lang w:eastAsia="en-GB"/>
              </w:rPr>
            </w:pPr>
            <w:r w:rsidRPr="00FD67DF">
              <w:t>10</w:t>
            </w:r>
          </w:p>
        </w:tc>
        <w:tc>
          <w:tcPr>
            <w:tcW w:w="1307" w:type="dxa"/>
            <w:shd w:val="clear" w:color="auto" w:fill="auto"/>
            <w:noWrap/>
            <w:hideMark/>
          </w:tcPr>
          <w:p w14:paraId="444081F0" w14:textId="451EDEA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79C59C91" w14:textId="76A2C754"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2D145259" w14:textId="33AF75EC"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35FD845A" w14:textId="77777777" w:rsidTr="00D607D8">
        <w:trPr>
          <w:trHeight w:val="225"/>
        </w:trPr>
        <w:tc>
          <w:tcPr>
            <w:tcW w:w="1545" w:type="dxa"/>
            <w:shd w:val="clear" w:color="auto" w:fill="C00000"/>
            <w:noWrap/>
            <w:vAlign w:val="bottom"/>
            <w:hideMark/>
          </w:tcPr>
          <w:p w14:paraId="6A51FA5C"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Chelmsford</w:t>
            </w:r>
          </w:p>
        </w:tc>
        <w:tc>
          <w:tcPr>
            <w:tcW w:w="1359" w:type="dxa"/>
            <w:shd w:val="clear" w:color="auto" w:fill="auto"/>
            <w:noWrap/>
          </w:tcPr>
          <w:p w14:paraId="65FE9853" w14:textId="7B087AF4" w:rsidR="00D607D8" w:rsidRPr="00B0088C" w:rsidRDefault="00D607D8" w:rsidP="00D607D8">
            <w:pPr>
              <w:spacing w:after="0" w:line="240" w:lineRule="auto"/>
              <w:jc w:val="right"/>
              <w:rPr>
                <w:rFonts w:eastAsia="Times New Roman"/>
                <w:color w:val="000000"/>
                <w:lang w:eastAsia="en-GB"/>
              </w:rPr>
            </w:pPr>
            <w:r w:rsidRPr="00C5552A">
              <w:t>60</w:t>
            </w:r>
          </w:p>
        </w:tc>
        <w:tc>
          <w:tcPr>
            <w:tcW w:w="1218" w:type="dxa"/>
            <w:shd w:val="clear" w:color="auto" w:fill="auto"/>
            <w:noWrap/>
          </w:tcPr>
          <w:p w14:paraId="7326A07C" w14:textId="20BBDF5A" w:rsidR="00D607D8" w:rsidRPr="00B0088C" w:rsidRDefault="00D607D8" w:rsidP="00D607D8">
            <w:pPr>
              <w:spacing w:after="0" w:line="240" w:lineRule="auto"/>
              <w:jc w:val="right"/>
              <w:rPr>
                <w:rFonts w:eastAsia="Times New Roman"/>
                <w:color w:val="000000"/>
                <w:lang w:eastAsia="en-GB"/>
              </w:rPr>
            </w:pPr>
            <w:r w:rsidRPr="002128D9">
              <w:t>54</w:t>
            </w:r>
          </w:p>
        </w:tc>
        <w:tc>
          <w:tcPr>
            <w:tcW w:w="1219" w:type="dxa"/>
            <w:shd w:val="clear" w:color="auto" w:fill="auto"/>
            <w:noWrap/>
            <w:hideMark/>
          </w:tcPr>
          <w:p w14:paraId="2BE7AA50" w14:textId="1F17B341"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717D7CE0" w14:textId="674295F5" w:rsidR="00D607D8" w:rsidRPr="00B0088C" w:rsidRDefault="00D607D8" w:rsidP="00D607D8">
            <w:pPr>
              <w:spacing w:after="0" w:line="240" w:lineRule="auto"/>
              <w:jc w:val="right"/>
              <w:rPr>
                <w:rFonts w:eastAsia="Times New Roman"/>
                <w:color w:val="000000"/>
                <w:lang w:eastAsia="en-GB"/>
              </w:rPr>
            </w:pPr>
            <w:r w:rsidRPr="00735B07">
              <w:t>25</w:t>
            </w:r>
          </w:p>
        </w:tc>
        <w:tc>
          <w:tcPr>
            <w:tcW w:w="1275" w:type="dxa"/>
            <w:shd w:val="clear" w:color="auto" w:fill="auto"/>
            <w:noWrap/>
            <w:hideMark/>
          </w:tcPr>
          <w:p w14:paraId="762C97F4" w14:textId="08C7E052" w:rsidR="00D607D8" w:rsidRPr="00B0088C" w:rsidRDefault="00D607D8" w:rsidP="00D607D8">
            <w:pPr>
              <w:spacing w:after="0" w:line="240" w:lineRule="auto"/>
              <w:jc w:val="right"/>
              <w:rPr>
                <w:rFonts w:eastAsia="Times New Roman"/>
                <w:color w:val="000000"/>
                <w:lang w:eastAsia="en-GB"/>
              </w:rPr>
            </w:pPr>
            <w:r w:rsidRPr="00941460">
              <w:t>5</w:t>
            </w:r>
          </w:p>
        </w:tc>
        <w:tc>
          <w:tcPr>
            <w:tcW w:w="1276" w:type="dxa"/>
            <w:shd w:val="clear" w:color="auto" w:fill="auto"/>
            <w:noWrap/>
            <w:hideMark/>
          </w:tcPr>
          <w:p w14:paraId="27CE7224" w14:textId="0BBE3F0B" w:rsidR="00D607D8" w:rsidRPr="00B0088C" w:rsidRDefault="00D607D8" w:rsidP="00D607D8">
            <w:pPr>
              <w:spacing w:after="0" w:line="240" w:lineRule="auto"/>
              <w:jc w:val="right"/>
              <w:rPr>
                <w:rFonts w:eastAsia="Times New Roman"/>
                <w:color w:val="000000"/>
                <w:lang w:eastAsia="en-GB"/>
              </w:rPr>
            </w:pPr>
            <w:r w:rsidRPr="00BD0CFE">
              <w:t>2</w:t>
            </w:r>
          </w:p>
        </w:tc>
      </w:tr>
      <w:tr w:rsidR="00D607D8" w:rsidRPr="00B0088C" w14:paraId="26B53AE1" w14:textId="77777777" w:rsidTr="00D607D8">
        <w:trPr>
          <w:trHeight w:val="225"/>
        </w:trPr>
        <w:tc>
          <w:tcPr>
            <w:tcW w:w="1545" w:type="dxa"/>
            <w:shd w:val="clear" w:color="auto" w:fill="C00000"/>
            <w:noWrap/>
            <w:vAlign w:val="bottom"/>
            <w:hideMark/>
          </w:tcPr>
          <w:p w14:paraId="59CB5027"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Colchester</w:t>
            </w:r>
          </w:p>
        </w:tc>
        <w:tc>
          <w:tcPr>
            <w:tcW w:w="1359" w:type="dxa"/>
            <w:shd w:val="clear" w:color="auto" w:fill="auto"/>
            <w:noWrap/>
          </w:tcPr>
          <w:p w14:paraId="67CED1BD" w14:textId="369C28FF" w:rsidR="00D607D8" w:rsidRPr="00B0088C" w:rsidRDefault="00D607D8" w:rsidP="00D607D8">
            <w:pPr>
              <w:spacing w:after="0" w:line="240" w:lineRule="auto"/>
              <w:jc w:val="right"/>
              <w:rPr>
                <w:rFonts w:eastAsia="Times New Roman"/>
                <w:color w:val="000000"/>
                <w:lang w:eastAsia="en-GB"/>
              </w:rPr>
            </w:pPr>
            <w:r w:rsidRPr="00C5552A">
              <w:t>62</w:t>
            </w:r>
          </w:p>
        </w:tc>
        <w:tc>
          <w:tcPr>
            <w:tcW w:w="1218" w:type="dxa"/>
            <w:shd w:val="clear" w:color="auto" w:fill="auto"/>
            <w:noWrap/>
          </w:tcPr>
          <w:p w14:paraId="04513D3E" w14:textId="62743EB5" w:rsidR="00D607D8" w:rsidRPr="00B0088C" w:rsidRDefault="00D607D8" w:rsidP="00D607D8">
            <w:pPr>
              <w:spacing w:after="0" w:line="240" w:lineRule="auto"/>
              <w:jc w:val="right"/>
              <w:rPr>
                <w:rFonts w:eastAsia="Times New Roman"/>
                <w:color w:val="000000"/>
                <w:lang w:eastAsia="en-GB"/>
              </w:rPr>
            </w:pPr>
            <w:r w:rsidRPr="002128D9">
              <w:t>48</w:t>
            </w:r>
          </w:p>
        </w:tc>
        <w:tc>
          <w:tcPr>
            <w:tcW w:w="1219" w:type="dxa"/>
            <w:shd w:val="clear" w:color="auto" w:fill="auto"/>
            <w:noWrap/>
            <w:hideMark/>
          </w:tcPr>
          <w:p w14:paraId="3BA7377C" w14:textId="3EF6228D" w:rsidR="00D607D8" w:rsidRPr="00B0088C" w:rsidRDefault="00D607D8" w:rsidP="00D607D8">
            <w:pPr>
              <w:spacing w:after="0" w:line="240" w:lineRule="auto"/>
              <w:jc w:val="right"/>
              <w:rPr>
                <w:rFonts w:eastAsia="Times New Roman"/>
                <w:color w:val="000000"/>
                <w:lang w:eastAsia="en-GB"/>
              </w:rPr>
            </w:pPr>
            <w:r w:rsidRPr="00FD67DF">
              <w:t>4</w:t>
            </w:r>
          </w:p>
        </w:tc>
        <w:tc>
          <w:tcPr>
            <w:tcW w:w="1307" w:type="dxa"/>
            <w:shd w:val="clear" w:color="auto" w:fill="auto"/>
            <w:noWrap/>
            <w:hideMark/>
          </w:tcPr>
          <w:p w14:paraId="19086039" w14:textId="40BC1BC6" w:rsidR="00D607D8" w:rsidRPr="00B0088C" w:rsidRDefault="00D607D8" w:rsidP="00D607D8">
            <w:pPr>
              <w:spacing w:after="0" w:line="240" w:lineRule="auto"/>
              <w:jc w:val="right"/>
              <w:rPr>
                <w:rFonts w:eastAsia="Times New Roman"/>
                <w:color w:val="000000"/>
                <w:lang w:eastAsia="en-GB"/>
              </w:rPr>
            </w:pPr>
            <w:r w:rsidRPr="00735B07">
              <w:t>24</w:t>
            </w:r>
          </w:p>
        </w:tc>
        <w:tc>
          <w:tcPr>
            <w:tcW w:w="1275" w:type="dxa"/>
            <w:shd w:val="clear" w:color="auto" w:fill="auto"/>
            <w:noWrap/>
            <w:hideMark/>
          </w:tcPr>
          <w:p w14:paraId="71602BD1" w14:textId="3CF0F7EC" w:rsidR="00D607D8" w:rsidRPr="00B0088C" w:rsidRDefault="00D607D8" w:rsidP="00D607D8">
            <w:pPr>
              <w:spacing w:after="0" w:line="240" w:lineRule="auto"/>
              <w:jc w:val="right"/>
              <w:rPr>
                <w:rFonts w:eastAsia="Times New Roman"/>
                <w:color w:val="000000"/>
                <w:lang w:eastAsia="en-GB"/>
              </w:rPr>
            </w:pPr>
            <w:r w:rsidRPr="00941460">
              <w:t>7</w:t>
            </w:r>
          </w:p>
        </w:tc>
        <w:tc>
          <w:tcPr>
            <w:tcW w:w="1276" w:type="dxa"/>
            <w:shd w:val="clear" w:color="auto" w:fill="auto"/>
            <w:noWrap/>
            <w:hideMark/>
          </w:tcPr>
          <w:p w14:paraId="117DEB36" w14:textId="41D79850"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59AC6403" w14:textId="77777777" w:rsidTr="00D607D8">
        <w:trPr>
          <w:trHeight w:val="225"/>
        </w:trPr>
        <w:tc>
          <w:tcPr>
            <w:tcW w:w="1545" w:type="dxa"/>
            <w:shd w:val="clear" w:color="auto" w:fill="C00000"/>
            <w:noWrap/>
            <w:vAlign w:val="bottom"/>
            <w:hideMark/>
          </w:tcPr>
          <w:p w14:paraId="11A08F6D"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Epping Forest</w:t>
            </w:r>
          </w:p>
        </w:tc>
        <w:tc>
          <w:tcPr>
            <w:tcW w:w="1359" w:type="dxa"/>
            <w:shd w:val="clear" w:color="auto" w:fill="auto"/>
            <w:noWrap/>
          </w:tcPr>
          <w:p w14:paraId="57AAF93A" w14:textId="11AB4374" w:rsidR="00D607D8" w:rsidRPr="00B0088C" w:rsidRDefault="00D607D8" w:rsidP="00D607D8">
            <w:pPr>
              <w:spacing w:after="0" w:line="240" w:lineRule="auto"/>
              <w:jc w:val="right"/>
              <w:rPr>
                <w:rFonts w:eastAsia="Times New Roman"/>
                <w:color w:val="000000"/>
                <w:lang w:eastAsia="en-GB"/>
              </w:rPr>
            </w:pPr>
            <w:r w:rsidRPr="00C5552A">
              <w:t>59</w:t>
            </w:r>
          </w:p>
        </w:tc>
        <w:tc>
          <w:tcPr>
            <w:tcW w:w="1218" w:type="dxa"/>
            <w:shd w:val="clear" w:color="auto" w:fill="auto"/>
            <w:noWrap/>
          </w:tcPr>
          <w:p w14:paraId="5527FB7D" w14:textId="20969CBE" w:rsidR="00D607D8" w:rsidRPr="00B0088C" w:rsidRDefault="00D607D8" w:rsidP="00D607D8">
            <w:pPr>
              <w:spacing w:after="0" w:line="240" w:lineRule="auto"/>
              <w:jc w:val="right"/>
              <w:rPr>
                <w:rFonts w:eastAsia="Times New Roman"/>
                <w:color w:val="000000"/>
                <w:lang w:eastAsia="en-GB"/>
              </w:rPr>
            </w:pPr>
            <w:r w:rsidRPr="002128D9">
              <w:t>47</w:t>
            </w:r>
          </w:p>
        </w:tc>
        <w:tc>
          <w:tcPr>
            <w:tcW w:w="1219" w:type="dxa"/>
            <w:shd w:val="clear" w:color="auto" w:fill="auto"/>
            <w:noWrap/>
            <w:hideMark/>
          </w:tcPr>
          <w:p w14:paraId="79E7C6F2" w14:textId="050723DE" w:rsidR="00D607D8" w:rsidRPr="00B0088C" w:rsidRDefault="00D607D8" w:rsidP="00D607D8">
            <w:pPr>
              <w:spacing w:after="0" w:line="240" w:lineRule="auto"/>
              <w:jc w:val="right"/>
              <w:rPr>
                <w:rFonts w:eastAsia="Times New Roman"/>
                <w:color w:val="000000"/>
                <w:lang w:eastAsia="en-GB"/>
              </w:rPr>
            </w:pPr>
            <w:r w:rsidRPr="00FD67DF">
              <w:t>8</w:t>
            </w:r>
          </w:p>
        </w:tc>
        <w:tc>
          <w:tcPr>
            <w:tcW w:w="1307" w:type="dxa"/>
            <w:shd w:val="clear" w:color="auto" w:fill="auto"/>
            <w:noWrap/>
            <w:hideMark/>
          </w:tcPr>
          <w:p w14:paraId="4BC81844" w14:textId="238D5499" w:rsidR="00D607D8" w:rsidRPr="00B0088C" w:rsidRDefault="00D607D8" w:rsidP="00D607D8">
            <w:pPr>
              <w:spacing w:after="0" w:line="240" w:lineRule="auto"/>
              <w:jc w:val="right"/>
              <w:rPr>
                <w:rFonts w:eastAsia="Times New Roman"/>
                <w:color w:val="000000"/>
                <w:lang w:eastAsia="en-GB"/>
              </w:rPr>
            </w:pPr>
            <w:r w:rsidRPr="00735B07">
              <w:t>22</w:t>
            </w:r>
          </w:p>
        </w:tc>
        <w:tc>
          <w:tcPr>
            <w:tcW w:w="1275" w:type="dxa"/>
            <w:shd w:val="clear" w:color="auto" w:fill="auto"/>
            <w:noWrap/>
            <w:hideMark/>
          </w:tcPr>
          <w:p w14:paraId="5657C756" w14:textId="28F9AA22" w:rsidR="00D607D8" w:rsidRPr="00B0088C" w:rsidRDefault="00D607D8" w:rsidP="00D607D8">
            <w:pPr>
              <w:spacing w:after="0" w:line="240" w:lineRule="auto"/>
              <w:jc w:val="right"/>
              <w:rPr>
                <w:rFonts w:eastAsia="Times New Roman"/>
                <w:color w:val="000000"/>
                <w:lang w:eastAsia="en-GB"/>
              </w:rPr>
            </w:pPr>
            <w:r w:rsidRPr="00941460">
              <w:t>8</w:t>
            </w:r>
          </w:p>
        </w:tc>
        <w:tc>
          <w:tcPr>
            <w:tcW w:w="1276" w:type="dxa"/>
            <w:shd w:val="clear" w:color="auto" w:fill="auto"/>
            <w:noWrap/>
            <w:hideMark/>
          </w:tcPr>
          <w:p w14:paraId="008717E5" w14:textId="6A602F9A"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3E5788C4" w14:textId="77777777" w:rsidTr="00D607D8">
        <w:trPr>
          <w:trHeight w:val="225"/>
        </w:trPr>
        <w:tc>
          <w:tcPr>
            <w:tcW w:w="1545" w:type="dxa"/>
            <w:shd w:val="clear" w:color="auto" w:fill="C00000"/>
            <w:noWrap/>
            <w:vAlign w:val="bottom"/>
            <w:hideMark/>
          </w:tcPr>
          <w:p w14:paraId="4585AD4B"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Harlow</w:t>
            </w:r>
          </w:p>
        </w:tc>
        <w:tc>
          <w:tcPr>
            <w:tcW w:w="1359" w:type="dxa"/>
            <w:shd w:val="clear" w:color="auto" w:fill="auto"/>
            <w:noWrap/>
          </w:tcPr>
          <w:p w14:paraId="3455F242" w14:textId="3BF03A9C" w:rsidR="00D607D8" w:rsidRPr="00B0088C" w:rsidRDefault="00D607D8" w:rsidP="00D607D8">
            <w:pPr>
              <w:spacing w:after="0" w:line="240" w:lineRule="auto"/>
              <w:jc w:val="right"/>
              <w:rPr>
                <w:rFonts w:eastAsia="Times New Roman"/>
                <w:color w:val="000000"/>
                <w:lang w:eastAsia="en-GB"/>
              </w:rPr>
            </w:pPr>
            <w:r w:rsidRPr="00C5552A">
              <w:t>52</w:t>
            </w:r>
          </w:p>
        </w:tc>
        <w:tc>
          <w:tcPr>
            <w:tcW w:w="1218" w:type="dxa"/>
            <w:shd w:val="clear" w:color="auto" w:fill="auto"/>
            <w:noWrap/>
          </w:tcPr>
          <w:p w14:paraId="603BA9E9" w14:textId="4D07E995" w:rsidR="00D607D8" w:rsidRPr="00B0088C" w:rsidRDefault="00D607D8" w:rsidP="00D607D8">
            <w:pPr>
              <w:spacing w:after="0" w:line="240" w:lineRule="auto"/>
              <w:jc w:val="right"/>
              <w:rPr>
                <w:rFonts w:eastAsia="Times New Roman"/>
                <w:color w:val="000000"/>
                <w:lang w:eastAsia="en-GB"/>
              </w:rPr>
            </w:pPr>
            <w:r w:rsidRPr="002128D9">
              <w:t>39</w:t>
            </w:r>
          </w:p>
        </w:tc>
        <w:tc>
          <w:tcPr>
            <w:tcW w:w="1219" w:type="dxa"/>
            <w:shd w:val="clear" w:color="auto" w:fill="auto"/>
            <w:noWrap/>
            <w:hideMark/>
          </w:tcPr>
          <w:p w14:paraId="6BF24AF9" w14:textId="248FD312"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493331E9" w14:textId="3222F11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4C0E906F" w14:textId="6BC6333C"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65C7D587" w14:textId="69CB4094" w:rsidR="00D607D8" w:rsidRPr="00B0088C" w:rsidRDefault="00D607D8" w:rsidP="00D607D8">
            <w:pPr>
              <w:spacing w:after="0" w:line="240" w:lineRule="auto"/>
              <w:jc w:val="right"/>
              <w:rPr>
                <w:rFonts w:eastAsia="Times New Roman"/>
                <w:color w:val="000000"/>
                <w:lang w:eastAsia="en-GB"/>
              </w:rPr>
            </w:pPr>
            <w:r w:rsidRPr="00BD0CFE">
              <w:t>1</w:t>
            </w:r>
          </w:p>
        </w:tc>
      </w:tr>
      <w:tr w:rsidR="00D607D8" w:rsidRPr="00B0088C" w14:paraId="4386CC9C" w14:textId="77777777" w:rsidTr="00D607D8">
        <w:trPr>
          <w:trHeight w:val="225"/>
        </w:trPr>
        <w:tc>
          <w:tcPr>
            <w:tcW w:w="1545" w:type="dxa"/>
            <w:shd w:val="clear" w:color="auto" w:fill="C00000"/>
            <w:noWrap/>
            <w:vAlign w:val="bottom"/>
            <w:hideMark/>
          </w:tcPr>
          <w:p w14:paraId="3F26902F"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Maldon</w:t>
            </w:r>
          </w:p>
        </w:tc>
        <w:tc>
          <w:tcPr>
            <w:tcW w:w="1359" w:type="dxa"/>
            <w:shd w:val="clear" w:color="auto" w:fill="auto"/>
            <w:noWrap/>
          </w:tcPr>
          <w:p w14:paraId="457631C4" w14:textId="087D4D74" w:rsidR="00D607D8" w:rsidRPr="00B0088C" w:rsidRDefault="00D607D8" w:rsidP="00D607D8">
            <w:pPr>
              <w:spacing w:after="0" w:line="240" w:lineRule="auto"/>
              <w:jc w:val="right"/>
              <w:rPr>
                <w:rFonts w:eastAsia="Times New Roman"/>
                <w:color w:val="000000"/>
                <w:lang w:eastAsia="en-GB"/>
              </w:rPr>
            </w:pPr>
            <w:r w:rsidRPr="00C5552A">
              <w:t>50</w:t>
            </w:r>
          </w:p>
        </w:tc>
        <w:tc>
          <w:tcPr>
            <w:tcW w:w="1218" w:type="dxa"/>
            <w:shd w:val="clear" w:color="auto" w:fill="auto"/>
            <w:noWrap/>
          </w:tcPr>
          <w:p w14:paraId="62600C1C" w14:textId="4398DAB0" w:rsidR="00D607D8" w:rsidRPr="00B0088C" w:rsidRDefault="00D607D8" w:rsidP="00D607D8">
            <w:pPr>
              <w:spacing w:after="0" w:line="240" w:lineRule="auto"/>
              <w:jc w:val="right"/>
              <w:rPr>
                <w:rFonts w:eastAsia="Times New Roman"/>
                <w:color w:val="000000"/>
                <w:lang w:eastAsia="en-GB"/>
              </w:rPr>
            </w:pPr>
            <w:r w:rsidRPr="002128D9">
              <w:t>41</w:t>
            </w:r>
          </w:p>
        </w:tc>
        <w:tc>
          <w:tcPr>
            <w:tcW w:w="1219" w:type="dxa"/>
            <w:shd w:val="clear" w:color="auto" w:fill="auto"/>
            <w:noWrap/>
            <w:hideMark/>
          </w:tcPr>
          <w:p w14:paraId="19BD7B32" w14:textId="0D93750E" w:rsidR="00D607D8" w:rsidRPr="00B0088C" w:rsidRDefault="00D607D8" w:rsidP="00D607D8">
            <w:pPr>
              <w:spacing w:after="0" w:line="240" w:lineRule="auto"/>
              <w:jc w:val="right"/>
              <w:rPr>
                <w:rFonts w:eastAsia="Times New Roman"/>
                <w:color w:val="000000"/>
                <w:lang w:eastAsia="en-GB"/>
              </w:rPr>
            </w:pPr>
            <w:r w:rsidRPr="00FD67DF">
              <w:t>9</w:t>
            </w:r>
          </w:p>
        </w:tc>
        <w:tc>
          <w:tcPr>
            <w:tcW w:w="1307" w:type="dxa"/>
            <w:shd w:val="clear" w:color="auto" w:fill="auto"/>
            <w:noWrap/>
            <w:hideMark/>
          </w:tcPr>
          <w:p w14:paraId="152BEBA8" w14:textId="6C3B499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50FC523D" w14:textId="314E8D6D" w:rsidR="00D607D8" w:rsidRPr="00B0088C" w:rsidRDefault="00D607D8" w:rsidP="00D607D8">
            <w:pPr>
              <w:spacing w:after="0" w:line="240" w:lineRule="auto"/>
              <w:jc w:val="right"/>
              <w:rPr>
                <w:rFonts w:eastAsia="Times New Roman"/>
                <w:color w:val="000000"/>
                <w:lang w:eastAsia="en-GB"/>
              </w:rPr>
            </w:pPr>
            <w:r w:rsidRPr="00941460">
              <w:t>5</w:t>
            </w:r>
          </w:p>
        </w:tc>
        <w:tc>
          <w:tcPr>
            <w:tcW w:w="1276" w:type="dxa"/>
            <w:shd w:val="clear" w:color="auto" w:fill="auto"/>
            <w:noWrap/>
            <w:hideMark/>
          </w:tcPr>
          <w:p w14:paraId="7AEBCF90" w14:textId="0EA4D2F5"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3AC6559E" w14:textId="77777777" w:rsidTr="00D607D8">
        <w:trPr>
          <w:trHeight w:val="225"/>
        </w:trPr>
        <w:tc>
          <w:tcPr>
            <w:tcW w:w="1545" w:type="dxa"/>
            <w:shd w:val="clear" w:color="auto" w:fill="C00000"/>
            <w:noWrap/>
            <w:vAlign w:val="bottom"/>
            <w:hideMark/>
          </w:tcPr>
          <w:p w14:paraId="25645BE8"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Rochford</w:t>
            </w:r>
          </w:p>
        </w:tc>
        <w:tc>
          <w:tcPr>
            <w:tcW w:w="1359" w:type="dxa"/>
            <w:shd w:val="clear" w:color="auto" w:fill="auto"/>
            <w:noWrap/>
          </w:tcPr>
          <w:p w14:paraId="1626A7F4" w14:textId="0E337500" w:rsidR="00D607D8" w:rsidRPr="00B0088C" w:rsidRDefault="00D607D8" w:rsidP="00D607D8">
            <w:pPr>
              <w:spacing w:after="0" w:line="240" w:lineRule="auto"/>
              <w:jc w:val="right"/>
              <w:rPr>
                <w:rFonts w:eastAsia="Times New Roman"/>
                <w:color w:val="000000"/>
                <w:lang w:eastAsia="en-GB"/>
              </w:rPr>
            </w:pPr>
            <w:r w:rsidRPr="00C5552A">
              <w:t>47</w:t>
            </w:r>
          </w:p>
        </w:tc>
        <w:tc>
          <w:tcPr>
            <w:tcW w:w="1218" w:type="dxa"/>
            <w:shd w:val="clear" w:color="auto" w:fill="auto"/>
            <w:noWrap/>
          </w:tcPr>
          <w:p w14:paraId="6405F8DB" w14:textId="5A0A5872" w:rsidR="00D607D8" w:rsidRPr="00B0088C" w:rsidRDefault="00D607D8" w:rsidP="00D607D8">
            <w:pPr>
              <w:spacing w:after="0" w:line="240" w:lineRule="auto"/>
              <w:jc w:val="right"/>
              <w:rPr>
                <w:rFonts w:eastAsia="Times New Roman"/>
                <w:color w:val="000000"/>
                <w:lang w:eastAsia="en-GB"/>
              </w:rPr>
            </w:pPr>
            <w:r w:rsidRPr="002128D9">
              <w:t>39</w:t>
            </w:r>
          </w:p>
        </w:tc>
        <w:tc>
          <w:tcPr>
            <w:tcW w:w="1219" w:type="dxa"/>
            <w:shd w:val="clear" w:color="auto" w:fill="auto"/>
            <w:noWrap/>
            <w:hideMark/>
          </w:tcPr>
          <w:p w14:paraId="5428D2C2" w14:textId="724BA67C" w:rsidR="00D607D8" w:rsidRPr="00B0088C" w:rsidRDefault="00D607D8" w:rsidP="00D607D8">
            <w:pPr>
              <w:spacing w:after="0" w:line="240" w:lineRule="auto"/>
              <w:jc w:val="right"/>
              <w:rPr>
                <w:rFonts w:eastAsia="Times New Roman"/>
                <w:color w:val="000000"/>
                <w:lang w:eastAsia="en-GB"/>
              </w:rPr>
            </w:pPr>
            <w:r w:rsidRPr="00FD67DF">
              <w:t>12</w:t>
            </w:r>
          </w:p>
        </w:tc>
        <w:tc>
          <w:tcPr>
            <w:tcW w:w="1307" w:type="dxa"/>
            <w:shd w:val="clear" w:color="auto" w:fill="auto"/>
            <w:noWrap/>
            <w:hideMark/>
          </w:tcPr>
          <w:p w14:paraId="3D2A3737" w14:textId="128FB141" w:rsidR="00D607D8" w:rsidRPr="00B0088C" w:rsidRDefault="00D607D8" w:rsidP="00D607D8">
            <w:pPr>
              <w:spacing w:after="0" w:line="240" w:lineRule="auto"/>
              <w:jc w:val="right"/>
              <w:rPr>
                <w:rFonts w:eastAsia="Times New Roman"/>
                <w:color w:val="000000"/>
                <w:lang w:eastAsia="en-GB"/>
              </w:rPr>
            </w:pPr>
            <w:r w:rsidRPr="00735B07">
              <w:t>30</w:t>
            </w:r>
          </w:p>
        </w:tc>
        <w:tc>
          <w:tcPr>
            <w:tcW w:w="1275" w:type="dxa"/>
            <w:shd w:val="clear" w:color="auto" w:fill="auto"/>
            <w:noWrap/>
            <w:hideMark/>
          </w:tcPr>
          <w:p w14:paraId="1795118C" w14:textId="2F46DB94"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4CCEF629" w14:textId="310A8449"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39EC6FDE" w14:textId="77777777" w:rsidTr="00D607D8">
        <w:trPr>
          <w:trHeight w:val="225"/>
        </w:trPr>
        <w:tc>
          <w:tcPr>
            <w:tcW w:w="1545" w:type="dxa"/>
            <w:shd w:val="clear" w:color="auto" w:fill="C00000"/>
            <w:noWrap/>
            <w:vAlign w:val="bottom"/>
            <w:hideMark/>
          </w:tcPr>
          <w:p w14:paraId="65CF5641"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Tendring</w:t>
            </w:r>
          </w:p>
        </w:tc>
        <w:tc>
          <w:tcPr>
            <w:tcW w:w="1359" w:type="dxa"/>
            <w:shd w:val="clear" w:color="FFFFFF" w:fill="FFFFFF"/>
            <w:noWrap/>
          </w:tcPr>
          <w:p w14:paraId="5E2CDCDE" w14:textId="4215A6F9" w:rsidR="00D607D8" w:rsidRPr="00B0088C" w:rsidRDefault="00D607D8" w:rsidP="00D607D8">
            <w:pPr>
              <w:spacing w:after="0" w:line="240" w:lineRule="auto"/>
              <w:jc w:val="right"/>
              <w:rPr>
                <w:rFonts w:eastAsia="Times New Roman"/>
                <w:color w:val="000000"/>
                <w:lang w:eastAsia="en-GB"/>
              </w:rPr>
            </w:pPr>
            <w:r w:rsidRPr="00C5552A">
              <w:t>51</w:t>
            </w:r>
          </w:p>
        </w:tc>
        <w:tc>
          <w:tcPr>
            <w:tcW w:w="1218" w:type="dxa"/>
            <w:shd w:val="clear" w:color="FFFFFF" w:fill="FFFFFF"/>
            <w:noWrap/>
          </w:tcPr>
          <w:p w14:paraId="7A222802" w14:textId="59EFE454" w:rsidR="00D607D8" w:rsidRPr="00B0088C" w:rsidRDefault="00D607D8" w:rsidP="00D607D8">
            <w:pPr>
              <w:spacing w:after="0" w:line="240" w:lineRule="auto"/>
              <w:jc w:val="right"/>
              <w:rPr>
                <w:rFonts w:eastAsia="Times New Roman"/>
                <w:color w:val="000000"/>
                <w:lang w:eastAsia="en-GB"/>
              </w:rPr>
            </w:pPr>
            <w:r w:rsidRPr="002128D9">
              <w:t>41</w:t>
            </w:r>
          </w:p>
        </w:tc>
        <w:tc>
          <w:tcPr>
            <w:tcW w:w="1219" w:type="dxa"/>
            <w:shd w:val="clear" w:color="FFFFFF" w:fill="FFFFFF"/>
            <w:noWrap/>
            <w:hideMark/>
          </w:tcPr>
          <w:p w14:paraId="0B65BC22" w14:textId="122313BB" w:rsidR="00D607D8" w:rsidRPr="00B0088C" w:rsidRDefault="00D607D8" w:rsidP="00D607D8">
            <w:pPr>
              <w:spacing w:after="0" w:line="240" w:lineRule="auto"/>
              <w:jc w:val="right"/>
              <w:rPr>
                <w:rFonts w:eastAsia="Times New Roman"/>
                <w:color w:val="000000"/>
                <w:lang w:eastAsia="en-GB"/>
              </w:rPr>
            </w:pPr>
            <w:r w:rsidRPr="00FD67DF">
              <w:t>8</w:t>
            </w:r>
          </w:p>
        </w:tc>
        <w:tc>
          <w:tcPr>
            <w:tcW w:w="1307" w:type="dxa"/>
            <w:shd w:val="clear" w:color="FFFFFF" w:fill="FFFFFF"/>
            <w:noWrap/>
            <w:hideMark/>
          </w:tcPr>
          <w:p w14:paraId="58EF0AF0" w14:textId="7D0F3A73" w:rsidR="00D607D8" w:rsidRPr="00B0088C" w:rsidRDefault="00D607D8" w:rsidP="00D607D8">
            <w:pPr>
              <w:spacing w:after="0" w:line="240" w:lineRule="auto"/>
              <w:jc w:val="right"/>
              <w:rPr>
                <w:rFonts w:eastAsia="Times New Roman"/>
                <w:color w:val="000000"/>
                <w:lang w:eastAsia="en-GB"/>
              </w:rPr>
            </w:pPr>
            <w:r w:rsidRPr="00735B07">
              <w:t>28</w:t>
            </w:r>
          </w:p>
        </w:tc>
        <w:tc>
          <w:tcPr>
            <w:tcW w:w="1275" w:type="dxa"/>
            <w:shd w:val="clear" w:color="FFFFFF" w:fill="FFFFFF"/>
            <w:noWrap/>
            <w:hideMark/>
          </w:tcPr>
          <w:p w14:paraId="658387EE" w14:textId="7CD9AE3F"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FFFFFF" w:fill="FFFFFF"/>
            <w:noWrap/>
            <w:hideMark/>
          </w:tcPr>
          <w:p w14:paraId="0202A123" w14:textId="37B08C4A"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65BD8DD6" w14:textId="77777777" w:rsidTr="00D607D8">
        <w:trPr>
          <w:trHeight w:val="225"/>
        </w:trPr>
        <w:tc>
          <w:tcPr>
            <w:tcW w:w="1545" w:type="dxa"/>
            <w:tcBorders>
              <w:bottom w:val="single" w:sz="12" w:space="0" w:color="auto"/>
            </w:tcBorders>
            <w:shd w:val="clear" w:color="auto" w:fill="C00000"/>
            <w:noWrap/>
            <w:vAlign w:val="bottom"/>
            <w:hideMark/>
          </w:tcPr>
          <w:p w14:paraId="3E8C5B50"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Uttlesford</w:t>
            </w:r>
          </w:p>
        </w:tc>
        <w:tc>
          <w:tcPr>
            <w:tcW w:w="1359" w:type="dxa"/>
            <w:tcBorders>
              <w:bottom w:val="single" w:sz="12" w:space="0" w:color="auto"/>
            </w:tcBorders>
            <w:shd w:val="clear" w:color="FFFFFF" w:fill="FFFFFF"/>
            <w:noWrap/>
          </w:tcPr>
          <w:p w14:paraId="2997D75E" w14:textId="26575614" w:rsidR="00D607D8" w:rsidRPr="00B0088C" w:rsidRDefault="00D607D8" w:rsidP="00D607D8">
            <w:pPr>
              <w:spacing w:after="0" w:line="240" w:lineRule="auto"/>
              <w:jc w:val="right"/>
              <w:rPr>
                <w:rFonts w:eastAsia="Times New Roman"/>
                <w:color w:val="000000"/>
                <w:lang w:eastAsia="en-GB"/>
              </w:rPr>
            </w:pPr>
            <w:r w:rsidRPr="00C5552A">
              <w:t>61</w:t>
            </w:r>
          </w:p>
        </w:tc>
        <w:tc>
          <w:tcPr>
            <w:tcW w:w="1218" w:type="dxa"/>
            <w:tcBorders>
              <w:bottom w:val="single" w:sz="12" w:space="0" w:color="auto"/>
            </w:tcBorders>
            <w:shd w:val="clear" w:color="FFFFFF" w:fill="FFFFFF"/>
            <w:noWrap/>
          </w:tcPr>
          <w:p w14:paraId="412DF9AE" w14:textId="63175F54" w:rsidR="00D607D8" w:rsidRPr="00B0088C" w:rsidRDefault="00D607D8" w:rsidP="00D607D8">
            <w:pPr>
              <w:spacing w:after="0" w:line="240" w:lineRule="auto"/>
              <w:jc w:val="right"/>
              <w:rPr>
                <w:rFonts w:eastAsia="Times New Roman"/>
                <w:color w:val="000000"/>
                <w:lang w:eastAsia="en-GB"/>
              </w:rPr>
            </w:pPr>
            <w:r w:rsidRPr="002128D9">
              <w:t>52</w:t>
            </w:r>
          </w:p>
        </w:tc>
        <w:tc>
          <w:tcPr>
            <w:tcW w:w="1219" w:type="dxa"/>
            <w:tcBorders>
              <w:bottom w:val="single" w:sz="12" w:space="0" w:color="auto"/>
            </w:tcBorders>
            <w:shd w:val="clear" w:color="FFFFFF" w:fill="FFFFFF"/>
            <w:noWrap/>
            <w:hideMark/>
          </w:tcPr>
          <w:p w14:paraId="1BD05B75" w14:textId="54BAC4A2" w:rsidR="00D607D8" w:rsidRPr="00B0088C" w:rsidRDefault="00D607D8" w:rsidP="00D607D8">
            <w:pPr>
              <w:spacing w:after="0" w:line="240" w:lineRule="auto"/>
              <w:jc w:val="right"/>
              <w:rPr>
                <w:rFonts w:eastAsia="Times New Roman"/>
                <w:color w:val="000000"/>
                <w:lang w:eastAsia="en-GB"/>
              </w:rPr>
            </w:pPr>
            <w:r w:rsidRPr="00FD67DF">
              <w:t>5</w:t>
            </w:r>
          </w:p>
        </w:tc>
        <w:tc>
          <w:tcPr>
            <w:tcW w:w="1307" w:type="dxa"/>
            <w:tcBorders>
              <w:bottom w:val="single" w:sz="12" w:space="0" w:color="auto"/>
            </w:tcBorders>
            <w:shd w:val="clear" w:color="FFFFFF" w:fill="FFFFFF"/>
            <w:noWrap/>
            <w:hideMark/>
          </w:tcPr>
          <w:p w14:paraId="235169C7" w14:textId="24972073" w:rsidR="00D607D8" w:rsidRPr="00B0088C" w:rsidRDefault="00D607D8" w:rsidP="00D607D8">
            <w:pPr>
              <w:spacing w:after="0" w:line="240" w:lineRule="auto"/>
              <w:jc w:val="right"/>
              <w:rPr>
                <w:rFonts w:eastAsia="Times New Roman"/>
                <w:color w:val="000000"/>
                <w:lang w:eastAsia="en-GB"/>
              </w:rPr>
            </w:pPr>
            <w:r w:rsidRPr="00735B07">
              <w:t>26</w:t>
            </w:r>
          </w:p>
        </w:tc>
        <w:tc>
          <w:tcPr>
            <w:tcW w:w="1275" w:type="dxa"/>
            <w:tcBorders>
              <w:bottom w:val="single" w:sz="12" w:space="0" w:color="auto"/>
            </w:tcBorders>
            <w:shd w:val="clear" w:color="FFFFFF" w:fill="FFFFFF"/>
            <w:noWrap/>
            <w:hideMark/>
          </w:tcPr>
          <w:p w14:paraId="0553BBB5" w14:textId="52ADEDEF" w:rsidR="00D607D8" w:rsidRPr="00B0088C" w:rsidRDefault="00D607D8" w:rsidP="00D607D8">
            <w:pPr>
              <w:spacing w:after="0" w:line="240" w:lineRule="auto"/>
              <w:jc w:val="right"/>
              <w:rPr>
                <w:rFonts w:eastAsia="Times New Roman"/>
                <w:color w:val="000000"/>
                <w:lang w:eastAsia="en-GB"/>
              </w:rPr>
            </w:pPr>
            <w:r w:rsidRPr="00941460">
              <w:t>6</w:t>
            </w:r>
          </w:p>
        </w:tc>
        <w:tc>
          <w:tcPr>
            <w:tcW w:w="1276" w:type="dxa"/>
            <w:tcBorders>
              <w:bottom w:val="single" w:sz="12" w:space="0" w:color="auto"/>
            </w:tcBorders>
            <w:shd w:val="clear" w:color="FFFFFF" w:fill="FFFFFF"/>
            <w:noWrap/>
            <w:hideMark/>
          </w:tcPr>
          <w:p w14:paraId="7854BC02" w14:textId="04B12FAD" w:rsidR="00D607D8" w:rsidRPr="00B0088C" w:rsidRDefault="00D607D8" w:rsidP="00D607D8">
            <w:pPr>
              <w:spacing w:after="0" w:line="240" w:lineRule="auto"/>
              <w:jc w:val="right"/>
              <w:rPr>
                <w:rFonts w:eastAsia="Times New Roman"/>
                <w:color w:val="000000"/>
                <w:lang w:eastAsia="en-GB"/>
              </w:rPr>
            </w:pPr>
            <w:r w:rsidRPr="00BD0CFE">
              <w:t>2</w:t>
            </w:r>
          </w:p>
        </w:tc>
      </w:tr>
      <w:tr w:rsidR="00B0088C" w:rsidRPr="00B0088C" w14:paraId="2CAD3422" w14:textId="77777777" w:rsidTr="00B0088C">
        <w:trPr>
          <w:trHeight w:val="225"/>
        </w:trPr>
        <w:tc>
          <w:tcPr>
            <w:tcW w:w="9199" w:type="dxa"/>
            <w:gridSpan w:val="7"/>
            <w:tcBorders>
              <w:top w:val="single" w:sz="12" w:space="0" w:color="auto"/>
              <w:left w:val="single" w:sz="12" w:space="0" w:color="auto"/>
              <w:bottom w:val="single" w:sz="18" w:space="0" w:color="auto"/>
              <w:right w:val="single" w:sz="12" w:space="0" w:color="auto"/>
            </w:tcBorders>
            <w:shd w:val="clear" w:color="FFFFFF" w:fill="FFFFFF"/>
            <w:noWrap/>
            <w:vAlign w:val="bottom"/>
          </w:tcPr>
          <w:p w14:paraId="33F74759" w14:textId="77777777" w:rsidR="00B0088C" w:rsidRDefault="00B0088C" w:rsidP="00B0088C">
            <w:pPr>
              <w:spacing w:after="0" w:line="240" w:lineRule="auto"/>
              <w:rPr>
                <w:rFonts w:eastAsia="Times New Roman"/>
                <w:bCs/>
                <w:color w:val="000000"/>
                <w:sz w:val="18"/>
                <w:lang w:eastAsia="en-GB"/>
              </w:rPr>
            </w:pPr>
            <w:r>
              <w:rPr>
                <w:rFonts w:eastAsia="Times New Roman"/>
                <w:color w:val="000000"/>
                <w:lang w:eastAsia="en-GB"/>
              </w:rPr>
              <w:t>*</w:t>
            </w:r>
            <w:r w:rsidRPr="00B0088C">
              <w:rPr>
                <w:rFonts w:eastAsia="Times New Roman"/>
                <w:bCs/>
                <w:color w:val="000000"/>
                <w:sz w:val="18"/>
                <w:lang w:eastAsia="en-GB"/>
              </w:rPr>
              <w:t xml:space="preserve"> State-funded schools (mainstream and special)</w:t>
            </w:r>
          </w:p>
          <w:p w14:paraId="362168E7" w14:textId="77777777" w:rsidR="00B0088C" w:rsidRDefault="00B0088C" w:rsidP="00B0088C">
            <w:pPr>
              <w:spacing w:after="0" w:line="240" w:lineRule="auto"/>
              <w:rPr>
                <w:rFonts w:eastAsia="Times New Roman"/>
                <w:bCs/>
                <w:color w:val="000000"/>
                <w:sz w:val="18"/>
                <w:lang w:eastAsia="en-GB"/>
              </w:rPr>
            </w:pPr>
            <w:r>
              <w:rPr>
                <w:rFonts w:eastAsia="Times New Roman"/>
                <w:bCs/>
                <w:color w:val="000000"/>
                <w:sz w:val="18"/>
                <w:lang w:eastAsia="en-GB"/>
              </w:rPr>
              <w:t>x Data not available</w:t>
            </w:r>
          </w:p>
          <w:p w14:paraId="3078FDCB" w14:textId="6DBEB8D3" w:rsidR="00D607D8" w:rsidRPr="00D607D8" w:rsidRDefault="00D607D8" w:rsidP="00B0088C">
            <w:pPr>
              <w:spacing w:after="0" w:line="240" w:lineRule="auto"/>
              <w:rPr>
                <w:rFonts w:eastAsia="Times New Roman"/>
                <w:i/>
                <w:color w:val="000000"/>
                <w:lang w:eastAsia="en-GB"/>
              </w:rPr>
            </w:pPr>
            <w:r w:rsidRPr="00D607D8">
              <w:rPr>
                <w:rFonts w:eastAsia="Times New Roman"/>
                <w:bCs/>
                <w:i/>
                <w:color w:val="000000"/>
                <w:sz w:val="18"/>
                <w:lang w:eastAsia="en-GB"/>
              </w:rPr>
              <w:t>NB: England figures may not add to 100% due to rounding</w:t>
            </w:r>
          </w:p>
        </w:tc>
      </w:tr>
    </w:tbl>
    <w:p w14:paraId="0DDBC0E6" w14:textId="77777777" w:rsidR="004C302E" w:rsidRDefault="004C302E" w:rsidP="00FB00B0">
      <w:pPr>
        <w:spacing w:after="0" w:line="240" w:lineRule="auto"/>
        <w:rPr>
          <w:b/>
          <w:i/>
        </w:rPr>
      </w:pPr>
    </w:p>
    <w:p w14:paraId="0A10825A" w14:textId="6811CC69" w:rsidR="00FF5B31" w:rsidRDefault="00D607D8" w:rsidP="00FB00B0">
      <w:pPr>
        <w:spacing w:after="0" w:line="240" w:lineRule="auto"/>
        <w:rPr>
          <w:b/>
          <w:i/>
        </w:rPr>
      </w:pPr>
      <w:r>
        <w:rPr>
          <w:b/>
          <w:i/>
        </w:rPr>
        <w:t>E</w:t>
      </w:r>
      <w:r w:rsidR="003152CA" w:rsidRPr="003152CA">
        <w:rPr>
          <w:b/>
          <w:i/>
        </w:rPr>
        <w:t>mployment and Economic Activity</w:t>
      </w:r>
    </w:p>
    <w:p w14:paraId="5E8F9BB4" w14:textId="77777777" w:rsidR="00C5406A" w:rsidRDefault="00C5406A" w:rsidP="00C5406A">
      <w:pPr>
        <w:spacing w:after="0" w:line="240" w:lineRule="auto"/>
      </w:pPr>
      <w:r>
        <w:t>86.5% of residents (45,400 people) aged 16-64 in Rochford are economically active, 3.0% higher than the average for Essex (80.8%) and 5.7% higher than England (78.7%). This is the third highest rate of economic activity in the county (Highest = Braintree (87.1%), Lowest = Brentwood (71.9%)). Within the same age group (including both economically active and inactive people) it is estimated that the 85.8% are in Employment, 7.7% higher than the Essex Average (78.1%) and 10.4% higher than England (75.4%) and is the highest rate in Essex.</w:t>
      </w:r>
    </w:p>
    <w:p w14:paraId="4655405A" w14:textId="77777777" w:rsidR="00C5406A" w:rsidRDefault="00C5406A" w:rsidP="00C5406A">
      <w:pPr>
        <w:spacing w:after="0" w:line="240" w:lineRule="auto"/>
      </w:pPr>
    </w:p>
    <w:p w14:paraId="3A5C80CB" w14:textId="10B96537" w:rsidR="00FB00B0" w:rsidRDefault="00C5406A" w:rsidP="00C5406A">
      <w:pPr>
        <w:spacing w:after="0" w:line="240" w:lineRule="auto"/>
      </w:pPr>
      <w:bookmarkStart w:id="24" w:name="_Hlk24494273"/>
      <w:r>
        <w:t>The amount of residents claiming out of work benefits is lower than average but has increased to its highest level in 5 years from 1% in April 2015 to 1.4% in April 2019. This is lower than the averages for Essex (2.1%) and England (2.6%), is the 10th highest claimant rate in Essex overall,</w:t>
      </w:r>
      <w:bookmarkEnd w:id="24"/>
      <w:r>
        <w:t xml:space="preserve"> and is equivalent to an increase of 200</w:t>
      </w:r>
      <w:r w:rsidR="00146A06">
        <w:t xml:space="preserve"> </w:t>
      </w:r>
      <w:r>
        <w:t>claimants. It should be noted however that some of the increases in claimant rates may be affected by the introduction of universal credit and changes in the way in which certain claimants are logged as "out of work", with all districts and boroughs showings increases. As such these figures may not actually reflect real term increases.</w:t>
      </w:r>
    </w:p>
    <w:p w14:paraId="0C5F354F" w14:textId="7F742CFA" w:rsidR="004C302E" w:rsidRDefault="004C302E" w:rsidP="00C5406A">
      <w:pPr>
        <w:spacing w:after="0" w:line="240" w:lineRule="auto"/>
      </w:pPr>
    </w:p>
    <w:p w14:paraId="26EE79EB" w14:textId="25C7F308" w:rsidR="004C302E" w:rsidRDefault="004C302E" w:rsidP="00C5406A">
      <w:pPr>
        <w:spacing w:after="0" w:line="240" w:lineRule="auto"/>
      </w:pPr>
    </w:p>
    <w:p w14:paraId="02C33867" w14:textId="16576744" w:rsidR="004C302E" w:rsidRDefault="004C302E" w:rsidP="00C5406A">
      <w:pPr>
        <w:spacing w:after="0" w:line="240" w:lineRule="auto"/>
      </w:pPr>
    </w:p>
    <w:p w14:paraId="322156C0" w14:textId="4409D353" w:rsidR="004C302E" w:rsidRDefault="004C302E" w:rsidP="00C5406A">
      <w:pPr>
        <w:spacing w:after="0" w:line="240" w:lineRule="auto"/>
      </w:pPr>
    </w:p>
    <w:p w14:paraId="47FCED3F" w14:textId="4D265869" w:rsidR="004C302E" w:rsidRDefault="004C302E" w:rsidP="00C5406A">
      <w:pPr>
        <w:spacing w:after="0" w:line="240" w:lineRule="auto"/>
      </w:pPr>
    </w:p>
    <w:p w14:paraId="531A9BC5" w14:textId="3ED6B66C" w:rsidR="004C302E" w:rsidRDefault="004C302E" w:rsidP="00C5406A">
      <w:pPr>
        <w:spacing w:after="0" w:line="240" w:lineRule="auto"/>
      </w:pPr>
    </w:p>
    <w:p w14:paraId="4E212F9D" w14:textId="6A2C86D4" w:rsidR="004C302E" w:rsidRDefault="004C302E" w:rsidP="00C5406A">
      <w:pPr>
        <w:spacing w:after="0" w:line="240" w:lineRule="auto"/>
      </w:pPr>
    </w:p>
    <w:p w14:paraId="493D6954" w14:textId="77777777" w:rsidR="004C302E" w:rsidRDefault="004C302E" w:rsidP="00C5406A">
      <w:pPr>
        <w:spacing w:after="0" w:line="240" w:lineRule="auto"/>
      </w:pPr>
    </w:p>
    <w:p w14:paraId="24CB3E78" w14:textId="77777777" w:rsidR="004C302E" w:rsidRDefault="004C302E" w:rsidP="00C5406A">
      <w:pPr>
        <w:spacing w:after="0" w:line="240" w:lineRule="auto"/>
      </w:pPr>
    </w:p>
    <w:tbl>
      <w:tblPr>
        <w:tblW w:w="996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64"/>
        <w:gridCol w:w="1061"/>
        <w:gridCol w:w="600"/>
        <w:gridCol w:w="1061"/>
        <w:gridCol w:w="580"/>
        <w:gridCol w:w="1061"/>
        <w:gridCol w:w="600"/>
        <w:gridCol w:w="1061"/>
        <w:gridCol w:w="620"/>
        <w:gridCol w:w="1061"/>
        <w:gridCol w:w="600"/>
      </w:tblGrid>
      <w:tr w:rsidR="00F00A2A" w:rsidRPr="00F00A2A" w14:paraId="09C98F43" w14:textId="77777777" w:rsidTr="00BC279A">
        <w:trPr>
          <w:trHeight w:val="330"/>
          <w:jc w:val="center"/>
        </w:trPr>
        <w:tc>
          <w:tcPr>
            <w:tcW w:w="9969" w:type="dxa"/>
            <w:gridSpan w:val="11"/>
            <w:shd w:val="clear" w:color="000000" w:fill="C00000"/>
            <w:noWrap/>
            <w:vAlign w:val="bottom"/>
            <w:hideMark/>
          </w:tcPr>
          <w:p w14:paraId="6AC7B076" w14:textId="77777777" w:rsidR="00F00A2A" w:rsidRPr="00F00A2A" w:rsidRDefault="00F00A2A" w:rsidP="00F00A2A">
            <w:pPr>
              <w:spacing w:after="0" w:line="240" w:lineRule="auto"/>
              <w:jc w:val="center"/>
              <w:rPr>
                <w:rFonts w:eastAsia="Times New Roman"/>
                <w:b/>
                <w:bCs/>
                <w:color w:val="FFFFFF"/>
                <w:sz w:val="24"/>
                <w:szCs w:val="24"/>
                <w:lang w:eastAsia="en-GB"/>
              </w:rPr>
            </w:pPr>
            <w:r w:rsidRPr="00F00A2A">
              <w:rPr>
                <w:rFonts w:eastAsia="Times New Roman"/>
                <w:b/>
                <w:bCs/>
                <w:color w:val="FFFFFF"/>
                <w:sz w:val="24"/>
                <w:szCs w:val="24"/>
                <w:lang w:eastAsia="en-GB"/>
              </w:rPr>
              <w:t>Residents Age 16-64 Claiming Key Out of Work Benefits</w:t>
            </w:r>
          </w:p>
        </w:tc>
      </w:tr>
      <w:tr w:rsidR="00F00A2A" w:rsidRPr="00F00A2A" w14:paraId="6CA5411C" w14:textId="77777777" w:rsidTr="00BC279A">
        <w:trPr>
          <w:trHeight w:val="300"/>
          <w:jc w:val="center"/>
        </w:trPr>
        <w:tc>
          <w:tcPr>
            <w:tcW w:w="1664" w:type="dxa"/>
            <w:vMerge w:val="restart"/>
            <w:shd w:val="clear" w:color="000000" w:fill="C00000"/>
            <w:vAlign w:val="center"/>
            <w:hideMark/>
          </w:tcPr>
          <w:p w14:paraId="1489C280"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Area</w:t>
            </w:r>
          </w:p>
        </w:tc>
        <w:tc>
          <w:tcPr>
            <w:tcW w:w="1661" w:type="dxa"/>
            <w:gridSpan w:val="2"/>
            <w:shd w:val="clear" w:color="auto" w:fill="auto"/>
            <w:noWrap/>
            <w:vAlign w:val="center"/>
            <w:hideMark/>
          </w:tcPr>
          <w:p w14:paraId="03F7751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2015</w:t>
            </w:r>
          </w:p>
        </w:tc>
        <w:tc>
          <w:tcPr>
            <w:tcW w:w="1641" w:type="dxa"/>
            <w:gridSpan w:val="2"/>
            <w:shd w:val="clear" w:color="auto" w:fill="auto"/>
            <w:noWrap/>
            <w:vAlign w:val="center"/>
            <w:hideMark/>
          </w:tcPr>
          <w:p w14:paraId="47534C2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2016</w:t>
            </w:r>
          </w:p>
        </w:tc>
        <w:tc>
          <w:tcPr>
            <w:tcW w:w="1661" w:type="dxa"/>
            <w:gridSpan w:val="2"/>
            <w:shd w:val="clear" w:color="auto" w:fill="auto"/>
            <w:noWrap/>
            <w:vAlign w:val="center"/>
            <w:hideMark/>
          </w:tcPr>
          <w:p w14:paraId="619DE78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2017</w:t>
            </w:r>
          </w:p>
        </w:tc>
        <w:tc>
          <w:tcPr>
            <w:tcW w:w="1681" w:type="dxa"/>
            <w:gridSpan w:val="2"/>
            <w:shd w:val="clear" w:color="auto" w:fill="auto"/>
            <w:noWrap/>
            <w:vAlign w:val="center"/>
            <w:hideMark/>
          </w:tcPr>
          <w:p w14:paraId="01C84B6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2018</w:t>
            </w:r>
          </w:p>
        </w:tc>
        <w:tc>
          <w:tcPr>
            <w:tcW w:w="1661" w:type="dxa"/>
            <w:gridSpan w:val="2"/>
            <w:shd w:val="clear" w:color="auto" w:fill="auto"/>
            <w:noWrap/>
            <w:vAlign w:val="center"/>
            <w:hideMark/>
          </w:tcPr>
          <w:p w14:paraId="7C01D06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2019</w:t>
            </w:r>
          </w:p>
        </w:tc>
      </w:tr>
      <w:tr w:rsidR="00F00A2A" w:rsidRPr="00F00A2A" w14:paraId="3518695A" w14:textId="77777777" w:rsidTr="00BC279A">
        <w:trPr>
          <w:trHeight w:val="525"/>
          <w:jc w:val="center"/>
        </w:trPr>
        <w:tc>
          <w:tcPr>
            <w:tcW w:w="1664" w:type="dxa"/>
            <w:vMerge/>
            <w:vAlign w:val="center"/>
            <w:hideMark/>
          </w:tcPr>
          <w:p w14:paraId="1ABFAE69" w14:textId="77777777" w:rsidR="00F00A2A" w:rsidRPr="00F00A2A" w:rsidRDefault="00F00A2A" w:rsidP="00F00A2A">
            <w:pPr>
              <w:spacing w:after="0" w:line="240" w:lineRule="auto"/>
              <w:rPr>
                <w:rFonts w:eastAsia="Times New Roman"/>
                <w:b/>
                <w:bCs/>
                <w:color w:val="FFFFFF"/>
                <w:sz w:val="20"/>
                <w:szCs w:val="20"/>
                <w:lang w:eastAsia="en-GB"/>
              </w:rPr>
            </w:pPr>
          </w:p>
        </w:tc>
        <w:tc>
          <w:tcPr>
            <w:tcW w:w="1061" w:type="dxa"/>
            <w:shd w:val="clear" w:color="auto" w:fill="auto"/>
            <w:vAlign w:val="center"/>
            <w:hideMark/>
          </w:tcPr>
          <w:p w14:paraId="4692A08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02251F3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652BD92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580" w:type="dxa"/>
            <w:shd w:val="clear" w:color="auto" w:fill="auto"/>
            <w:vAlign w:val="center"/>
            <w:hideMark/>
          </w:tcPr>
          <w:p w14:paraId="5E3661E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6757606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1E1ABFDE"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033F56B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20" w:type="dxa"/>
            <w:shd w:val="clear" w:color="auto" w:fill="auto"/>
            <w:vAlign w:val="center"/>
            <w:hideMark/>
          </w:tcPr>
          <w:p w14:paraId="2FEE13EE"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5B7F5173"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3E649E4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r>
      <w:tr w:rsidR="00F00A2A" w:rsidRPr="00F00A2A" w14:paraId="4C320E86" w14:textId="77777777" w:rsidTr="00BC279A">
        <w:trPr>
          <w:trHeight w:val="300"/>
          <w:jc w:val="center"/>
        </w:trPr>
        <w:tc>
          <w:tcPr>
            <w:tcW w:w="1664" w:type="dxa"/>
            <w:shd w:val="clear" w:color="000000" w:fill="C00000"/>
            <w:noWrap/>
            <w:hideMark/>
          </w:tcPr>
          <w:p w14:paraId="048E6296"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Basildon</w:t>
            </w:r>
          </w:p>
        </w:tc>
        <w:tc>
          <w:tcPr>
            <w:tcW w:w="1061" w:type="dxa"/>
            <w:shd w:val="clear" w:color="auto" w:fill="auto"/>
            <w:noWrap/>
            <w:vAlign w:val="center"/>
            <w:hideMark/>
          </w:tcPr>
          <w:p w14:paraId="6568D38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2,155</w:t>
            </w:r>
          </w:p>
        </w:tc>
        <w:tc>
          <w:tcPr>
            <w:tcW w:w="600" w:type="dxa"/>
            <w:shd w:val="clear" w:color="auto" w:fill="auto"/>
            <w:noWrap/>
            <w:vAlign w:val="center"/>
            <w:hideMark/>
          </w:tcPr>
          <w:p w14:paraId="0186F2D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311F59C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2,110</w:t>
            </w:r>
          </w:p>
        </w:tc>
        <w:tc>
          <w:tcPr>
            <w:tcW w:w="580" w:type="dxa"/>
            <w:shd w:val="clear" w:color="auto" w:fill="auto"/>
            <w:noWrap/>
            <w:vAlign w:val="center"/>
            <w:hideMark/>
          </w:tcPr>
          <w:p w14:paraId="1AC322A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c>
          <w:tcPr>
            <w:tcW w:w="1061" w:type="dxa"/>
            <w:shd w:val="clear" w:color="auto" w:fill="auto"/>
            <w:noWrap/>
            <w:vAlign w:val="center"/>
            <w:hideMark/>
          </w:tcPr>
          <w:p w14:paraId="4B15F27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2,140</w:t>
            </w:r>
          </w:p>
        </w:tc>
        <w:tc>
          <w:tcPr>
            <w:tcW w:w="600" w:type="dxa"/>
            <w:shd w:val="clear" w:color="auto" w:fill="auto"/>
            <w:noWrap/>
            <w:vAlign w:val="center"/>
            <w:hideMark/>
          </w:tcPr>
          <w:p w14:paraId="2404B15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6314256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2,605</w:t>
            </w:r>
          </w:p>
        </w:tc>
        <w:tc>
          <w:tcPr>
            <w:tcW w:w="620" w:type="dxa"/>
            <w:shd w:val="clear" w:color="auto" w:fill="auto"/>
            <w:noWrap/>
            <w:vAlign w:val="center"/>
            <w:hideMark/>
          </w:tcPr>
          <w:p w14:paraId="16ECCA1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2.3</w:t>
            </w:r>
          </w:p>
        </w:tc>
        <w:tc>
          <w:tcPr>
            <w:tcW w:w="1061" w:type="dxa"/>
            <w:shd w:val="clear" w:color="auto" w:fill="auto"/>
            <w:noWrap/>
            <w:vAlign w:val="center"/>
            <w:hideMark/>
          </w:tcPr>
          <w:p w14:paraId="1511F27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3,330</w:t>
            </w:r>
          </w:p>
        </w:tc>
        <w:tc>
          <w:tcPr>
            <w:tcW w:w="600" w:type="dxa"/>
            <w:shd w:val="clear" w:color="auto" w:fill="auto"/>
            <w:noWrap/>
            <w:vAlign w:val="center"/>
            <w:hideMark/>
          </w:tcPr>
          <w:p w14:paraId="6C8F30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2.9</w:t>
            </w:r>
          </w:p>
        </w:tc>
      </w:tr>
      <w:tr w:rsidR="00F00A2A" w:rsidRPr="00F00A2A" w14:paraId="11A85A2E" w14:textId="77777777" w:rsidTr="00BC279A">
        <w:trPr>
          <w:trHeight w:val="300"/>
          <w:jc w:val="center"/>
        </w:trPr>
        <w:tc>
          <w:tcPr>
            <w:tcW w:w="1664" w:type="dxa"/>
            <w:shd w:val="clear" w:color="000000" w:fill="C00000"/>
            <w:noWrap/>
            <w:hideMark/>
          </w:tcPr>
          <w:p w14:paraId="37641B4C"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Braintree</w:t>
            </w:r>
          </w:p>
        </w:tc>
        <w:tc>
          <w:tcPr>
            <w:tcW w:w="1061" w:type="dxa"/>
            <w:shd w:val="clear" w:color="auto" w:fill="auto"/>
            <w:noWrap/>
            <w:vAlign w:val="center"/>
            <w:hideMark/>
          </w:tcPr>
          <w:p w14:paraId="16780CA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1,155</w:t>
            </w:r>
          </w:p>
        </w:tc>
        <w:tc>
          <w:tcPr>
            <w:tcW w:w="600" w:type="dxa"/>
            <w:shd w:val="clear" w:color="auto" w:fill="auto"/>
            <w:noWrap/>
            <w:vAlign w:val="center"/>
            <w:hideMark/>
          </w:tcPr>
          <w:p w14:paraId="168B091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EE777D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1,090</w:t>
            </w:r>
          </w:p>
        </w:tc>
        <w:tc>
          <w:tcPr>
            <w:tcW w:w="580" w:type="dxa"/>
            <w:shd w:val="clear" w:color="auto" w:fill="auto"/>
            <w:noWrap/>
            <w:vAlign w:val="center"/>
            <w:hideMark/>
          </w:tcPr>
          <w:p w14:paraId="40ED427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91B43C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1,030</w:t>
            </w:r>
          </w:p>
        </w:tc>
        <w:tc>
          <w:tcPr>
            <w:tcW w:w="600" w:type="dxa"/>
            <w:shd w:val="clear" w:color="auto" w:fill="auto"/>
            <w:noWrap/>
            <w:vAlign w:val="center"/>
            <w:hideMark/>
          </w:tcPr>
          <w:p w14:paraId="5603980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62ED59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1,315</w:t>
            </w:r>
          </w:p>
        </w:tc>
        <w:tc>
          <w:tcPr>
            <w:tcW w:w="620" w:type="dxa"/>
            <w:shd w:val="clear" w:color="auto" w:fill="auto"/>
            <w:noWrap/>
            <w:vAlign w:val="center"/>
            <w:hideMark/>
          </w:tcPr>
          <w:p w14:paraId="469C06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c>
          <w:tcPr>
            <w:tcW w:w="1061" w:type="dxa"/>
            <w:shd w:val="clear" w:color="auto" w:fill="auto"/>
            <w:noWrap/>
            <w:vAlign w:val="center"/>
            <w:hideMark/>
          </w:tcPr>
          <w:p w14:paraId="6ABE298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1,720</w:t>
            </w:r>
          </w:p>
        </w:tc>
        <w:tc>
          <w:tcPr>
            <w:tcW w:w="600" w:type="dxa"/>
            <w:shd w:val="clear" w:color="auto" w:fill="auto"/>
            <w:noWrap/>
            <w:vAlign w:val="center"/>
            <w:hideMark/>
          </w:tcPr>
          <w:p w14:paraId="1C4B59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r>
      <w:tr w:rsidR="00F00A2A" w:rsidRPr="00F00A2A" w14:paraId="6343FADA" w14:textId="77777777" w:rsidTr="00BC279A">
        <w:trPr>
          <w:trHeight w:val="300"/>
          <w:jc w:val="center"/>
        </w:trPr>
        <w:tc>
          <w:tcPr>
            <w:tcW w:w="1664" w:type="dxa"/>
            <w:shd w:val="clear" w:color="000000" w:fill="C00000"/>
            <w:noWrap/>
            <w:hideMark/>
          </w:tcPr>
          <w:p w14:paraId="029859DA"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Brentwood</w:t>
            </w:r>
          </w:p>
        </w:tc>
        <w:tc>
          <w:tcPr>
            <w:tcW w:w="1061" w:type="dxa"/>
            <w:shd w:val="clear" w:color="auto" w:fill="auto"/>
            <w:noWrap/>
            <w:vAlign w:val="center"/>
            <w:hideMark/>
          </w:tcPr>
          <w:p w14:paraId="29BBAA1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355</w:t>
            </w:r>
          </w:p>
        </w:tc>
        <w:tc>
          <w:tcPr>
            <w:tcW w:w="600" w:type="dxa"/>
            <w:shd w:val="clear" w:color="auto" w:fill="auto"/>
            <w:noWrap/>
            <w:vAlign w:val="center"/>
            <w:hideMark/>
          </w:tcPr>
          <w:p w14:paraId="1F78AFB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0.8</w:t>
            </w:r>
          </w:p>
        </w:tc>
        <w:tc>
          <w:tcPr>
            <w:tcW w:w="1061" w:type="dxa"/>
            <w:shd w:val="clear" w:color="auto" w:fill="auto"/>
            <w:noWrap/>
            <w:vAlign w:val="center"/>
            <w:hideMark/>
          </w:tcPr>
          <w:p w14:paraId="73F9BFE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295</w:t>
            </w:r>
          </w:p>
        </w:tc>
        <w:tc>
          <w:tcPr>
            <w:tcW w:w="580" w:type="dxa"/>
            <w:shd w:val="clear" w:color="auto" w:fill="auto"/>
            <w:noWrap/>
            <w:vAlign w:val="center"/>
            <w:hideMark/>
          </w:tcPr>
          <w:p w14:paraId="4F447C4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0.6</w:t>
            </w:r>
          </w:p>
        </w:tc>
        <w:tc>
          <w:tcPr>
            <w:tcW w:w="1061" w:type="dxa"/>
            <w:shd w:val="clear" w:color="auto" w:fill="auto"/>
            <w:noWrap/>
            <w:vAlign w:val="center"/>
            <w:hideMark/>
          </w:tcPr>
          <w:p w14:paraId="11617F6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415</w:t>
            </w:r>
          </w:p>
        </w:tc>
        <w:tc>
          <w:tcPr>
            <w:tcW w:w="600" w:type="dxa"/>
            <w:shd w:val="clear" w:color="auto" w:fill="auto"/>
            <w:noWrap/>
            <w:vAlign w:val="center"/>
            <w:hideMark/>
          </w:tcPr>
          <w:p w14:paraId="6461355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0047F07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555</w:t>
            </w:r>
          </w:p>
        </w:tc>
        <w:tc>
          <w:tcPr>
            <w:tcW w:w="620" w:type="dxa"/>
            <w:shd w:val="clear" w:color="auto" w:fill="auto"/>
            <w:noWrap/>
            <w:vAlign w:val="center"/>
            <w:hideMark/>
          </w:tcPr>
          <w:p w14:paraId="62E014D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98C444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720</w:t>
            </w:r>
          </w:p>
        </w:tc>
        <w:tc>
          <w:tcPr>
            <w:tcW w:w="600" w:type="dxa"/>
            <w:shd w:val="clear" w:color="auto" w:fill="auto"/>
            <w:noWrap/>
            <w:vAlign w:val="center"/>
            <w:hideMark/>
          </w:tcPr>
          <w:p w14:paraId="2523A37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25399857" w14:textId="77777777" w:rsidTr="00BC279A">
        <w:trPr>
          <w:trHeight w:val="300"/>
          <w:jc w:val="center"/>
        </w:trPr>
        <w:tc>
          <w:tcPr>
            <w:tcW w:w="1664" w:type="dxa"/>
            <w:shd w:val="clear" w:color="000000" w:fill="C00000"/>
            <w:noWrap/>
            <w:hideMark/>
          </w:tcPr>
          <w:p w14:paraId="41FB747B"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Castle Point</w:t>
            </w:r>
          </w:p>
        </w:tc>
        <w:tc>
          <w:tcPr>
            <w:tcW w:w="1061" w:type="dxa"/>
            <w:shd w:val="clear" w:color="auto" w:fill="auto"/>
            <w:noWrap/>
            <w:vAlign w:val="center"/>
            <w:hideMark/>
          </w:tcPr>
          <w:p w14:paraId="66B0731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685</w:t>
            </w:r>
          </w:p>
        </w:tc>
        <w:tc>
          <w:tcPr>
            <w:tcW w:w="600" w:type="dxa"/>
            <w:shd w:val="clear" w:color="auto" w:fill="auto"/>
            <w:noWrap/>
            <w:vAlign w:val="center"/>
            <w:hideMark/>
          </w:tcPr>
          <w:p w14:paraId="1A3D16F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34A7167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740</w:t>
            </w:r>
          </w:p>
        </w:tc>
        <w:tc>
          <w:tcPr>
            <w:tcW w:w="580" w:type="dxa"/>
            <w:shd w:val="clear" w:color="auto" w:fill="auto"/>
            <w:noWrap/>
            <w:vAlign w:val="center"/>
            <w:hideMark/>
          </w:tcPr>
          <w:p w14:paraId="09159C1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c>
          <w:tcPr>
            <w:tcW w:w="1061" w:type="dxa"/>
            <w:shd w:val="clear" w:color="auto" w:fill="auto"/>
            <w:noWrap/>
            <w:vAlign w:val="center"/>
            <w:hideMark/>
          </w:tcPr>
          <w:p w14:paraId="1D10DA9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675</w:t>
            </w:r>
          </w:p>
        </w:tc>
        <w:tc>
          <w:tcPr>
            <w:tcW w:w="600" w:type="dxa"/>
            <w:shd w:val="clear" w:color="auto" w:fill="auto"/>
            <w:noWrap/>
            <w:vAlign w:val="center"/>
            <w:hideMark/>
          </w:tcPr>
          <w:p w14:paraId="2A9DD4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03FA8EE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555</w:t>
            </w:r>
          </w:p>
        </w:tc>
        <w:tc>
          <w:tcPr>
            <w:tcW w:w="620" w:type="dxa"/>
            <w:shd w:val="clear" w:color="auto" w:fill="auto"/>
            <w:noWrap/>
            <w:vAlign w:val="center"/>
            <w:hideMark/>
          </w:tcPr>
          <w:p w14:paraId="3E49DFA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331512E8"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920</w:t>
            </w:r>
          </w:p>
        </w:tc>
        <w:tc>
          <w:tcPr>
            <w:tcW w:w="600" w:type="dxa"/>
            <w:shd w:val="clear" w:color="auto" w:fill="auto"/>
            <w:noWrap/>
            <w:vAlign w:val="center"/>
            <w:hideMark/>
          </w:tcPr>
          <w:p w14:paraId="4A832BF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r>
      <w:tr w:rsidR="00F00A2A" w:rsidRPr="00F00A2A" w14:paraId="7D3F71C9" w14:textId="77777777" w:rsidTr="00BC279A">
        <w:trPr>
          <w:trHeight w:val="300"/>
          <w:jc w:val="center"/>
        </w:trPr>
        <w:tc>
          <w:tcPr>
            <w:tcW w:w="1664" w:type="dxa"/>
            <w:shd w:val="clear" w:color="000000" w:fill="C00000"/>
            <w:noWrap/>
            <w:hideMark/>
          </w:tcPr>
          <w:p w14:paraId="2D9608A4"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Chelmsford</w:t>
            </w:r>
          </w:p>
        </w:tc>
        <w:tc>
          <w:tcPr>
            <w:tcW w:w="1061" w:type="dxa"/>
            <w:shd w:val="clear" w:color="auto" w:fill="auto"/>
            <w:noWrap/>
            <w:vAlign w:val="center"/>
            <w:hideMark/>
          </w:tcPr>
          <w:p w14:paraId="6FD6368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1,430</w:t>
            </w:r>
          </w:p>
        </w:tc>
        <w:tc>
          <w:tcPr>
            <w:tcW w:w="600" w:type="dxa"/>
            <w:shd w:val="clear" w:color="auto" w:fill="auto"/>
            <w:noWrap/>
            <w:vAlign w:val="center"/>
            <w:hideMark/>
          </w:tcPr>
          <w:p w14:paraId="07F770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3AB0321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1,250</w:t>
            </w:r>
          </w:p>
        </w:tc>
        <w:tc>
          <w:tcPr>
            <w:tcW w:w="580" w:type="dxa"/>
            <w:shd w:val="clear" w:color="auto" w:fill="auto"/>
            <w:noWrap/>
            <w:vAlign w:val="center"/>
            <w:hideMark/>
          </w:tcPr>
          <w:p w14:paraId="147E2AE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7404FC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1,255</w:t>
            </w:r>
          </w:p>
        </w:tc>
        <w:tc>
          <w:tcPr>
            <w:tcW w:w="600" w:type="dxa"/>
            <w:shd w:val="clear" w:color="auto" w:fill="auto"/>
            <w:noWrap/>
            <w:vAlign w:val="center"/>
            <w:hideMark/>
          </w:tcPr>
          <w:p w14:paraId="094290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599BBEC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1,225</w:t>
            </w:r>
          </w:p>
        </w:tc>
        <w:tc>
          <w:tcPr>
            <w:tcW w:w="620" w:type="dxa"/>
            <w:shd w:val="clear" w:color="auto" w:fill="auto"/>
            <w:noWrap/>
            <w:vAlign w:val="center"/>
            <w:hideMark/>
          </w:tcPr>
          <w:p w14:paraId="46F36DA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03C3705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1,590</w:t>
            </w:r>
          </w:p>
        </w:tc>
        <w:tc>
          <w:tcPr>
            <w:tcW w:w="600" w:type="dxa"/>
            <w:shd w:val="clear" w:color="auto" w:fill="auto"/>
            <w:noWrap/>
            <w:vAlign w:val="center"/>
            <w:hideMark/>
          </w:tcPr>
          <w:p w14:paraId="7BB8D7E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49DDF239" w14:textId="77777777" w:rsidTr="00BC279A">
        <w:trPr>
          <w:trHeight w:val="300"/>
          <w:jc w:val="center"/>
        </w:trPr>
        <w:tc>
          <w:tcPr>
            <w:tcW w:w="1664" w:type="dxa"/>
            <w:shd w:val="clear" w:color="000000" w:fill="C00000"/>
            <w:noWrap/>
            <w:hideMark/>
          </w:tcPr>
          <w:p w14:paraId="05FD2721"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Colchester</w:t>
            </w:r>
          </w:p>
        </w:tc>
        <w:tc>
          <w:tcPr>
            <w:tcW w:w="1061" w:type="dxa"/>
            <w:shd w:val="clear" w:color="auto" w:fill="auto"/>
            <w:noWrap/>
            <w:vAlign w:val="center"/>
            <w:hideMark/>
          </w:tcPr>
          <w:p w14:paraId="5BD2E13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1,395</w:t>
            </w:r>
          </w:p>
        </w:tc>
        <w:tc>
          <w:tcPr>
            <w:tcW w:w="600" w:type="dxa"/>
            <w:shd w:val="clear" w:color="auto" w:fill="auto"/>
            <w:noWrap/>
            <w:vAlign w:val="center"/>
            <w:hideMark/>
          </w:tcPr>
          <w:p w14:paraId="441819E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BA7BC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1,540</w:t>
            </w:r>
          </w:p>
        </w:tc>
        <w:tc>
          <w:tcPr>
            <w:tcW w:w="580" w:type="dxa"/>
            <w:shd w:val="clear" w:color="auto" w:fill="auto"/>
            <w:noWrap/>
            <w:vAlign w:val="center"/>
            <w:hideMark/>
          </w:tcPr>
          <w:p w14:paraId="1D03735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286CD38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1,425</w:t>
            </w:r>
          </w:p>
        </w:tc>
        <w:tc>
          <w:tcPr>
            <w:tcW w:w="600" w:type="dxa"/>
            <w:shd w:val="clear" w:color="auto" w:fill="auto"/>
            <w:noWrap/>
            <w:vAlign w:val="center"/>
            <w:hideMark/>
          </w:tcPr>
          <w:p w14:paraId="71FAE23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0C5367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1,435</w:t>
            </w:r>
          </w:p>
        </w:tc>
        <w:tc>
          <w:tcPr>
            <w:tcW w:w="620" w:type="dxa"/>
            <w:shd w:val="clear" w:color="auto" w:fill="auto"/>
            <w:noWrap/>
            <w:vAlign w:val="center"/>
            <w:hideMark/>
          </w:tcPr>
          <w:p w14:paraId="68C74F0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12F39D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2,240</w:t>
            </w:r>
          </w:p>
        </w:tc>
        <w:tc>
          <w:tcPr>
            <w:tcW w:w="600" w:type="dxa"/>
            <w:shd w:val="clear" w:color="auto" w:fill="auto"/>
            <w:noWrap/>
            <w:vAlign w:val="center"/>
            <w:hideMark/>
          </w:tcPr>
          <w:p w14:paraId="4BCB1B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r>
      <w:tr w:rsidR="00F00A2A" w:rsidRPr="00F00A2A" w14:paraId="0C5D31FF" w14:textId="77777777" w:rsidTr="00BC279A">
        <w:trPr>
          <w:trHeight w:val="300"/>
          <w:jc w:val="center"/>
        </w:trPr>
        <w:tc>
          <w:tcPr>
            <w:tcW w:w="1664" w:type="dxa"/>
            <w:shd w:val="clear" w:color="000000" w:fill="C00000"/>
            <w:noWrap/>
            <w:hideMark/>
          </w:tcPr>
          <w:p w14:paraId="62A257FC"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Epping Forest</w:t>
            </w:r>
          </w:p>
        </w:tc>
        <w:tc>
          <w:tcPr>
            <w:tcW w:w="1061" w:type="dxa"/>
            <w:shd w:val="clear" w:color="auto" w:fill="auto"/>
            <w:noWrap/>
            <w:vAlign w:val="center"/>
            <w:hideMark/>
          </w:tcPr>
          <w:p w14:paraId="0916523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1,050</w:t>
            </w:r>
          </w:p>
        </w:tc>
        <w:tc>
          <w:tcPr>
            <w:tcW w:w="600" w:type="dxa"/>
            <w:shd w:val="clear" w:color="auto" w:fill="auto"/>
            <w:noWrap/>
            <w:vAlign w:val="center"/>
            <w:hideMark/>
          </w:tcPr>
          <w:p w14:paraId="385DB3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7DA99DE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925</w:t>
            </w:r>
          </w:p>
        </w:tc>
        <w:tc>
          <w:tcPr>
            <w:tcW w:w="580" w:type="dxa"/>
            <w:shd w:val="clear" w:color="auto" w:fill="auto"/>
            <w:noWrap/>
            <w:vAlign w:val="center"/>
            <w:hideMark/>
          </w:tcPr>
          <w:p w14:paraId="6F1AC37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70CA6AE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980</w:t>
            </w:r>
          </w:p>
        </w:tc>
        <w:tc>
          <w:tcPr>
            <w:tcW w:w="600" w:type="dxa"/>
            <w:shd w:val="clear" w:color="auto" w:fill="auto"/>
            <w:noWrap/>
            <w:vAlign w:val="center"/>
            <w:hideMark/>
          </w:tcPr>
          <w:p w14:paraId="2073E75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197E390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1,010</w:t>
            </w:r>
          </w:p>
        </w:tc>
        <w:tc>
          <w:tcPr>
            <w:tcW w:w="620" w:type="dxa"/>
            <w:shd w:val="clear" w:color="auto" w:fill="auto"/>
            <w:noWrap/>
            <w:vAlign w:val="center"/>
            <w:hideMark/>
          </w:tcPr>
          <w:p w14:paraId="1A5EFEF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4968046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1,230</w:t>
            </w:r>
          </w:p>
        </w:tc>
        <w:tc>
          <w:tcPr>
            <w:tcW w:w="600" w:type="dxa"/>
            <w:shd w:val="clear" w:color="auto" w:fill="auto"/>
            <w:noWrap/>
            <w:vAlign w:val="center"/>
            <w:hideMark/>
          </w:tcPr>
          <w:p w14:paraId="367D9F8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21871F0F" w14:textId="77777777" w:rsidTr="00BC279A">
        <w:trPr>
          <w:trHeight w:val="300"/>
          <w:jc w:val="center"/>
        </w:trPr>
        <w:tc>
          <w:tcPr>
            <w:tcW w:w="1664" w:type="dxa"/>
            <w:shd w:val="clear" w:color="000000" w:fill="C00000"/>
            <w:noWrap/>
            <w:hideMark/>
          </w:tcPr>
          <w:p w14:paraId="6E53A919"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Harlow</w:t>
            </w:r>
          </w:p>
        </w:tc>
        <w:tc>
          <w:tcPr>
            <w:tcW w:w="1061" w:type="dxa"/>
            <w:shd w:val="clear" w:color="auto" w:fill="auto"/>
            <w:noWrap/>
            <w:vAlign w:val="center"/>
            <w:hideMark/>
          </w:tcPr>
          <w:p w14:paraId="1A8B1D6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1,195</w:t>
            </w:r>
          </w:p>
        </w:tc>
        <w:tc>
          <w:tcPr>
            <w:tcW w:w="600" w:type="dxa"/>
            <w:shd w:val="clear" w:color="auto" w:fill="auto"/>
            <w:noWrap/>
            <w:vAlign w:val="center"/>
            <w:hideMark/>
          </w:tcPr>
          <w:p w14:paraId="65F362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w:t>
            </w:r>
          </w:p>
        </w:tc>
        <w:tc>
          <w:tcPr>
            <w:tcW w:w="1061" w:type="dxa"/>
            <w:shd w:val="clear" w:color="auto" w:fill="auto"/>
            <w:noWrap/>
            <w:vAlign w:val="center"/>
            <w:hideMark/>
          </w:tcPr>
          <w:p w14:paraId="4509C11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1,000</w:t>
            </w:r>
          </w:p>
        </w:tc>
        <w:tc>
          <w:tcPr>
            <w:tcW w:w="580" w:type="dxa"/>
            <w:shd w:val="clear" w:color="auto" w:fill="auto"/>
            <w:noWrap/>
            <w:vAlign w:val="center"/>
            <w:hideMark/>
          </w:tcPr>
          <w:p w14:paraId="2242904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c>
          <w:tcPr>
            <w:tcW w:w="1061" w:type="dxa"/>
            <w:shd w:val="clear" w:color="auto" w:fill="auto"/>
            <w:noWrap/>
            <w:vAlign w:val="center"/>
            <w:hideMark/>
          </w:tcPr>
          <w:p w14:paraId="6EA5378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1,050</w:t>
            </w:r>
          </w:p>
        </w:tc>
        <w:tc>
          <w:tcPr>
            <w:tcW w:w="600" w:type="dxa"/>
            <w:shd w:val="clear" w:color="auto" w:fill="auto"/>
            <w:noWrap/>
            <w:vAlign w:val="center"/>
            <w:hideMark/>
          </w:tcPr>
          <w:p w14:paraId="5350F49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63C3182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1,535</w:t>
            </w:r>
          </w:p>
        </w:tc>
        <w:tc>
          <w:tcPr>
            <w:tcW w:w="620" w:type="dxa"/>
            <w:shd w:val="clear" w:color="auto" w:fill="auto"/>
            <w:noWrap/>
            <w:vAlign w:val="center"/>
            <w:hideMark/>
          </w:tcPr>
          <w:p w14:paraId="4E82297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727EAFB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1,865</w:t>
            </w:r>
          </w:p>
        </w:tc>
        <w:tc>
          <w:tcPr>
            <w:tcW w:w="600" w:type="dxa"/>
            <w:shd w:val="clear" w:color="auto" w:fill="auto"/>
            <w:noWrap/>
            <w:vAlign w:val="center"/>
            <w:hideMark/>
          </w:tcPr>
          <w:p w14:paraId="01291E9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3.5</w:t>
            </w:r>
          </w:p>
        </w:tc>
      </w:tr>
      <w:tr w:rsidR="00F00A2A" w:rsidRPr="00F00A2A" w14:paraId="4F4E6AC6" w14:textId="77777777" w:rsidTr="00BC279A">
        <w:trPr>
          <w:trHeight w:val="300"/>
          <w:jc w:val="center"/>
        </w:trPr>
        <w:tc>
          <w:tcPr>
            <w:tcW w:w="1664" w:type="dxa"/>
            <w:shd w:val="clear" w:color="000000" w:fill="C00000"/>
            <w:noWrap/>
            <w:hideMark/>
          </w:tcPr>
          <w:p w14:paraId="57BF4FA0"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Maldon</w:t>
            </w:r>
          </w:p>
        </w:tc>
        <w:tc>
          <w:tcPr>
            <w:tcW w:w="1061" w:type="dxa"/>
            <w:shd w:val="clear" w:color="auto" w:fill="auto"/>
            <w:noWrap/>
            <w:vAlign w:val="center"/>
            <w:hideMark/>
          </w:tcPr>
          <w:p w14:paraId="615E95E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400</w:t>
            </w:r>
          </w:p>
        </w:tc>
        <w:tc>
          <w:tcPr>
            <w:tcW w:w="600" w:type="dxa"/>
            <w:shd w:val="clear" w:color="auto" w:fill="auto"/>
            <w:noWrap/>
            <w:vAlign w:val="center"/>
            <w:hideMark/>
          </w:tcPr>
          <w:p w14:paraId="04A9F9A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07DAD4E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360</w:t>
            </w:r>
          </w:p>
        </w:tc>
        <w:tc>
          <w:tcPr>
            <w:tcW w:w="580" w:type="dxa"/>
            <w:shd w:val="clear" w:color="auto" w:fill="auto"/>
            <w:noWrap/>
            <w:vAlign w:val="center"/>
            <w:hideMark/>
          </w:tcPr>
          <w:p w14:paraId="71278BD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152BDD9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385</w:t>
            </w:r>
          </w:p>
        </w:tc>
        <w:tc>
          <w:tcPr>
            <w:tcW w:w="600" w:type="dxa"/>
            <w:shd w:val="clear" w:color="auto" w:fill="auto"/>
            <w:noWrap/>
            <w:vAlign w:val="center"/>
            <w:hideMark/>
          </w:tcPr>
          <w:p w14:paraId="4EDFDB4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7CEBA68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380</w:t>
            </w:r>
          </w:p>
        </w:tc>
        <w:tc>
          <w:tcPr>
            <w:tcW w:w="620" w:type="dxa"/>
            <w:shd w:val="clear" w:color="auto" w:fill="auto"/>
            <w:noWrap/>
            <w:vAlign w:val="center"/>
            <w:hideMark/>
          </w:tcPr>
          <w:p w14:paraId="775F84C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2676492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405</w:t>
            </w:r>
          </w:p>
        </w:tc>
        <w:tc>
          <w:tcPr>
            <w:tcW w:w="600" w:type="dxa"/>
            <w:shd w:val="clear" w:color="auto" w:fill="auto"/>
            <w:noWrap/>
            <w:vAlign w:val="center"/>
            <w:hideMark/>
          </w:tcPr>
          <w:p w14:paraId="22E1E65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r>
      <w:tr w:rsidR="00F00A2A" w:rsidRPr="00F00A2A" w14:paraId="03AF6520" w14:textId="77777777" w:rsidTr="00BC279A">
        <w:trPr>
          <w:trHeight w:val="300"/>
          <w:jc w:val="center"/>
        </w:trPr>
        <w:tc>
          <w:tcPr>
            <w:tcW w:w="1664" w:type="dxa"/>
            <w:shd w:val="clear" w:color="000000" w:fill="C00000"/>
            <w:noWrap/>
            <w:hideMark/>
          </w:tcPr>
          <w:p w14:paraId="0E631F99"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Rochford</w:t>
            </w:r>
          </w:p>
        </w:tc>
        <w:tc>
          <w:tcPr>
            <w:tcW w:w="1061" w:type="dxa"/>
            <w:shd w:val="clear" w:color="auto" w:fill="auto"/>
            <w:noWrap/>
            <w:vAlign w:val="center"/>
            <w:hideMark/>
          </w:tcPr>
          <w:p w14:paraId="0BBFF91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500</w:t>
            </w:r>
          </w:p>
        </w:tc>
        <w:tc>
          <w:tcPr>
            <w:tcW w:w="600" w:type="dxa"/>
            <w:shd w:val="clear" w:color="auto" w:fill="auto"/>
            <w:noWrap/>
            <w:vAlign w:val="center"/>
            <w:hideMark/>
          </w:tcPr>
          <w:p w14:paraId="5EC4A0C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3858EAE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455</w:t>
            </w:r>
          </w:p>
        </w:tc>
        <w:tc>
          <w:tcPr>
            <w:tcW w:w="580" w:type="dxa"/>
            <w:shd w:val="clear" w:color="auto" w:fill="auto"/>
            <w:noWrap/>
            <w:vAlign w:val="center"/>
            <w:hideMark/>
          </w:tcPr>
          <w:p w14:paraId="463970D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24ABEEA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470</w:t>
            </w:r>
          </w:p>
        </w:tc>
        <w:tc>
          <w:tcPr>
            <w:tcW w:w="600" w:type="dxa"/>
            <w:shd w:val="clear" w:color="auto" w:fill="auto"/>
            <w:noWrap/>
            <w:vAlign w:val="center"/>
            <w:hideMark/>
          </w:tcPr>
          <w:p w14:paraId="72EE8B9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446E691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465</w:t>
            </w:r>
          </w:p>
        </w:tc>
        <w:tc>
          <w:tcPr>
            <w:tcW w:w="620" w:type="dxa"/>
            <w:shd w:val="clear" w:color="auto" w:fill="auto"/>
            <w:noWrap/>
            <w:vAlign w:val="center"/>
            <w:hideMark/>
          </w:tcPr>
          <w:p w14:paraId="5AC3532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125AD6C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700</w:t>
            </w:r>
          </w:p>
        </w:tc>
        <w:tc>
          <w:tcPr>
            <w:tcW w:w="600" w:type="dxa"/>
            <w:shd w:val="clear" w:color="auto" w:fill="auto"/>
            <w:noWrap/>
            <w:vAlign w:val="center"/>
            <w:hideMark/>
          </w:tcPr>
          <w:p w14:paraId="41EEDD5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r>
      <w:tr w:rsidR="00F00A2A" w:rsidRPr="00F00A2A" w14:paraId="1BD3812A" w14:textId="77777777" w:rsidTr="00BC279A">
        <w:trPr>
          <w:trHeight w:val="300"/>
          <w:jc w:val="center"/>
        </w:trPr>
        <w:tc>
          <w:tcPr>
            <w:tcW w:w="1664" w:type="dxa"/>
            <w:shd w:val="clear" w:color="000000" w:fill="C00000"/>
            <w:noWrap/>
            <w:hideMark/>
          </w:tcPr>
          <w:p w14:paraId="7AC72768"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Tendring</w:t>
            </w:r>
          </w:p>
        </w:tc>
        <w:tc>
          <w:tcPr>
            <w:tcW w:w="1061" w:type="dxa"/>
            <w:shd w:val="clear" w:color="auto" w:fill="auto"/>
            <w:noWrap/>
            <w:vAlign w:val="center"/>
            <w:hideMark/>
          </w:tcPr>
          <w:p w14:paraId="453FB61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2,015</w:t>
            </w:r>
          </w:p>
        </w:tc>
        <w:tc>
          <w:tcPr>
            <w:tcW w:w="600" w:type="dxa"/>
            <w:shd w:val="clear" w:color="auto" w:fill="auto"/>
            <w:noWrap/>
            <w:vAlign w:val="center"/>
            <w:hideMark/>
          </w:tcPr>
          <w:p w14:paraId="383A881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2.6</w:t>
            </w:r>
          </w:p>
        </w:tc>
        <w:tc>
          <w:tcPr>
            <w:tcW w:w="1061" w:type="dxa"/>
            <w:shd w:val="clear" w:color="auto" w:fill="auto"/>
            <w:noWrap/>
            <w:vAlign w:val="center"/>
            <w:hideMark/>
          </w:tcPr>
          <w:p w14:paraId="3884E45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2,200</w:t>
            </w:r>
          </w:p>
        </w:tc>
        <w:tc>
          <w:tcPr>
            <w:tcW w:w="580" w:type="dxa"/>
            <w:shd w:val="clear" w:color="auto" w:fill="auto"/>
            <w:noWrap/>
            <w:vAlign w:val="center"/>
            <w:hideMark/>
          </w:tcPr>
          <w:p w14:paraId="5D3846E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5304E45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2,225</w:t>
            </w:r>
          </w:p>
        </w:tc>
        <w:tc>
          <w:tcPr>
            <w:tcW w:w="600" w:type="dxa"/>
            <w:shd w:val="clear" w:color="auto" w:fill="auto"/>
            <w:noWrap/>
            <w:vAlign w:val="center"/>
            <w:hideMark/>
          </w:tcPr>
          <w:p w14:paraId="7DB8779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28D1504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2,170</w:t>
            </w:r>
          </w:p>
        </w:tc>
        <w:tc>
          <w:tcPr>
            <w:tcW w:w="620" w:type="dxa"/>
            <w:shd w:val="clear" w:color="auto" w:fill="auto"/>
            <w:noWrap/>
            <w:vAlign w:val="center"/>
            <w:hideMark/>
          </w:tcPr>
          <w:p w14:paraId="010154B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2B1AB3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3,150</w:t>
            </w:r>
          </w:p>
        </w:tc>
        <w:tc>
          <w:tcPr>
            <w:tcW w:w="600" w:type="dxa"/>
            <w:shd w:val="clear" w:color="auto" w:fill="auto"/>
            <w:noWrap/>
            <w:vAlign w:val="center"/>
            <w:hideMark/>
          </w:tcPr>
          <w:p w14:paraId="3A70FE2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w:t>
            </w:r>
          </w:p>
        </w:tc>
      </w:tr>
      <w:tr w:rsidR="00F00A2A" w:rsidRPr="00F00A2A" w14:paraId="2841471D" w14:textId="77777777" w:rsidTr="00BC279A">
        <w:trPr>
          <w:trHeight w:val="300"/>
          <w:jc w:val="center"/>
        </w:trPr>
        <w:tc>
          <w:tcPr>
            <w:tcW w:w="1664" w:type="dxa"/>
            <w:shd w:val="clear" w:color="000000" w:fill="C00000"/>
            <w:noWrap/>
            <w:hideMark/>
          </w:tcPr>
          <w:p w14:paraId="1C0EF9A2"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Uttlesford</w:t>
            </w:r>
          </w:p>
        </w:tc>
        <w:tc>
          <w:tcPr>
            <w:tcW w:w="1061" w:type="dxa"/>
            <w:shd w:val="clear" w:color="auto" w:fill="auto"/>
            <w:noWrap/>
            <w:vAlign w:val="center"/>
            <w:hideMark/>
          </w:tcPr>
          <w:p w14:paraId="058B795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300</w:t>
            </w:r>
          </w:p>
        </w:tc>
        <w:tc>
          <w:tcPr>
            <w:tcW w:w="600" w:type="dxa"/>
            <w:shd w:val="clear" w:color="auto" w:fill="auto"/>
            <w:noWrap/>
            <w:vAlign w:val="center"/>
            <w:hideMark/>
          </w:tcPr>
          <w:p w14:paraId="52BBE9D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0.6</w:t>
            </w:r>
          </w:p>
        </w:tc>
        <w:tc>
          <w:tcPr>
            <w:tcW w:w="1061" w:type="dxa"/>
            <w:shd w:val="clear" w:color="auto" w:fill="auto"/>
            <w:noWrap/>
            <w:vAlign w:val="center"/>
            <w:hideMark/>
          </w:tcPr>
          <w:p w14:paraId="0E07672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240</w:t>
            </w:r>
          </w:p>
        </w:tc>
        <w:tc>
          <w:tcPr>
            <w:tcW w:w="580" w:type="dxa"/>
            <w:shd w:val="clear" w:color="auto" w:fill="auto"/>
            <w:noWrap/>
            <w:vAlign w:val="center"/>
            <w:hideMark/>
          </w:tcPr>
          <w:p w14:paraId="4D0E036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0.5</w:t>
            </w:r>
          </w:p>
        </w:tc>
        <w:tc>
          <w:tcPr>
            <w:tcW w:w="1061" w:type="dxa"/>
            <w:shd w:val="clear" w:color="auto" w:fill="auto"/>
            <w:noWrap/>
            <w:vAlign w:val="center"/>
            <w:hideMark/>
          </w:tcPr>
          <w:p w14:paraId="2DA5B9B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255</w:t>
            </w:r>
          </w:p>
        </w:tc>
        <w:tc>
          <w:tcPr>
            <w:tcW w:w="600" w:type="dxa"/>
            <w:shd w:val="clear" w:color="auto" w:fill="auto"/>
            <w:noWrap/>
            <w:vAlign w:val="center"/>
            <w:hideMark/>
          </w:tcPr>
          <w:p w14:paraId="49D2BB3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0.5</w:t>
            </w:r>
          </w:p>
        </w:tc>
        <w:tc>
          <w:tcPr>
            <w:tcW w:w="1061" w:type="dxa"/>
            <w:shd w:val="clear" w:color="auto" w:fill="auto"/>
            <w:noWrap/>
            <w:vAlign w:val="center"/>
            <w:hideMark/>
          </w:tcPr>
          <w:p w14:paraId="3465BC2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370</w:t>
            </w:r>
          </w:p>
        </w:tc>
        <w:tc>
          <w:tcPr>
            <w:tcW w:w="620" w:type="dxa"/>
            <w:shd w:val="clear" w:color="auto" w:fill="auto"/>
            <w:noWrap/>
            <w:vAlign w:val="center"/>
            <w:hideMark/>
          </w:tcPr>
          <w:p w14:paraId="3DEFBEF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0.7</w:t>
            </w:r>
          </w:p>
        </w:tc>
        <w:tc>
          <w:tcPr>
            <w:tcW w:w="1061" w:type="dxa"/>
            <w:shd w:val="clear" w:color="auto" w:fill="auto"/>
            <w:noWrap/>
            <w:vAlign w:val="center"/>
            <w:hideMark/>
          </w:tcPr>
          <w:p w14:paraId="317EF1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500</w:t>
            </w:r>
          </w:p>
        </w:tc>
        <w:tc>
          <w:tcPr>
            <w:tcW w:w="600" w:type="dxa"/>
            <w:shd w:val="clear" w:color="auto" w:fill="auto"/>
            <w:noWrap/>
            <w:vAlign w:val="center"/>
            <w:hideMark/>
          </w:tcPr>
          <w:p w14:paraId="6DF6986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r>
      <w:tr w:rsidR="00F00A2A" w:rsidRPr="00F00A2A" w14:paraId="2256E66B" w14:textId="77777777" w:rsidTr="00BC279A">
        <w:trPr>
          <w:trHeight w:val="300"/>
          <w:jc w:val="center"/>
        </w:trPr>
        <w:tc>
          <w:tcPr>
            <w:tcW w:w="1664" w:type="dxa"/>
            <w:shd w:val="clear" w:color="000000" w:fill="C00000"/>
            <w:noWrap/>
            <w:hideMark/>
          </w:tcPr>
          <w:p w14:paraId="6B51F714"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England</w:t>
            </w:r>
          </w:p>
        </w:tc>
        <w:tc>
          <w:tcPr>
            <w:tcW w:w="1061" w:type="dxa"/>
            <w:shd w:val="clear" w:color="auto" w:fill="auto"/>
            <w:noWrap/>
            <w:vAlign w:val="center"/>
            <w:hideMark/>
          </w:tcPr>
          <w:p w14:paraId="4280A86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660,415</w:t>
            </w:r>
          </w:p>
        </w:tc>
        <w:tc>
          <w:tcPr>
            <w:tcW w:w="600" w:type="dxa"/>
            <w:shd w:val="clear" w:color="auto" w:fill="auto"/>
            <w:noWrap/>
            <w:vAlign w:val="center"/>
            <w:hideMark/>
          </w:tcPr>
          <w:p w14:paraId="5CC99E9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1.9</w:t>
            </w:r>
          </w:p>
        </w:tc>
        <w:tc>
          <w:tcPr>
            <w:tcW w:w="1061" w:type="dxa"/>
            <w:shd w:val="clear" w:color="auto" w:fill="auto"/>
            <w:noWrap/>
            <w:vAlign w:val="center"/>
            <w:hideMark/>
          </w:tcPr>
          <w:p w14:paraId="3DD59D2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630,975</w:t>
            </w:r>
          </w:p>
        </w:tc>
        <w:tc>
          <w:tcPr>
            <w:tcW w:w="580" w:type="dxa"/>
            <w:shd w:val="clear" w:color="auto" w:fill="auto"/>
            <w:noWrap/>
            <w:vAlign w:val="center"/>
            <w:hideMark/>
          </w:tcPr>
          <w:p w14:paraId="46FBF2DC"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1.8</w:t>
            </w:r>
          </w:p>
        </w:tc>
        <w:tc>
          <w:tcPr>
            <w:tcW w:w="1061" w:type="dxa"/>
            <w:shd w:val="clear" w:color="auto" w:fill="auto"/>
            <w:noWrap/>
            <w:vAlign w:val="center"/>
            <w:hideMark/>
          </w:tcPr>
          <w:p w14:paraId="4AA0B32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662,795</w:t>
            </w:r>
          </w:p>
        </w:tc>
        <w:tc>
          <w:tcPr>
            <w:tcW w:w="600" w:type="dxa"/>
            <w:shd w:val="clear" w:color="auto" w:fill="auto"/>
            <w:noWrap/>
            <w:vAlign w:val="center"/>
            <w:hideMark/>
          </w:tcPr>
          <w:p w14:paraId="12056863"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1.9</w:t>
            </w:r>
          </w:p>
        </w:tc>
        <w:tc>
          <w:tcPr>
            <w:tcW w:w="1061" w:type="dxa"/>
            <w:shd w:val="clear" w:color="auto" w:fill="auto"/>
            <w:noWrap/>
            <w:vAlign w:val="center"/>
            <w:hideMark/>
          </w:tcPr>
          <w:p w14:paraId="74825E8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751,250</w:t>
            </w:r>
          </w:p>
        </w:tc>
        <w:tc>
          <w:tcPr>
            <w:tcW w:w="620" w:type="dxa"/>
            <w:shd w:val="clear" w:color="auto" w:fill="auto"/>
            <w:noWrap/>
            <w:vAlign w:val="center"/>
            <w:hideMark/>
          </w:tcPr>
          <w:p w14:paraId="48723717"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2.1</w:t>
            </w:r>
          </w:p>
        </w:tc>
        <w:tc>
          <w:tcPr>
            <w:tcW w:w="1061" w:type="dxa"/>
            <w:shd w:val="clear" w:color="auto" w:fill="auto"/>
            <w:noWrap/>
            <w:vAlign w:val="center"/>
            <w:hideMark/>
          </w:tcPr>
          <w:p w14:paraId="60B84E8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922,235</w:t>
            </w:r>
          </w:p>
        </w:tc>
        <w:tc>
          <w:tcPr>
            <w:tcW w:w="600" w:type="dxa"/>
            <w:shd w:val="clear" w:color="auto" w:fill="auto"/>
            <w:noWrap/>
            <w:vAlign w:val="center"/>
            <w:hideMark/>
          </w:tcPr>
          <w:p w14:paraId="19A9CE2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2.6</w:t>
            </w:r>
          </w:p>
        </w:tc>
      </w:tr>
      <w:tr w:rsidR="00F00A2A" w:rsidRPr="00F00A2A" w14:paraId="6930BBC0" w14:textId="77777777" w:rsidTr="00BC279A">
        <w:trPr>
          <w:trHeight w:val="300"/>
          <w:jc w:val="center"/>
        </w:trPr>
        <w:tc>
          <w:tcPr>
            <w:tcW w:w="1664" w:type="dxa"/>
            <w:shd w:val="clear" w:color="000000" w:fill="C00000"/>
            <w:noWrap/>
            <w:hideMark/>
          </w:tcPr>
          <w:p w14:paraId="7AD26372"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East</w:t>
            </w:r>
          </w:p>
        </w:tc>
        <w:tc>
          <w:tcPr>
            <w:tcW w:w="1061" w:type="dxa"/>
            <w:shd w:val="clear" w:color="auto" w:fill="auto"/>
            <w:noWrap/>
            <w:vAlign w:val="center"/>
            <w:hideMark/>
          </w:tcPr>
          <w:p w14:paraId="743DFEA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51,805</w:t>
            </w:r>
          </w:p>
        </w:tc>
        <w:tc>
          <w:tcPr>
            <w:tcW w:w="600" w:type="dxa"/>
            <w:shd w:val="clear" w:color="auto" w:fill="auto"/>
            <w:noWrap/>
            <w:vAlign w:val="center"/>
            <w:hideMark/>
          </w:tcPr>
          <w:p w14:paraId="0960333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4A990B3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48,255</w:t>
            </w:r>
          </w:p>
        </w:tc>
        <w:tc>
          <w:tcPr>
            <w:tcW w:w="580" w:type="dxa"/>
            <w:shd w:val="clear" w:color="auto" w:fill="auto"/>
            <w:noWrap/>
            <w:vAlign w:val="center"/>
            <w:hideMark/>
          </w:tcPr>
          <w:p w14:paraId="6C4FEEB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1.3</w:t>
            </w:r>
          </w:p>
        </w:tc>
        <w:tc>
          <w:tcPr>
            <w:tcW w:w="1061" w:type="dxa"/>
            <w:shd w:val="clear" w:color="auto" w:fill="auto"/>
            <w:noWrap/>
            <w:vAlign w:val="center"/>
            <w:hideMark/>
          </w:tcPr>
          <w:p w14:paraId="51866D2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51,225</w:t>
            </w:r>
          </w:p>
        </w:tc>
        <w:tc>
          <w:tcPr>
            <w:tcW w:w="600" w:type="dxa"/>
            <w:shd w:val="clear" w:color="auto" w:fill="auto"/>
            <w:noWrap/>
            <w:vAlign w:val="center"/>
            <w:hideMark/>
          </w:tcPr>
          <w:p w14:paraId="2D16365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482F0118"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60,080</w:t>
            </w:r>
          </w:p>
        </w:tc>
        <w:tc>
          <w:tcPr>
            <w:tcW w:w="620" w:type="dxa"/>
            <w:shd w:val="clear" w:color="auto" w:fill="auto"/>
            <w:noWrap/>
            <w:vAlign w:val="center"/>
            <w:hideMark/>
          </w:tcPr>
          <w:p w14:paraId="4E49C19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1.6</w:t>
            </w:r>
          </w:p>
        </w:tc>
        <w:tc>
          <w:tcPr>
            <w:tcW w:w="1061" w:type="dxa"/>
            <w:shd w:val="clear" w:color="auto" w:fill="auto"/>
            <w:noWrap/>
            <w:vAlign w:val="center"/>
            <w:hideMark/>
          </w:tcPr>
          <w:p w14:paraId="7E95CAAC"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75,315</w:t>
            </w:r>
          </w:p>
        </w:tc>
        <w:tc>
          <w:tcPr>
            <w:tcW w:w="600" w:type="dxa"/>
            <w:shd w:val="clear" w:color="auto" w:fill="auto"/>
            <w:noWrap/>
            <w:vAlign w:val="center"/>
            <w:hideMark/>
          </w:tcPr>
          <w:p w14:paraId="538D277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2.0</w:t>
            </w:r>
          </w:p>
        </w:tc>
      </w:tr>
      <w:tr w:rsidR="00F00A2A" w:rsidRPr="00F00A2A" w14:paraId="0ACDE097" w14:textId="77777777" w:rsidTr="00BC279A">
        <w:trPr>
          <w:trHeight w:val="315"/>
          <w:jc w:val="center"/>
        </w:trPr>
        <w:tc>
          <w:tcPr>
            <w:tcW w:w="1664" w:type="dxa"/>
            <w:shd w:val="clear" w:color="000000" w:fill="C00000"/>
            <w:noWrap/>
            <w:hideMark/>
          </w:tcPr>
          <w:p w14:paraId="0D9FB0AF"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Essex</w:t>
            </w:r>
          </w:p>
        </w:tc>
        <w:tc>
          <w:tcPr>
            <w:tcW w:w="1061" w:type="dxa"/>
            <w:shd w:val="clear" w:color="auto" w:fill="auto"/>
            <w:noWrap/>
            <w:vAlign w:val="center"/>
            <w:hideMark/>
          </w:tcPr>
          <w:p w14:paraId="4249EDA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12,625</w:t>
            </w:r>
          </w:p>
        </w:tc>
        <w:tc>
          <w:tcPr>
            <w:tcW w:w="600" w:type="dxa"/>
            <w:shd w:val="clear" w:color="auto" w:fill="auto"/>
            <w:noWrap/>
            <w:vAlign w:val="center"/>
            <w:hideMark/>
          </w:tcPr>
          <w:p w14:paraId="293030B0"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38C888C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12,200</w:t>
            </w:r>
          </w:p>
        </w:tc>
        <w:tc>
          <w:tcPr>
            <w:tcW w:w="580" w:type="dxa"/>
            <w:shd w:val="clear" w:color="auto" w:fill="auto"/>
            <w:noWrap/>
            <w:vAlign w:val="center"/>
            <w:hideMark/>
          </w:tcPr>
          <w:p w14:paraId="003541D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162CC53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12,305</w:t>
            </w:r>
          </w:p>
        </w:tc>
        <w:tc>
          <w:tcPr>
            <w:tcW w:w="600" w:type="dxa"/>
            <w:shd w:val="clear" w:color="auto" w:fill="auto"/>
            <w:noWrap/>
            <w:vAlign w:val="center"/>
            <w:hideMark/>
          </w:tcPr>
          <w:p w14:paraId="4E972B4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1863DF2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13,615</w:t>
            </w:r>
          </w:p>
        </w:tc>
        <w:tc>
          <w:tcPr>
            <w:tcW w:w="620" w:type="dxa"/>
            <w:shd w:val="clear" w:color="auto" w:fill="auto"/>
            <w:noWrap/>
            <w:vAlign w:val="center"/>
            <w:hideMark/>
          </w:tcPr>
          <w:p w14:paraId="4A75769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1.5</w:t>
            </w:r>
          </w:p>
        </w:tc>
        <w:tc>
          <w:tcPr>
            <w:tcW w:w="1061" w:type="dxa"/>
            <w:shd w:val="clear" w:color="auto" w:fill="auto"/>
            <w:noWrap/>
            <w:vAlign w:val="center"/>
            <w:hideMark/>
          </w:tcPr>
          <w:p w14:paraId="1754913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18,370</w:t>
            </w:r>
          </w:p>
        </w:tc>
        <w:tc>
          <w:tcPr>
            <w:tcW w:w="600" w:type="dxa"/>
            <w:shd w:val="clear" w:color="auto" w:fill="auto"/>
            <w:noWrap/>
            <w:vAlign w:val="center"/>
            <w:hideMark/>
          </w:tcPr>
          <w:p w14:paraId="2253FAE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2.1</w:t>
            </w:r>
          </w:p>
        </w:tc>
      </w:tr>
    </w:tbl>
    <w:p w14:paraId="36E7756F" w14:textId="77777777" w:rsidR="004C302E" w:rsidRDefault="004C302E" w:rsidP="00FF5B31">
      <w:pPr>
        <w:rPr>
          <w:b/>
          <w:i/>
        </w:rPr>
      </w:pPr>
    </w:p>
    <w:p w14:paraId="53FE8E16" w14:textId="77777777" w:rsidR="004C302E" w:rsidRDefault="004C302E" w:rsidP="004C302E">
      <w:pPr>
        <w:spacing w:after="0" w:line="240" w:lineRule="auto"/>
      </w:pPr>
    </w:p>
    <w:p w14:paraId="679DC246" w14:textId="77777777" w:rsidR="004C302E" w:rsidRDefault="004C302E" w:rsidP="004C302E">
      <w:pPr>
        <w:spacing w:after="0" w:line="240" w:lineRule="auto"/>
      </w:pPr>
      <w:r>
        <w:t>7,100 people or 13.5% of residents aged 16-64 are thought to be economically inactive (not in employment who have not been seeking work within the last 4 weeks and/or are unable to start work within the next 2 weeks). The Rochford rate is lower than the average for Essex (19.2%) and England (21.3%) and is the 3rd lowest rate of economic inactivity in the county (Highest = Brentwood (28.1%), lowest = Braintree (12.9%)). The most common reason for working age people to be economically inactive was either being a student (47.2%) or being retired (27.3%). Compared to the rest of Essex, the rates in Rochford are significantly higher than average (Essex average for students = 20.8%, Essex average of people retiring before age 65 = 14.6%). Estimates for the number of people economically inactive due to being long term sickness or looking after homes or family in 2018 are not available due to sample sizes being too low.</w:t>
      </w:r>
    </w:p>
    <w:p w14:paraId="1CA08DB1" w14:textId="77777777" w:rsidR="004C302E" w:rsidRDefault="004C302E" w:rsidP="00FF5B31">
      <w:pPr>
        <w:rPr>
          <w:b/>
          <w:i/>
        </w:rPr>
      </w:pPr>
    </w:p>
    <w:p w14:paraId="02863142" w14:textId="77777777" w:rsidR="004C302E" w:rsidRDefault="004C302E" w:rsidP="00FF5B31">
      <w:pPr>
        <w:rPr>
          <w:b/>
          <w:i/>
        </w:rPr>
      </w:pPr>
    </w:p>
    <w:p w14:paraId="6A157E80" w14:textId="77777777" w:rsidR="004C302E" w:rsidRDefault="004C302E" w:rsidP="00FF5B31">
      <w:pPr>
        <w:rPr>
          <w:b/>
          <w:i/>
        </w:rPr>
      </w:pPr>
    </w:p>
    <w:p w14:paraId="6FE3B606" w14:textId="77777777" w:rsidR="004C302E" w:rsidRDefault="004C302E" w:rsidP="00FF5B31">
      <w:pPr>
        <w:rPr>
          <w:b/>
          <w:i/>
        </w:rPr>
      </w:pPr>
    </w:p>
    <w:p w14:paraId="223C297E" w14:textId="20BC3902" w:rsidR="003152CA" w:rsidRPr="00181B74" w:rsidRDefault="003152CA" w:rsidP="00FF5B31">
      <w:pPr>
        <w:rPr>
          <w:b/>
          <w:i/>
        </w:rPr>
      </w:pPr>
      <w:r w:rsidRPr="00181B74">
        <w:rPr>
          <w:b/>
          <w:i/>
        </w:rPr>
        <w:t>Occupations</w:t>
      </w:r>
    </w:p>
    <w:p w14:paraId="118A6405" w14:textId="77507311" w:rsidR="00826E98" w:rsidRPr="001118BA" w:rsidRDefault="00503349" w:rsidP="00826E98">
      <w:r w:rsidRPr="001118BA">
        <w:t>Rochford residents are most likely to work in Professional Occupations (22%), Associate Professional or Technical Occupations (</w:t>
      </w:r>
      <w:r w:rsidR="001118BA" w:rsidRPr="001118BA">
        <w:t>20</w:t>
      </w:r>
      <w:r w:rsidRPr="001118BA">
        <w:t xml:space="preserve">%), or </w:t>
      </w:r>
      <w:r w:rsidR="001118BA" w:rsidRPr="001118BA">
        <w:t>Administrative &amp; secretarial occupations</w:t>
      </w:r>
      <w:r w:rsidRPr="001118BA">
        <w:t xml:space="preserve"> (</w:t>
      </w:r>
      <w:r w:rsidR="001118BA" w:rsidRPr="001118BA">
        <w:t>15.4</w:t>
      </w:r>
      <w:r w:rsidRPr="001118BA">
        <w:t>%). The smallest occupation groups were people working in Sales and Other Customer Service Occupations (</w:t>
      </w:r>
      <w:r w:rsidR="001118BA" w:rsidRPr="001118BA">
        <w:t>4.2</w:t>
      </w:r>
      <w:r w:rsidRPr="001118BA">
        <w:t xml:space="preserve">%), or </w:t>
      </w:r>
      <w:r w:rsidR="001118BA" w:rsidRPr="001118BA">
        <w:t xml:space="preserve">caring, leisure and other service occupations </w:t>
      </w:r>
      <w:r w:rsidRPr="001118BA">
        <w:t>(</w:t>
      </w:r>
      <w:r w:rsidR="001118BA" w:rsidRPr="001118BA">
        <w:t>4.5</w:t>
      </w:r>
      <w:r w:rsidRPr="001118BA">
        <w:t xml:space="preserve">%). Compared to the rest of Essex, Rochford has the lowest level of </w:t>
      </w:r>
      <w:r w:rsidR="001118BA" w:rsidRPr="001118BA">
        <w:t xml:space="preserve">people </w:t>
      </w:r>
      <w:r w:rsidRPr="001118BA">
        <w:t>in elementary occupations</w:t>
      </w:r>
      <w:r w:rsidR="001118BA" w:rsidRPr="001118BA">
        <w:t xml:space="preserve"> (5.5%) compared to the other districts in Essex.</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75"/>
        <w:gridCol w:w="754"/>
        <w:gridCol w:w="721"/>
        <w:gridCol w:w="721"/>
        <w:gridCol w:w="754"/>
        <w:gridCol w:w="721"/>
        <w:gridCol w:w="754"/>
        <w:gridCol w:w="754"/>
        <w:gridCol w:w="721"/>
        <w:gridCol w:w="721"/>
      </w:tblGrid>
      <w:tr w:rsidR="00D246A1" w:rsidRPr="00D246A1" w14:paraId="12E2E27D" w14:textId="77777777" w:rsidTr="00D246A1">
        <w:trPr>
          <w:trHeight w:val="323"/>
        </w:trPr>
        <w:tc>
          <w:tcPr>
            <w:tcW w:w="9016" w:type="dxa"/>
            <w:gridSpan w:val="10"/>
            <w:hideMark/>
          </w:tcPr>
          <w:p w14:paraId="0E2E39C9" w14:textId="77777777" w:rsidR="00D246A1" w:rsidRDefault="00D246A1" w:rsidP="00D246A1">
            <w:pPr>
              <w:jc w:val="center"/>
              <w:rPr>
                <w:b/>
                <w:bCs/>
                <w:color w:val="C00000"/>
              </w:rPr>
            </w:pPr>
            <w:r w:rsidRPr="00D246A1">
              <w:rPr>
                <w:b/>
                <w:bCs/>
                <w:color w:val="C00000"/>
              </w:rPr>
              <w:t>Percentage of Residents by Employment Occupation Group</w:t>
            </w:r>
            <w:r>
              <w:rPr>
                <w:b/>
                <w:bCs/>
                <w:color w:val="C00000"/>
              </w:rPr>
              <w:t xml:space="preserve"> </w:t>
            </w:r>
          </w:p>
          <w:p w14:paraId="2A9AE228" w14:textId="1CCC9902" w:rsidR="00D246A1" w:rsidRPr="00D246A1" w:rsidRDefault="00D246A1" w:rsidP="00D246A1">
            <w:pPr>
              <w:jc w:val="center"/>
              <w:rPr>
                <w:bCs/>
                <w:i/>
              </w:rPr>
            </w:pPr>
            <w:r w:rsidRPr="00D246A1">
              <w:rPr>
                <w:bCs/>
                <w:i/>
                <w:color w:val="C00000"/>
              </w:rPr>
              <w:t>(Annual Population Survey: 12 months to June 2019)</w:t>
            </w:r>
          </w:p>
        </w:tc>
      </w:tr>
      <w:tr w:rsidR="00D246A1" w:rsidRPr="00D246A1" w14:paraId="537155AD" w14:textId="77777777" w:rsidTr="00D246A1">
        <w:trPr>
          <w:trHeight w:val="3248"/>
        </w:trPr>
        <w:tc>
          <w:tcPr>
            <w:tcW w:w="2382" w:type="dxa"/>
            <w:shd w:val="clear" w:color="auto" w:fill="C00000"/>
          </w:tcPr>
          <w:p w14:paraId="6A85DCFF" w14:textId="7D56FAE5" w:rsidR="00D246A1" w:rsidRPr="00D246A1" w:rsidRDefault="00D246A1" w:rsidP="00D246A1">
            <w:pPr>
              <w:rPr>
                <w:b/>
                <w:bCs/>
              </w:rPr>
            </w:pPr>
          </w:p>
        </w:tc>
        <w:tc>
          <w:tcPr>
            <w:tcW w:w="756" w:type="dxa"/>
            <w:shd w:val="clear" w:color="auto" w:fill="C00000"/>
            <w:textDirection w:val="btLr"/>
            <w:vAlign w:val="center"/>
          </w:tcPr>
          <w:p w14:paraId="2C7C03F8" w14:textId="75B541DE" w:rsidR="00D246A1" w:rsidRPr="00D246A1" w:rsidRDefault="00D246A1" w:rsidP="00D246A1">
            <w:pPr>
              <w:jc w:val="center"/>
              <w:rPr>
                <w:b/>
                <w:bCs/>
                <w:color w:val="FFFFFF" w:themeColor="background1"/>
              </w:rPr>
            </w:pPr>
            <w:r w:rsidRPr="00D246A1">
              <w:rPr>
                <w:b/>
                <w:bCs/>
                <w:color w:val="FFFFFF" w:themeColor="background1"/>
              </w:rPr>
              <w:t>1: managers, directors and senior officials</w:t>
            </w:r>
          </w:p>
        </w:tc>
        <w:tc>
          <w:tcPr>
            <w:tcW w:w="722" w:type="dxa"/>
            <w:shd w:val="clear" w:color="auto" w:fill="C00000"/>
            <w:textDirection w:val="btLr"/>
            <w:vAlign w:val="center"/>
          </w:tcPr>
          <w:p w14:paraId="2CB11910" w14:textId="45ACCBD2" w:rsidR="00D246A1" w:rsidRPr="00D246A1" w:rsidRDefault="00D246A1" w:rsidP="00D246A1">
            <w:pPr>
              <w:jc w:val="center"/>
              <w:rPr>
                <w:b/>
                <w:bCs/>
                <w:color w:val="FFFFFF" w:themeColor="background1"/>
              </w:rPr>
            </w:pPr>
            <w:r w:rsidRPr="00D246A1">
              <w:rPr>
                <w:b/>
                <w:bCs/>
                <w:color w:val="FFFFFF" w:themeColor="background1"/>
              </w:rPr>
              <w:t>2: professional occupations</w:t>
            </w:r>
          </w:p>
        </w:tc>
        <w:tc>
          <w:tcPr>
            <w:tcW w:w="722" w:type="dxa"/>
            <w:shd w:val="clear" w:color="auto" w:fill="C00000"/>
            <w:textDirection w:val="btLr"/>
            <w:vAlign w:val="center"/>
          </w:tcPr>
          <w:p w14:paraId="211B37BB" w14:textId="11141FF8" w:rsidR="00D246A1" w:rsidRPr="00D246A1" w:rsidRDefault="00D246A1" w:rsidP="00D246A1">
            <w:pPr>
              <w:jc w:val="center"/>
              <w:rPr>
                <w:b/>
                <w:bCs/>
                <w:color w:val="FFFFFF" w:themeColor="background1"/>
              </w:rPr>
            </w:pPr>
            <w:r w:rsidRPr="00D246A1">
              <w:rPr>
                <w:b/>
                <w:bCs/>
                <w:color w:val="FFFFFF" w:themeColor="background1"/>
              </w:rPr>
              <w:t>3: associate prof &amp; tech occupations</w:t>
            </w:r>
          </w:p>
        </w:tc>
        <w:tc>
          <w:tcPr>
            <w:tcW w:w="756" w:type="dxa"/>
            <w:shd w:val="clear" w:color="auto" w:fill="C00000"/>
            <w:textDirection w:val="btLr"/>
            <w:vAlign w:val="center"/>
          </w:tcPr>
          <w:p w14:paraId="2C35CE43" w14:textId="4C1B170E" w:rsidR="00D246A1" w:rsidRPr="00D246A1" w:rsidRDefault="00D246A1" w:rsidP="00D246A1">
            <w:pPr>
              <w:jc w:val="center"/>
              <w:rPr>
                <w:b/>
                <w:bCs/>
                <w:color w:val="FFFFFF" w:themeColor="background1"/>
              </w:rPr>
            </w:pPr>
            <w:r w:rsidRPr="00D246A1">
              <w:rPr>
                <w:b/>
                <w:bCs/>
                <w:color w:val="FFFFFF" w:themeColor="background1"/>
              </w:rPr>
              <w:t>4: administrative &amp; secretarial occupations</w:t>
            </w:r>
          </w:p>
        </w:tc>
        <w:tc>
          <w:tcPr>
            <w:tcW w:w="722" w:type="dxa"/>
            <w:shd w:val="clear" w:color="auto" w:fill="C00000"/>
            <w:textDirection w:val="btLr"/>
            <w:vAlign w:val="center"/>
          </w:tcPr>
          <w:p w14:paraId="2736A533" w14:textId="46504323" w:rsidR="00D246A1" w:rsidRPr="00D246A1" w:rsidRDefault="00D246A1" w:rsidP="00D246A1">
            <w:pPr>
              <w:jc w:val="center"/>
              <w:rPr>
                <w:b/>
                <w:bCs/>
                <w:color w:val="FFFFFF" w:themeColor="background1"/>
              </w:rPr>
            </w:pPr>
            <w:r w:rsidRPr="00D246A1">
              <w:rPr>
                <w:b/>
                <w:bCs/>
                <w:color w:val="FFFFFF" w:themeColor="background1"/>
              </w:rPr>
              <w:t>5: skilled trades occupations</w:t>
            </w:r>
          </w:p>
        </w:tc>
        <w:tc>
          <w:tcPr>
            <w:tcW w:w="756" w:type="dxa"/>
            <w:shd w:val="clear" w:color="auto" w:fill="C00000"/>
            <w:textDirection w:val="btLr"/>
            <w:vAlign w:val="center"/>
          </w:tcPr>
          <w:p w14:paraId="766C6C97" w14:textId="102C6165" w:rsidR="00D246A1" w:rsidRPr="00D246A1" w:rsidRDefault="00D246A1" w:rsidP="00D246A1">
            <w:pPr>
              <w:jc w:val="center"/>
              <w:rPr>
                <w:b/>
                <w:bCs/>
                <w:color w:val="FFFFFF" w:themeColor="background1"/>
              </w:rPr>
            </w:pPr>
            <w:r w:rsidRPr="00D246A1">
              <w:rPr>
                <w:b/>
                <w:bCs/>
                <w:color w:val="FFFFFF" w:themeColor="background1"/>
              </w:rPr>
              <w:t>6: caring, leisure and other service occupations</w:t>
            </w:r>
          </w:p>
        </w:tc>
        <w:tc>
          <w:tcPr>
            <w:tcW w:w="756" w:type="dxa"/>
            <w:shd w:val="clear" w:color="auto" w:fill="C00000"/>
            <w:textDirection w:val="btLr"/>
            <w:vAlign w:val="center"/>
          </w:tcPr>
          <w:p w14:paraId="388EDF9B" w14:textId="11A124B4" w:rsidR="00D246A1" w:rsidRPr="00D246A1" w:rsidRDefault="00D246A1" w:rsidP="00D246A1">
            <w:pPr>
              <w:jc w:val="center"/>
              <w:rPr>
                <w:b/>
                <w:bCs/>
                <w:color w:val="FFFFFF" w:themeColor="background1"/>
              </w:rPr>
            </w:pPr>
            <w:r w:rsidRPr="00D246A1">
              <w:rPr>
                <w:b/>
                <w:bCs/>
                <w:color w:val="FFFFFF" w:themeColor="background1"/>
              </w:rPr>
              <w:t>7: sales and customer service occupations</w:t>
            </w:r>
          </w:p>
        </w:tc>
        <w:tc>
          <w:tcPr>
            <w:tcW w:w="722" w:type="dxa"/>
            <w:shd w:val="clear" w:color="auto" w:fill="C00000"/>
            <w:textDirection w:val="btLr"/>
            <w:vAlign w:val="center"/>
          </w:tcPr>
          <w:p w14:paraId="5C2515CC" w14:textId="6E09CC07" w:rsidR="00D246A1" w:rsidRPr="00D246A1" w:rsidRDefault="00D246A1" w:rsidP="00D246A1">
            <w:pPr>
              <w:jc w:val="center"/>
              <w:rPr>
                <w:b/>
                <w:bCs/>
                <w:color w:val="FFFFFF" w:themeColor="background1"/>
              </w:rPr>
            </w:pPr>
            <w:r w:rsidRPr="00D246A1">
              <w:rPr>
                <w:b/>
                <w:bCs/>
                <w:color w:val="FFFFFF" w:themeColor="background1"/>
              </w:rPr>
              <w:t>8: process, plant and machine operatives</w:t>
            </w:r>
          </w:p>
        </w:tc>
        <w:tc>
          <w:tcPr>
            <w:tcW w:w="722" w:type="dxa"/>
            <w:shd w:val="clear" w:color="auto" w:fill="C00000"/>
            <w:textDirection w:val="btLr"/>
            <w:vAlign w:val="center"/>
          </w:tcPr>
          <w:p w14:paraId="15C220CF" w14:textId="08E5230E" w:rsidR="00D246A1" w:rsidRPr="00D246A1" w:rsidRDefault="00D246A1" w:rsidP="00D246A1">
            <w:pPr>
              <w:jc w:val="center"/>
              <w:rPr>
                <w:b/>
                <w:bCs/>
                <w:color w:val="FFFFFF" w:themeColor="background1"/>
              </w:rPr>
            </w:pPr>
            <w:r w:rsidRPr="00D246A1">
              <w:rPr>
                <w:b/>
                <w:bCs/>
                <w:color w:val="FFFFFF" w:themeColor="background1"/>
              </w:rPr>
              <w:t>9: elementary occupations</w:t>
            </w:r>
          </w:p>
        </w:tc>
      </w:tr>
      <w:tr w:rsidR="00D246A1" w:rsidRPr="00D246A1" w14:paraId="56C560F9" w14:textId="77777777" w:rsidTr="00D246A1">
        <w:trPr>
          <w:trHeight w:val="300"/>
        </w:trPr>
        <w:tc>
          <w:tcPr>
            <w:tcW w:w="2382" w:type="dxa"/>
            <w:noWrap/>
            <w:hideMark/>
          </w:tcPr>
          <w:p w14:paraId="2517939A" w14:textId="77777777" w:rsidR="00D246A1" w:rsidRPr="00D246A1" w:rsidRDefault="00D246A1" w:rsidP="00D246A1">
            <w:pPr>
              <w:rPr>
                <w:color w:val="C00000"/>
              </w:rPr>
            </w:pPr>
            <w:r w:rsidRPr="00D246A1">
              <w:rPr>
                <w:color w:val="C00000"/>
              </w:rPr>
              <w:t>Basildon</w:t>
            </w:r>
          </w:p>
        </w:tc>
        <w:tc>
          <w:tcPr>
            <w:tcW w:w="756" w:type="dxa"/>
            <w:noWrap/>
            <w:hideMark/>
          </w:tcPr>
          <w:p w14:paraId="14864BA5" w14:textId="77777777" w:rsidR="00D246A1" w:rsidRPr="00D246A1" w:rsidRDefault="00D246A1" w:rsidP="00D246A1">
            <w:r w:rsidRPr="00D246A1">
              <w:t>7.3</w:t>
            </w:r>
          </w:p>
        </w:tc>
        <w:tc>
          <w:tcPr>
            <w:tcW w:w="722" w:type="dxa"/>
            <w:noWrap/>
            <w:hideMark/>
          </w:tcPr>
          <w:p w14:paraId="7F10C477" w14:textId="77777777" w:rsidR="00D246A1" w:rsidRPr="00D246A1" w:rsidRDefault="00D246A1" w:rsidP="00D246A1">
            <w:r w:rsidRPr="00D246A1">
              <w:t>18.2</w:t>
            </w:r>
          </w:p>
        </w:tc>
        <w:tc>
          <w:tcPr>
            <w:tcW w:w="722" w:type="dxa"/>
            <w:noWrap/>
            <w:hideMark/>
          </w:tcPr>
          <w:p w14:paraId="414E0D08" w14:textId="77777777" w:rsidR="00D246A1" w:rsidRPr="00D246A1" w:rsidRDefault="00D246A1" w:rsidP="00D246A1">
            <w:r w:rsidRPr="00D246A1">
              <w:t>17.3</w:t>
            </w:r>
          </w:p>
        </w:tc>
        <w:tc>
          <w:tcPr>
            <w:tcW w:w="756" w:type="dxa"/>
            <w:noWrap/>
            <w:hideMark/>
          </w:tcPr>
          <w:p w14:paraId="6A56B2DC" w14:textId="77777777" w:rsidR="00D246A1" w:rsidRPr="00D246A1" w:rsidRDefault="00D246A1" w:rsidP="00D246A1">
            <w:r w:rsidRPr="00D246A1">
              <w:t>11.2</w:t>
            </w:r>
          </w:p>
        </w:tc>
        <w:tc>
          <w:tcPr>
            <w:tcW w:w="722" w:type="dxa"/>
            <w:noWrap/>
            <w:hideMark/>
          </w:tcPr>
          <w:p w14:paraId="1B18A2A7" w14:textId="77777777" w:rsidR="00D246A1" w:rsidRPr="00D246A1" w:rsidRDefault="00D246A1" w:rsidP="00D246A1">
            <w:r w:rsidRPr="00D246A1">
              <w:t>8.9</w:t>
            </w:r>
          </w:p>
        </w:tc>
        <w:tc>
          <w:tcPr>
            <w:tcW w:w="756" w:type="dxa"/>
            <w:noWrap/>
            <w:hideMark/>
          </w:tcPr>
          <w:p w14:paraId="1B249665" w14:textId="77777777" w:rsidR="00D246A1" w:rsidRPr="00D246A1" w:rsidRDefault="00D246A1" w:rsidP="00D246A1">
            <w:r w:rsidRPr="00D246A1">
              <w:t>11.1</w:t>
            </w:r>
          </w:p>
        </w:tc>
        <w:tc>
          <w:tcPr>
            <w:tcW w:w="756" w:type="dxa"/>
            <w:noWrap/>
            <w:hideMark/>
          </w:tcPr>
          <w:p w14:paraId="65AA5D3B" w14:textId="77777777" w:rsidR="00D246A1" w:rsidRPr="00D246A1" w:rsidRDefault="00D246A1" w:rsidP="00D246A1">
            <w:r w:rsidRPr="00D246A1">
              <w:t>9.4</w:t>
            </w:r>
          </w:p>
        </w:tc>
        <w:tc>
          <w:tcPr>
            <w:tcW w:w="722" w:type="dxa"/>
            <w:noWrap/>
            <w:hideMark/>
          </w:tcPr>
          <w:p w14:paraId="53C797A5" w14:textId="77777777" w:rsidR="00D246A1" w:rsidRPr="00D246A1" w:rsidRDefault="00D246A1" w:rsidP="00D246A1">
            <w:r w:rsidRPr="00D246A1">
              <w:t>4.9</w:t>
            </w:r>
          </w:p>
        </w:tc>
        <w:tc>
          <w:tcPr>
            <w:tcW w:w="722" w:type="dxa"/>
            <w:noWrap/>
            <w:hideMark/>
          </w:tcPr>
          <w:p w14:paraId="2B116E68" w14:textId="77777777" w:rsidR="00D246A1" w:rsidRPr="00D246A1" w:rsidRDefault="00D246A1" w:rsidP="00D246A1">
            <w:r w:rsidRPr="00D246A1">
              <w:t>11.7</w:t>
            </w:r>
          </w:p>
        </w:tc>
      </w:tr>
      <w:tr w:rsidR="00D246A1" w:rsidRPr="00D246A1" w14:paraId="7AE730C5" w14:textId="77777777" w:rsidTr="00D246A1">
        <w:trPr>
          <w:trHeight w:val="300"/>
        </w:trPr>
        <w:tc>
          <w:tcPr>
            <w:tcW w:w="2382" w:type="dxa"/>
            <w:noWrap/>
            <w:hideMark/>
          </w:tcPr>
          <w:p w14:paraId="6D261E73" w14:textId="77777777" w:rsidR="00D246A1" w:rsidRPr="00D246A1" w:rsidRDefault="00D246A1" w:rsidP="00D246A1">
            <w:pPr>
              <w:rPr>
                <w:color w:val="C00000"/>
              </w:rPr>
            </w:pPr>
            <w:r w:rsidRPr="00D246A1">
              <w:rPr>
                <w:color w:val="C00000"/>
              </w:rPr>
              <w:t>Braintree</w:t>
            </w:r>
          </w:p>
        </w:tc>
        <w:tc>
          <w:tcPr>
            <w:tcW w:w="756" w:type="dxa"/>
            <w:noWrap/>
            <w:hideMark/>
          </w:tcPr>
          <w:p w14:paraId="6A6B147E" w14:textId="77777777" w:rsidR="00D246A1" w:rsidRPr="00D246A1" w:rsidRDefault="00D246A1" w:rsidP="00D246A1">
            <w:r w:rsidRPr="00D246A1">
              <w:t>14.4</w:t>
            </w:r>
          </w:p>
        </w:tc>
        <w:tc>
          <w:tcPr>
            <w:tcW w:w="722" w:type="dxa"/>
            <w:noWrap/>
            <w:hideMark/>
          </w:tcPr>
          <w:p w14:paraId="28FE0336" w14:textId="77777777" w:rsidR="00D246A1" w:rsidRPr="00D246A1" w:rsidRDefault="00D246A1" w:rsidP="00D246A1">
            <w:r w:rsidRPr="00D246A1">
              <w:t>18.7</w:t>
            </w:r>
          </w:p>
        </w:tc>
        <w:tc>
          <w:tcPr>
            <w:tcW w:w="722" w:type="dxa"/>
            <w:noWrap/>
            <w:hideMark/>
          </w:tcPr>
          <w:p w14:paraId="33CDF580" w14:textId="77777777" w:rsidR="00D246A1" w:rsidRPr="00D246A1" w:rsidRDefault="00D246A1" w:rsidP="00D246A1">
            <w:r w:rsidRPr="00D246A1">
              <w:t>15.4</w:t>
            </w:r>
          </w:p>
        </w:tc>
        <w:tc>
          <w:tcPr>
            <w:tcW w:w="756" w:type="dxa"/>
            <w:noWrap/>
            <w:hideMark/>
          </w:tcPr>
          <w:p w14:paraId="7F5002E4" w14:textId="77777777" w:rsidR="00D246A1" w:rsidRPr="00D246A1" w:rsidRDefault="00D246A1" w:rsidP="00D246A1">
            <w:r w:rsidRPr="00D246A1">
              <w:t>8.8</w:t>
            </w:r>
          </w:p>
        </w:tc>
        <w:tc>
          <w:tcPr>
            <w:tcW w:w="722" w:type="dxa"/>
            <w:noWrap/>
            <w:hideMark/>
          </w:tcPr>
          <w:p w14:paraId="3B8BEB66" w14:textId="77777777" w:rsidR="00D246A1" w:rsidRPr="00D246A1" w:rsidRDefault="00D246A1" w:rsidP="00D246A1">
            <w:r w:rsidRPr="00D246A1">
              <w:t>12.0</w:t>
            </w:r>
          </w:p>
        </w:tc>
        <w:tc>
          <w:tcPr>
            <w:tcW w:w="756" w:type="dxa"/>
            <w:noWrap/>
            <w:hideMark/>
          </w:tcPr>
          <w:p w14:paraId="01D28A97" w14:textId="77777777" w:rsidR="00D246A1" w:rsidRPr="00D246A1" w:rsidRDefault="00D246A1" w:rsidP="00D246A1">
            <w:r w:rsidRPr="00D246A1">
              <w:t>8.6</w:t>
            </w:r>
          </w:p>
        </w:tc>
        <w:tc>
          <w:tcPr>
            <w:tcW w:w="756" w:type="dxa"/>
            <w:noWrap/>
            <w:hideMark/>
          </w:tcPr>
          <w:p w14:paraId="051B70DE" w14:textId="77777777" w:rsidR="00D246A1" w:rsidRPr="00D246A1" w:rsidRDefault="00D246A1" w:rsidP="00D246A1">
            <w:r w:rsidRPr="00D246A1">
              <w:t>5.9</w:t>
            </w:r>
          </w:p>
        </w:tc>
        <w:tc>
          <w:tcPr>
            <w:tcW w:w="722" w:type="dxa"/>
            <w:noWrap/>
            <w:hideMark/>
          </w:tcPr>
          <w:p w14:paraId="08C595FF" w14:textId="77777777" w:rsidR="00D246A1" w:rsidRPr="00D246A1" w:rsidRDefault="00D246A1" w:rsidP="00D246A1">
            <w:r w:rsidRPr="00D246A1">
              <w:t>2.9</w:t>
            </w:r>
          </w:p>
        </w:tc>
        <w:tc>
          <w:tcPr>
            <w:tcW w:w="722" w:type="dxa"/>
            <w:noWrap/>
            <w:hideMark/>
          </w:tcPr>
          <w:p w14:paraId="1F181B97" w14:textId="77777777" w:rsidR="00D246A1" w:rsidRPr="00D246A1" w:rsidRDefault="00D246A1" w:rsidP="00D246A1">
            <w:r w:rsidRPr="00D246A1">
              <w:t>12.9</w:t>
            </w:r>
          </w:p>
        </w:tc>
      </w:tr>
      <w:tr w:rsidR="00D246A1" w:rsidRPr="00D246A1" w14:paraId="54ADE26A" w14:textId="77777777" w:rsidTr="00D246A1">
        <w:trPr>
          <w:trHeight w:val="300"/>
        </w:trPr>
        <w:tc>
          <w:tcPr>
            <w:tcW w:w="2382" w:type="dxa"/>
            <w:noWrap/>
            <w:hideMark/>
          </w:tcPr>
          <w:p w14:paraId="1246E25E" w14:textId="77777777" w:rsidR="00D246A1" w:rsidRPr="00D246A1" w:rsidRDefault="00D246A1" w:rsidP="00D246A1">
            <w:pPr>
              <w:rPr>
                <w:color w:val="C00000"/>
              </w:rPr>
            </w:pPr>
            <w:r w:rsidRPr="00D246A1">
              <w:rPr>
                <w:color w:val="C00000"/>
              </w:rPr>
              <w:t>Brentwood</w:t>
            </w:r>
          </w:p>
        </w:tc>
        <w:tc>
          <w:tcPr>
            <w:tcW w:w="756" w:type="dxa"/>
            <w:noWrap/>
            <w:hideMark/>
          </w:tcPr>
          <w:p w14:paraId="4466D9BC" w14:textId="77777777" w:rsidR="00D246A1" w:rsidRPr="00D246A1" w:rsidRDefault="00D246A1" w:rsidP="00D246A1">
            <w:r w:rsidRPr="00D246A1">
              <w:t>20.0</w:t>
            </w:r>
          </w:p>
        </w:tc>
        <w:tc>
          <w:tcPr>
            <w:tcW w:w="722" w:type="dxa"/>
            <w:noWrap/>
            <w:hideMark/>
          </w:tcPr>
          <w:p w14:paraId="38BBD3DE" w14:textId="77777777" w:rsidR="00D246A1" w:rsidRPr="00D246A1" w:rsidRDefault="00D246A1" w:rsidP="00D246A1">
            <w:r w:rsidRPr="00D246A1">
              <w:t>24.1</w:t>
            </w:r>
          </w:p>
        </w:tc>
        <w:tc>
          <w:tcPr>
            <w:tcW w:w="722" w:type="dxa"/>
            <w:noWrap/>
            <w:hideMark/>
          </w:tcPr>
          <w:p w14:paraId="18BBCBEF" w14:textId="77777777" w:rsidR="00D246A1" w:rsidRPr="00D246A1" w:rsidRDefault="00D246A1" w:rsidP="00D246A1">
            <w:r w:rsidRPr="00D246A1">
              <w:t>18.0</w:t>
            </w:r>
          </w:p>
        </w:tc>
        <w:tc>
          <w:tcPr>
            <w:tcW w:w="756" w:type="dxa"/>
            <w:noWrap/>
            <w:hideMark/>
          </w:tcPr>
          <w:p w14:paraId="778B52F5" w14:textId="77777777" w:rsidR="00D246A1" w:rsidRPr="00D246A1" w:rsidRDefault="00D246A1" w:rsidP="00D246A1">
            <w:r w:rsidRPr="00D246A1">
              <w:t>5.4</w:t>
            </w:r>
          </w:p>
        </w:tc>
        <w:tc>
          <w:tcPr>
            <w:tcW w:w="722" w:type="dxa"/>
            <w:noWrap/>
            <w:hideMark/>
          </w:tcPr>
          <w:p w14:paraId="36FA779E" w14:textId="77777777" w:rsidR="00D246A1" w:rsidRPr="00D246A1" w:rsidRDefault="00D246A1" w:rsidP="00D246A1">
            <w:r w:rsidRPr="00D246A1">
              <w:t>13.5</w:t>
            </w:r>
          </w:p>
        </w:tc>
        <w:tc>
          <w:tcPr>
            <w:tcW w:w="756" w:type="dxa"/>
            <w:noWrap/>
            <w:hideMark/>
          </w:tcPr>
          <w:p w14:paraId="41CBB08E" w14:textId="77777777" w:rsidR="00D246A1" w:rsidRPr="00D246A1" w:rsidRDefault="00D246A1" w:rsidP="00D246A1">
            <w:r w:rsidRPr="00D246A1">
              <w:t>8.5</w:t>
            </w:r>
          </w:p>
        </w:tc>
        <w:tc>
          <w:tcPr>
            <w:tcW w:w="756" w:type="dxa"/>
            <w:noWrap/>
            <w:hideMark/>
          </w:tcPr>
          <w:p w14:paraId="3E410E5A" w14:textId="77777777" w:rsidR="00D246A1" w:rsidRPr="00D246A1" w:rsidRDefault="00D246A1" w:rsidP="00D246A1">
            <w:r w:rsidRPr="00D246A1">
              <w:t>!</w:t>
            </w:r>
          </w:p>
        </w:tc>
        <w:tc>
          <w:tcPr>
            <w:tcW w:w="722" w:type="dxa"/>
            <w:noWrap/>
            <w:hideMark/>
          </w:tcPr>
          <w:p w14:paraId="60D07992" w14:textId="77777777" w:rsidR="00D246A1" w:rsidRPr="00D246A1" w:rsidRDefault="00D246A1" w:rsidP="00D246A1">
            <w:r w:rsidRPr="00D246A1">
              <w:t>!</w:t>
            </w:r>
          </w:p>
        </w:tc>
        <w:tc>
          <w:tcPr>
            <w:tcW w:w="722" w:type="dxa"/>
            <w:noWrap/>
            <w:hideMark/>
          </w:tcPr>
          <w:p w14:paraId="38D4BEF0" w14:textId="77777777" w:rsidR="00D246A1" w:rsidRPr="00D246A1" w:rsidRDefault="00D246A1" w:rsidP="00D246A1">
            <w:r w:rsidRPr="00D246A1">
              <w:t>6.0</w:t>
            </w:r>
          </w:p>
        </w:tc>
      </w:tr>
      <w:tr w:rsidR="00D246A1" w:rsidRPr="00D246A1" w14:paraId="36920454" w14:textId="77777777" w:rsidTr="00D246A1">
        <w:trPr>
          <w:trHeight w:val="300"/>
        </w:trPr>
        <w:tc>
          <w:tcPr>
            <w:tcW w:w="2382" w:type="dxa"/>
            <w:noWrap/>
            <w:hideMark/>
          </w:tcPr>
          <w:p w14:paraId="2DD3E58F" w14:textId="77777777" w:rsidR="00D246A1" w:rsidRPr="00D246A1" w:rsidRDefault="00D246A1" w:rsidP="00D246A1">
            <w:pPr>
              <w:rPr>
                <w:color w:val="C00000"/>
              </w:rPr>
            </w:pPr>
            <w:r w:rsidRPr="00D246A1">
              <w:rPr>
                <w:color w:val="C00000"/>
              </w:rPr>
              <w:t>Castle Point</w:t>
            </w:r>
          </w:p>
        </w:tc>
        <w:tc>
          <w:tcPr>
            <w:tcW w:w="756" w:type="dxa"/>
            <w:noWrap/>
            <w:hideMark/>
          </w:tcPr>
          <w:p w14:paraId="351A6BC0" w14:textId="77777777" w:rsidR="00D246A1" w:rsidRPr="00D246A1" w:rsidRDefault="00D246A1" w:rsidP="00D246A1">
            <w:r w:rsidRPr="00D246A1">
              <w:t>7.8</w:t>
            </w:r>
          </w:p>
        </w:tc>
        <w:tc>
          <w:tcPr>
            <w:tcW w:w="722" w:type="dxa"/>
            <w:noWrap/>
            <w:hideMark/>
          </w:tcPr>
          <w:p w14:paraId="51A4858E" w14:textId="77777777" w:rsidR="00D246A1" w:rsidRPr="00D246A1" w:rsidRDefault="00D246A1" w:rsidP="00D246A1">
            <w:r w:rsidRPr="00D246A1">
              <w:t>14.2</w:t>
            </w:r>
          </w:p>
        </w:tc>
        <w:tc>
          <w:tcPr>
            <w:tcW w:w="722" w:type="dxa"/>
            <w:noWrap/>
            <w:hideMark/>
          </w:tcPr>
          <w:p w14:paraId="2FA48C80" w14:textId="77777777" w:rsidR="00D246A1" w:rsidRPr="00D246A1" w:rsidRDefault="00D246A1" w:rsidP="00D246A1">
            <w:r w:rsidRPr="00D246A1">
              <w:t>9.7</w:t>
            </w:r>
          </w:p>
        </w:tc>
        <w:tc>
          <w:tcPr>
            <w:tcW w:w="756" w:type="dxa"/>
            <w:noWrap/>
            <w:hideMark/>
          </w:tcPr>
          <w:p w14:paraId="56AEE443" w14:textId="77777777" w:rsidR="00D246A1" w:rsidRPr="00D246A1" w:rsidRDefault="00D246A1" w:rsidP="00D246A1">
            <w:r w:rsidRPr="00D246A1">
              <w:t>13.2</w:t>
            </w:r>
          </w:p>
        </w:tc>
        <w:tc>
          <w:tcPr>
            <w:tcW w:w="722" w:type="dxa"/>
            <w:noWrap/>
            <w:hideMark/>
          </w:tcPr>
          <w:p w14:paraId="0E77CF69" w14:textId="77777777" w:rsidR="00D246A1" w:rsidRPr="00D246A1" w:rsidRDefault="00D246A1" w:rsidP="00D246A1">
            <w:r w:rsidRPr="00D246A1">
              <w:t>17.6</w:t>
            </w:r>
          </w:p>
        </w:tc>
        <w:tc>
          <w:tcPr>
            <w:tcW w:w="756" w:type="dxa"/>
            <w:noWrap/>
            <w:hideMark/>
          </w:tcPr>
          <w:p w14:paraId="255CA64B" w14:textId="77777777" w:rsidR="00D246A1" w:rsidRPr="00D246A1" w:rsidRDefault="00D246A1" w:rsidP="00D246A1">
            <w:r w:rsidRPr="00D246A1">
              <w:t>10.2</w:t>
            </w:r>
          </w:p>
        </w:tc>
        <w:tc>
          <w:tcPr>
            <w:tcW w:w="756" w:type="dxa"/>
            <w:noWrap/>
            <w:hideMark/>
          </w:tcPr>
          <w:p w14:paraId="6E645918" w14:textId="77777777" w:rsidR="00D246A1" w:rsidRPr="00D246A1" w:rsidRDefault="00D246A1" w:rsidP="00D246A1">
            <w:r w:rsidRPr="00D246A1">
              <w:t>!</w:t>
            </w:r>
          </w:p>
        </w:tc>
        <w:tc>
          <w:tcPr>
            <w:tcW w:w="722" w:type="dxa"/>
            <w:noWrap/>
            <w:hideMark/>
          </w:tcPr>
          <w:p w14:paraId="1ABAE35C" w14:textId="77777777" w:rsidR="00D246A1" w:rsidRPr="00D246A1" w:rsidRDefault="00D246A1" w:rsidP="00D246A1">
            <w:r w:rsidRPr="00D246A1">
              <w:t>7.8</w:t>
            </w:r>
          </w:p>
        </w:tc>
        <w:tc>
          <w:tcPr>
            <w:tcW w:w="722" w:type="dxa"/>
            <w:noWrap/>
            <w:hideMark/>
          </w:tcPr>
          <w:p w14:paraId="0EB0FACB" w14:textId="77777777" w:rsidR="00D246A1" w:rsidRPr="00D246A1" w:rsidRDefault="00D246A1" w:rsidP="00D246A1">
            <w:r w:rsidRPr="00D246A1">
              <w:t>17.8</w:t>
            </w:r>
          </w:p>
        </w:tc>
      </w:tr>
      <w:tr w:rsidR="00D246A1" w:rsidRPr="00D246A1" w14:paraId="0C0E2B71" w14:textId="77777777" w:rsidTr="00D246A1">
        <w:trPr>
          <w:trHeight w:val="300"/>
        </w:trPr>
        <w:tc>
          <w:tcPr>
            <w:tcW w:w="2382" w:type="dxa"/>
            <w:noWrap/>
            <w:hideMark/>
          </w:tcPr>
          <w:p w14:paraId="1ABCE867" w14:textId="77777777" w:rsidR="00D246A1" w:rsidRPr="00D246A1" w:rsidRDefault="00D246A1" w:rsidP="00D246A1">
            <w:pPr>
              <w:rPr>
                <w:color w:val="C00000"/>
              </w:rPr>
            </w:pPr>
            <w:r w:rsidRPr="00D246A1">
              <w:rPr>
                <w:color w:val="C00000"/>
              </w:rPr>
              <w:t>Chelmsford</w:t>
            </w:r>
          </w:p>
        </w:tc>
        <w:tc>
          <w:tcPr>
            <w:tcW w:w="756" w:type="dxa"/>
            <w:noWrap/>
            <w:hideMark/>
          </w:tcPr>
          <w:p w14:paraId="5C2C81BF" w14:textId="77777777" w:rsidR="00D246A1" w:rsidRPr="00D246A1" w:rsidRDefault="00D246A1" w:rsidP="00D246A1">
            <w:r w:rsidRPr="00D246A1">
              <w:t>13.1</w:t>
            </w:r>
          </w:p>
        </w:tc>
        <w:tc>
          <w:tcPr>
            <w:tcW w:w="722" w:type="dxa"/>
            <w:noWrap/>
            <w:hideMark/>
          </w:tcPr>
          <w:p w14:paraId="327A5D6C" w14:textId="77777777" w:rsidR="00D246A1" w:rsidRPr="00D246A1" w:rsidRDefault="00D246A1" w:rsidP="00D246A1">
            <w:r w:rsidRPr="00D246A1">
              <w:t>22.2</w:t>
            </w:r>
          </w:p>
        </w:tc>
        <w:tc>
          <w:tcPr>
            <w:tcW w:w="722" w:type="dxa"/>
            <w:noWrap/>
            <w:hideMark/>
          </w:tcPr>
          <w:p w14:paraId="1B5EB454" w14:textId="77777777" w:rsidR="00D246A1" w:rsidRPr="00D246A1" w:rsidRDefault="00D246A1" w:rsidP="00D246A1">
            <w:r w:rsidRPr="00D246A1">
              <w:t>16.5</w:t>
            </w:r>
          </w:p>
        </w:tc>
        <w:tc>
          <w:tcPr>
            <w:tcW w:w="756" w:type="dxa"/>
            <w:noWrap/>
            <w:hideMark/>
          </w:tcPr>
          <w:p w14:paraId="1B38C7EB" w14:textId="77777777" w:rsidR="00D246A1" w:rsidRPr="00D246A1" w:rsidRDefault="00D246A1" w:rsidP="00D246A1">
            <w:r w:rsidRPr="00D246A1">
              <w:t>9.2</w:t>
            </w:r>
          </w:p>
        </w:tc>
        <w:tc>
          <w:tcPr>
            <w:tcW w:w="722" w:type="dxa"/>
            <w:noWrap/>
            <w:hideMark/>
          </w:tcPr>
          <w:p w14:paraId="6C5A4E32" w14:textId="77777777" w:rsidR="00D246A1" w:rsidRPr="00D246A1" w:rsidRDefault="00D246A1" w:rsidP="00D246A1">
            <w:r w:rsidRPr="00D246A1">
              <w:t>9.1</w:t>
            </w:r>
          </w:p>
        </w:tc>
        <w:tc>
          <w:tcPr>
            <w:tcW w:w="756" w:type="dxa"/>
            <w:noWrap/>
            <w:hideMark/>
          </w:tcPr>
          <w:p w14:paraId="5F76CD79" w14:textId="77777777" w:rsidR="00D246A1" w:rsidRPr="00D246A1" w:rsidRDefault="00D246A1" w:rsidP="00D246A1">
            <w:r w:rsidRPr="00D246A1">
              <w:t>10.6</w:t>
            </w:r>
          </w:p>
        </w:tc>
        <w:tc>
          <w:tcPr>
            <w:tcW w:w="756" w:type="dxa"/>
            <w:noWrap/>
            <w:hideMark/>
          </w:tcPr>
          <w:p w14:paraId="6BB577CA" w14:textId="77777777" w:rsidR="00D246A1" w:rsidRPr="00D246A1" w:rsidRDefault="00D246A1" w:rsidP="00D246A1">
            <w:r w:rsidRPr="00D246A1">
              <w:t>5.9</w:t>
            </w:r>
          </w:p>
        </w:tc>
        <w:tc>
          <w:tcPr>
            <w:tcW w:w="722" w:type="dxa"/>
            <w:noWrap/>
            <w:hideMark/>
          </w:tcPr>
          <w:p w14:paraId="2BC1829C" w14:textId="77777777" w:rsidR="00D246A1" w:rsidRPr="00D246A1" w:rsidRDefault="00D246A1" w:rsidP="00D246A1">
            <w:r w:rsidRPr="00D246A1">
              <w:t>3.5</w:t>
            </w:r>
          </w:p>
        </w:tc>
        <w:tc>
          <w:tcPr>
            <w:tcW w:w="722" w:type="dxa"/>
            <w:noWrap/>
            <w:hideMark/>
          </w:tcPr>
          <w:p w14:paraId="39BC68D3" w14:textId="77777777" w:rsidR="00D246A1" w:rsidRPr="00D246A1" w:rsidRDefault="00D246A1" w:rsidP="00D246A1">
            <w:r w:rsidRPr="00D246A1">
              <w:t>10.0</w:t>
            </w:r>
          </w:p>
        </w:tc>
      </w:tr>
      <w:tr w:rsidR="00D246A1" w:rsidRPr="00D246A1" w14:paraId="04B5FD49" w14:textId="77777777" w:rsidTr="00D246A1">
        <w:trPr>
          <w:trHeight w:val="300"/>
        </w:trPr>
        <w:tc>
          <w:tcPr>
            <w:tcW w:w="2382" w:type="dxa"/>
            <w:noWrap/>
            <w:hideMark/>
          </w:tcPr>
          <w:p w14:paraId="16A537CA" w14:textId="77777777" w:rsidR="00D246A1" w:rsidRPr="00D246A1" w:rsidRDefault="00D246A1" w:rsidP="00D246A1">
            <w:pPr>
              <w:rPr>
                <w:color w:val="C00000"/>
              </w:rPr>
            </w:pPr>
            <w:r w:rsidRPr="00D246A1">
              <w:rPr>
                <w:color w:val="C00000"/>
              </w:rPr>
              <w:t>Colchester</w:t>
            </w:r>
          </w:p>
        </w:tc>
        <w:tc>
          <w:tcPr>
            <w:tcW w:w="756" w:type="dxa"/>
            <w:noWrap/>
            <w:hideMark/>
          </w:tcPr>
          <w:p w14:paraId="5B59FA87" w14:textId="77777777" w:rsidR="00D246A1" w:rsidRPr="00D246A1" w:rsidRDefault="00D246A1" w:rsidP="00D246A1">
            <w:r w:rsidRPr="00D246A1">
              <w:t>11.5</w:t>
            </w:r>
          </w:p>
        </w:tc>
        <w:tc>
          <w:tcPr>
            <w:tcW w:w="722" w:type="dxa"/>
            <w:noWrap/>
            <w:hideMark/>
          </w:tcPr>
          <w:p w14:paraId="25ECE516" w14:textId="77777777" w:rsidR="00D246A1" w:rsidRPr="00D246A1" w:rsidRDefault="00D246A1" w:rsidP="00D246A1">
            <w:r w:rsidRPr="00D246A1">
              <w:t>18.6</w:t>
            </w:r>
          </w:p>
        </w:tc>
        <w:tc>
          <w:tcPr>
            <w:tcW w:w="722" w:type="dxa"/>
            <w:noWrap/>
            <w:hideMark/>
          </w:tcPr>
          <w:p w14:paraId="0C1D40E1" w14:textId="77777777" w:rsidR="00D246A1" w:rsidRPr="00D246A1" w:rsidRDefault="00D246A1" w:rsidP="00D246A1">
            <w:r w:rsidRPr="00D246A1">
              <w:t>12.3</w:t>
            </w:r>
          </w:p>
        </w:tc>
        <w:tc>
          <w:tcPr>
            <w:tcW w:w="756" w:type="dxa"/>
            <w:noWrap/>
            <w:hideMark/>
          </w:tcPr>
          <w:p w14:paraId="594EC0F1" w14:textId="77777777" w:rsidR="00D246A1" w:rsidRPr="00D246A1" w:rsidRDefault="00D246A1" w:rsidP="00D246A1">
            <w:r w:rsidRPr="00D246A1">
              <w:t>9.6</w:t>
            </w:r>
          </w:p>
        </w:tc>
        <w:tc>
          <w:tcPr>
            <w:tcW w:w="722" w:type="dxa"/>
            <w:noWrap/>
            <w:hideMark/>
          </w:tcPr>
          <w:p w14:paraId="3D4CC926" w14:textId="77777777" w:rsidR="00D246A1" w:rsidRPr="00D246A1" w:rsidRDefault="00D246A1" w:rsidP="00D246A1">
            <w:r w:rsidRPr="00D246A1">
              <w:t>10.2</w:t>
            </w:r>
          </w:p>
        </w:tc>
        <w:tc>
          <w:tcPr>
            <w:tcW w:w="756" w:type="dxa"/>
            <w:noWrap/>
            <w:hideMark/>
          </w:tcPr>
          <w:p w14:paraId="45CD8A5A" w14:textId="77777777" w:rsidR="00D246A1" w:rsidRPr="00D246A1" w:rsidRDefault="00D246A1" w:rsidP="00D246A1">
            <w:r w:rsidRPr="00D246A1">
              <w:t>13.3</w:t>
            </w:r>
          </w:p>
        </w:tc>
        <w:tc>
          <w:tcPr>
            <w:tcW w:w="756" w:type="dxa"/>
            <w:noWrap/>
            <w:hideMark/>
          </w:tcPr>
          <w:p w14:paraId="79416679" w14:textId="77777777" w:rsidR="00D246A1" w:rsidRPr="00D246A1" w:rsidRDefault="00D246A1" w:rsidP="00D246A1">
            <w:r w:rsidRPr="00D246A1">
              <w:t>5.4</w:t>
            </w:r>
          </w:p>
        </w:tc>
        <w:tc>
          <w:tcPr>
            <w:tcW w:w="722" w:type="dxa"/>
            <w:noWrap/>
            <w:hideMark/>
          </w:tcPr>
          <w:p w14:paraId="5D05309C" w14:textId="77777777" w:rsidR="00D246A1" w:rsidRPr="00D246A1" w:rsidRDefault="00D246A1" w:rsidP="00D246A1">
            <w:r w:rsidRPr="00D246A1">
              <w:t>9.1</w:t>
            </w:r>
          </w:p>
        </w:tc>
        <w:tc>
          <w:tcPr>
            <w:tcW w:w="722" w:type="dxa"/>
            <w:noWrap/>
            <w:hideMark/>
          </w:tcPr>
          <w:p w14:paraId="2B26A5DE" w14:textId="77777777" w:rsidR="00D246A1" w:rsidRPr="00D246A1" w:rsidRDefault="00D246A1" w:rsidP="00D246A1">
            <w:r w:rsidRPr="00D246A1">
              <w:t>9.9</w:t>
            </w:r>
          </w:p>
        </w:tc>
      </w:tr>
      <w:tr w:rsidR="00D246A1" w:rsidRPr="00D246A1" w14:paraId="266119D8" w14:textId="77777777" w:rsidTr="00D246A1">
        <w:trPr>
          <w:trHeight w:val="300"/>
        </w:trPr>
        <w:tc>
          <w:tcPr>
            <w:tcW w:w="2382" w:type="dxa"/>
            <w:noWrap/>
            <w:hideMark/>
          </w:tcPr>
          <w:p w14:paraId="54C27F82" w14:textId="77777777" w:rsidR="00D246A1" w:rsidRPr="00D246A1" w:rsidRDefault="00D246A1" w:rsidP="00D246A1">
            <w:pPr>
              <w:rPr>
                <w:color w:val="C00000"/>
              </w:rPr>
            </w:pPr>
            <w:r w:rsidRPr="00D246A1">
              <w:rPr>
                <w:color w:val="C00000"/>
              </w:rPr>
              <w:t>Epping Forest</w:t>
            </w:r>
          </w:p>
        </w:tc>
        <w:tc>
          <w:tcPr>
            <w:tcW w:w="756" w:type="dxa"/>
            <w:noWrap/>
            <w:hideMark/>
          </w:tcPr>
          <w:p w14:paraId="44A27B96" w14:textId="77777777" w:rsidR="00D246A1" w:rsidRPr="00D246A1" w:rsidRDefault="00D246A1" w:rsidP="00D246A1">
            <w:r w:rsidRPr="00D246A1">
              <w:t>19.2</w:t>
            </w:r>
          </w:p>
        </w:tc>
        <w:tc>
          <w:tcPr>
            <w:tcW w:w="722" w:type="dxa"/>
            <w:noWrap/>
            <w:hideMark/>
          </w:tcPr>
          <w:p w14:paraId="286C0FC5" w14:textId="77777777" w:rsidR="00D246A1" w:rsidRPr="00D246A1" w:rsidRDefault="00D246A1" w:rsidP="00D246A1">
            <w:r w:rsidRPr="00D246A1">
              <w:t>22.3</w:t>
            </w:r>
          </w:p>
        </w:tc>
        <w:tc>
          <w:tcPr>
            <w:tcW w:w="722" w:type="dxa"/>
            <w:noWrap/>
            <w:hideMark/>
          </w:tcPr>
          <w:p w14:paraId="54A5D015" w14:textId="77777777" w:rsidR="00D246A1" w:rsidRPr="00D246A1" w:rsidRDefault="00D246A1" w:rsidP="00D246A1">
            <w:r w:rsidRPr="00D246A1">
              <w:t>12.0</w:t>
            </w:r>
          </w:p>
        </w:tc>
        <w:tc>
          <w:tcPr>
            <w:tcW w:w="756" w:type="dxa"/>
            <w:noWrap/>
            <w:hideMark/>
          </w:tcPr>
          <w:p w14:paraId="782C9576" w14:textId="77777777" w:rsidR="00D246A1" w:rsidRPr="00D246A1" w:rsidRDefault="00D246A1" w:rsidP="00D246A1">
            <w:r w:rsidRPr="00D246A1">
              <w:t>11.7</w:t>
            </w:r>
          </w:p>
        </w:tc>
        <w:tc>
          <w:tcPr>
            <w:tcW w:w="722" w:type="dxa"/>
            <w:noWrap/>
            <w:hideMark/>
          </w:tcPr>
          <w:p w14:paraId="616EB5EB" w14:textId="77777777" w:rsidR="00D246A1" w:rsidRPr="00D246A1" w:rsidRDefault="00D246A1" w:rsidP="00D246A1">
            <w:r w:rsidRPr="00D246A1">
              <w:t>12.4</w:t>
            </w:r>
          </w:p>
        </w:tc>
        <w:tc>
          <w:tcPr>
            <w:tcW w:w="756" w:type="dxa"/>
            <w:noWrap/>
            <w:hideMark/>
          </w:tcPr>
          <w:p w14:paraId="6F45E17E" w14:textId="77777777" w:rsidR="00D246A1" w:rsidRPr="00D246A1" w:rsidRDefault="00D246A1" w:rsidP="00D246A1">
            <w:r w:rsidRPr="00D246A1">
              <w:t>6.5</w:t>
            </w:r>
          </w:p>
        </w:tc>
        <w:tc>
          <w:tcPr>
            <w:tcW w:w="756" w:type="dxa"/>
            <w:noWrap/>
            <w:hideMark/>
          </w:tcPr>
          <w:p w14:paraId="66E898E8" w14:textId="77777777" w:rsidR="00D246A1" w:rsidRPr="00D246A1" w:rsidRDefault="00D246A1" w:rsidP="00D246A1">
            <w:r w:rsidRPr="00D246A1">
              <w:t>3.3</w:t>
            </w:r>
          </w:p>
        </w:tc>
        <w:tc>
          <w:tcPr>
            <w:tcW w:w="722" w:type="dxa"/>
            <w:noWrap/>
            <w:hideMark/>
          </w:tcPr>
          <w:p w14:paraId="043ED91F" w14:textId="77777777" w:rsidR="00D246A1" w:rsidRPr="00D246A1" w:rsidRDefault="00D246A1" w:rsidP="00D246A1">
            <w:r w:rsidRPr="00D246A1">
              <w:t>5.7</w:t>
            </w:r>
          </w:p>
        </w:tc>
        <w:tc>
          <w:tcPr>
            <w:tcW w:w="722" w:type="dxa"/>
            <w:noWrap/>
            <w:hideMark/>
          </w:tcPr>
          <w:p w14:paraId="7A1C2FC2" w14:textId="77777777" w:rsidR="00D246A1" w:rsidRPr="00D246A1" w:rsidRDefault="00D246A1" w:rsidP="00D246A1">
            <w:r w:rsidRPr="00D246A1">
              <w:t>6.9</w:t>
            </w:r>
          </w:p>
        </w:tc>
      </w:tr>
      <w:tr w:rsidR="00D246A1" w:rsidRPr="00D246A1" w14:paraId="0C68D840" w14:textId="77777777" w:rsidTr="00D246A1">
        <w:trPr>
          <w:trHeight w:val="300"/>
        </w:trPr>
        <w:tc>
          <w:tcPr>
            <w:tcW w:w="2382" w:type="dxa"/>
            <w:noWrap/>
            <w:hideMark/>
          </w:tcPr>
          <w:p w14:paraId="76292A63" w14:textId="77777777" w:rsidR="00D246A1" w:rsidRPr="00D246A1" w:rsidRDefault="00D246A1" w:rsidP="00D246A1">
            <w:pPr>
              <w:rPr>
                <w:color w:val="C00000"/>
              </w:rPr>
            </w:pPr>
            <w:r w:rsidRPr="00D246A1">
              <w:rPr>
                <w:color w:val="C00000"/>
              </w:rPr>
              <w:t>Harlow</w:t>
            </w:r>
          </w:p>
        </w:tc>
        <w:tc>
          <w:tcPr>
            <w:tcW w:w="756" w:type="dxa"/>
            <w:noWrap/>
            <w:hideMark/>
          </w:tcPr>
          <w:p w14:paraId="244C1DA4" w14:textId="77777777" w:rsidR="00D246A1" w:rsidRPr="00D246A1" w:rsidRDefault="00D246A1" w:rsidP="00D246A1">
            <w:r w:rsidRPr="00D246A1">
              <w:t>7.9</w:t>
            </w:r>
          </w:p>
        </w:tc>
        <w:tc>
          <w:tcPr>
            <w:tcW w:w="722" w:type="dxa"/>
            <w:noWrap/>
            <w:hideMark/>
          </w:tcPr>
          <w:p w14:paraId="1719D1DB" w14:textId="77777777" w:rsidR="00D246A1" w:rsidRPr="00D246A1" w:rsidRDefault="00D246A1" w:rsidP="00D246A1">
            <w:r w:rsidRPr="00D246A1">
              <w:t>14.8</w:t>
            </w:r>
          </w:p>
        </w:tc>
        <w:tc>
          <w:tcPr>
            <w:tcW w:w="722" w:type="dxa"/>
            <w:noWrap/>
            <w:hideMark/>
          </w:tcPr>
          <w:p w14:paraId="549477A7" w14:textId="77777777" w:rsidR="00D246A1" w:rsidRPr="00D246A1" w:rsidRDefault="00D246A1" w:rsidP="00D246A1">
            <w:r w:rsidRPr="00D246A1">
              <w:t>19.0</w:t>
            </w:r>
          </w:p>
        </w:tc>
        <w:tc>
          <w:tcPr>
            <w:tcW w:w="756" w:type="dxa"/>
            <w:noWrap/>
            <w:hideMark/>
          </w:tcPr>
          <w:p w14:paraId="5EBF2B3E" w14:textId="77777777" w:rsidR="00D246A1" w:rsidRPr="00D246A1" w:rsidRDefault="00D246A1" w:rsidP="00D246A1">
            <w:r w:rsidRPr="00D246A1">
              <w:t>9.9</w:t>
            </w:r>
          </w:p>
        </w:tc>
        <w:tc>
          <w:tcPr>
            <w:tcW w:w="722" w:type="dxa"/>
            <w:noWrap/>
            <w:hideMark/>
          </w:tcPr>
          <w:p w14:paraId="66EAC0BD" w14:textId="77777777" w:rsidR="00D246A1" w:rsidRPr="00D246A1" w:rsidRDefault="00D246A1" w:rsidP="00D246A1">
            <w:r w:rsidRPr="00D246A1">
              <w:t>9.8</w:t>
            </w:r>
          </w:p>
        </w:tc>
        <w:tc>
          <w:tcPr>
            <w:tcW w:w="756" w:type="dxa"/>
            <w:noWrap/>
            <w:hideMark/>
          </w:tcPr>
          <w:p w14:paraId="56F0FCFB" w14:textId="77777777" w:rsidR="00D246A1" w:rsidRPr="00D246A1" w:rsidRDefault="00D246A1" w:rsidP="00D246A1">
            <w:r w:rsidRPr="00D246A1">
              <w:t>8.0</w:t>
            </w:r>
          </w:p>
        </w:tc>
        <w:tc>
          <w:tcPr>
            <w:tcW w:w="756" w:type="dxa"/>
            <w:noWrap/>
            <w:hideMark/>
          </w:tcPr>
          <w:p w14:paraId="76261FB8" w14:textId="77777777" w:rsidR="00D246A1" w:rsidRPr="00D246A1" w:rsidRDefault="00D246A1" w:rsidP="00D246A1">
            <w:r w:rsidRPr="00D246A1">
              <w:t>7.1</w:t>
            </w:r>
          </w:p>
        </w:tc>
        <w:tc>
          <w:tcPr>
            <w:tcW w:w="722" w:type="dxa"/>
            <w:noWrap/>
            <w:hideMark/>
          </w:tcPr>
          <w:p w14:paraId="2F9BBD52" w14:textId="77777777" w:rsidR="00D246A1" w:rsidRPr="00D246A1" w:rsidRDefault="00D246A1" w:rsidP="00D246A1">
            <w:r w:rsidRPr="00D246A1">
              <w:t>15.0</w:t>
            </w:r>
          </w:p>
        </w:tc>
        <w:tc>
          <w:tcPr>
            <w:tcW w:w="722" w:type="dxa"/>
            <w:noWrap/>
            <w:hideMark/>
          </w:tcPr>
          <w:p w14:paraId="04BAC6CA" w14:textId="77777777" w:rsidR="00D246A1" w:rsidRPr="00D246A1" w:rsidRDefault="00D246A1" w:rsidP="00D246A1">
            <w:r w:rsidRPr="00D246A1">
              <w:t>8.5</w:t>
            </w:r>
          </w:p>
        </w:tc>
      </w:tr>
      <w:tr w:rsidR="00D246A1" w:rsidRPr="00D246A1" w14:paraId="758B1447" w14:textId="77777777" w:rsidTr="00D246A1">
        <w:trPr>
          <w:trHeight w:val="300"/>
        </w:trPr>
        <w:tc>
          <w:tcPr>
            <w:tcW w:w="2382" w:type="dxa"/>
            <w:noWrap/>
            <w:hideMark/>
          </w:tcPr>
          <w:p w14:paraId="2D3CD0D0" w14:textId="77777777" w:rsidR="00D246A1" w:rsidRPr="00D246A1" w:rsidRDefault="00D246A1" w:rsidP="00D246A1">
            <w:pPr>
              <w:rPr>
                <w:color w:val="C00000"/>
              </w:rPr>
            </w:pPr>
            <w:r w:rsidRPr="00D246A1">
              <w:rPr>
                <w:color w:val="C00000"/>
              </w:rPr>
              <w:t>Maldon</w:t>
            </w:r>
          </w:p>
        </w:tc>
        <w:tc>
          <w:tcPr>
            <w:tcW w:w="756" w:type="dxa"/>
            <w:noWrap/>
            <w:hideMark/>
          </w:tcPr>
          <w:p w14:paraId="112392EF" w14:textId="77777777" w:rsidR="00D246A1" w:rsidRPr="00D246A1" w:rsidRDefault="00D246A1" w:rsidP="00D246A1">
            <w:r w:rsidRPr="00D246A1">
              <w:t>19.0</w:t>
            </w:r>
          </w:p>
        </w:tc>
        <w:tc>
          <w:tcPr>
            <w:tcW w:w="722" w:type="dxa"/>
            <w:noWrap/>
            <w:hideMark/>
          </w:tcPr>
          <w:p w14:paraId="1CC8865C" w14:textId="77777777" w:rsidR="00D246A1" w:rsidRPr="00D246A1" w:rsidRDefault="00D246A1" w:rsidP="00D246A1">
            <w:r w:rsidRPr="00D246A1">
              <w:t>8.2</w:t>
            </w:r>
          </w:p>
        </w:tc>
        <w:tc>
          <w:tcPr>
            <w:tcW w:w="722" w:type="dxa"/>
            <w:noWrap/>
            <w:hideMark/>
          </w:tcPr>
          <w:p w14:paraId="53D73F5A" w14:textId="77777777" w:rsidR="00D246A1" w:rsidRPr="00D246A1" w:rsidRDefault="00D246A1" w:rsidP="00D246A1">
            <w:r w:rsidRPr="00D246A1">
              <w:t>12.8</w:t>
            </w:r>
          </w:p>
        </w:tc>
        <w:tc>
          <w:tcPr>
            <w:tcW w:w="756" w:type="dxa"/>
            <w:noWrap/>
            <w:hideMark/>
          </w:tcPr>
          <w:p w14:paraId="03A647ED" w14:textId="77777777" w:rsidR="00D246A1" w:rsidRPr="00D246A1" w:rsidRDefault="00D246A1" w:rsidP="00D246A1">
            <w:r w:rsidRPr="00D246A1">
              <w:t>9.3</w:t>
            </w:r>
          </w:p>
        </w:tc>
        <w:tc>
          <w:tcPr>
            <w:tcW w:w="722" w:type="dxa"/>
            <w:noWrap/>
            <w:hideMark/>
          </w:tcPr>
          <w:p w14:paraId="1D21F59D" w14:textId="77777777" w:rsidR="00D246A1" w:rsidRPr="00D246A1" w:rsidRDefault="00D246A1" w:rsidP="00D246A1">
            <w:r w:rsidRPr="00D246A1">
              <w:t>12.0</w:t>
            </w:r>
          </w:p>
        </w:tc>
        <w:tc>
          <w:tcPr>
            <w:tcW w:w="756" w:type="dxa"/>
            <w:noWrap/>
            <w:hideMark/>
          </w:tcPr>
          <w:p w14:paraId="3AD84973" w14:textId="77777777" w:rsidR="00D246A1" w:rsidRPr="00D246A1" w:rsidRDefault="00D246A1" w:rsidP="00D246A1">
            <w:r w:rsidRPr="00D246A1">
              <w:t>12.5</w:t>
            </w:r>
          </w:p>
        </w:tc>
        <w:tc>
          <w:tcPr>
            <w:tcW w:w="756" w:type="dxa"/>
            <w:noWrap/>
            <w:hideMark/>
          </w:tcPr>
          <w:p w14:paraId="16868A36" w14:textId="77777777" w:rsidR="00D246A1" w:rsidRPr="00D246A1" w:rsidRDefault="00D246A1" w:rsidP="00D246A1">
            <w:r w:rsidRPr="00D246A1">
              <w:t>8.7</w:t>
            </w:r>
          </w:p>
        </w:tc>
        <w:tc>
          <w:tcPr>
            <w:tcW w:w="722" w:type="dxa"/>
            <w:noWrap/>
            <w:hideMark/>
          </w:tcPr>
          <w:p w14:paraId="4270ED65" w14:textId="77777777" w:rsidR="00D246A1" w:rsidRPr="00D246A1" w:rsidRDefault="00D246A1" w:rsidP="00D246A1">
            <w:r w:rsidRPr="00D246A1">
              <w:t>7.3</w:t>
            </w:r>
          </w:p>
        </w:tc>
        <w:tc>
          <w:tcPr>
            <w:tcW w:w="722" w:type="dxa"/>
            <w:noWrap/>
            <w:hideMark/>
          </w:tcPr>
          <w:p w14:paraId="015002E1" w14:textId="77777777" w:rsidR="00D246A1" w:rsidRPr="00D246A1" w:rsidRDefault="00D246A1" w:rsidP="00D246A1">
            <w:r w:rsidRPr="00D246A1">
              <w:t>10.2</w:t>
            </w:r>
          </w:p>
        </w:tc>
      </w:tr>
      <w:tr w:rsidR="00D246A1" w:rsidRPr="00D246A1" w14:paraId="5FA6B997" w14:textId="77777777" w:rsidTr="00D246A1">
        <w:trPr>
          <w:trHeight w:val="300"/>
        </w:trPr>
        <w:tc>
          <w:tcPr>
            <w:tcW w:w="2382" w:type="dxa"/>
            <w:noWrap/>
            <w:hideMark/>
          </w:tcPr>
          <w:p w14:paraId="7395DDE1" w14:textId="77777777" w:rsidR="00D246A1" w:rsidRPr="00D246A1" w:rsidRDefault="00D246A1" w:rsidP="00D246A1">
            <w:pPr>
              <w:rPr>
                <w:color w:val="C00000"/>
              </w:rPr>
            </w:pPr>
            <w:r w:rsidRPr="00D246A1">
              <w:rPr>
                <w:color w:val="C00000"/>
              </w:rPr>
              <w:t>Rochford</w:t>
            </w:r>
          </w:p>
        </w:tc>
        <w:tc>
          <w:tcPr>
            <w:tcW w:w="756" w:type="dxa"/>
            <w:noWrap/>
            <w:hideMark/>
          </w:tcPr>
          <w:p w14:paraId="576DF04E" w14:textId="77777777" w:rsidR="00D246A1" w:rsidRPr="00D246A1" w:rsidRDefault="00D246A1" w:rsidP="00D246A1">
            <w:r w:rsidRPr="00D246A1">
              <w:t>8.0</w:t>
            </w:r>
          </w:p>
        </w:tc>
        <w:tc>
          <w:tcPr>
            <w:tcW w:w="722" w:type="dxa"/>
            <w:noWrap/>
            <w:hideMark/>
          </w:tcPr>
          <w:p w14:paraId="2FA8CC02" w14:textId="77777777" w:rsidR="00D246A1" w:rsidRPr="00D246A1" w:rsidRDefault="00D246A1" w:rsidP="00D246A1">
            <w:r w:rsidRPr="00D246A1">
              <w:t>22.0</w:t>
            </w:r>
          </w:p>
        </w:tc>
        <w:tc>
          <w:tcPr>
            <w:tcW w:w="722" w:type="dxa"/>
            <w:noWrap/>
            <w:hideMark/>
          </w:tcPr>
          <w:p w14:paraId="79A7433D" w14:textId="77777777" w:rsidR="00D246A1" w:rsidRPr="00D246A1" w:rsidRDefault="00D246A1" w:rsidP="00D246A1">
            <w:r w:rsidRPr="00D246A1">
              <w:t>20.0</w:t>
            </w:r>
          </w:p>
        </w:tc>
        <w:tc>
          <w:tcPr>
            <w:tcW w:w="756" w:type="dxa"/>
            <w:noWrap/>
            <w:hideMark/>
          </w:tcPr>
          <w:p w14:paraId="20CB6530" w14:textId="77777777" w:rsidR="00D246A1" w:rsidRPr="00D246A1" w:rsidRDefault="00D246A1" w:rsidP="00D246A1">
            <w:r w:rsidRPr="00D246A1">
              <w:t>15.4</w:t>
            </w:r>
          </w:p>
        </w:tc>
        <w:tc>
          <w:tcPr>
            <w:tcW w:w="722" w:type="dxa"/>
            <w:noWrap/>
            <w:hideMark/>
          </w:tcPr>
          <w:p w14:paraId="35F596D0" w14:textId="77777777" w:rsidR="00D246A1" w:rsidRPr="00D246A1" w:rsidRDefault="00D246A1" w:rsidP="00D246A1">
            <w:r w:rsidRPr="00D246A1">
              <w:t>14.5</w:t>
            </w:r>
          </w:p>
        </w:tc>
        <w:tc>
          <w:tcPr>
            <w:tcW w:w="756" w:type="dxa"/>
            <w:noWrap/>
            <w:hideMark/>
          </w:tcPr>
          <w:p w14:paraId="29A78221" w14:textId="77777777" w:rsidR="00D246A1" w:rsidRPr="00D246A1" w:rsidRDefault="00D246A1" w:rsidP="00D246A1">
            <w:r w:rsidRPr="00D246A1">
              <w:t>4.5</w:t>
            </w:r>
          </w:p>
        </w:tc>
        <w:tc>
          <w:tcPr>
            <w:tcW w:w="756" w:type="dxa"/>
            <w:noWrap/>
            <w:hideMark/>
          </w:tcPr>
          <w:p w14:paraId="1A37FA4A" w14:textId="77777777" w:rsidR="00D246A1" w:rsidRPr="00D246A1" w:rsidRDefault="00D246A1" w:rsidP="00D246A1">
            <w:r w:rsidRPr="00D246A1">
              <w:t>4.2</w:t>
            </w:r>
          </w:p>
        </w:tc>
        <w:tc>
          <w:tcPr>
            <w:tcW w:w="722" w:type="dxa"/>
            <w:noWrap/>
            <w:hideMark/>
          </w:tcPr>
          <w:p w14:paraId="7089BB9A" w14:textId="77777777" w:rsidR="00D246A1" w:rsidRPr="00D246A1" w:rsidRDefault="00D246A1" w:rsidP="00D246A1">
            <w:r w:rsidRPr="00D246A1">
              <w:t>6.0</w:t>
            </w:r>
          </w:p>
        </w:tc>
        <w:tc>
          <w:tcPr>
            <w:tcW w:w="722" w:type="dxa"/>
            <w:noWrap/>
            <w:hideMark/>
          </w:tcPr>
          <w:p w14:paraId="6EEEF12A" w14:textId="77777777" w:rsidR="00D246A1" w:rsidRPr="00D246A1" w:rsidRDefault="00D246A1" w:rsidP="00D246A1">
            <w:r w:rsidRPr="00D246A1">
              <w:t>5.5</w:t>
            </w:r>
          </w:p>
        </w:tc>
      </w:tr>
      <w:tr w:rsidR="00D246A1" w:rsidRPr="00D246A1" w14:paraId="4C93B3C8" w14:textId="77777777" w:rsidTr="00D246A1">
        <w:trPr>
          <w:trHeight w:val="300"/>
        </w:trPr>
        <w:tc>
          <w:tcPr>
            <w:tcW w:w="2382" w:type="dxa"/>
            <w:noWrap/>
            <w:hideMark/>
          </w:tcPr>
          <w:p w14:paraId="1A2AADE6" w14:textId="77777777" w:rsidR="00D246A1" w:rsidRPr="00D246A1" w:rsidRDefault="00D246A1" w:rsidP="00D246A1">
            <w:pPr>
              <w:rPr>
                <w:color w:val="C00000"/>
              </w:rPr>
            </w:pPr>
            <w:r w:rsidRPr="00D246A1">
              <w:rPr>
                <w:color w:val="C00000"/>
              </w:rPr>
              <w:t>Tendring</w:t>
            </w:r>
          </w:p>
        </w:tc>
        <w:tc>
          <w:tcPr>
            <w:tcW w:w="756" w:type="dxa"/>
            <w:noWrap/>
            <w:hideMark/>
          </w:tcPr>
          <w:p w14:paraId="725E1470" w14:textId="77777777" w:rsidR="00D246A1" w:rsidRPr="00D246A1" w:rsidRDefault="00D246A1" w:rsidP="00D246A1">
            <w:r w:rsidRPr="00D246A1">
              <w:t>16.6</w:t>
            </w:r>
          </w:p>
        </w:tc>
        <w:tc>
          <w:tcPr>
            <w:tcW w:w="722" w:type="dxa"/>
            <w:noWrap/>
            <w:hideMark/>
          </w:tcPr>
          <w:p w14:paraId="1E42FC42" w14:textId="77777777" w:rsidR="00D246A1" w:rsidRPr="00D246A1" w:rsidRDefault="00D246A1" w:rsidP="00D246A1">
            <w:r w:rsidRPr="00D246A1">
              <w:t>14.1</w:t>
            </w:r>
          </w:p>
        </w:tc>
        <w:tc>
          <w:tcPr>
            <w:tcW w:w="722" w:type="dxa"/>
            <w:noWrap/>
            <w:hideMark/>
          </w:tcPr>
          <w:p w14:paraId="0AD4354A" w14:textId="77777777" w:rsidR="00D246A1" w:rsidRPr="00D246A1" w:rsidRDefault="00D246A1" w:rsidP="00D246A1">
            <w:r w:rsidRPr="00D246A1">
              <w:t>13.0</w:t>
            </w:r>
          </w:p>
        </w:tc>
        <w:tc>
          <w:tcPr>
            <w:tcW w:w="756" w:type="dxa"/>
            <w:noWrap/>
            <w:hideMark/>
          </w:tcPr>
          <w:p w14:paraId="0A0D0C09" w14:textId="77777777" w:rsidR="00D246A1" w:rsidRPr="00D246A1" w:rsidRDefault="00D246A1" w:rsidP="00D246A1">
            <w:r w:rsidRPr="00D246A1">
              <w:t>10.2</w:t>
            </w:r>
          </w:p>
        </w:tc>
        <w:tc>
          <w:tcPr>
            <w:tcW w:w="722" w:type="dxa"/>
            <w:noWrap/>
            <w:hideMark/>
          </w:tcPr>
          <w:p w14:paraId="319378EE" w14:textId="77777777" w:rsidR="00D246A1" w:rsidRPr="00D246A1" w:rsidRDefault="00D246A1" w:rsidP="00D246A1">
            <w:r w:rsidRPr="00D246A1">
              <w:t>16.3</w:t>
            </w:r>
          </w:p>
        </w:tc>
        <w:tc>
          <w:tcPr>
            <w:tcW w:w="756" w:type="dxa"/>
            <w:noWrap/>
            <w:hideMark/>
          </w:tcPr>
          <w:p w14:paraId="01931D21" w14:textId="77777777" w:rsidR="00D246A1" w:rsidRPr="00D246A1" w:rsidRDefault="00D246A1" w:rsidP="00D246A1">
            <w:r w:rsidRPr="00D246A1">
              <w:t>9.8</w:t>
            </w:r>
          </w:p>
        </w:tc>
        <w:tc>
          <w:tcPr>
            <w:tcW w:w="756" w:type="dxa"/>
            <w:noWrap/>
            <w:hideMark/>
          </w:tcPr>
          <w:p w14:paraId="03D1263A" w14:textId="77777777" w:rsidR="00D246A1" w:rsidRPr="00D246A1" w:rsidRDefault="00D246A1" w:rsidP="00D246A1">
            <w:r w:rsidRPr="00D246A1">
              <w:t>8.9</w:t>
            </w:r>
          </w:p>
        </w:tc>
        <w:tc>
          <w:tcPr>
            <w:tcW w:w="722" w:type="dxa"/>
            <w:noWrap/>
            <w:hideMark/>
          </w:tcPr>
          <w:p w14:paraId="09B42B22" w14:textId="77777777" w:rsidR="00D246A1" w:rsidRPr="00D246A1" w:rsidRDefault="00D246A1" w:rsidP="00D246A1">
            <w:r w:rsidRPr="00D246A1">
              <w:t>1.7</w:t>
            </w:r>
          </w:p>
        </w:tc>
        <w:tc>
          <w:tcPr>
            <w:tcW w:w="722" w:type="dxa"/>
            <w:noWrap/>
            <w:hideMark/>
          </w:tcPr>
          <w:p w14:paraId="5FE76ED4" w14:textId="77777777" w:rsidR="00D246A1" w:rsidRPr="00D246A1" w:rsidRDefault="00D246A1" w:rsidP="00D246A1">
            <w:r w:rsidRPr="00D246A1">
              <w:t>9.3</w:t>
            </w:r>
          </w:p>
        </w:tc>
      </w:tr>
      <w:tr w:rsidR="00D246A1" w:rsidRPr="00D246A1" w14:paraId="602333D9" w14:textId="77777777" w:rsidTr="00D246A1">
        <w:trPr>
          <w:trHeight w:val="300"/>
        </w:trPr>
        <w:tc>
          <w:tcPr>
            <w:tcW w:w="2382" w:type="dxa"/>
            <w:noWrap/>
            <w:hideMark/>
          </w:tcPr>
          <w:p w14:paraId="5964D9DE" w14:textId="77777777" w:rsidR="00D246A1" w:rsidRPr="00D246A1" w:rsidRDefault="00D246A1" w:rsidP="00D246A1">
            <w:pPr>
              <w:rPr>
                <w:color w:val="C00000"/>
              </w:rPr>
            </w:pPr>
            <w:r w:rsidRPr="00D246A1">
              <w:rPr>
                <w:color w:val="C00000"/>
              </w:rPr>
              <w:t>Uttlesford</w:t>
            </w:r>
          </w:p>
        </w:tc>
        <w:tc>
          <w:tcPr>
            <w:tcW w:w="756" w:type="dxa"/>
            <w:noWrap/>
            <w:hideMark/>
          </w:tcPr>
          <w:p w14:paraId="0D070E2A" w14:textId="77777777" w:rsidR="00D246A1" w:rsidRPr="00D246A1" w:rsidRDefault="00D246A1" w:rsidP="00D246A1">
            <w:r w:rsidRPr="00D246A1">
              <w:t>20.2</w:t>
            </w:r>
          </w:p>
        </w:tc>
        <w:tc>
          <w:tcPr>
            <w:tcW w:w="722" w:type="dxa"/>
            <w:noWrap/>
            <w:hideMark/>
          </w:tcPr>
          <w:p w14:paraId="62B7260A" w14:textId="77777777" w:rsidR="00D246A1" w:rsidRPr="00D246A1" w:rsidRDefault="00D246A1" w:rsidP="00D246A1">
            <w:r w:rsidRPr="00D246A1">
              <w:t>16.0</w:t>
            </w:r>
          </w:p>
        </w:tc>
        <w:tc>
          <w:tcPr>
            <w:tcW w:w="722" w:type="dxa"/>
            <w:noWrap/>
            <w:hideMark/>
          </w:tcPr>
          <w:p w14:paraId="273B4419" w14:textId="77777777" w:rsidR="00D246A1" w:rsidRPr="00D246A1" w:rsidRDefault="00D246A1" w:rsidP="00D246A1">
            <w:r w:rsidRPr="00D246A1">
              <w:t>17.7</w:t>
            </w:r>
          </w:p>
        </w:tc>
        <w:tc>
          <w:tcPr>
            <w:tcW w:w="756" w:type="dxa"/>
            <w:noWrap/>
            <w:hideMark/>
          </w:tcPr>
          <w:p w14:paraId="27B02D3A" w14:textId="77777777" w:rsidR="00D246A1" w:rsidRPr="00D246A1" w:rsidRDefault="00D246A1" w:rsidP="00D246A1">
            <w:r w:rsidRPr="00D246A1">
              <w:t>14.4</w:t>
            </w:r>
          </w:p>
        </w:tc>
        <w:tc>
          <w:tcPr>
            <w:tcW w:w="722" w:type="dxa"/>
            <w:noWrap/>
            <w:hideMark/>
          </w:tcPr>
          <w:p w14:paraId="2CC3E21D" w14:textId="77777777" w:rsidR="00D246A1" w:rsidRPr="00D246A1" w:rsidRDefault="00D246A1" w:rsidP="00D246A1">
            <w:r w:rsidRPr="00D246A1">
              <w:t>4.4</w:t>
            </w:r>
          </w:p>
        </w:tc>
        <w:tc>
          <w:tcPr>
            <w:tcW w:w="756" w:type="dxa"/>
            <w:noWrap/>
            <w:hideMark/>
          </w:tcPr>
          <w:p w14:paraId="71C6366B" w14:textId="77777777" w:rsidR="00D246A1" w:rsidRPr="00D246A1" w:rsidRDefault="00D246A1" w:rsidP="00D246A1">
            <w:r w:rsidRPr="00D246A1">
              <w:t>5.9</w:t>
            </w:r>
          </w:p>
        </w:tc>
        <w:tc>
          <w:tcPr>
            <w:tcW w:w="756" w:type="dxa"/>
            <w:noWrap/>
            <w:hideMark/>
          </w:tcPr>
          <w:p w14:paraId="5C229670" w14:textId="77777777" w:rsidR="00D246A1" w:rsidRPr="00D246A1" w:rsidRDefault="00D246A1" w:rsidP="00D246A1">
            <w:r w:rsidRPr="00D246A1">
              <w:t>9.9</w:t>
            </w:r>
          </w:p>
        </w:tc>
        <w:tc>
          <w:tcPr>
            <w:tcW w:w="722" w:type="dxa"/>
            <w:noWrap/>
            <w:hideMark/>
          </w:tcPr>
          <w:p w14:paraId="35F2325C" w14:textId="77777777" w:rsidR="00D246A1" w:rsidRPr="00D246A1" w:rsidRDefault="00D246A1" w:rsidP="00D246A1">
            <w:r w:rsidRPr="00D246A1">
              <w:t>4.0</w:t>
            </w:r>
          </w:p>
        </w:tc>
        <w:tc>
          <w:tcPr>
            <w:tcW w:w="722" w:type="dxa"/>
            <w:noWrap/>
            <w:hideMark/>
          </w:tcPr>
          <w:p w14:paraId="2782CDF0" w14:textId="77777777" w:rsidR="00D246A1" w:rsidRPr="00D246A1" w:rsidRDefault="00D246A1" w:rsidP="00D246A1">
            <w:r w:rsidRPr="00D246A1">
              <w:t>7.5</w:t>
            </w:r>
          </w:p>
        </w:tc>
      </w:tr>
      <w:tr w:rsidR="00D246A1" w:rsidRPr="00D246A1" w14:paraId="1F66FF58" w14:textId="77777777" w:rsidTr="00A041A5">
        <w:trPr>
          <w:trHeight w:val="300"/>
        </w:trPr>
        <w:tc>
          <w:tcPr>
            <w:tcW w:w="2382" w:type="dxa"/>
            <w:noWrap/>
            <w:hideMark/>
          </w:tcPr>
          <w:p w14:paraId="4188E67F" w14:textId="77777777" w:rsidR="00D246A1" w:rsidRPr="00D246A1" w:rsidRDefault="00D246A1" w:rsidP="00D246A1">
            <w:pPr>
              <w:rPr>
                <w:b/>
                <w:color w:val="C00000"/>
              </w:rPr>
            </w:pPr>
            <w:r w:rsidRPr="00D246A1">
              <w:rPr>
                <w:b/>
                <w:color w:val="C00000"/>
              </w:rPr>
              <w:t>England</w:t>
            </w:r>
          </w:p>
        </w:tc>
        <w:tc>
          <w:tcPr>
            <w:tcW w:w="756" w:type="dxa"/>
            <w:shd w:val="clear" w:color="auto" w:fill="auto"/>
            <w:noWrap/>
            <w:hideMark/>
          </w:tcPr>
          <w:p w14:paraId="3BFF67BC" w14:textId="77777777" w:rsidR="00D246A1" w:rsidRPr="00A041A5" w:rsidRDefault="00D246A1" w:rsidP="00D246A1">
            <w:pPr>
              <w:rPr>
                <w:b/>
                <w:color w:val="C00000"/>
              </w:rPr>
            </w:pPr>
            <w:r w:rsidRPr="00A041A5">
              <w:rPr>
                <w:b/>
                <w:color w:val="C00000"/>
              </w:rPr>
              <w:t>11.4</w:t>
            </w:r>
          </w:p>
        </w:tc>
        <w:tc>
          <w:tcPr>
            <w:tcW w:w="722" w:type="dxa"/>
            <w:shd w:val="clear" w:color="auto" w:fill="auto"/>
            <w:noWrap/>
            <w:hideMark/>
          </w:tcPr>
          <w:p w14:paraId="503B69B8" w14:textId="77777777" w:rsidR="00D246A1" w:rsidRPr="00A041A5" w:rsidRDefault="00D246A1" w:rsidP="00D246A1">
            <w:pPr>
              <w:rPr>
                <w:b/>
                <w:color w:val="C00000"/>
              </w:rPr>
            </w:pPr>
            <w:r w:rsidRPr="00A041A5">
              <w:rPr>
                <w:b/>
                <w:color w:val="C00000"/>
              </w:rPr>
              <w:t>21.2</w:t>
            </w:r>
          </w:p>
        </w:tc>
        <w:tc>
          <w:tcPr>
            <w:tcW w:w="722" w:type="dxa"/>
            <w:shd w:val="clear" w:color="auto" w:fill="auto"/>
            <w:noWrap/>
            <w:hideMark/>
          </w:tcPr>
          <w:p w14:paraId="12538A31" w14:textId="77777777" w:rsidR="00D246A1" w:rsidRPr="00A041A5" w:rsidRDefault="00D246A1" w:rsidP="00D246A1">
            <w:pPr>
              <w:rPr>
                <w:b/>
                <w:color w:val="C00000"/>
              </w:rPr>
            </w:pPr>
            <w:r w:rsidRPr="00A041A5">
              <w:rPr>
                <w:b/>
                <w:color w:val="C00000"/>
              </w:rPr>
              <w:t>15.0</w:t>
            </w:r>
          </w:p>
        </w:tc>
        <w:tc>
          <w:tcPr>
            <w:tcW w:w="756" w:type="dxa"/>
            <w:shd w:val="clear" w:color="auto" w:fill="auto"/>
            <w:noWrap/>
            <w:hideMark/>
          </w:tcPr>
          <w:p w14:paraId="29E9452E" w14:textId="77777777" w:rsidR="00D246A1" w:rsidRPr="00A041A5" w:rsidRDefault="00D246A1" w:rsidP="00D246A1">
            <w:pPr>
              <w:rPr>
                <w:b/>
                <w:color w:val="C00000"/>
              </w:rPr>
            </w:pPr>
            <w:r w:rsidRPr="00A041A5">
              <w:rPr>
                <w:b/>
                <w:color w:val="C00000"/>
              </w:rPr>
              <w:t>9.9</w:t>
            </w:r>
          </w:p>
        </w:tc>
        <w:tc>
          <w:tcPr>
            <w:tcW w:w="722" w:type="dxa"/>
            <w:shd w:val="clear" w:color="auto" w:fill="auto"/>
            <w:noWrap/>
            <w:hideMark/>
          </w:tcPr>
          <w:p w14:paraId="750FC535" w14:textId="77777777" w:rsidR="00D246A1" w:rsidRPr="00A041A5" w:rsidRDefault="00D246A1" w:rsidP="00D246A1">
            <w:pPr>
              <w:rPr>
                <w:b/>
                <w:color w:val="C00000"/>
              </w:rPr>
            </w:pPr>
            <w:r w:rsidRPr="00A041A5">
              <w:rPr>
                <w:b/>
                <w:color w:val="C00000"/>
              </w:rPr>
              <w:t>9.8</w:t>
            </w:r>
          </w:p>
        </w:tc>
        <w:tc>
          <w:tcPr>
            <w:tcW w:w="756" w:type="dxa"/>
            <w:shd w:val="clear" w:color="auto" w:fill="auto"/>
            <w:noWrap/>
            <w:hideMark/>
          </w:tcPr>
          <w:p w14:paraId="790D77BD" w14:textId="77777777" w:rsidR="00D246A1" w:rsidRPr="00A041A5" w:rsidRDefault="00D246A1" w:rsidP="00D246A1">
            <w:pPr>
              <w:rPr>
                <w:b/>
                <w:color w:val="C00000"/>
              </w:rPr>
            </w:pPr>
            <w:r w:rsidRPr="00A041A5">
              <w:rPr>
                <w:b/>
                <w:color w:val="C00000"/>
              </w:rPr>
              <w:t>8.9</w:t>
            </w:r>
          </w:p>
        </w:tc>
        <w:tc>
          <w:tcPr>
            <w:tcW w:w="756" w:type="dxa"/>
            <w:shd w:val="clear" w:color="auto" w:fill="auto"/>
            <w:noWrap/>
            <w:hideMark/>
          </w:tcPr>
          <w:p w14:paraId="14B786AC" w14:textId="77777777" w:rsidR="00D246A1" w:rsidRPr="00A041A5" w:rsidRDefault="00D246A1" w:rsidP="00D246A1">
            <w:pPr>
              <w:rPr>
                <w:b/>
                <w:color w:val="C00000"/>
              </w:rPr>
            </w:pPr>
            <w:r w:rsidRPr="00A041A5">
              <w:rPr>
                <w:b/>
                <w:color w:val="C00000"/>
              </w:rPr>
              <w:t>7.1</w:t>
            </w:r>
          </w:p>
        </w:tc>
        <w:tc>
          <w:tcPr>
            <w:tcW w:w="722" w:type="dxa"/>
            <w:shd w:val="clear" w:color="auto" w:fill="auto"/>
            <w:noWrap/>
            <w:hideMark/>
          </w:tcPr>
          <w:p w14:paraId="5FB63572" w14:textId="77777777" w:rsidR="00D246A1" w:rsidRPr="00A041A5" w:rsidRDefault="00D246A1" w:rsidP="00D246A1">
            <w:pPr>
              <w:rPr>
                <w:b/>
                <w:color w:val="C00000"/>
              </w:rPr>
            </w:pPr>
            <w:r w:rsidRPr="00A041A5">
              <w:rPr>
                <w:b/>
                <w:color w:val="C00000"/>
              </w:rPr>
              <w:t>6.2</w:t>
            </w:r>
          </w:p>
        </w:tc>
        <w:tc>
          <w:tcPr>
            <w:tcW w:w="722" w:type="dxa"/>
            <w:shd w:val="clear" w:color="auto" w:fill="auto"/>
            <w:noWrap/>
            <w:hideMark/>
          </w:tcPr>
          <w:p w14:paraId="6C2D42C2" w14:textId="77777777" w:rsidR="00D246A1" w:rsidRPr="00A041A5" w:rsidRDefault="00D246A1" w:rsidP="00D246A1">
            <w:pPr>
              <w:rPr>
                <w:b/>
                <w:color w:val="C00000"/>
              </w:rPr>
            </w:pPr>
            <w:r w:rsidRPr="00A041A5">
              <w:rPr>
                <w:b/>
                <w:color w:val="C00000"/>
              </w:rPr>
              <w:t>10.2</w:t>
            </w:r>
          </w:p>
        </w:tc>
      </w:tr>
      <w:tr w:rsidR="00D246A1" w:rsidRPr="00D246A1" w14:paraId="78A8E0E6" w14:textId="77777777" w:rsidTr="00A041A5">
        <w:trPr>
          <w:trHeight w:val="300"/>
        </w:trPr>
        <w:tc>
          <w:tcPr>
            <w:tcW w:w="2382" w:type="dxa"/>
            <w:noWrap/>
            <w:hideMark/>
          </w:tcPr>
          <w:p w14:paraId="4D5E97FA" w14:textId="77777777" w:rsidR="00D246A1" w:rsidRPr="00D246A1" w:rsidRDefault="00D246A1" w:rsidP="00D246A1">
            <w:pPr>
              <w:rPr>
                <w:b/>
                <w:color w:val="C00000"/>
              </w:rPr>
            </w:pPr>
            <w:r w:rsidRPr="00D246A1">
              <w:rPr>
                <w:b/>
                <w:color w:val="C00000"/>
              </w:rPr>
              <w:t>East</w:t>
            </w:r>
          </w:p>
        </w:tc>
        <w:tc>
          <w:tcPr>
            <w:tcW w:w="756" w:type="dxa"/>
            <w:shd w:val="clear" w:color="auto" w:fill="auto"/>
            <w:noWrap/>
            <w:hideMark/>
          </w:tcPr>
          <w:p w14:paraId="40F936D3" w14:textId="77777777" w:rsidR="00D246A1" w:rsidRPr="00A041A5" w:rsidRDefault="00D246A1" w:rsidP="00D246A1">
            <w:pPr>
              <w:rPr>
                <w:b/>
                <w:color w:val="C00000"/>
              </w:rPr>
            </w:pPr>
            <w:r w:rsidRPr="00A041A5">
              <w:rPr>
                <w:b/>
                <w:color w:val="C00000"/>
              </w:rPr>
              <w:t>12.2</w:t>
            </w:r>
          </w:p>
        </w:tc>
        <w:tc>
          <w:tcPr>
            <w:tcW w:w="722" w:type="dxa"/>
            <w:shd w:val="clear" w:color="auto" w:fill="auto"/>
            <w:noWrap/>
            <w:hideMark/>
          </w:tcPr>
          <w:p w14:paraId="33B910CC" w14:textId="77777777" w:rsidR="00D246A1" w:rsidRPr="00A041A5" w:rsidRDefault="00D246A1" w:rsidP="00D246A1">
            <w:pPr>
              <w:rPr>
                <w:b/>
                <w:color w:val="C00000"/>
              </w:rPr>
            </w:pPr>
            <w:r w:rsidRPr="00A041A5">
              <w:rPr>
                <w:b/>
                <w:color w:val="C00000"/>
              </w:rPr>
              <w:t>20.0</w:t>
            </w:r>
          </w:p>
        </w:tc>
        <w:tc>
          <w:tcPr>
            <w:tcW w:w="722" w:type="dxa"/>
            <w:shd w:val="clear" w:color="auto" w:fill="auto"/>
            <w:noWrap/>
            <w:hideMark/>
          </w:tcPr>
          <w:p w14:paraId="5DC63B46" w14:textId="77777777" w:rsidR="00D246A1" w:rsidRPr="00A041A5" w:rsidRDefault="00D246A1" w:rsidP="00D246A1">
            <w:pPr>
              <w:rPr>
                <w:b/>
                <w:color w:val="C00000"/>
              </w:rPr>
            </w:pPr>
            <w:r w:rsidRPr="00A041A5">
              <w:rPr>
                <w:b/>
                <w:color w:val="C00000"/>
              </w:rPr>
              <w:t>14.4</w:t>
            </w:r>
          </w:p>
        </w:tc>
        <w:tc>
          <w:tcPr>
            <w:tcW w:w="756" w:type="dxa"/>
            <w:shd w:val="clear" w:color="auto" w:fill="auto"/>
            <w:noWrap/>
            <w:hideMark/>
          </w:tcPr>
          <w:p w14:paraId="18DCCC1E" w14:textId="77777777" w:rsidR="00D246A1" w:rsidRPr="00A041A5" w:rsidRDefault="00D246A1" w:rsidP="00D246A1">
            <w:pPr>
              <w:rPr>
                <w:b/>
                <w:color w:val="C00000"/>
              </w:rPr>
            </w:pPr>
            <w:r w:rsidRPr="00A041A5">
              <w:rPr>
                <w:b/>
                <w:color w:val="C00000"/>
              </w:rPr>
              <w:t>10.5</w:t>
            </w:r>
          </w:p>
        </w:tc>
        <w:tc>
          <w:tcPr>
            <w:tcW w:w="722" w:type="dxa"/>
            <w:shd w:val="clear" w:color="auto" w:fill="auto"/>
            <w:noWrap/>
            <w:hideMark/>
          </w:tcPr>
          <w:p w14:paraId="698F4CA6" w14:textId="77777777" w:rsidR="00D246A1" w:rsidRPr="00A041A5" w:rsidRDefault="00D246A1" w:rsidP="00D246A1">
            <w:pPr>
              <w:rPr>
                <w:b/>
                <w:color w:val="C00000"/>
              </w:rPr>
            </w:pPr>
            <w:r w:rsidRPr="00A041A5">
              <w:rPr>
                <w:b/>
                <w:color w:val="C00000"/>
              </w:rPr>
              <w:t>10.3</w:t>
            </w:r>
          </w:p>
        </w:tc>
        <w:tc>
          <w:tcPr>
            <w:tcW w:w="756" w:type="dxa"/>
            <w:shd w:val="clear" w:color="auto" w:fill="auto"/>
            <w:noWrap/>
            <w:hideMark/>
          </w:tcPr>
          <w:p w14:paraId="397C6D86" w14:textId="77777777" w:rsidR="00D246A1" w:rsidRPr="00A041A5" w:rsidRDefault="00D246A1" w:rsidP="00D246A1">
            <w:pPr>
              <w:rPr>
                <w:b/>
                <w:color w:val="C00000"/>
              </w:rPr>
            </w:pPr>
            <w:r w:rsidRPr="00A041A5">
              <w:rPr>
                <w:b/>
                <w:color w:val="C00000"/>
              </w:rPr>
              <w:t>9.1</w:t>
            </w:r>
          </w:p>
        </w:tc>
        <w:tc>
          <w:tcPr>
            <w:tcW w:w="756" w:type="dxa"/>
            <w:shd w:val="clear" w:color="auto" w:fill="auto"/>
            <w:noWrap/>
            <w:hideMark/>
          </w:tcPr>
          <w:p w14:paraId="758272C3" w14:textId="77777777" w:rsidR="00D246A1" w:rsidRPr="00A041A5" w:rsidRDefault="00D246A1" w:rsidP="00D246A1">
            <w:pPr>
              <w:rPr>
                <w:b/>
                <w:color w:val="C00000"/>
              </w:rPr>
            </w:pPr>
            <w:r w:rsidRPr="00A041A5">
              <w:rPr>
                <w:b/>
                <w:color w:val="C00000"/>
              </w:rPr>
              <w:t>6.8</w:t>
            </w:r>
          </w:p>
        </w:tc>
        <w:tc>
          <w:tcPr>
            <w:tcW w:w="722" w:type="dxa"/>
            <w:shd w:val="clear" w:color="auto" w:fill="auto"/>
            <w:noWrap/>
            <w:hideMark/>
          </w:tcPr>
          <w:p w14:paraId="28798ED0" w14:textId="77777777" w:rsidR="00D246A1" w:rsidRPr="00A041A5" w:rsidRDefault="00D246A1" w:rsidP="00D246A1">
            <w:pPr>
              <w:rPr>
                <w:b/>
                <w:color w:val="C00000"/>
              </w:rPr>
            </w:pPr>
            <w:r w:rsidRPr="00A041A5">
              <w:rPr>
                <w:b/>
                <w:color w:val="C00000"/>
              </w:rPr>
              <w:t>6.3</w:t>
            </w:r>
          </w:p>
        </w:tc>
        <w:tc>
          <w:tcPr>
            <w:tcW w:w="722" w:type="dxa"/>
            <w:shd w:val="clear" w:color="auto" w:fill="auto"/>
            <w:noWrap/>
            <w:hideMark/>
          </w:tcPr>
          <w:p w14:paraId="5A6891A9" w14:textId="77777777" w:rsidR="00D246A1" w:rsidRPr="00A041A5" w:rsidRDefault="00D246A1" w:rsidP="00D246A1">
            <w:pPr>
              <w:rPr>
                <w:b/>
                <w:color w:val="C00000"/>
              </w:rPr>
            </w:pPr>
            <w:r w:rsidRPr="00A041A5">
              <w:rPr>
                <w:b/>
                <w:color w:val="C00000"/>
              </w:rPr>
              <w:t>10.3</w:t>
            </w:r>
          </w:p>
        </w:tc>
      </w:tr>
      <w:tr w:rsidR="00D246A1" w:rsidRPr="00D246A1" w14:paraId="00D8C322" w14:textId="77777777" w:rsidTr="00A041A5">
        <w:trPr>
          <w:trHeight w:val="300"/>
        </w:trPr>
        <w:tc>
          <w:tcPr>
            <w:tcW w:w="2382" w:type="dxa"/>
            <w:noWrap/>
            <w:hideMark/>
          </w:tcPr>
          <w:p w14:paraId="01C8D5F6" w14:textId="77777777" w:rsidR="00D246A1" w:rsidRPr="00D246A1" w:rsidRDefault="00D246A1" w:rsidP="00D246A1">
            <w:pPr>
              <w:rPr>
                <w:b/>
                <w:color w:val="C00000"/>
              </w:rPr>
            </w:pPr>
            <w:r w:rsidRPr="00D246A1">
              <w:rPr>
                <w:b/>
                <w:color w:val="C00000"/>
              </w:rPr>
              <w:t>Essex</w:t>
            </w:r>
          </w:p>
        </w:tc>
        <w:tc>
          <w:tcPr>
            <w:tcW w:w="756" w:type="dxa"/>
            <w:shd w:val="clear" w:color="auto" w:fill="auto"/>
            <w:noWrap/>
            <w:hideMark/>
          </w:tcPr>
          <w:p w14:paraId="10C50255" w14:textId="77777777" w:rsidR="00D246A1" w:rsidRPr="00A041A5" w:rsidRDefault="00D246A1" w:rsidP="00D246A1">
            <w:pPr>
              <w:rPr>
                <w:b/>
                <w:color w:val="C00000"/>
              </w:rPr>
            </w:pPr>
            <w:r w:rsidRPr="00A041A5">
              <w:rPr>
                <w:b/>
                <w:color w:val="C00000"/>
              </w:rPr>
              <w:t>13.3</w:t>
            </w:r>
          </w:p>
        </w:tc>
        <w:tc>
          <w:tcPr>
            <w:tcW w:w="722" w:type="dxa"/>
            <w:shd w:val="clear" w:color="auto" w:fill="auto"/>
            <w:noWrap/>
            <w:hideMark/>
          </w:tcPr>
          <w:p w14:paraId="70F720B0" w14:textId="77777777" w:rsidR="00D246A1" w:rsidRPr="00A041A5" w:rsidRDefault="00D246A1" w:rsidP="00D246A1">
            <w:pPr>
              <w:rPr>
                <w:b/>
                <w:color w:val="C00000"/>
              </w:rPr>
            </w:pPr>
            <w:r w:rsidRPr="00A041A5">
              <w:rPr>
                <w:b/>
                <w:color w:val="C00000"/>
              </w:rPr>
              <w:t>18.3</w:t>
            </w:r>
          </w:p>
        </w:tc>
        <w:tc>
          <w:tcPr>
            <w:tcW w:w="722" w:type="dxa"/>
            <w:shd w:val="clear" w:color="auto" w:fill="auto"/>
            <w:noWrap/>
            <w:hideMark/>
          </w:tcPr>
          <w:p w14:paraId="53ADFE6A" w14:textId="77777777" w:rsidR="00D246A1" w:rsidRPr="00A041A5" w:rsidRDefault="00D246A1" w:rsidP="00D246A1">
            <w:pPr>
              <w:rPr>
                <w:b/>
                <w:color w:val="C00000"/>
              </w:rPr>
            </w:pPr>
            <w:r w:rsidRPr="00A041A5">
              <w:rPr>
                <w:b/>
                <w:color w:val="C00000"/>
              </w:rPr>
              <w:t>15.1</w:t>
            </w:r>
          </w:p>
        </w:tc>
        <w:tc>
          <w:tcPr>
            <w:tcW w:w="756" w:type="dxa"/>
            <w:shd w:val="clear" w:color="auto" w:fill="auto"/>
            <w:noWrap/>
            <w:hideMark/>
          </w:tcPr>
          <w:p w14:paraId="550619B9" w14:textId="77777777" w:rsidR="00D246A1" w:rsidRPr="00A041A5" w:rsidRDefault="00D246A1" w:rsidP="00D246A1">
            <w:pPr>
              <w:rPr>
                <w:b/>
                <w:color w:val="C00000"/>
              </w:rPr>
            </w:pPr>
            <w:r w:rsidRPr="00A041A5">
              <w:rPr>
                <w:b/>
                <w:color w:val="C00000"/>
              </w:rPr>
              <w:t>10.6</w:t>
            </w:r>
          </w:p>
        </w:tc>
        <w:tc>
          <w:tcPr>
            <w:tcW w:w="722" w:type="dxa"/>
            <w:shd w:val="clear" w:color="auto" w:fill="auto"/>
            <w:noWrap/>
            <w:hideMark/>
          </w:tcPr>
          <w:p w14:paraId="6615B9A7" w14:textId="77777777" w:rsidR="00D246A1" w:rsidRPr="00A041A5" w:rsidRDefault="00D246A1" w:rsidP="00D246A1">
            <w:pPr>
              <w:rPr>
                <w:b/>
                <w:color w:val="C00000"/>
              </w:rPr>
            </w:pPr>
            <w:r w:rsidRPr="00A041A5">
              <w:rPr>
                <w:b/>
                <w:color w:val="C00000"/>
              </w:rPr>
              <w:t>11.5</w:t>
            </w:r>
          </w:p>
        </w:tc>
        <w:tc>
          <w:tcPr>
            <w:tcW w:w="756" w:type="dxa"/>
            <w:shd w:val="clear" w:color="auto" w:fill="auto"/>
            <w:noWrap/>
            <w:hideMark/>
          </w:tcPr>
          <w:p w14:paraId="6A8027A3" w14:textId="77777777" w:rsidR="00D246A1" w:rsidRPr="00A041A5" w:rsidRDefault="00D246A1" w:rsidP="00D246A1">
            <w:pPr>
              <w:rPr>
                <w:b/>
                <w:color w:val="C00000"/>
              </w:rPr>
            </w:pPr>
            <w:r w:rsidRPr="00A041A5">
              <w:rPr>
                <w:b/>
                <w:color w:val="C00000"/>
              </w:rPr>
              <w:t>9.5</w:t>
            </w:r>
          </w:p>
        </w:tc>
        <w:tc>
          <w:tcPr>
            <w:tcW w:w="756" w:type="dxa"/>
            <w:shd w:val="clear" w:color="auto" w:fill="auto"/>
            <w:noWrap/>
            <w:hideMark/>
          </w:tcPr>
          <w:p w14:paraId="517D8E9A" w14:textId="77777777" w:rsidR="00D246A1" w:rsidRPr="00A041A5" w:rsidRDefault="00D246A1" w:rsidP="00D246A1">
            <w:pPr>
              <w:rPr>
                <w:b/>
                <w:color w:val="C00000"/>
              </w:rPr>
            </w:pPr>
            <w:r w:rsidRPr="00A041A5">
              <w:rPr>
                <w:b/>
                <w:color w:val="C00000"/>
              </w:rPr>
              <w:t>6.1</w:t>
            </w:r>
          </w:p>
        </w:tc>
        <w:tc>
          <w:tcPr>
            <w:tcW w:w="722" w:type="dxa"/>
            <w:shd w:val="clear" w:color="auto" w:fill="auto"/>
            <w:noWrap/>
            <w:hideMark/>
          </w:tcPr>
          <w:p w14:paraId="58D4837C" w14:textId="77777777" w:rsidR="00D246A1" w:rsidRPr="00A041A5" w:rsidRDefault="00D246A1" w:rsidP="00D246A1">
            <w:pPr>
              <w:rPr>
                <w:b/>
                <w:color w:val="C00000"/>
              </w:rPr>
            </w:pPr>
            <w:r w:rsidRPr="00A041A5">
              <w:rPr>
                <w:b/>
                <w:color w:val="C00000"/>
              </w:rPr>
              <w:t>5.6</w:t>
            </w:r>
          </w:p>
        </w:tc>
        <w:tc>
          <w:tcPr>
            <w:tcW w:w="722" w:type="dxa"/>
            <w:shd w:val="clear" w:color="auto" w:fill="auto"/>
            <w:noWrap/>
            <w:hideMark/>
          </w:tcPr>
          <w:p w14:paraId="6BC50835" w14:textId="77777777" w:rsidR="00D246A1" w:rsidRPr="00A041A5" w:rsidRDefault="00D246A1" w:rsidP="00D246A1">
            <w:pPr>
              <w:rPr>
                <w:b/>
                <w:color w:val="C00000"/>
              </w:rPr>
            </w:pPr>
            <w:r w:rsidRPr="00A041A5">
              <w:rPr>
                <w:b/>
                <w:color w:val="C00000"/>
              </w:rPr>
              <w:t>10.0</w:t>
            </w:r>
          </w:p>
        </w:tc>
      </w:tr>
    </w:tbl>
    <w:p w14:paraId="458152BF" w14:textId="77777777" w:rsidR="008C1417" w:rsidRDefault="008C1417" w:rsidP="00FF5B31"/>
    <w:p w14:paraId="46875D86" w14:textId="3BF5C9B4" w:rsidR="003152CA" w:rsidRPr="00F92A7F" w:rsidRDefault="003152CA" w:rsidP="00F92A7F">
      <w:pPr>
        <w:spacing w:after="0" w:line="240" w:lineRule="auto"/>
        <w:rPr>
          <w:b/>
          <w:i/>
        </w:rPr>
      </w:pPr>
      <w:r w:rsidRPr="00F92A7F">
        <w:rPr>
          <w:b/>
          <w:i/>
        </w:rPr>
        <w:t>Housing</w:t>
      </w:r>
    </w:p>
    <w:p w14:paraId="28B81EAC" w14:textId="2C146E9C" w:rsidR="00503349" w:rsidRDefault="00503349" w:rsidP="00503349">
      <w:r>
        <w:t xml:space="preserve">According to the most recent statistics there are an estimated 2,875 social housing units in the Rochford area, all of which are owned by housing associations and other social landlords. This is the second lowest number of social housing units of any district or borough in the Essex County Council area (Highest: Basildon = 16,890, Lowest: Castle Point = 2,104 units). </w:t>
      </w:r>
    </w:p>
    <w:p w14:paraId="5B6E9DE6" w14:textId="26E43396" w:rsidR="00A041A5" w:rsidRDefault="00503349" w:rsidP="00503349">
      <w:pPr>
        <w:spacing w:after="0"/>
      </w:pPr>
      <w:r>
        <w:t>Across both the Social and Private rented housing sector in 2018-19 in 2018-19 there were 35 properties which were inspected and found to have one or more "category 1 hazard". i.e. it poses a serious and immediate risk to a person's health and safety (Highest: Epping Forest = 614, Lowest: Brentwood = 0). All properties with these hazards were found to be the private rented sector.</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45"/>
        <w:gridCol w:w="1790"/>
        <w:gridCol w:w="1612"/>
        <w:gridCol w:w="1971"/>
        <w:gridCol w:w="1189"/>
        <w:gridCol w:w="889"/>
      </w:tblGrid>
      <w:tr w:rsidR="00A041A5" w:rsidRPr="00A041A5" w14:paraId="58ED2786" w14:textId="77777777" w:rsidTr="00A041A5">
        <w:trPr>
          <w:trHeight w:val="1545"/>
        </w:trPr>
        <w:tc>
          <w:tcPr>
            <w:tcW w:w="1545" w:type="dxa"/>
            <w:shd w:val="clear" w:color="auto" w:fill="C00000"/>
            <w:noWrap/>
            <w:vAlign w:val="bottom"/>
            <w:hideMark/>
          </w:tcPr>
          <w:p w14:paraId="29094C1B" w14:textId="77777777" w:rsidR="00A041A5" w:rsidRPr="00A041A5" w:rsidRDefault="00A041A5" w:rsidP="00A041A5">
            <w:pPr>
              <w:spacing w:after="0" w:line="240" w:lineRule="auto"/>
              <w:rPr>
                <w:rFonts w:eastAsia="Times New Roman"/>
                <w:lang w:eastAsia="en-GB"/>
              </w:rPr>
            </w:pPr>
            <w:r w:rsidRPr="00A041A5">
              <w:rPr>
                <w:rFonts w:eastAsia="Times New Roman"/>
                <w:lang w:eastAsia="en-GB"/>
              </w:rPr>
              <w:t> </w:t>
            </w:r>
          </w:p>
        </w:tc>
        <w:tc>
          <w:tcPr>
            <w:tcW w:w="1790" w:type="dxa"/>
            <w:shd w:val="clear" w:color="auto" w:fill="C00000"/>
            <w:vAlign w:val="bottom"/>
            <w:hideMark/>
          </w:tcPr>
          <w:p w14:paraId="64B96759" w14:textId="77777777" w:rsidR="00A041A5" w:rsidRPr="00A041A5" w:rsidRDefault="00A041A5" w:rsidP="00A041A5">
            <w:pPr>
              <w:spacing w:after="0" w:line="240" w:lineRule="auto"/>
              <w:jc w:val="center"/>
              <w:rPr>
                <w:rFonts w:eastAsia="Times New Roman"/>
                <w:b/>
                <w:bCs/>
                <w:i/>
                <w:iCs/>
                <w:lang w:eastAsia="en-GB"/>
              </w:rPr>
            </w:pPr>
            <w:r w:rsidRPr="00A041A5">
              <w:rPr>
                <w:rFonts w:eastAsia="Times New Roman"/>
                <w:b/>
                <w:bCs/>
                <w:i/>
                <w:iCs/>
                <w:lang w:eastAsia="en-GB"/>
              </w:rPr>
              <w:t>Local Authority Owned (including those owned by other Local Authorities)</w:t>
            </w:r>
          </w:p>
        </w:tc>
        <w:tc>
          <w:tcPr>
            <w:tcW w:w="1612" w:type="dxa"/>
            <w:shd w:val="clear" w:color="auto" w:fill="C00000"/>
            <w:vAlign w:val="bottom"/>
            <w:hideMark/>
          </w:tcPr>
          <w:p w14:paraId="37BE9C5F" w14:textId="165C713B"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General Needs Social Housing Stock (owned by RSLs)</w:t>
            </w:r>
          </w:p>
        </w:tc>
        <w:tc>
          <w:tcPr>
            <w:tcW w:w="1971" w:type="dxa"/>
            <w:shd w:val="clear" w:color="auto" w:fill="C00000"/>
            <w:vAlign w:val="bottom"/>
            <w:hideMark/>
          </w:tcPr>
          <w:p w14:paraId="2681B697" w14:textId="51A3656E"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Sum of Supported Accommodation Housing Stock (owned by RSLs)</w:t>
            </w:r>
          </w:p>
        </w:tc>
        <w:tc>
          <w:tcPr>
            <w:tcW w:w="0" w:type="auto"/>
            <w:shd w:val="clear" w:color="auto" w:fill="C00000"/>
            <w:vAlign w:val="bottom"/>
            <w:hideMark/>
          </w:tcPr>
          <w:p w14:paraId="59467CAC" w14:textId="6EDB7F51"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Sum of Social Housing for Older People (owned by RSLs)</w:t>
            </w:r>
          </w:p>
        </w:tc>
        <w:tc>
          <w:tcPr>
            <w:tcW w:w="0" w:type="auto"/>
            <w:shd w:val="clear" w:color="auto" w:fill="C00000"/>
            <w:vAlign w:val="bottom"/>
            <w:hideMark/>
          </w:tcPr>
          <w:p w14:paraId="0029A6B5" w14:textId="77777777"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Total</w:t>
            </w:r>
          </w:p>
        </w:tc>
      </w:tr>
      <w:tr w:rsidR="00A041A5" w:rsidRPr="00A041A5" w14:paraId="50FC07D3" w14:textId="77777777" w:rsidTr="00A041A5">
        <w:trPr>
          <w:trHeight w:val="300"/>
        </w:trPr>
        <w:tc>
          <w:tcPr>
            <w:tcW w:w="1545" w:type="dxa"/>
            <w:shd w:val="clear" w:color="000000" w:fill="FFFFFF"/>
            <w:vAlign w:val="center"/>
            <w:hideMark/>
          </w:tcPr>
          <w:p w14:paraId="1D121B3F"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Essex</w:t>
            </w:r>
          </w:p>
        </w:tc>
        <w:tc>
          <w:tcPr>
            <w:tcW w:w="1790" w:type="dxa"/>
            <w:shd w:val="clear" w:color="000000" w:fill="FFFFFF"/>
            <w:noWrap/>
            <w:vAlign w:val="center"/>
            <w:hideMark/>
          </w:tcPr>
          <w:p w14:paraId="5AAC0066" w14:textId="77777777" w:rsidR="00A041A5" w:rsidRPr="00A041A5" w:rsidRDefault="00A041A5" w:rsidP="00A041A5">
            <w:pPr>
              <w:spacing w:after="0" w:line="240" w:lineRule="auto"/>
              <w:jc w:val="center"/>
              <w:rPr>
                <w:rFonts w:eastAsia="Times New Roman"/>
                <w:b/>
                <w:bCs/>
                <w:lang w:eastAsia="en-GB"/>
              </w:rPr>
            </w:pPr>
            <w:r w:rsidRPr="00A041A5">
              <w:rPr>
                <w:rFonts w:eastAsia="Times New Roman"/>
                <w:b/>
                <w:bCs/>
                <w:lang w:eastAsia="en-GB"/>
              </w:rPr>
              <w:t>42,569</w:t>
            </w:r>
          </w:p>
        </w:tc>
        <w:tc>
          <w:tcPr>
            <w:tcW w:w="1612" w:type="dxa"/>
            <w:shd w:val="clear" w:color="auto" w:fill="auto"/>
            <w:noWrap/>
            <w:vAlign w:val="center"/>
            <w:hideMark/>
          </w:tcPr>
          <w:p w14:paraId="139831F5"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40102</w:t>
            </w:r>
          </w:p>
        </w:tc>
        <w:tc>
          <w:tcPr>
            <w:tcW w:w="1971" w:type="dxa"/>
            <w:shd w:val="clear" w:color="auto" w:fill="auto"/>
            <w:noWrap/>
            <w:vAlign w:val="center"/>
            <w:hideMark/>
          </w:tcPr>
          <w:p w14:paraId="50C142DE"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2100</w:t>
            </w:r>
          </w:p>
        </w:tc>
        <w:tc>
          <w:tcPr>
            <w:tcW w:w="0" w:type="auto"/>
            <w:shd w:val="clear" w:color="auto" w:fill="auto"/>
            <w:noWrap/>
            <w:vAlign w:val="center"/>
            <w:hideMark/>
          </w:tcPr>
          <w:p w14:paraId="212F27B3"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4844</w:t>
            </w:r>
          </w:p>
        </w:tc>
        <w:tc>
          <w:tcPr>
            <w:tcW w:w="0" w:type="auto"/>
            <w:shd w:val="clear" w:color="auto" w:fill="auto"/>
            <w:noWrap/>
            <w:vAlign w:val="center"/>
            <w:hideMark/>
          </w:tcPr>
          <w:p w14:paraId="2912CAD5"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89,928</w:t>
            </w:r>
          </w:p>
        </w:tc>
      </w:tr>
      <w:tr w:rsidR="00A041A5" w:rsidRPr="00A041A5" w14:paraId="06E60F0E" w14:textId="77777777" w:rsidTr="00A041A5">
        <w:trPr>
          <w:trHeight w:val="300"/>
        </w:trPr>
        <w:tc>
          <w:tcPr>
            <w:tcW w:w="1545" w:type="dxa"/>
            <w:shd w:val="clear" w:color="000000" w:fill="FFFFFF"/>
            <w:vAlign w:val="center"/>
            <w:hideMark/>
          </w:tcPr>
          <w:p w14:paraId="6FC4F73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Basildon</w:t>
            </w:r>
          </w:p>
        </w:tc>
        <w:tc>
          <w:tcPr>
            <w:tcW w:w="1790" w:type="dxa"/>
            <w:shd w:val="clear" w:color="000000" w:fill="FFFFFF"/>
            <w:noWrap/>
            <w:vAlign w:val="center"/>
            <w:hideMark/>
          </w:tcPr>
          <w:p w14:paraId="724C5FA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10,954</w:t>
            </w:r>
          </w:p>
        </w:tc>
        <w:tc>
          <w:tcPr>
            <w:tcW w:w="1612" w:type="dxa"/>
            <w:shd w:val="clear" w:color="auto" w:fill="auto"/>
            <w:noWrap/>
            <w:vAlign w:val="center"/>
            <w:hideMark/>
          </w:tcPr>
          <w:p w14:paraId="76FE7AE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5293</w:t>
            </w:r>
          </w:p>
        </w:tc>
        <w:tc>
          <w:tcPr>
            <w:tcW w:w="1971" w:type="dxa"/>
            <w:shd w:val="clear" w:color="auto" w:fill="auto"/>
            <w:noWrap/>
            <w:vAlign w:val="center"/>
            <w:hideMark/>
          </w:tcPr>
          <w:p w14:paraId="1BBD1BA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220</w:t>
            </w:r>
          </w:p>
        </w:tc>
        <w:tc>
          <w:tcPr>
            <w:tcW w:w="0" w:type="auto"/>
            <w:shd w:val="clear" w:color="auto" w:fill="auto"/>
            <w:noWrap/>
            <w:vAlign w:val="center"/>
            <w:hideMark/>
          </w:tcPr>
          <w:p w14:paraId="40D995C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351</w:t>
            </w:r>
          </w:p>
        </w:tc>
        <w:tc>
          <w:tcPr>
            <w:tcW w:w="0" w:type="auto"/>
            <w:shd w:val="clear" w:color="auto" w:fill="auto"/>
            <w:noWrap/>
            <w:vAlign w:val="center"/>
            <w:hideMark/>
          </w:tcPr>
          <w:p w14:paraId="7653C62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16,890</w:t>
            </w:r>
          </w:p>
        </w:tc>
      </w:tr>
      <w:tr w:rsidR="00A041A5" w:rsidRPr="00A041A5" w14:paraId="1DFABBC4" w14:textId="77777777" w:rsidTr="00A041A5">
        <w:trPr>
          <w:trHeight w:val="300"/>
        </w:trPr>
        <w:tc>
          <w:tcPr>
            <w:tcW w:w="1545" w:type="dxa"/>
            <w:shd w:val="clear" w:color="000000" w:fill="FFFFFF"/>
            <w:vAlign w:val="center"/>
            <w:hideMark/>
          </w:tcPr>
          <w:p w14:paraId="42DC3ED0"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Braintree</w:t>
            </w:r>
          </w:p>
        </w:tc>
        <w:tc>
          <w:tcPr>
            <w:tcW w:w="1790" w:type="dxa"/>
            <w:shd w:val="clear" w:color="000000" w:fill="FFFFFF"/>
            <w:noWrap/>
            <w:vAlign w:val="center"/>
            <w:hideMark/>
          </w:tcPr>
          <w:p w14:paraId="16628A48"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4</w:t>
            </w:r>
          </w:p>
        </w:tc>
        <w:tc>
          <w:tcPr>
            <w:tcW w:w="1612" w:type="dxa"/>
            <w:shd w:val="clear" w:color="auto" w:fill="auto"/>
            <w:noWrap/>
            <w:vAlign w:val="center"/>
            <w:hideMark/>
          </w:tcPr>
          <w:p w14:paraId="5D5FA20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9499</w:t>
            </w:r>
          </w:p>
        </w:tc>
        <w:tc>
          <w:tcPr>
            <w:tcW w:w="1971" w:type="dxa"/>
            <w:shd w:val="clear" w:color="auto" w:fill="auto"/>
            <w:noWrap/>
            <w:vAlign w:val="center"/>
            <w:hideMark/>
          </w:tcPr>
          <w:p w14:paraId="38D7D76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305</w:t>
            </w:r>
          </w:p>
        </w:tc>
        <w:tc>
          <w:tcPr>
            <w:tcW w:w="0" w:type="auto"/>
            <w:shd w:val="clear" w:color="auto" w:fill="auto"/>
            <w:noWrap/>
            <w:vAlign w:val="center"/>
            <w:hideMark/>
          </w:tcPr>
          <w:p w14:paraId="4B6EB99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713</w:t>
            </w:r>
          </w:p>
        </w:tc>
        <w:tc>
          <w:tcPr>
            <w:tcW w:w="0" w:type="auto"/>
            <w:shd w:val="clear" w:color="auto" w:fill="auto"/>
            <w:noWrap/>
            <w:vAlign w:val="center"/>
            <w:hideMark/>
          </w:tcPr>
          <w:p w14:paraId="71D1F04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10,622</w:t>
            </w:r>
          </w:p>
        </w:tc>
      </w:tr>
      <w:tr w:rsidR="00A041A5" w:rsidRPr="00A041A5" w14:paraId="3E96CD13" w14:textId="77777777" w:rsidTr="00A041A5">
        <w:trPr>
          <w:trHeight w:val="300"/>
        </w:trPr>
        <w:tc>
          <w:tcPr>
            <w:tcW w:w="1545" w:type="dxa"/>
            <w:shd w:val="clear" w:color="000000" w:fill="FFFFFF"/>
            <w:vAlign w:val="center"/>
            <w:hideMark/>
          </w:tcPr>
          <w:p w14:paraId="37021310"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Brentwood</w:t>
            </w:r>
          </w:p>
        </w:tc>
        <w:tc>
          <w:tcPr>
            <w:tcW w:w="1790" w:type="dxa"/>
            <w:shd w:val="clear" w:color="000000" w:fill="FFFFFF"/>
            <w:noWrap/>
            <w:vAlign w:val="center"/>
            <w:hideMark/>
          </w:tcPr>
          <w:p w14:paraId="65A223E1"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2,441</w:t>
            </w:r>
          </w:p>
        </w:tc>
        <w:tc>
          <w:tcPr>
            <w:tcW w:w="1612" w:type="dxa"/>
            <w:shd w:val="clear" w:color="auto" w:fill="auto"/>
            <w:noWrap/>
            <w:vAlign w:val="center"/>
            <w:hideMark/>
          </w:tcPr>
          <w:p w14:paraId="18474B2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759</w:t>
            </w:r>
          </w:p>
        </w:tc>
        <w:tc>
          <w:tcPr>
            <w:tcW w:w="1971" w:type="dxa"/>
            <w:shd w:val="clear" w:color="auto" w:fill="auto"/>
            <w:noWrap/>
            <w:vAlign w:val="center"/>
            <w:hideMark/>
          </w:tcPr>
          <w:p w14:paraId="0219E30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114</w:t>
            </w:r>
          </w:p>
        </w:tc>
        <w:tc>
          <w:tcPr>
            <w:tcW w:w="0" w:type="auto"/>
            <w:shd w:val="clear" w:color="auto" w:fill="auto"/>
            <w:noWrap/>
            <w:vAlign w:val="center"/>
            <w:hideMark/>
          </w:tcPr>
          <w:p w14:paraId="3627DD5C"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169</w:t>
            </w:r>
          </w:p>
        </w:tc>
        <w:tc>
          <w:tcPr>
            <w:tcW w:w="0" w:type="auto"/>
            <w:shd w:val="clear" w:color="auto" w:fill="auto"/>
            <w:noWrap/>
            <w:vAlign w:val="center"/>
            <w:hideMark/>
          </w:tcPr>
          <w:p w14:paraId="3263ED6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3,483</w:t>
            </w:r>
          </w:p>
        </w:tc>
      </w:tr>
      <w:tr w:rsidR="00A041A5" w:rsidRPr="00A041A5" w14:paraId="1FC3B913" w14:textId="77777777" w:rsidTr="00A041A5">
        <w:trPr>
          <w:trHeight w:val="300"/>
        </w:trPr>
        <w:tc>
          <w:tcPr>
            <w:tcW w:w="1545" w:type="dxa"/>
            <w:shd w:val="clear" w:color="000000" w:fill="FFFFFF"/>
            <w:vAlign w:val="center"/>
            <w:hideMark/>
          </w:tcPr>
          <w:p w14:paraId="3A46312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Castle Point</w:t>
            </w:r>
          </w:p>
        </w:tc>
        <w:tc>
          <w:tcPr>
            <w:tcW w:w="1790" w:type="dxa"/>
            <w:shd w:val="clear" w:color="000000" w:fill="FFFFFF"/>
            <w:noWrap/>
            <w:vAlign w:val="center"/>
            <w:hideMark/>
          </w:tcPr>
          <w:p w14:paraId="31D7E063"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1,517</w:t>
            </w:r>
          </w:p>
        </w:tc>
        <w:tc>
          <w:tcPr>
            <w:tcW w:w="1612" w:type="dxa"/>
            <w:shd w:val="clear" w:color="auto" w:fill="auto"/>
            <w:noWrap/>
            <w:vAlign w:val="center"/>
            <w:hideMark/>
          </w:tcPr>
          <w:p w14:paraId="41C7F32E"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460</w:t>
            </w:r>
          </w:p>
        </w:tc>
        <w:tc>
          <w:tcPr>
            <w:tcW w:w="1971" w:type="dxa"/>
            <w:shd w:val="clear" w:color="auto" w:fill="auto"/>
            <w:noWrap/>
            <w:vAlign w:val="center"/>
            <w:hideMark/>
          </w:tcPr>
          <w:p w14:paraId="2EC914E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54</w:t>
            </w:r>
          </w:p>
        </w:tc>
        <w:tc>
          <w:tcPr>
            <w:tcW w:w="0" w:type="auto"/>
            <w:shd w:val="clear" w:color="auto" w:fill="auto"/>
            <w:noWrap/>
            <w:vAlign w:val="center"/>
            <w:hideMark/>
          </w:tcPr>
          <w:p w14:paraId="7334096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73</w:t>
            </w:r>
          </w:p>
        </w:tc>
        <w:tc>
          <w:tcPr>
            <w:tcW w:w="0" w:type="auto"/>
            <w:shd w:val="clear" w:color="auto" w:fill="auto"/>
            <w:noWrap/>
            <w:vAlign w:val="center"/>
            <w:hideMark/>
          </w:tcPr>
          <w:p w14:paraId="2E58CD2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2,104</w:t>
            </w:r>
          </w:p>
        </w:tc>
      </w:tr>
      <w:tr w:rsidR="00A041A5" w:rsidRPr="00A041A5" w14:paraId="6E5108C5" w14:textId="77777777" w:rsidTr="00A041A5">
        <w:trPr>
          <w:trHeight w:val="300"/>
        </w:trPr>
        <w:tc>
          <w:tcPr>
            <w:tcW w:w="1545" w:type="dxa"/>
            <w:shd w:val="clear" w:color="000000" w:fill="FFFFFF"/>
            <w:vAlign w:val="center"/>
            <w:hideMark/>
          </w:tcPr>
          <w:p w14:paraId="329FC83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Chelmsford</w:t>
            </w:r>
          </w:p>
        </w:tc>
        <w:tc>
          <w:tcPr>
            <w:tcW w:w="1790" w:type="dxa"/>
            <w:shd w:val="clear" w:color="000000" w:fill="FFFFFF"/>
            <w:noWrap/>
            <w:vAlign w:val="center"/>
            <w:hideMark/>
          </w:tcPr>
          <w:p w14:paraId="36D00C24"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56</w:t>
            </w:r>
          </w:p>
        </w:tc>
        <w:tc>
          <w:tcPr>
            <w:tcW w:w="1612" w:type="dxa"/>
            <w:shd w:val="clear" w:color="auto" w:fill="auto"/>
            <w:noWrap/>
            <w:vAlign w:val="center"/>
            <w:hideMark/>
          </w:tcPr>
          <w:p w14:paraId="666EA31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9458</w:t>
            </w:r>
          </w:p>
        </w:tc>
        <w:tc>
          <w:tcPr>
            <w:tcW w:w="1971" w:type="dxa"/>
            <w:shd w:val="clear" w:color="auto" w:fill="auto"/>
            <w:noWrap/>
            <w:vAlign w:val="center"/>
            <w:hideMark/>
          </w:tcPr>
          <w:p w14:paraId="3D734CF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294</w:t>
            </w:r>
          </w:p>
        </w:tc>
        <w:tc>
          <w:tcPr>
            <w:tcW w:w="0" w:type="auto"/>
            <w:shd w:val="clear" w:color="auto" w:fill="auto"/>
            <w:noWrap/>
            <w:vAlign w:val="center"/>
            <w:hideMark/>
          </w:tcPr>
          <w:p w14:paraId="0B5BC47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286</w:t>
            </w:r>
          </w:p>
        </w:tc>
        <w:tc>
          <w:tcPr>
            <w:tcW w:w="0" w:type="auto"/>
            <w:shd w:val="clear" w:color="auto" w:fill="auto"/>
            <w:noWrap/>
            <w:vAlign w:val="center"/>
            <w:hideMark/>
          </w:tcPr>
          <w:p w14:paraId="5A8D004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10,140</w:t>
            </w:r>
          </w:p>
        </w:tc>
      </w:tr>
      <w:tr w:rsidR="00A041A5" w:rsidRPr="00A041A5" w14:paraId="33B184B2" w14:textId="77777777" w:rsidTr="00A041A5">
        <w:trPr>
          <w:trHeight w:val="300"/>
        </w:trPr>
        <w:tc>
          <w:tcPr>
            <w:tcW w:w="1545" w:type="dxa"/>
            <w:shd w:val="clear" w:color="000000" w:fill="FFFFFF"/>
            <w:vAlign w:val="center"/>
            <w:hideMark/>
          </w:tcPr>
          <w:p w14:paraId="35CA715E"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Colchester</w:t>
            </w:r>
          </w:p>
        </w:tc>
        <w:tc>
          <w:tcPr>
            <w:tcW w:w="1790" w:type="dxa"/>
            <w:shd w:val="clear" w:color="000000" w:fill="FFFFFF"/>
            <w:noWrap/>
            <w:vAlign w:val="center"/>
            <w:hideMark/>
          </w:tcPr>
          <w:p w14:paraId="326BEA1B"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5,945</w:t>
            </w:r>
          </w:p>
        </w:tc>
        <w:tc>
          <w:tcPr>
            <w:tcW w:w="1612" w:type="dxa"/>
            <w:shd w:val="clear" w:color="auto" w:fill="auto"/>
            <w:noWrap/>
            <w:vAlign w:val="center"/>
            <w:hideMark/>
          </w:tcPr>
          <w:p w14:paraId="7100E82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3988</w:t>
            </w:r>
          </w:p>
        </w:tc>
        <w:tc>
          <w:tcPr>
            <w:tcW w:w="1971" w:type="dxa"/>
            <w:shd w:val="clear" w:color="auto" w:fill="auto"/>
            <w:noWrap/>
            <w:vAlign w:val="center"/>
            <w:hideMark/>
          </w:tcPr>
          <w:p w14:paraId="4AD7BC1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524</w:t>
            </w:r>
          </w:p>
        </w:tc>
        <w:tc>
          <w:tcPr>
            <w:tcW w:w="0" w:type="auto"/>
            <w:shd w:val="clear" w:color="auto" w:fill="auto"/>
            <w:noWrap/>
            <w:vAlign w:val="center"/>
            <w:hideMark/>
          </w:tcPr>
          <w:p w14:paraId="5156E18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355</w:t>
            </w:r>
          </w:p>
        </w:tc>
        <w:tc>
          <w:tcPr>
            <w:tcW w:w="0" w:type="auto"/>
            <w:shd w:val="clear" w:color="auto" w:fill="auto"/>
            <w:noWrap/>
            <w:vAlign w:val="center"/>
            <w:hideMark/>
          </w:tcPr>
          <w:p w14:paraId="0D16832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10,835</w:t>
            </w:r>
          </w:p>
        </w:tc>
      </w:tr>
      <w:tr w:rsidR="00A041A5" w:rsidRPr="00A041A5" w14:paraId="3AAA060A" w14:textId="77777777" w:rsidTr="00A041A5">
        <w:trPr>
          <w:trHeight w:val="300"/>
        </w:trPr>
        <w:tc>
          <w:tcPr>
            <w:tcW w:w="1545" w:type="dxa"/>
            <w:shd w:val="clear" w:color="000000" w:fill="FFFFFF"/>
            <w:vAlign w:val="center"/>
            <w:hideMark/>
          </w:tcPr>
          <w:p w14:paraId="3C3C763C"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Epping Forest</w:t>
            </w:r>
          </w:p>
        </w:tc>
        <w:tc>
          <w:tcPr>
            <w:tcW w:w="1790" w:type="dxa"/>
            <w:shd w:val="clear" w:color="000000" w:fill="FFFFFF"/>
            <w:noWrap/>
            <w:vAlign w:val="center"/>
            <w:hideMark/>
          </w:tcPr>
          <w:p w14:paraId="76909FE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6,453</w:t>
            </w:r>
          </w:p>
        </w:tc>
        <w:tc>
          <w:tcPr>
            <w:tcW w:w="1612" w:type="dxa"/>
            <w:shd w:val="clear" w:color="auto" w:fill="auto"/>
            <w:noWrap/>
            <w:vAlign w:val="center"/>
            <w:hideMark/>
          </w:tcPr>
          <w:p w14:paraId="2553656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1403</w:t>
            </w:r>
          </w:p>
        </w:tc>
        <w:tc>
          <w:tcPr>
            <w:tcW w:w="1971" w:type="dxa"/>
            <w:shd w:val="clear" w:color="auto" w:fill="auto"/>
            <w:noWrap/>
            <w:vAlign w:val="center"/>
            <w:hideMark/>
          </w:tcPr>
          <w:p w14:paraId="0B658C9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58</w:t>
            </w:r>
          </w:p>
        </w:tc>
        <w:tc>
          <w:tcPr>
            <w:tcW w:w="0" w:type="auto"/>
            <w:shd w:val="clear" w:color="auto" w:fill="auto"/>
            <w:noWrap/>
            <w:vAlign w:val="center"/>
            <w:hideMark/>
          </w:tcPr>
          <w:p w14:paraId="51CE44F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228</w:t>
            </w:r>
          </w:p>
        </w:tc>
        <w:tc>
          <w:tcPr>
            <w:tcW w:w="0" w:type="auto"/>
            <w:shd w:val="clear" w:color="auto" w:fill="auto"/>
            <w:noWrap/>
            <w:vAlign w:val="center"/>
            <w:hideMark/>
          </w:tcPr>
          <w:p w14:paraId="713934C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8,213</w:t>
            </w:r>
          </w:p>
        </w:tc>
      </w:tr>
      <w:tr w:rsidR="00A041A5" w:rsidRPr="00A041A5" w14:paraId="6D8E94EA" w14:textId="77777777" w:rsidTr="00A041A5">
        <w:trPr>
          <w:trHeight w:val="300"/>
        </w:trPr>
        <w:tc>
          <w:tcPr>
            <w:tcW w:w="1545" w:type="dxa"/>
            <w:shd w:val="clear" w:color="000000" w:fill="FFFFFF"/>
            <w:vAlign w:val="center"/>
            <w:hideMark/>
          </w:tcPr>
          <w:p w14:paraId="27B6885F"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Harlow</w:t>
            </w:r>
          </w:p>
        </w:tc>
        <w:tc>
          <w:tcPr>
            <w:tcW w:w="1790" w:type="dxa"/>
            <w:shd w:val="clear" w:color="000000" w:fill="FFFFFF"/>
            <w:noWrap/>
            <w:vAlign w:val="center"/>
            <w:hideMark/>
          </w:tcPr>
          <w:p w14:paraId="209A7D14"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9,279</w:t>
            </w:r>
          </w:p>
        </w:tc>
        <w:tc>
          <w:tcPr>
            <w:tcW w:w="1612" w:type="dxa"/>
            <w:shd w:val="clear" w:color="auto" w:fill="auto"/>
            <w:noWrap/>
            <w:vAlign w:val="center"/>
            <w:hideMark/>
          </w:tcPr>
          <w:p w14:paraId="61BD369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1468</w:t>
            </w:r>
          </w:p>
        </w:tc>
        <w:tc>
          <w:tcPr>
            <w:tcW w:w="1971" w:type="dxa"/>
            <w:shd w:val="clear" w:color="auto" w:fill="auto"/>
            <w:noWrap/>
            <w:vAlign w:val="center"/>
            <w:hideMark/>
          </w:tcPr>
          <w:p w14:paraId="32E32B6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197</w:t>
            </w:r>
          </w:p>
        </w:tc>
        <w:tc>
          <w:tcPr>
            <w:tcW w:w="0" w:type="auto"/>
            <w:shd w:val="clear" w:color="auto" w:fill="auto"/>
            <w:noWrap/>
            <w:vAlign w:val="center"/>
            <w:hideMark/>
          </w:tcPr>
          <w:p w14:paraId="5004AFE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292</w:t>
            </w:r>
          </w:p>
        </w:tc>
        <w:tc>
          <w:tcPr>
            <w:tcW w:w="0" w:type="auto"/>
            <w:shd w:val="clear" w:color="auto" w:fill="auto"/>
            <w:noWrap/>
            <w:vAlign w:val="center"/>
            <w:hideMark/>
          </w:tcPr>
          <w:p w14:paraId="5EDD5EE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11,236</w:t>
            </w:r>
          </w:p>
        </w:tc>
      </w:tr>
      <w:tr w:rsidR="00A041A5" w:rsidRPr="00A041A5" w14:paraId="215EB149" w14:textId="77777777" w:rsidTr="00A041A5">
        <w:trPr>
          <w:trHeight w:val="300"/>
        </w:trPr>
        <w:tc>
          <w:tcPr>
            <w:tcW w:w="1545" w:type="dxa"/>
            <w:shd w:val="clear" w:color="000000" w:fill="FFFFFF"/>
            <w:vAlign w:val="center"/>
            <w:hideMark/>
          </w:tcPr>
          <w:p w14:paraId="11F3BC69"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Maldon</w:t>
            </w:r>
          </w:p>
        </w:tc>
        <w:tc>
          <w:tcPr>
            <w:tcW w:w="1790" w:type="dxa"/>
            <w:shd w:val="clear" w:color="000000" w:fill="FFFFFF"/>
            <w:noWrap/>
            <w:vAlign w:val="center"/>
            <w:hideMark/>
          </w:tcPr>
          <w:p w14:paraId="4E8FD518"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0</w:t>
            </w:r>
          </w:p>
        </w:tc>
        <w:tc>
          <w:tcPr>
            <w:tcW w:w="1612" w:type="dxa"/>
            <w:shd w:val="clear" w:color="auto" w:fill="auto"/>
            <w:noWrap/>
            <w:vAlign w:val="center"/>
            <w:hideMark/>
          </w:tcPr>
          <w:p w14:paraId="7EEEE87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2178</w:t>
            </w:r>
          </w:p>
        </w:tc>
        <w:tc>
          <w:tcPr>
            <w:tcW w:w="1971" w:type="dxa"/>
            <w:shd w:val="clear" w:color="auto" w:fill="auto"/>
            <w:noWrap/>
            <w:vAlign w:val="center"/>
            <w:hideMark/>
          </w:tcPr>
          <w:p w14:paraId="2E58E28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w:t>
            </w:r>
          </w:p>
        </w:tc>
        <w:tc>
          <w:tcPr>
            <w:tcW w:w="0" w:type="auto"/>
            <w:shd w:val="clear" w:color="auto" w:fill="auto"/>
            <w:noWrap/>
            <w:vAlign w:val="center"/>
            <w:hideMark/>
          </w:tcPr>
          <w:p w14:paraId="22F7A2B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812</w:t>
            </w:r>
          </w:p>
        </w:tc>
        <w:tc>
          <w:tcPr>
            <w:tcW w:w="0" w:type="auto"/>
            <w:shd w:val="clear" w:color="auto" w:fill="auto"/>
            <w:noWrap/>
            <w:vAlign w:val="center"/>
            <w:hideMark/>
          </w:tcPr>
          <w:p w14:paraId="112A5DD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3,012</w:t>
            </w:r>
          </w:p>
        </w:tc>
      </w:tr>
      <w:tr w:rsidR="00A041A5" w:rsidRPr="00A041A5" w14:paraId="113D4017" w14:textId="77777777" w:rsidTr="00A041A5">
        <w:trPr>
          <w:trHeight w:val="300"/>
        </w:trPr>
        <w:tc>
          <w:tcPr>
            <w:tcW w:w="1545" w:type="dxa"/>
            <w:shd w:val="clear" w:color="000000" w:fill="FFFFFF"/>
            <w:vAlign w:val="center"/>
            <w:hideMark/>
          </w:tcPr>
          <w:p w14:paraId="48C40F7E"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Rochford</w:t>
            </w:r>
          </w:p>
        </w:tc>
        <w:tc>
          <w:tcPr>
            <w:tcW w:w="1790" w:type="dxa"/>
            <w:shd w:val="clear" w:color="000000" w:fill="FFFFFF"/>
            <w:noWrap/>
            <w:vAlign w:val="center"/>
            <w:hideMark/>
          </w:tcPr>
          <w:p w14:paraId="249323AD"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0</w:t>
            </w:r>
          </w:p>
        </w:tc>
        <w:tc>
          <w:tcPr>
            <w:tcW w:w="1612" w:type="dxa"/>
            <w:shd w:val="clear" w:color="auto" w:fill="auto"/>
            <w:noWrap/>
            <w:vAlign w:val="center"/>
            <w:hideMark/>
          </w:tcPr>
          <w:p w14:paraId="3BCC619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2133</w:t>
            </w:r>
          </w:p>
        </w:tc>
        <w:tc>
          <w:tcPr>
            <w:tcW w:w="1971" w:type="dxa"/>
            <w:shd w:val="clear" w:color="auto" w:fill="auto"/>
            <w:noWrap/>
            <w:vAlign w:val="center"/>
            <w:hideMark/>
          </w:tcPr>
          <w:p w14:paraId="2AC8AB1C"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45</w:t>
            </w:r>
          </w:p>
        </w:tc>
        <w:tc>
          <w:tcPr>
            <w:tcW w:w="0" w:type="auto"/>
            <w:shd w:val="clear" w:color="auto" w:fill="auto"/>
            <w:noWrap/>
            <w:vAlign w:val="center"/>
            <w:hideMark/>
          </w:tcPr>
          <w:p w14:paraId="6F590F0F"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697</w:t>
            </w:r>
          </w:p>
        </w:tc>
        <w:tc>
          <w:tcPr>
            <w:tcW w:w="0" w:type="auto"/>
            <w:shd w:val="clear" w:color="auto" w:fill="auto"/>
            <w:noWrap/>
            <w:vAlign w:val="center"/>
            <w:hideMark/>
          </w:tcPr>
          <w:p w14:paraId="46A3B40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2,875</w:t>
            </w:r>
          </w:p>
        </w:tc>
      </w:tr>
      <w:tr w:rsidR="00A041A5" w:rsidRPr="00A041A5" w14:paraId="339267C2" w14:textId="77777777" w:rsidTr="00A041A5">
        <w:trPr>
          <w:trHeight w:val="300"/>
        </w:trPr>
        <w:tc>
          <w:tcPr>
            <w:tcW w:w="1545" w:type="dxa"/>
            <w:shd w:val="clear" w:color="000000" w:fill="FFFFFF"/>
            <w:vAlign w:val="center"/>
            <w:hideMark/>
          </w:tcPr>
          <w:p w14:paraId="75D06EE5"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Tendring</w:t>
            </w:r>
          </w:p>
        </w:tc>
        <w:tc>
          <w:tcPr>
            <w:tcW w:w="1790" w:type="dxa"/>
            <w:shd w:val="clear" w:color="000000" w:fill="FFFFFF"/>
            <w:noWrap/>
            <w:vAlign w:val="center"/>
            <w:hideMark/>
          </w:tcPr>
          <w:p w14:paraId="583B3E6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3,134</w:t>
            </w:r>
          </w:p>
        </w:tc>
        <w:tc>
          <w:tcPr>
            <w:tcW w:w="1612" w:type="dxa"/>
            <w:shd w:val="clear" w:color="auto" w:fill="auto"/>
            <w:noWrap/>
            <w:vAlign w:val="center"/>
            <w:hideMark/>
          </w:tcPr>
          <w:p w14:paraId="73D5CEF4"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1935</w:t>
            </w:r>
          </w:p>
        </w:tc>
        <w:tc>
          <w:tcPr>
            <w:tcW w:w="1971" w:type="dxa"/>
            <w:shd w:val="clear" w:color="auto" w:fill="auto"/>
            <w:noWrap/>
            <w:vAlign w:val="center"/>
            <w:hideMark/>
          </w:tcPr>
          <w:p w14:paraId="6C71692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198</w:t>
            </w:r>
          </w:p>
        </w:tc>
        <w:tc>
          <w:tcPr>
            <w:tcW w:w="0" w:type="auto"/>
            <w:shd w:val="clear" w:color="auto" w:fill="auto"/>
            <w:noWrap/>
            <w:vAlign w:val="center"/>
            <w:hideMark/>
          </w:tcPr>
          <w:p w14:paraId="55DC5A48"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681</w:t>
            </w:r>
          </w:p>
        </w:tc>
        <w:tc>
          <w:tcPr>
            <w:tcW w:w="0" w:type="auto"/>
            <w:shd w:val="clear" w:color="auto" w:fill="auto"/>
            <w:noWrap/>
            <w:vAlign w:val="center"/>
            <w:hideMark/>
          </w:tcPr>
          <w:p w14:paraId="018056E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5,948</w:t>
            </w:r>
          </w:p>
        </w:tc>
      </w:tr>
      <w:tr w:rsidR="00A041A5" w:rsidRPr="00A041A5" w14:paraId="33C61A74" w14:textId="77777777" w:rsidTr="00A041A5">
        <w:trPr>
          <w:trHeight w:val="300"/>
        </w:trPr>
        <w:tc>
          <w:tcPr>
            <w:tcW w:w="1545" w:type="dxa"/>
            <w:shd w:val="clear" w:color="000000" w:fill="FFFFFF"/>
            <w:vAlign w:val="center"/>
            <w:hideMark/>
          </w:tcPr>
          <w:p w14:paraId="12A34BC8"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Uttlesford</w:t>
            </w:r>
          </w:p>
        </w:tc>
        <w:tc>
          <w:tcPr>
            <w:tcW w:w="1790" w:type="dxa"/>
            <w:shd w:val="clear" w:color="000000" w:fill="FFFFFF"/>
            <w:noWrap/>
            <w:vAlign w:val="center"/>
            <w:hideMark/>
          </w:tcPr>
          <w:p w14:paraId="1D9EEF85"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2,786</w:t>
            </w:r>
          </w:p>
        </w:tc>
        <w:tc>
          <w:tcPr>
            <w:tcW w:w="1612" w:type="dxa"/>
            <w:shd w:val="clear" w:color="auto" w:fill="auto"/>
            <w:noWrap/>
            <w:vAlign w:val="center"/>
            <w:hideMark/>
          </w:tcPr>
          <w:p w14:paraId="75577174"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1528</w:t>
            </w:r>
          </w:p>
        </w:tc>
        <w:tc>
          <w:tcPr>
            <w:tcW w:w="1971" w:type="dxa"/>
            <w:shd w:val="clear" w:color="auto" w:fill="auto"/>
            <w:noWrap/>
            <w:vAlign w:val="center"/>
            <w:hideMark/>
          </w:tcPr>
          <w:p w14:paraId="36A8772D"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69</w:t>
            </w:r>
          </w:p>
        </w:tc>
        <w:tc>
          <w:tcPr>
            <w:tcW w:w="0" w:type="auto"/>
            <w:shd w:val="clear" w:color="auto" w:fill="auto"/>
            <w:noWrap/>
            <w:vAlign w:val="center"/>
            <w:hideMark/>
          </w:tcPr>
          <w:p w14:paraId="77F0B72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187</w:t>
            </w:r>
          </w:p>
        </w:tc>
        <w:tc>
          <w:tcPr>
            <w:tcW w:w="0" w:type="auto"/>
            <w:shd w:val="clear" w:color="auto" w:fill="auto"/>
            <w:noWrap/>
            <w:vAlign w:val="center"/>
            <w:hideMark/>
          </w:tcPr>
          <w:p w14:paraId="68AF9A7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4,570</w:t>
            </w:r>
          </w:p>
        </w:tc>
      </w:tr>
      <w:tr w:rsidR="00A041A5" w:rsidRPr="00A041A5" w14:paraId="3B864E1D" w14:textId="77777777" w:rsidTr="00A041A5">
        <w:trPr>
          <w:trHeight w:val="300"/>
        </w:trPr>
        <w:tc>
          <w:tcPr>
            <w:tcW w:w="8996" w:type="dxa"/>
            <w:gridSpan w:val="6"/>
            <w:shd w:val="clear" w:color="000000" w:fill="FFFFFF"/>
          </w:tcPr>
          <w:p w14:paraId="63652D43" w14:textId="471724AB" w:rsidR="00A041A5" w:rsidRPr="00A041A5" w:rsidRDefault="00A041A5" w:rsidP="00A041A5">
            <w:pPr>
              <w:spacing w:after="0" w:line="240" w:lineRule="auto"/>
              <w:rPr>
                <w:rFonts w:eastAsia="Times New Roman"/>
                <w:color w:val="000000"/>
                <w:sz w:val="20"/>
                <w:lang w:eastAsia="en-GB"/>
              </w:rPr>
            </w:pPr>
            <w:r w:rsidRPr="00A041A5">
              <w:rPr>
                <w:rFonts w:eastAsia="Times New Roman"/>
                <w:color w:val="000000"/>
                <w:sz w:val="20"/>
                <w:lang w:eastAsia="en-GB"/>
              </w:rPr>
              <w:t>RSL = Register Social Landlord (including Housings Associations)</w:t>
            </w:r>
          </w:p>
        </w:tc>
      </w:tr>
      <w:tr w:rsidR="00A041A5" w:rsidRPr="00A041A5" w14:paraId="4D2F9520" w14:textId="77777777" w:rsidTr="00A041A5">
        <w:trPr>
          <w:trHeight w:val="300"/>
        </w:trPr>
        <w:tc>
          <w:tcPr>
            <w:tcW w:w="8996" w:type="dxa"/>
            <w:gridSpan w:val="6"/>
            <w:shd w:val="clear" w:color="000000" w:fill="FFFFFF"/>
          </w:tcPr>
          <w:p w14:paraId="671C8BE4" w14:textId="696A53F3" w:rsidR="00A041A5" w:rsidRPr="00A041A5" w:rsidRDefault="00A041A5" w:rsidP="00A041A5">
            <w:pPr>
              <w:spacing w:after="0" w:line="240" w:lineRule="auto"/>
              <w:rPr>
                <w:rFonts w:eastAsia="Times New Roman"/>
                <w:color w:val="000000"/>
                <w:sz w:val="20"/>
                <w:lang w:eastAsia="en-GB"/>
              </w:rPr>
            </w:pPr>
            <w:r w:rsidRPr="00A041A5">
              <w:rPr>
                <w:rFonts w:eastAsia="Times New Roman"/>
                <w:color w:val="000000"/>
                <w:sz w:val="20"/>
                <w:lang w:eastAsia="en-GB"/>
              </w:rPr>
              <w:t>Source: LA Housing Returns 2018-19; Regulator of Social Housing Statistical returns 2017/18</w:t>
            </w:r>
          </w:p>
        </w:tc>
      </w:tr>
    </w:tbl>
    <w:p w14:paraId="17B5CAA2" w14:textId="77777777" w:rsidR="00A041A5" w:rsidRPr="00181B74" w:rsidRDefault="00A041A5" w:rsidP="00181B74"/>
    <w:p w14:paraId="40A28907" w14:textId="19325766" w:rsidR="00503349" w:rsidRDefault="00503349" w:rsidP="00503349">
      <w:pPr>
        <w:spacing w:after="0" w:line="240" w:lineRule="auto"/>
      </w:pPr>
      <w:r>
        <w:t xml:space="preserve">In 2018/19 there were a total of 638 households on the housing waiting list in Rochford, equivalent to 1.8% of all households in the area. During the same period, it is estimated that 56 homes were let directly or through nominations from the local authority, equivalent to 8.8% of households on the waiting </w:t>
      </w:r>
      <w:r w:rsidR="002D3AA4">
        <w:t>list.</w:t>
      </w:r>
      <w:r>
        <w:t xml:space="preserve"> Out of the total number of households on waiting list it was recorded that: </w:t>
      </w:r>
    </w:p>
    <w:p w14:paraId="366FAFF4" w14:textId="1C4BE695" w:rsidR="00503349" w:rsidRDefault="00503349" w:rsidP="00503349">
      <w:pPr>
        <w:pStyle w:val="ListParagraph"/>
        <w:numPr>
          <w:ilvl w:val="0"/>
          <w:numId w:val="15"/>
        </w:numPr>
        <w:spacing w:after="0" w:line="240" w:lineRule="auto"/>
      </w:pPr>
      <w:r>
        <w:t>638 households (100%) were classed as being in a "reasonable preference category" (Highest: Rochford=100%/638 Households. Lowest: Maldon 10.1%/95 Households)</w:t>
      </w:r>
    </w:p>
    <w:p w14:paraId="75BDF862" w14:textId="065B3551" w:rsidR="00503349" w:rsidRDefault="00503349" w:rsidP="00503349">
      <w:pPr>
        <w:pStyle w:val="ListParagraph"/>
        <w:numPr>
          <w:ilvl w:val="0"/>
          <w:numId w:val="15"/>
        </w:numPr>
        <w:spacing w:after="0" w:line="240" w:lineRule="auto"/>
      </w:pPr>
      <w:r>
        <w:t>79 households (12.4%) were classed as "homeless" regardless of statutory duty to be housed (Highest: Castle Point=21.2%/114 Households. Lowest: Epping Forest and Maldon= 0 Households)</w:t>
      </w:r>
    </w:p>
    <w:p w14:paraId="13EEB227" w14:textId="7B93FE9D" w:rsidR="00503349" w:rsidRDefault="00503349" w:rsidP="00503349">
      <w:pPr>
        <w:pStyle w:val="ListParagraph"/>
        <w:numPr>
          <w:ilvl w:val="0"/>
          <w:numId w:val="15"/>
        </w:numPr>
        <w:spacing w:after="0" w:line="240" w:lineRule="auto"/>
      </w:pPr>
      <w:r>
        <w:t xml:space="preserve">62 </w:t>
      </w:r>
      <w:r w:rsidR="002D3AA4">
        <w:t>households (</w:t>
      </w:r>
      <w:r>
        <w:t>9.7%) were classed as being overcrowded or in unsatisfactory conditions (Highest: Tendring = 43.3%/589 Households. Lowest: Epping Forest = 0 Households)</w:t>
      </w:r>
    </w:p>
    <w:p w14:paraId="47354108" w14:textId="77777777" w:rsidR="00503349" w:rsidRDefault="00503349" w:rsidP="00503349">
      <w:pPr>
        <w:pStyle w:val="ListParagraph"/>
        <w:numPr>
          <w:ilvl w:val="0"/>
          <w:numId w:val="15"/>
        </w:numPr>
        <w:spacing w:after="0" w:line="240" w:lineRule="auto"/>
      </w:pPr>
      <w:r>
        <w:t>- 388 households (60.8%) need to move due to welfare, medical or disability grounds (Highest: Rochford = 60.8%/388 Households. Lowest: Chelmsford = 4.4%/173 Households)</w:t>
      </w:r>
    </w:p>
    <w:p w14:paraId="610CB8F4" w14:textId="77777777" w:rsidR="00503349" w:rsidRDefault="00503349" w:rsidP="00503349">
      <w:pPr>
        <w:spacing w:after="0" w:line="240" w:lineRule="auto"/>
      </w:pPr>
    </w:p>
    <w:p w14:paraId="4D434057" w14:textId="40205BCE" w:rsidR="00B5042B" w:rsidRDefault="00503349" w:rsidP="00503349">
      <w:pPr>
        <w:spacing w:after="0" w:line="240" w:lineRule="auto"/>
      </w:pPr>
      <w:r>
        <w:t>Compared to other areas one hundred percent of reported of applicants on Rochford's housing waiting list were in a reasonable preference category, significantly higher than the average for the county (Essex average = 54.5%). The area also has the highest percentage of households which require a move due to welfare grounds (Essex average 14.96%).</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39"/>
        <w:gridCol w:w="1265"/>
        <w:gridCol w:w="844"/>
        <w:gridCol w:w="912"/>
        <w:gridCol w:w="790"/>
        <w:gridCol w:w="805"/>
        <w:gridCol w:w="779"/>
        <w:gridCol w:w="794"/>
        <w:gridCol w:w="776"/>
        <w:gridCol w:w="792"/>
      </w:tblGrid>
      <w:tr w:rsidR="00166B55" w:rsidRPr="00166B55" w14:paraId="1378249A" w14:textId="77777777" w:rsidTr="00166B55">
        <w:trPr>
          <w:trHeight w:val="2085"/>
        </w:trPr>
        <w:tc>
          <w:tcPr>
            <w:tcW w:w="0" w:type="auto"/>
            <w:vMerge w:val="restart"/>
            <w:shd w:val="clear" w:color="000000" w:fill="FFFFFF"/>
            <w:noWrap/>
            <w:vAlign w:val="bottom"/>
            <w:hideMark/>
          </w:tcPr>
          <w:p w14:paraId="5A21B773" w14:textId="77777777" w:rsidR="00166B55" w:rsidRPr="00166B55" w:rsidRDefault="00166B55" w:rsidP="00166B55">
            <w:pPr>
              <w:spacing w:after="0" w:line="240" w:lineRule="auto"/>
              <w:rPr>
                <w:rFonts w:eastAsia="Times New Roman"/>
                <w:color w:val="C00000"/>
                <w:sz w:val="20"/>
                <w:szCs w:val="20"/>
                <w:lang w:eastAsia="en-GB"/>
              </w:rPr>
            </w:pPr>
            <w:r w:rsidRPr="00166B55">
              <w:rPr>
                <w:rFonts w:eastAsia="Times New Roman"/>
                <w:color w:val="C00000"/>
                <w:sz w:val="20"/>
                <w:szCs w:val="20"/>
                <w:lang w:eastAsia="en-GB"/>
              </w:rPr>
              <w:t> </w:t>
            </w:r>
          </w:p>
          <w:p w14:paraId="5EC83A77" w14:textId="5A8796E9" w:rsidR="00166B55" w:rsidRPr="00166B55" w:rsidRDefault="00166B55" w:rsidP="00166B55">
            <w:pPr>
              <w:spacing w:after="0" w:line="240" w:lineRule="auto"/>
              <w:rPr>
                <w:rFonts w:eastAsia="Times New Roman"/>
                <w:color w:val="C00000"/>
                <w:sz w:val="20"/>
                <w:szCs w:val="20"/>
                <w:lang w:eastAsia="en-GB"/>
              </w:rPr>
            </w:pPr>
            <w:r w:rsidRPr="00166B55">
              <w:rPr>
                <w:rFonts w:eastAsia="Times New Roman"/>
                <w:sz w:val="20"/>
                <w:szCs w:val="20"/>
                <w:lang w:eastAsia="en-GB"/>
              </w:rPr>
              <w:t> </w:t>
            </w:r>
          </w:p>
        </w:tc>
        <w:tc>
          <w:tcPr>
            <w:tcW w:w="0" w:type="auto"/>
            <w:shd w:val="clear" w:color="auto" w:fill="auto"/>
            <w:vAlign w:val="bottom"/>
            <w:hideMark/>
          </w:tcPr>
          <w:p w14:paraId="4277C0EB" w14:textId="77777777" w:rsidR="00166B55" w:rsidRPr="00166B55" w:rsidRDefault="00166B55" w:rsidP="00166B55">
            <w:pPr>
              <w:spacing w:after="0" w:line="240" w:lineRule="auto"/>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Total households on the housing waiting list</w:t>
            </w:r>
          </w:p>
        </w:tc>
        <w:tc>
          <w:tcPr>
            <w:tcW w:w="0" w:type="auto"/>
            <w:gridSpan w:val="2"/>
            <w:shd w:val="clear" w:color="auto" w:fill="auto"/>
            <w:vAlign w:val="bottom"/>
            <w:hideMark/>
          </w:tcPr>
          <w:p w14:paraId="0730E179"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Total households on the housing waiting list in a reasonable preference category</w:t>
            </w:r>
          </w:p>
        </w:tc>
        <w:tc>
          <w:tcPr>
            <w:tcW w:w="0" w:type="auto"/>
            <w:gridSpan w:val="2"/>
            <w:shd w:val="clear" w:color="auto" w:fill="auto"/>
            <w:vAlign w:val="bottom"/>
            <w:hideMark/>
          </w:tcPr>
          <w:p w14:paraId="79469A39" w14:textId="77777777" w:rsidR="00166B55" w:rsidRPr="00166B55" w:rsidRDefault="00166B55" w:rsidP="00166B55">
            <w:pPr>
              <w:spacing w:after="0" w:line="240" w:lineRule="auto"/>
              <w:jc w:val="center"/>
              <w:rPr>
                <w:rFonts w:eastAsia="Times New Roman"/>
                <w:b/>
                <w:bCs/>
                <w:i/>
                <w:iCs/>
                <w:color w:val="C00000"/>
                <w:sz w:val="20"/>
                <w:szCs w:val="20"/>
                <w:lang w:eastAsia="en-GB"/>
              </w:rPr>
            </w:pPr>
            <w:r w:rsidRPr="00166B55">
              <w:rPr>
                <w:rFonts w:eastAsia="Times New Roman"/>
                <w:b/>
                <w:bCs/>
                <w:i/>
                <w:iCs/>
                <w:color w:val="C00000"/>
                <w:sz w:val="20"/>
                <w:szCs w:val="20"/>
                <w:lang w:eastAsia="en-GB"/>
              </w:rPr>
              <w:t>Percentage People who are homeless within the meaning given in Part VII of the Act, regardless of whether there is a statutory duty to house them</w:t>
            </w:r>
          </w:p>
        </w:tc>
        <w:tc>
          <w:tcPr>
            <w:tcW w:w="0" w:type="auto"/>
            <w:gridSpan w:val="2"/>
            <w:shd w:val="clear" w:color="auto" w:fill="auto"/>
            <w:vAlign w:val="bottom"/>
            <w:hideMark/>
          </w:tcPr>
          <w:p w14:paraId="2497708C"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People occupying insanitary or overcrowded housing or otherwise living in unsatisfactory housing conditions</w:t>
            </w:r>
          </w:p>
        </w:tc>
        <w:tc>
          <w:tcPr>
            <w:tcW w:w="0" w:type="auto"/>
            <w:gridSpan w:val="2"/>
            <w:shd w:val="clear" w:color="auto" w:fill="auto"/>
            <w:vAlign w:val="bottom"/>
            <w:hideMark/>
          </w:tcPr>
          <w:p w14:paraId="60C57DCE"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People who need to move on medical or welfare grounds, including grounds relating to a disability</w:t>
            </w:r>
          </w:p>
        </w:tc>
      </w:tr>
      <w:tr w:rsidR="00166B55" w:rsidRPr="00166B55" w14:paraId="3528FB47" w14:textId="77777777" w:rsidTr="00166B55">
        <w:trPr>
          <w:trHeight w:val="285"/>
        </w:trPr>
        <w:tc>
          <w:tcPr>
            <w:tcW w:w="0" w:type="auto"/>
            <w:vMerge/>
            <w:shd w:val="clear" w:color="000000" w:fill="FFFFFF"/>
            <w:noWrap/>
            <w:vAlign w:val="bottom"/>
            <w:hideMark/>
          </w:tcPr>
          <w:p w14:paraId="0320D67B" w14:textId="6377B2BB" w:rsidR="00166B55" w:rsidRPr="00166B55" w:rsidRDefault="00166B55" w:rsidP="00166B55">
            <w:pPr>
              <w:spacing w:after="0" w:line="240" w:lineRule="auto"/>
              <w:rPr>
                <w:rFonts w:eastAsia="Times New Roman"/>
                <w:sz w:val="20"/>
                <w:szCs w:val="20"/>
                <w:lang w:eastAsia="en-GB"/>
              </w:rPr>
            </w:pPr>
          </w:p>
        </w:tc>
        <w:tc>
          <w:tcPr>
            <w:tcW w:w="0" w:type="auto"/>
            <w:shd w:val="clear" w:color="auto" w:fill="auto"/>
            <w:vAlign w:val="bottom"/>
            <w:hideMark/>
          </w:tcPr>
          <w:p w14:paraId="1DD0D872"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700C43E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21954E55"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77EAD7E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07690479"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62DD43BD"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5D7C82D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0CB3B857"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65B3935B"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r>
      <w:tr w:rsidR="00166B55" w:rsidRPr="00166B55" w14:paraId="3D4F3958" w14:textId="77777777" w:rsidTr="00166B55">
        <w:trPr>
          <w:trHeight w:val="300"/>
        </w:trPr>
        <w:tc>
          <w:tcPr>
            <w:tcW w:w="0" w:type="auto"/>
            <w:shd w:val="clear" w:color="auto" w:fill="C00000"/>
            <w:hideMark/>
          </w:tcPr>
          <w:p w14:paraId="003C97E2"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Essex</w:t>
            </w:r>
          </w:p>
        </w:tc>
        <w:tc>
          <w:tcPr>
            <w:tcW w:w="0" w:type="auto"/>
            <w:shd w:val="clear" w:color="000000" w:fill="FFFFFF"/>
            <w:noWrap/>
            <w:vAlign w:val="bottom"/>
            <w:hideMark/>
          </w:tcPr>
          <w:p w14:paraId="2F9B585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21,803</w:t>
            </w:r>
          </w:p>
        </w:tc>
        <w:tc>
          <w:tcPr>
            <w:tcW w:w="0" w:type="auto"/>
            <w:shd w:val="clear" w:color="000000" w:fill="FFFFFF"/>
            <w:noWrap/>
            <w:vAlign w:val="bottom"/>
            <w:hideMark/>
          </w:tcPr>
          <w:p w14:paraId="75991E5B"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11,885</w:t>
            </w:r>
          </w:p>
        </w:tc>
        <w:tc>
          <w:tcPr>
            <w:tcW w:w="0" w:type="auto"/>
            <w:shd w:val="clear" w:color="000000" w:fill="FFFFFF"/>
            <w:noWrap/>
            <w:vAlign w:val="bottom"/>
            <w:hideMark/>
          </w:tcPr>
          <w:p w14:paraId="0E2E70FD"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54.5%</w:t>
            </w:r>
          </w:p>
        </w:tc>
        <w:tc>
          <w:tcPr>
            <w:tcW w:w="0" w:type="auto"/>
            <w:shd w:val="clear" w:color="auto" w:fill="auto"/>
            <w:noWrap/>
            <w:vAlign w:val="bottom"/>
            <w:hideMark/>
          </w:tcPr>
          <w:p w14:paraId="26B14AF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1560</w:t>
            </w:r>
          </w:p>
        </w:tc>
        <w:tc>
          <w:tcPr>
            <w:tcW w:w="0" w:type="auto"/>
            <w:shd w:val="clear" w:color="auto" w:fill="auto"/>
            <w:noWrap/>
            <w:vAlign w:val="bottom"/>
            <w:hideMark/>
          </w:tcPr>
          <w:p w14:paraId="7A96A4C6"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7.2%</w:t>
            </w:r>
          </w:p>
        </w:tc>
        <w:tc>
          <w:tcPr>
            <w:tcW w:w="0" w:type="auto"/>
            <w:shd w:val="clear" w:color="auto" w:fill="auto"/>
            <w:noWrap/>
            <w:vAlign w:val="bottom"/>
            <w:hideMark/>
          </w:tcPr>
          <w:p w14:paraId="003C2A1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3473</w:t>
            </w:r>
          </w:p>
        </w:tc>
        <w:tc>
          <w:tcPr>
            <w:tcW w:w="0" w:type="auto"/>
            <w:shd w:val="clear" w:color="auto" w:fill="auto"/>
            <w:noWrap/>
            <w:vAlign w:val="bottom"/>
            <w:hideMark/>
          </w:tcPr>
          <w:p w14:paraId="1F28101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15.9%</w:t>
            </w:r>
          </w:p>
        </w:tc>
        <w:tc>
          <w:tcPr>
            <w:tcW w:w="0" w:type="auto"/>
            <w:shd w:val="clear" w:color="auto" w:fill="auto"/>
            <w:noWrap/>
            <w:vAlign w:val="bottom"/>
            <w:hideMark/>
          </w:tcPr>
          <w:p w14:paraId="5EFF459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3262</w:t>
            </w:r>
          </w:p>
        </w:tc>
        <w:tc>
          <w:tcPr>
            <w:tcW w:w="0" w:type="auto"/>
            <w:shd w:val="clear" w:color="auto" w:fill="auto"/>
            <w:noWrap/>
            <w:vAlign w:val="bottom"/>
            <w:hideMark/>
          </w:tcPr>
          <w:p w14:paraId="021D68E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15.0%</w:t>
            </w:r>
          </w:p>
        </w:tc>
      </w:tr>
      <w:tr w:rsidR="00166B55" w:rsidRPr="00166B55" w14:paraId="57449B40" w14:textId="77777777" w:rsidTr="00166B55">
        <w:trPr>
          <w:trHeight w:val="300"/>
        </w:trPr>
        <w:tc>
          <w:tcPr>
            <w:tcW w:w="0" w:type="auto"/>
            <w:shd w:val="clear" w:color="auto" w:fill="C00000"/>
            <w:hideMark/>
          </w:tcPr>
          <w:p w14:paraId="2357B85E"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Basildon</w:t>
            </w:r>
          </w:p>
        </w:tc>
        <w:tc>
          <w:tcPr>
            <w:tcW w:w="0" w:type="auto"/>
            <w:shd w:val="clear" w:color="000000" w:fill="FFFFFF"/>
            <w:noWrap/>
            <w:vAlign w:val="bottom"/>
            <w:hideMark/>
          </w:tcPr>
          <w:p w14:paraId="7748BEFE"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1,169</w:t>
            </w:r>
          </w:p>
        </w:tc>
        <w:tc>
          <w:tcPr>
            <w:tcW w:w="0" w:type="auto"/>
            <w:shd w:val="clear" w:color="000000" w:fill="FFFFFF"/>
            <w:noWrap/>
            <w:vAlign w:val="bottom"/>
            <w:hideMark/>
          </w:tcPr>
          <w:p w14:paraId="3CD4161A"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576</w:t>
            </w:r>
          </w:p>
        </w:tc>
        <w:tc>
          <w:tcPr>
            <w:tcW w:w="0" w:type="auto"/>
            <w:shd w:val="clear" w:color="000000" w:fill="FFFFFF"/>
            <w:noWrap/>
            <w:vAlign w:val="bottom"/>
            <w:hideMark/>
          </w:tcPr>
          <w:p w14:paraId="2F60B8CA"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49.3%</w:t>
            </w:r>
          </w:p>
        </w:tc>
        <w:tc>
          <w:tcPr>
            <w:tcW w:w="0" w:type="auto"/>
            <w:shd w:val="clear" w:color="auto" w:fill="auto"/>
            <w:noWrap/>
            <w:vAlign w:val="bottom"/>
            <w:hideMark/>
          </w:tcPr>
          <w:p w14:paraId="2C9DF2F4"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w:t>
            </w:r>
          </w:p>
        </w:tc>
        <w:tc>
          <w:tcPr>
            <w:tcW w:w="0" w:type="auto"/>
            <w:shd w:val="clear" w:color="auto" w:fill="auto"/>
            <w:noWrap/>
            <w:vAlign w:val="bottom"/>
            <w:hideMark/>
          </w:tcPr>
          <w:p w14:paraId="427E3EC0"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0.4%</w:t>
            </w:r>
          </w:p>
        </w:tc>
        <w:tc>
          <w:tcPr>
            <w:tcW w:w="0" w:type="auto"/>
            <w:shd w:val="clear" w:color="auto" w:fill="auto"/>
            <w:noWrap/>
            <w:vAlign w:val="bottom"/>
            <w:hideMark/>
          </w:tcPr>
          <w:p w14:paraId="003A29D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441</w:t>
            </w:r>
          </w:p>
        </w:tc>
        <w:tc>
          <w:tcPr>
            <w:tcW w:w="0" w:type="auto"/>
            <w:shd w:val="clear" w:color="auto" w:fill="auto"/>
            <w:noWrap/>
            <w:vAlign w:val="bottom"/>
            <w:hideMark/>
          </w:tcPr>
          <w:p w14:paraId="5264BC28"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37.7%</w:t>
            </w:r>
          </w:p>
        </w:tc>
        <w:tc>
          <w:tcPr>
            <w:tcW w:w="0" w:type="auto"/>
            <w:shd w:val="clear" w:color="auto" w:fill="auto"/>
            <w:noWrap/>
            <w:vAlign w:val="bottom"/>
            <w:hideMark/>
          </w:tcPr>
          <w:p w14:paraId="7D931F33"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57</w:t>
            </w:r>
          </w:p>
        </w:tc>
        <w:tc>
          <w:tcPr>
            <w:tcW w:w="0" w:type="auto"/>
            <w:shd w:val="clear" w:color="auto" w:fill="auto"/>
            <w:noWrap/>
            <w:vAlign w:val="bottom"/>
            <w:hideMark/>
          </w:tcPr>
          <w:p w14:paraId="1020D97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4.9%</w:t>
            </w:r>
          </w:p>
        </w:tc>
      </w:tr>
      <w:tr w:rsidR="00166B55" w:rsidRPr="00166B55" w14:paraId="19F8E268" w14:textId="77777777" w:rsidTr="00166B55">
        <w:trPr>
          <w:trHeight w:val="300"/>
        </w:trPr>
        <w:tc>
          <w:tcPr>
            <w:tcW w:w="0" w:type="auto"/>
            <w:shd w:val="clear" w:color="auto" w:fill="C00000"/>
            <w:hideMark/>
          </w:tcPr>
          <w:p w14:paraId="7E04D657"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Braintree</w:t>
            </w:r>
          </w:p>
        </w:tc>
        <w:tc>
          <w:tcPr>
            <w:tcW w:w="0" w:type="auto"/>
            <w:shd w:val="clear" w:color="000000" w:fill="FFFFFF"/>
            <w:noWrap/>
            <w:vAlign w:val="bottom"/>
            <w:hideMark/>
          </w:tcPr>
          <w:p w14:paraId="1A9FBD9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2,749</w:t>
            </w:r>
          </w:p>
        </w:tc>
        <w:tc>
          <w:tcPr>
            <w:tcW w:w="0" w:type="auto"/>
            <w:shd w:val="clear" w:color="000000" w:fill="FFFFFF"/>
            <w:noWrap/>
            <w:vAlign w:val="bottom"/>
            <w:hideMark/>
          </w:tcPr>
          <w:p w14:paraId="7D3A3388"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1,070</w:t>
            </w:r>
          </w:p>
        </w:tc>
        <w:tc>
          <w:tcPr>
            <w:tcW w:w="0" w:type="auto"/>
            <w:shd w:val="clear" w:color="000000" w:fill="FFFFFF"/>
            <w:noWrap/>
            <w:vAlign w:val="bottom"/>
            <w:hideMark/>
          </w:tcPr>
          <w:p w14:paraId="3CD7E024"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38.9%</w:t>
            </w:r>
          </w:p>
        </w:tc>
        <w:tc>
          <w:tcPr>
            <w:tcW w:w="0" w:type="auto"/>
            <w:shd w:val="clear" w:color="auto" w:fill="auto"/>
            <w:noWrap/>
            <w:vAlign w:val="bottom"/>
            <w:hideMark/>
          </w:tcPr>
          <w:p w14:paraId="40BEA91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47</w:t>
            </w:r>
          </w:p>
        </w:tc>
        <w:tc>
          <w:tcPr>
            <w:tcW w:w="0" w:type="auto"/>
            <w:shd w:val="clear" w:color="auto" w:fill="auto"/>
            <w:noWrap/>
            <w:vAlign w:val="bottom"/>
            <w:hideMark/>
          </w:tcPr>
          <w:p w14:paraId="6D6A5D7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1.7%</w:t>
            </w:r>
          </w:p>
        </w:tc>
        <w:tc>
          <w:tcPr>
            <w:tcW w:w="0" w:type="auto"/>
            <w:shd w:val="clear" w:color="auto" w:fill="auto"/>
            <w:noWrap/>
            <w:vAlign w:val="bottom"/>
            <w:hideMark/>
          </w:tcPr>
          <w:p w14:paraId="2490138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773</w:t>
            </w:r>
          </w:p>
        </w:tc>
        <w:tc>
          <w:tcPr>
            <w:tcW w:w="0" w:type="auto"/>
            <w:shd w:val="clear" w:color="auto" w:fill="auto"/>
            <w:noWrap/>
            <w:vAlign w:val="bottom"/>
            <w:hideMark/>
          </w:tcPr>
          <w:p w14:paraId="464989D7"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28.1%</w:t>
            </w:r>
          </w:p>
        </w:tc>
        <w:tc>
          <w:tcPr>
            <w:tcW w:w="0" w:type="auto"/>
            <w:shd w:val="clear" w:color="auto" w:fill="auto"/>
            <w:noWrap/>
            <w:vAlign w:val="bottom"/>
            <w:hideMark/>
          </w:tcPr>
          <w:p w14:paraId="0E39E39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276</w:t>
            </w:r>
          </w:p>
        </w:tc>
        <w:tc>
          <w:tcPr>
            <w:tcW w:w="0" w:type="auto"/>
            <w:shd w:val="clear" w:color="auto" w:fill="auto"/>
            <w:noWrap/>
            <w:vAlign w:val="bottom"/>
            <w:hideMark/>
          </w:tcPr>
          <w:p w14:paraId="5DDD9DBA"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10.0%</w:t>
            </w:r>
          </w:p>
        </w:tc>
      </w:tr>
      <w:tr w:rsidR="00166B55" w:rsidRPr="00166B55" w14:paraId="6FD65DC7" w14:textId="77777777" w:rsidTr="00166B55">
        <w:trPr>
          <w:trHeight w:val="300"/>
        </w:trPr>
        <w:tc>
          <w:tcPr>
            <w:tcW w:w="0" w:type="auto"/>
            <w:shd w:val="clear" w:color="auto" w:fill="C00000"/>
            <w:hideMark/>
          </w:tcPr>
          <w:p w14:paraId="7C127097"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Brentwood</w:t>
            </w:r>
          </w:p>
        </w:tc>
        <w:tc>
          <w:tcPr>
            <w:tcW w:w="0" w:type="auto"/>
            <w:shd w:val="clear" w:color="000000" w:fill="FFFFFF"/>
            <w:noWrap/>
            <w:vAlign w:val="bottom"/>
            <w:hideMark/>
          </w:tcPr>
          <w:p w14:paraId="6A7655A0"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626</w:t>
            </w:r>
          </w:p>
        </w:tc>
        <w:tc>
          <w:tcPr>
            <w:tcW w:w="0" w:type="auto"/>
            <w:shd w:val="clear" w:color="000000" w:fill="FFFFFF"/>
            <w:noWrap/>
            <w:vAlign w:val="bottom"/>
            <w:hideMark/>
          </w:tcPr>
          <w:p w14:paraId="58BFD63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389</w:t>
            </w:r>
          </w:p>
        </w:tc>
        <w:tc>
          <w:tcPr>
            <w:tcW w:w="0" w:type="auto"/>
            <w:shd w:val="clear" w:color="000000" w:fill="FFFFFF"/>
            <w:noWrap/>
            <w:vAlign w:val="bottom"/>
            <w:hideMark/>
          </w:tcPr>
          <w:p w14:paraId="528A7FFB"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62.1%</w:t>
            </w:r>
          </w:p>
        </w:tc>
        <w:tc>
          <w:tcPr>
            <w:tcW w:w="0" w:type="auto"/>
            <w:shd w:val="clear" w:color="auto" w:fill="auto"/>
            <w:noWrap/>
            <w:vAlign w:val="bottom"/>
            <w:hideMark/>
          </w:tcPr>
          <w:p w14:paraId="265CA544"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57</w:t>
            </w:r>
          </w:p>
        </w:tc>
        <w:tc>
          <w:tcPr>
            <w:tcW w:w="0" w:type="auto"/>
            <w:shd w:val="clear" w:color="auto" w:fill="auto"/>
            <w:noWrap/>
            <w:vAlign w:val="bottom"/>
            <w:hideMark/>
          </w:tcPr>
          <w:p w14:paraId="4B3CD67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9.1%</w:t>
            </w:r>
          </w:p>
        </w:tc>
        <w:tc>
          <w:tcPr>
            <w:tcW w:w="0" w:type="auto"/>
            <w:shd w:val="clear" w:color="auto" w:fill="auto"/>
            <w:noWrap/>
            <w:vAlign w:val="bottom"/>
            <w:hideMark/>
          </w:tcPr>
          <w:p w14:paraId="77FBF52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8</w:t>
            </w:r>
          </w:p>
        </w:tc>
        <w:tc>
          <w:tcPr>
            <w:tcW w:w="0" w:type="auto"/>
            <w:shd w:val="clear" w:color="auto" w:fill="auto"/>
            <w:noWrap/>
            <w:vAlign w:val="bottom"/>
            <w:hideMark/>
          </w:tcPr>
          <w:p w14:paraId="17F9EC23"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1.3%</w:t>
            </w:r>
          </w:p>
        </w:tc>
        <w:tc>
          <w:tcPr>
            <w:tcW w:w="0" w:type="auto"/>
            <w:shd w:val="clear" w:color="auto" w:fill="auto"/>
            <w:noWrap/>
            <w:vAlign w:val="bottom"/>
            <w:hideMark/>
          </w:tcPr>
          <w:p w14:paraId="69E4A91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267</w:t>
            </w:r>
          </w:p>
        </w:tc>
        <w:tc>
          <w:tcPr>
            <w:tcW w:w="0" w:type="auto"/>
            <w:shd w:val="clear" w:color="auto" w:fill="auto"/>
            <w:noWrap/>
            <w:vAlign w:val="bottom"/>
            <w:hideMark/>
          </w:tcPr>
          <w:p w14:paraId="0437E84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42.7%</w:t>
            </w:r>
          </w:p>
        </w:tc>
      </w:tr>
      <w:tr w:rsidR="00166B55" w:rsidRPr="00166B55" w14:paraId="5B469876" w14:textId="77777777" w:rsidTr="00166B55">
        <w:trPr>
          <w:trHeight w:val="300"/>
        </w:trPr>
        <w:tc>
          <w:tcPr>
            <w:tcW w:w="0" w:type="auto"/>
            <w:shd w:val="clear" w:color="auto" w:fill="C00000"/>
            <w:hideMark/>
          </w:tcPr>
          <w:p w14:paraId="0DD89CC6"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Castle Point</w:t>
            </w:r>
          </w:p>
        </w:tc>
        <w:tc>
          <w:tcPr>
            <w:tcW w:w="0" w:type="auto"/>
            <w:shd w:val="clear" w:color="000000" w:fill="FFFFFF"/>
            <w:noWrap/>
            <w:vAlign w:val="bottom"/>
            <w:hideMark/>
          </w:tcPr>
          <w:p w14:paraId="4A03069C"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539</w:t>
            </w:r>
          </w:p>
        </w:tc>
        <w:tc>
          <w:tcPr>
            <w:tcW w:w="0" w:type="auto"/>
            <w:shd w:val="clear" w:color="000000" w:fill="FFFFFF"/>
            <w:noWrap/>
            <w:vAlign w:val="bottom"/>
            <w:hideMark/>
          </w:tcPr>
          <w:p w14:paraId="71216EBA"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509</w:t>
            </w:r>
          </w:p>
        </w:tc>
        <w:tc>
          <w:tcPr>
            <w:tcW w:w="0" w:type="auto"/>
            <w:shd w:val="clear" w:color="000000" w:fill="FFFFFF"/>
            <w:noWrap/>
            <w:vAlign w:val="bottom"/>
            <w:hideMark/>
          </w:tcPr>
          <w:p w14:paraId="2AA1D087"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94.4%</w:t>
            </w:r>
          </w:p>
        </w:tc>
        <w:tc>
          <w:tcPr>
            <w:tcW w:w="0" w:type="auto"/>
            <w:shd w:val="clear" w:color="auto" w:fill="auto"/>
            <w:noWrap/>
            <w:vAlign w:val="bottom"/>
            <w:hideMark/>
          </w:tcPr>
          <w:p w14:paraId="1CC9A7B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114</w:t>
            </w:r>
          </w:p>
        </w:tc>
        <w:tc>
          <w:tcPr>
            <w:tcW w:w="0" w:type="auto"/>
            <w:shd w:val="clear" w:color="auto" w:fill="auto"/>
            <w:noWrap/>
            <w:vAlign w:val="bottom"/>
            <w:hideMark/>
          </w:tcPr>
          <w:p w14:paraId="7F347EDB"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21.2%</w:t>
            </w:r>
          </w:p>
        </w:tc>
        <w:tc>
          <w:tcPr>
            <w:tcW w:w="0" w:type="auto"/>
            <w:shd w:val="clear" w:color="auto" w:fill="auto"/>
            <w:noWrap/>
            <w:vAlign w:val="bottom"/>
            <w:hideMark/>
          </w:tcPr>
          <w:p w14:paraId="1BF3942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183</w:t>
            </w:r>
          </w:p>
        </w:tc>
        <w:tc>
          <w:tcPr>
            <w:tcW w:w="0" w:type="auto"/>
            <w:shd w:val="clear" w:color="auto" w:fill="auto"/>
            <w:noWrap/>
            <w:vAlign w:val="bottom"/>
            <w:hideMark/>
          </w:tcPr>
          <w:p w14:paraId="6A87EBCB"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34.0%</w:t>
            </w:r>
          </w:p>
        </w:tc>
        <w:tc>
          <w:tcPr>
            <w:tcW w:w="0" w:type="auto"/>
            <w:shd w:val="clear" w:color="auto" w:fill="auto"/>
            <w:noWrap/>
            <w:vAlign w:val="bottom"/>
            <w:hideMark/>
          </w:tcPr>
          <w:p w14:paraId="7B6DB11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197</w:t>
            </w:r>
          </w:p>
        </w:tc>
        <w:tc>
          <w:tcPr>
            <w:tcW w:w="0" w:type="auto"/>
            <w:shd w:val="clear" w:color="auto" w:fill="auto"/>
            <w:noWrap/>
            <w:vAlign w:val="bottom"/>
            <w:hideMark/>
          </w:tcPr>
          <w:p w14:paraId="3A2FEA9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36.5%</w:t>
            </w:r>
          </w:p>
        </w:tc>
      </w:tr>
      <w:tr w:rsidR="00166B55" w:rsidRPr="00166B55" w14:paraId="32BAE2AE" w14:textId="77777777" w:rsidTr="00166B55">
        <w:trPr>
          <w:trHeight w:val="300"/>
        </w:trPr>
        <w:tc>
          <w:tcPr>
            <w:tcW w:w="0" w:type="auto"/>
            <w:shd w:val="clear" w:color="auto" w:fill="C00000"/>
            <w:hideMark/>
          </w:tcPr>
          <w:p w14:paraId="3E53D443"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Chelmsford</w:t>
            </w:r>
          </w:p>
        </w:tc>
        <w:tc>
          <w:tcPr>
            <w:tcW w:w="0" w:type="auto"/>
            <w:shd w:val="clear" w:color="000000" w:fill="FFFFFF"/>
            <w:noWrap/>
            <w:vAlign w:val="bottom"/>
            <w:hideMark/>
          </w:tcPr>
          <w:p w14:paraId="3102EFAC"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3,939</w:t>
            </w:r>
          </w:p>
        </w:tc>
        <w:tc>
          <w:tcPr>
            <w:tcW w:w="0" w:type="auto"/>
            <w:shd w:val="clear" w:color="000000" w:fill="FFFFFF"/>
            <w:noWrap/>
            <w:vAlign w:val="bottom"/>
            <w:hideMark/>
          </w:tcPr>
          <w:p w14:paraId="58B17173"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3,269</w:t>
            </w:r>
          </w:p>
        </w:tc>
        <w:tc>
          <w:tcPr>
            <w:tcW w:w="0" w:type="auto"/>
            <w:shd w:val="clear" w:color="000000" w:fill="FFFFFF"/>
            <w:noWrap/>
            <w:vAlign w:val="bottom"/>
            <w:hideMark/>
          </w:tcPr>
          <w:p w14:paraId="2A5A2C0F"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83.0%</w:t>
            </w:r>
          </w:p>
        </w:tc>
        <w:tc>
          <w:tcPr>
            <w:tcW w:w="0" w:type="auto"/>
            <w:shd w:val="clear" w:color="auto" w:fill="auto"/>
            <w:noWrap/>
            <w:vAlign w:val="bottom"/>
            <w:hideMark/>
          </w:tcPr>
          <w:p w14:paraId="605908C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494</w:t>
            </w:r>
          </w:p>
        </w:tc>
        <w:tc>
          <w:tcPr>
            <w:tcW w:w="0" w:type="auto"/>
            <w:shd w:val="clear" w:color="auto" w:fill="auto"/>
            <w:noWrap/>
            <w:vAlign w:val="bottom"/>
            <w:hideMark/>
          </w:tcPr>
          <w:p w14:paraId="52B27F27"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12.5%</w:t>
            </w:r>
          </w:p>
        </w:tc>
        <w:tc>
          <w:tcPr>
            <w:tcW w:w="0" w:type="auto"/>
            <w:shd w:val="clear" w:color="auto" w:fill="auto"/>
            <w:noWrap/>
            <w:vAlign w:val="bottom"/>
            <w:hideMark/>
          </w:tcPr>
          <w:p w14:paraId="24C4D23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429</w:t>
            </w:r>
          </w:p>
        </w:tc>
        <w:tc>
          <w:tcPr>
            <w:tcW w:w="0" w:type="auto"/>
            <w:shd w:val="clear" w:color="auto" w:fill="auto"/>
            <w:noWrap/>
            <w:vAlign w:val="bottom"/>
            <w:hideMark/>
          </w:tcPr>
          <w:p w14:paraId="2DC2242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10.9%</w:t>
            </w:r>
          </w:p>
        </w:tc>
        <w:tc>
          <w:tcPr>
            <w:tcW w:w="0" w:type="auto"/>
            <w:shd w:val="clear" w:color="auto" w:fill="auto"/>
            <w:noWrap/>
            <w:vAlign w:val="bottom"/>
            <w:hideMark/>
          </w:tcPr>
          <w:p w14:paraId="0BF2F77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173</w:t>
            </w:r>
          </w:p>
        </w:tc>
        <w:tc>
          <w:tcPr>
            <w:tcW w:w="0" w:type="auto"/>
            <w:shd w:val="clear" w:color="auto" w:fill="auto"/>
            <w:noWrap/>
            <w:vAlign w:val="bottom"/>
            <w:hideMark/>
          </w:tcPr>
          <w:p w14:paraId="030D5D2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4.4%</w:t>
            </w:r>
          </w:p>
        </w:tc>
      </w:tr>
      <w:tr w:rsidR="00166B55" w:rsidRPr="00166B55" w14:paraId="544EDAE1" w14:textId="77777777" w:rsidTr="00166B55">
        <w:trPr>
          <w:trHeight w:val="300"/>
        </w:trPr>
        <w:tc>
          <w:tcPr>
            <w:tcW w:w="0" w:type="auto"/>
            <w:shd w:val="clear" w:color="auto" w:fill="C00000"/>
            <w:hideMark/>
          </w:tcPr>
          <w:p w14:paraId="4696F452"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Colchester</w:t>
            </w:r>
          </w:p>
        </w:tc>
        <w:tc>
          <w:tcPr>
            <w:tcW w:w="0" w:type="auto"/>
            <w:shd w:val="clear" w:color="000000" w:fill="FFFFFF"/>
            <w:noWrap/>
            <w:vAlign w:val="bottom"/>
            <w:hideMark/>
          </w:tcPr>
          <w:p w14:paraId="2827C6B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4,392</w:t>
            </w:r>
          </w:p>
        </w:tc>
        <w:tc>
          <w:tcPr>
            <w:tcW w:w="0" w:type="auto"/>
            <w:shd w:val="clear" w:color="000000" w:fill="FFFFFF"/>
            <w:noWrap/>
            <w:vAlign w:val="bottom"/>
            <w:hideMark/>
          </w:tcPr>
          <w:p w14:paraId="18FFBEB7"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1,983</w:t>
            </w:r>
          </w:p>
        </w:tc>
        <w:tc>
          <w:tcPr>
            <w:tcW w:w="0" w:type="auto"/>
            <w:shd w:val="clear" w:color="000000" w:fill="FFFFFF"/>
            <w:noWrap/>
            <w:vAlign w:val="bottom"/>
            <w:hideMark/>
          </w:tcPr>
          <w:p w14:paraId="2644309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45.2%</w:t>
            </w:r>
          </w:p>
        </w:tc>
        <w:tc>
          <w:tcPr>
            <w:tcW w:w="0" w:type="auto"/>
            <w:shd w:val="clear" w:color="auto" w:fill="auto"/>
            <w:noWrap/>
            <w:vAlign w:val="bottom"/>
            <w:hideMark/>
          </w:tcPr>
          <w:p w14:paraId="21092750"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111</w:t>
            </w:r>
          </w:p>
        </w:tc>
        <w:tc>
          <w:tcPr>
            <w:tcW w:w="0" w:type="auto"/>
            <w:shd w:val="clear" w:color="auto" w:fill="auto"/>
            <w:noWrap/>
            <w:vAlign w:val="bottom"/>
            <w:hideMark/>
          </w:tcPr>
          <w:p w14:paraId="7735F7B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2.5%</w:t>
            </w:r>
          </w:p>
        </w:tc>
        <w:tc>
          <w:tcPr>
            <w:tcW w:w="0" w:type="auto"/>
            <w:shd w:val="clear" w:color="auto" w:fill="auto"/>
            <w:noWrap/>
            <w:vAlign w:val="bottom"/>
            <w:hideMark/>
          </w:tcPr>
          <w:p w14:paraId="6C6CDE2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299</w:t>
            </w:r>
          </w:p>
        </w:tc>
        <w:tc>
          <w:tcPr>
            <w:tcW w:w="0" w:type="auto"/>
            <w:shd w:val="clear" w:color="auto" w:fill="auto"/>
            <w:noWrap/>
            <w:vAlign w:val="bottom"/>
            <w:hideMark/>
          </w:tcPr>
          <w:p w14:paraId="27945544"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6.8%</w:t>
            </w:r>
          </w:p>
        </w:tc>
        <w:tc>
          <w:tcPr>
            <w:tcW w:w="0" w:type="auto"/>
            <w:shd w:val="clear" w:color="auto" w:fill="auto"/>
            <w:noWrap/>
            <w:vAlign w:val="bottom"/>
            <w:hideMark/>
          </w:tcPr>
          <w:p w14:paraId="0097E15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533</w:t>
            </w:r>
          </w:p>
        </w:tc>
        <w:tc>
          <w:tcPr>
            <w:tcW w:w="0" w:type="auto"/>
            <w:shd w:val="clear" w:color="auto" w:fill="auto"/>
            <w:noWrap/>
            <w:vAlign w:val="bottom"/>
            <w:hideMark/>
          </w:tcPr>
          <w:p w14:paraId="5DAD16C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12.1%</w:t>
            </w:r>
          </w:p>
        </w:tc>
      </w:tr>
      <w:tr w:rsidR="00166B55" w:rsidRPr="00166B55" w14:paraId="3AAEFD74" w14:textId="77777777" w:rsidTr="00166B55">
        <w:trPr>
          <w:trHeight w:val="300"/>
        </w:trPr>
        <w:tc>
          <w:tcPr>
            <w:tcW w:w="0" w:type="auto"/>
            <w:shd w:val="clear" w:color="auto" w:fill="C00000"/>
            <w:hideMark/>
          </w:tcPr>
          <w:p w14:paraId="702FDD33"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Epping Forest</w:t>
            </w:r>
          </w:p>
        </w:tc>
        <w:tc>
          <w:tcPr>
            <w:tcW w:w="0" w:type="auto"/>
            <w:shd w:val="clear" w:color="000000" w:fill="FFFFFF"/>
            <w:noWrap/>
            <w:vAlign w:val="bottom"/>
            <w:hideMark/>
          </w:tcPr>
          <w:p w14:paraId="7745EA34"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1,376</w:t>
            </w:r>
          </w:p>
        </w:tc>
        <w:tc>
          <w:tcPr>
            <w:tcW w:w="0" w:type="auto"/>
            <w:shd w:val="clear" w:color="000000" w:fill="FFFFFF"/>
            <w:noWrap/>
            <w:vAlign w:val="bottom"/>
            <w:hideMark/>
          </w:tcPr>
          <w:p w14:paraId="5036D6A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299</w:t>
            </w:r>
          </w:p>
        </w:tc>
        <w:tc>
          <w:tcPr>
            <w:tcW w:w="0" w:type="auto"/>
            <w:shd w:val="clear" w:color="000000" w:fill="FFFFFF"/>
            <w:noWrap/>
            <w:vAlign w:val="bottom"/>
            <w:hideMark/>
          </w:tcPr>
          <w:p w14:paraId="62D6D2E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21.7%</w:t>
            </w:r>
          </w:p>
        </w:tc>
        <w:tc>
          <w:tcPr>
            <w:tcW w:w="0" w:type="auto"/>
            <w:shd w:val="clear" w:color="auto" w:fill="auto"/>
            <w:noWrap/>
            <w:vAlign w:val="bottom"/>
            <w:hideMark/>
          </w:tcPr>
          <w:p w14:paraId="66661E97"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76B080E9"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6C4E66B9"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16C7BF9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080EE65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299</w:t>
            </w:r>
          </w:p>
        </w:tc>
        <w:tc>
          <w:tcPr>
            <w:tcW w:w="0" w:type="auto"/>
            <w:shd w:val="clear" w:color="auto" w:fill="auto"/>
            <w:noWrap/>
            <w:vAlign w:val="bottom"/>
            <w:hideMark/>
          </w:tcPr>
          <w:p w14:paraId="3EA77E8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21.7%</w:t>
            </w:r>
          </w:p>
        </w:tc>
      </w:tr>
      <w:tr w:rsidR="00166B55" w:rsidRPr="00166B55" w14:paraId="1BD6CA3B" w14:textId="77777777" w:rsidTr="00166B55">
        <w:trPr>
          <w:trHeight w:val="300"/>
        </w:trPr>
        <w:tc>
          <w:tcPr>
            <w:tcW w:w="0" w:type="auto"/>
            <w:shd w:val="clear" w:color="auto" w:fill="C00000"/>
            <w:hideMark/>
          </w:tcPr>
          <w:p w14:paraId="663E2C3F"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Harlow</w:t>
            </w:r>
          </w:p>
        </w:tc>
        <w:tc>
          <w:tcPr>
            <w:tcW w:w="0" w:type="auto"/>
            <w:shd w:val="clear" w:color="000000" w:fill="FFFFFF"/>
            <w:noWrap/>
            <w:vAlign w:val="bottom"/>
            <w:hideMark/>
          </w:tcPr>
          <w:p w14:paraId="7A34564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2,965</w:t>
            </w:r>
          </w:p>
        </w:tc>
        <w:tc>
          <w:tcPr>
            <w:tcW w:w="0" w:type="auto"/>
            <w:shd w:val="clear" w:color="000000" w:fill="FFFFFF"/>
            <w:noWrap/>
            <w:vAlign w:val="bottom"/>
            <w:hideMark/>
          </w:tcPr>
          <w:p w14:paraId="44E00458"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1,403</w:t>
            </w:r>
          </w:p>
        </w:tc>
        <w:tc>
          <w:tcPr>
            <w:tcW w:w="0" w:type="auto"/>
            <w:shd w:val="clear" w:color="000000" w:fill="FFFFFF"/>
            <w:noWrap/>
            <w:vAlign w:val="bottom"/>
            <w:hideMark/>
          </w:tcPr>
          <w:p w14:paraId="61137052"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47.3%</w:t>
            </w:r>
          </w:p>
        </w:tc>
        <w:tc>
          <w:tcPr>
            <w:tcW w:w="0" w:type="auto"/>
            <w:shd w:val="clear" w:color="auto" w:fill="auto"/>
            <w:noWrap/>
            <w:vAlign w:val="bottom"/>
            <w:hideMark/>
          </w:tcPr>
          <w:p w14:paraId="41C8D72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537</w:t>
            </w:r>
          </w:p>
        </w:tc>
        <w:tc>
          <w:tcPr>
            <w:tcW w:w="0" w:type="auto"/>
            <w:shd w:val="clear" w:color="auto" w:fill="auto"/>
            <w:noWrap/>
            <w:vAlign w:val="bottom"/>
            <w:hideMark/>
          </w:tcPr>
          <w:p w14:paraId="50F2B31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18.1%</w:t>
            </w:r>
          </w:p>
        </w:tc>
        <w:tc>
          <w:tcPr>
            <w:tcW w:w="0" w:type="auto"/>
            <w:shd w:val="clear" w:color="auto" w:fill="auto"/>
            <w:noWrap/>
            <w:vAlign w:val="bottom"/>
            <w:hideMark/>
          </w:tcPr>
          <w:p w14:paraId="09CD042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522</w:t>
            </w:r>
          </w:p>
        </w:tc>
        <w:tc>
          <w:tcPr>
            <w:tcW w:w="0" w:type="auto"/>
            <w:shd w:val="clear" w:color="auto" w:fill="auto"/>
            <w:noWrap/>
            <w:vAlign w:val="bottom"/>
            <w:hideMark/>
          </w:tcPr>
          <w:p w14:paraId="1924DF47"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17.6%</w:t>
            </w:r>
          </w:p>
        </w:tc>
        <w:tc>
          <w:tcPr>
            <w:tcW w:w="0" w:type="auto"/>
            <w:shd w:val="clear" w:color="auto" w:fill="auto"/>
            <w:noWrap/>
            <w:vAlign w:val="bottom"/>
            <w:hideMark/>
          </w:tcPr>
          <w:p w14:paraId="3696667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298</w:t>
            </w:r>
          </w:p>
        </w:tc>
        <w:tc>
          <w:tcPr>
            <w:tcW w:w="0" w:type="auto"/>
            <w:shd w:val="clear" w:color="auto" w:fill="auto"/>
            <w:noWrap/>
            <w:vAlign w:val="bottom"/>
            <w:hideMark/>
          </w:tcPr>
          <w:p w14:paraId="42E665A9"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10.1%</w:t>
            </w:r>
          </w:p>
        </w:tc>
      </w:tr>
      <w:tr w:rsidR="00166B55" w:rsidRPr="00166B55" w14:paraId="1CC51650" w14:textId="77777777" w:rsidTr="00166B55">
        <w:trPr>
          <w:trHeight w:val="300"/>
        </w:trPr>
        <w:tc>
          <w:tcPr>
            <w:tcW w:w="0" w:type="auto"/>
            <w:shd w:val="clear" w:color="auto" w:fill="C00000"/>
            <w:hideMark/>
          </w:tcPr>
          <w:p w14:paraId="1A18F800"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Maldon</w:t>
            </w:r>
          </w:p>
        </w:tc>
        <w:tc>
          <w:tcPr>
            <w:tcW w:w="0" w:type="auto"/>
            <w:shd w:val="clear" w:color="000000" w:fill="FFFFFF"/>
            <w:noWrap/>
            <w:vAlign w:val="bottom"/>
            <w:hideMark/>
          </w:tcPr>
          <w:p w14:paraId="4AEEE52D"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936</w:t>
            </w:r>
          </w:p>
        </w:tc>
        <w:tc>
          <w:tcPr>
            <w:tcW w:w="0" w:type="auto"/>
            <w:shd w:val="clear" w:color="000000" w:fill="FFFFFF"/>
            <w:noWrap/>
            <w:vAlign w:val="bottom"/>
            <w:hideMark/>
          </w:tcPr>
          <w:p w14:paraId="49DACCA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95</w:t>
            </w:r>
          </w:p>
        </w:tc>
        <w:tc>
          <w:tcPr>
            <w:tcW w:w="0" w:type="auto"/>
            <w:shd w:val="clear" w:color="000000" w:fill="FFFFFF"/>
            <w:noWrap/>
            <w:vAlign w:val="bottom"/>
            <w:hideMark/>
          </w:tcPr>
          <w:p w14:paraId="69E94228"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10.1%</w:t>
            </w:r>
          </w:p>
        </w:tc>
        <w:tc>
          <w:tcPr>
            <w:tcW w:w="0" w:type="auto"/>
            <w:shd w:val="clear" w:color="auto" w:fill="auto"/>
            <w:noWrap/>
            <w:vAlign w:val="bottom"/>
            <w:hideMark/>
          </w:tcPr>
          <w:p w14:paraId="349BFA8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5EE712DD"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61CB91D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28</w:t>
            </w:r>
          </w:p>
        </w:tc>
        <w:tc>
          <w:tcPr>
            <w:tcW w:w="0" w:type="auto"/>
            <w:shd w:val="clear" w:color="auto" w:fill="auto"/>
            <w:noWrap/>
            <w:vAlign w:val="bottom"/>
            <w:hideMark/>
          </w:tcPr>
          <w:p w14:paraId="59A77C23"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3.0%</w:t>
            </w:r>
          </w:p>
        </w:tc>
        <w:tc>
          <w:tcPr>
            <w:tcW w:w="0" w:type="auto"/>
            <w:shd w:val="clear" w:color="auto" w:fill="auto"/>
            <w:noWrap/>
            <w:vAlign w:val="bottom"/>
            <w:hideMark/>
          </w:tcPr>
          <w:p w14:paraId="0952350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54</w:t>
            </w:r>
          </w:p>
        </w:tc>
        <w:tc>
          <w:tcPr>
            <w:tcW w:w="0" w:type="auto"/>
            <w:shd w:val="clear" w:color="auto" w:fill="auto"/>
            <w:noWrap/>
            <w:vAlign w:val="bottom"/>
            <w:hideMark/>
          </w:tcPr>
          <w:p w14:paraId="31C990C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5.8%</w:t>
            </w:r>
          </w:p>
        </w:tc>
      </w:tr>
      <w:tr w:rsidR="00166B55" w:rsidRPr="00166B55" w14:paraId="713F7B74" w14:textId="77777777" w:rsidTr="00166B55">
        <w:trPr>
          <w:trHeight w:val="300"/>
        </w:trPr>
        <w:tc>
          <w:tcPr>
            <w:tcW w:w="0" w:type="auto"/>
            <w:shd w:val="clear" w:color="auto" w:fill="C00000"/>
            <w:hideMark/>
          </w:tcPr>
          <w:p w14:paraId="4FF5CEFB"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Rochford</w:t>
            </w:r>
          </w:p>
        </w:tc>
        <w:tc>
          <w:tcPr>
            <w:tcW w:w="0" w:type="auto"/>
            <w:shd w:val="clear" w:color="000000" w:fill="FFFFFF"/>
            <w:noWrap/>
            <w:vAlign w:val="bottom"/>
            <w:hideMark/>
          </w:tcPr>
          <w:p w14:paraId="24125DC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638</w:t>
            </w:r>
          </w:p>
        </w:tc>
        <w:tc>
          <w:tcPr>
            <w:tcW w:w="0" w:type="auto"/>
            <w:shd w:val="clear" w:color="000000" w:fill="FFFFFF"/>
            <w:noWrap/>
            <w:vAlign w:val="bottom"/>
            <w:hideMark/>
          </w:tcPr>
          <w:p w14:paraId="6FA593E1"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638</w:t>
            </w:r>
          </w:p>
        </w:tc>
        <w:tc>
          <w:tcPr>
            <w:tcW w:w="0" w:type="auto"/>
            <w:shd w:val="clear" w:color="000000" w:fill="FFFFFF"/>
            <w:noWrap/>
            <w:vAlign w:val="bottom"/>
            <w:hideMark/>
          </w:tcPr>
          <w:p w14:paraId="3E271C18"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100.0%</w:t>
            </w:r>
          </w:p>
        </w:tc>
        <w:tc>
          <w:tcPr>
            <w:tcW w:w="0" w:type="auto"/>
            <w:shd w:val="clear" w:color="auto" w:fill="auto"/>
            <w:noWrap/>
            <w:vAlign w:val="bottom"/>
            <w:hideMark/>
          </w:tcPr>
          <w:p w14:paraId="7D6D9A3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79</w:t>
            </w:r>
          </w:p>
        </w:tc>
        <w:tc>
          <w:tcPr>
            <w:tcW w:w="0" w:type="auto"/>
            <w:shd w:val="clear" w:color="auto" w:fill="auto"/>
            <w:noWrap/>
            <w:vAlign w:val="bottom"/>
            <w:hideMark/>
          </w:tcPr>
          <w:p w14:paraId="70C1ED1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12.4%</w:t>
            </w:r>
          </w:p>
        </w:tc>
        <w:tc>
          <w:tcPr>
            <w:tcW w:w="0" w:type="auto"/>
            <w:shd w:val="clear" w:color="auto" w:fill="auto"/>
            <w:noWrap/>
            <w:vAlign w:val="bottom"/>
            <w:hideMark/>
          </w:tcPr>
          <w:p w14:paraId="5AB2A07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62</w:t>
            </w:r>
          </w:p>
        </w:tc>
        <w:tc>
          <w:tcPr>
            <w:tcW w:w="0" w:type="auto"/>
            <w:shd w:val="clear" w:color="auto" w:fill="auto"/>
            <w:noWrap/>
            <w:vAlign w:val="bottom"/>
            <w:hideMark/>
          </w:tcPr>
          <w:p w14:paraId="11C3E0B6"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9.7%</w:t>
            </w:r>
          </w:p>
        </w:tc>
        <w:tc>
          <w:tcPr>
            <w:tcW w:w="0" w:type="auto"/>
            <w:shd w:val="clear" w:color="auto" w:fill="auto"/>
            <w:noWrap/>
            <w:vAlign w:val="bottom"/>
            <w:hideMark/>
          </w:tcPr>
          <w:p w14:paraId="22905EEA"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388</w:t>
            </w:r>
          </w:p>
        </w:tc>
        <w:tc>
          <w:tcPr>
            <w:tcW w:w="0" w:type="auto"/>
            <w:shd w:val="clear" w:color="auto" w:fill="auto"/>
            <w:noWrap/>
            <w:vAlign w:val="bottom"/>
            <w:hideMark/>
          </w:tcPr>
          <w:p w14:paraId="179604B6"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60.8%</w:t>
            </w:r>
          </w:p>
        </w:tc>
      </w:tr>
      <w:tr w:rsidR="00166B55" w:rsidRPr="00166B55" w14:paraId="397AB1E9" w14:textId="77777777" w:rsidTr="00166B55">
        <w:trPr>
          <w:trHeight w:val="300"/>
        </w:trPr>
        <w:tc>
          <w:tcPr>
            <w:tcW w:w="0" w:type="auto"/>
            <w:shd w:val="clear" w:color="auto" w:fill="C00000"/>
            <w:hideMark/>
          </w:tcPr>
          <w:p w14:paraId="2B6FF9F8" w14:textId="5DB6C692" w:rsidR="00166B55" w:rsidRPr="00166B55" w:rsidRDefault="00E92298" w:rsidP="00166B55">
            <w:pPr>
              <w:spacing w:after="0" w:line="240" w:lineRule="auto"/>
              <w:rPr>
                <w:rFonts w:eastAsia="Times New Roman"/>
                <w:color w:val="FFFFFF" w:themeColor="background1"/>
                <w:sz w:val="20"/>
                <w:szCs w:val="20"/>
                <w:lang w:eastAsia="en-GB"/>
              </w:rPr>
            </w:pPr>
            <w:r>
              <w:rPr>
                <w:rFonts w:eastAsia="Times New Roman"/>
                <w:color w:val="FFFFFF" w:themeColor="background1"/>
                <w:sz w:val="20"/>
                <w:szCs w:val="20"/>
                <w:lang w:eastAsia="en-GB"/>
              </w:rPr>
              <w:t>T</w:t>
            </w:r>
            <w:r w:rsidR="00166B55" w:rsidRPr="00166B55">
              <w:rPr>
                <w:rFonts w:eastAsia="Times New Roman"/>
                <w:color w:val="FFFFFF" w:themeColor="background1"/>
                <w:sz w:val="20"/>
                <w:szCs w:val="20"/>
                <w:lang w:eastAsia="en-GB"/>
              </w:rPr>
              <w:t>endring</w:t>
            </w:r>
          </w:p>
        </w:tc>
        <w:tc>
          <w:tcPr>
            <w:tcW w:w="0" w:type="auto"/>
            <w:shd w:val="clear" w:color="000000" w:fill="FFFFFF"/>
            <w:noWrap/>
            <w:vAlign w:val="bottom"/>
            <w:hideMark/>
          </w:tcPr>
          <w:p w14:paraId="01D5571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1,362</w:t>
            </w:r>
          </w:p>
        </w:tc>
        <w:tc>
          <w:tcPr>
            <w:tcW w:w="0" w:type="auto"/>
            <w:shd w:val="clear" w:color="000000" w:fill="FFFFFF"/>
            <w:noWrap/>
            <w:vAlign w:val="bottom"/>
            <w:hideMark/>
          </w:tcPr>
          <w:p w14:paraId="7079F4F3"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1,275</w:t>
            </w:r>
          </w:p>
        </w:tc>
        <w:tc>
          <w:tcPr>
            <w:tcW w:w="0" w:type="auto"/>
            <w:shd w:val="clear" w:color="000000" w:fill="FFFFFF"/>
            <w:noWrap/>
            <w:vAlign w:val="bottom"/>
            <w:hideMark/>
          </w:tcPr>
          <w:p w14:paraId="11B6FCF4"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93.6%</w:t>
            </w:r>
          </w:p>
        </w:tc>
        <w:tc>
          <w:tcPr>
            <w:tcW w:w="0" w:type="auto"/>
            <w:shd w:val="clear" w:color="auto" w:fill="auto"/>
            <w:noWrap/>
            <w:vAlign w:val="bottom"/>
            <w:hideMark/>
          </w:tcPr>
          <w:p w14:paraId="3412CB9F"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19</w:t>
            </w:r>
          </w:p>
        </w:tc>
        <w:tc>
          <w:tcPr>
            <w:tcW w:w="0" w:type="auto"/>
            <w:shd w:val="clear" w:color="auto" w:fill="auto"/>
            <w:noWrap/>
            <w:vAlign w:val="bottom"/>
            <w:hideMark/>
          </w:tcPr>
          <w:p w14:paraId="501A685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1.4%</w:t>
            </w:r>
          </w:p>
        </w:tc>
        <w:tc>
          <w:tcPr>
            <w:tcW w:w="0" w:type="auto"/>
            <w:shd w:val="clear" w:color="auto" w:fill="auto"/>
            <w:noWrap/>
            <w:vAlign w:val="bottom"/>
            <w:hideMark/>
          </w:tcPr>
          <w:p w14:paraId="202148F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589</w:t>
            </w:r>
          </w:p>
        </w:tc>
        <w:tc>
          <w:tcPr>
            <w:tcW w:w="0" w:type="auto"/>
            <w:shd w:val="clear" w:color="auto" w:fill="auto"/>
            <w:noWrap/>
            <w:vAlign w:val="bottom"/>
            <w:hideMark/>
          </w:tcPr>
          <w:p w14:paraId="37F9F005"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43.2%</w:t>
            </w:r>
          </w:p>
        </w:tc>
        <w:tc>
          <w:tcPr>
            <w:tcW w:w="0" w:type="auto"/>
            <w:shd w:val="clear" w:color="auto" w:fill="auto"/>
            <w:noWrap/>
            <w:vAlign w:val="bottom"/>
            <w:hideMark/>
          </w:tcPr>
          <w:p w14:paraId="0A79CF0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563</w:t>
            </w:r>
          </w:p>
        </w:tc>
        <w:tc>
          <w:tcPr>
            <w:tcW w:w="0" w:type="auto"/>
            <w:shd w:val="clear" w:color="auto" w:fill="auto"/>
            <w:noWrap/>
            <w:vAlign w:val="bottom"/>
            <w:hideMark/>
          </w:tcPr>
          <w:p w14:paraId="7E08FA63"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41.3%</w:t>
            </w:r>
          </w:p>
        </w:tc>
      </w:tr>
      <w:tr w:rsidR="00166B55" w:rsidRPr="00166B55" w14:paraId="5477739D" w14:textId="77777777" w:rsidTr="00166B55">
        <w:trPr>
          <w:trHeight w:val="300"/>
        </w:trPr>
        <w:tc>
          <w:tcPr>
            <w:tcW w:w="0" w:type="auto"/>
            <w:shd w:val="clear" w:color="auto" w:fill="C00000"/>
            <w:hideMark/>
          </w:tcPr>
          <w:p w14:paraId="3307FA8E"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Uttlesford</w:t>
            </w:r>
          </w:p>
        </w:tc>
        <w:tc>
          <w:tcPr>
            <w:tcW w:w="0" w:type="auto"/>
            <w:shd w:val="clear" w:color="000000" w:fill="FFFFFF"/>
            <w:noWrap/>
            <w:vAlign w:val="bottom"/>
            <w:hideMark/>
          </w:tcPr>
          <w:p w14:paraId="5423FB4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1,112</w:t>
            </w:r>
          </w:p>
        </w:tc>
        <w:tc>
          <w:tcPr>
            <w:tcW w:w="0" w:type="auto"/>
            <w:shd w:val="clear" w:color="000000" w:fill="FFFFFF"/>
            <w:noWrap/>
            <w:vAlign w:val="bottom"/>
            <w:hideMark/>
          </w:tcPr>
          <w:p w14:paraId="036C40B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379</w:t>
            </w:r>
          </w:p>
        </w:tc>
        <w:tc>
          <w:tcPr>
            <w:tcW w:w="0" w:type="auto"/>
            <w:shd w:val="clear" w:color="000000" w:fill="FFFFFF"/>
            <w:noWrap/>
            <w:vAlign w:val="bottom"/>
            <w:hideMark/>
          </w:tcPr>
          <w:p w14:paraId="6AFA94F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34.1%</w:t>
            </w:r>
          </w:p>
        </w:tc>
        <w:tc>
          <w:tcPr>
            <w:tcW w:w="0" w:type="auto"/>
            <w:shd w:val="clear" w:color="auto" w:fill="auto"/>
            <w:noWrap/>
            <w:vAlign w:val="bottom"/>
            <w:hideMark/>
          </w:tcPr>
          <w:p w14:paraId="2A320A0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97</w:t>
            </w:r>
          </w:p>
        </w:tc>
        <w:tc>
          <w:tcPr>
            <w:tcW w:w="0" w:type="auto"/>
            <w:shd w:val="clear" w:color="auto" w:fill="auto"/>
            <w:noWrap/>
            <w:vAlign w:val="bottom"/>
            <w:hideMark/>
          </w:tcPr>
          <w:p w14:paraId="5CB73B8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8.7%</w:t>
            </w:r>
          </w:p>
        </w:tc>
        <w:tc>
          <w:tcPr>
            <w:tcW w:w="0" w:type="auto"/>
            <w:shd w:val="clear" w:color="auto" w:fill="auto"/>
            <w:noWrap/>
            <w:vAlign w:val="bottom"/>
            <w:hideMark/>
          </w:tcPr>
          <w:p w14:paraId="7C72ADF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139</w:t>
            </w:r>
          </w:p>
        </w:tc>
        <w:tc>
          <w:tcPr>
            <w:tcW w:w="0" w:type="auto"/>
            <w:shd w:val="clear" w:color="auto" w:fill="auto"/>
            <w:noWrap/>
            <w:vAlign w:val="bottom"/>
            <w:hideMark/>
          </w:tcPr>
          <w:p w14:paraId="568897F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12.5%</w:t>
            </w:r>
          </w:p>
        </w:tc>
        <w:tc>
          <w:tcPr>
            <w:tcW w:w="0" w:type="auto"/>
            <w:shd w:val="clear" w:color="auto" w:fill="auto"/>
            <w:noWrap/>
            <w:vAlign w:val="bottom"/>
            <w:hideMark/>
          </w:tcPr>
          <w:p w14:paraId="513C058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157</w:t>
            </w:r>
          </w:p>
        </w:tc>
        <w:tc>
          <w:tcPr>
            <w:tcW w:w="0" w:type="auto"/>
            <w:shd w:val="clear" w:color="auto" w:fill="auto"/>
            <w:noWrap/>
            <w:vAlign w:val="bottom"/>
            <w:hideMark/>
          </w:tcPr>
          <w:p w14:paraId="06ADCBFE"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14.1%</w:t>
            </w:r>
          </w:p>
        </w:tc>
      </w:tr>
      <w:tr w:rsidR="00166B55" w:rsidRPr="00166B55" w14:paraId="5F7052D8" w14:textId="77777777" w:rsidTr="00166B55">
        <w:trPr>
          <w:trHeight w:val="300"/>
        </w:trPr>
        <w:tc>
          <w:tcPr>
            <w:tcW w:w="0" w:type="auto"/>
            <w:gridSpan w:val="10"/>
            <w:shd w:val="clear" w:color="000000" w:fill="FFFFFF"/>
          </w:tcPr>
          <w:p w14:paraId="2552400F" w14:textId="536C8C22" w:rsidR="00166B55" w:rsidRPr="00166B55" w:rsidRDefault="00166B55" w:rsidP="00166B55">
            <w:pPr>
              <w:spacing w:after="0" w:line="240" w:lineRule="auto"/>
              <w:rPr>
                <w:rFonts w:ascii="Calibri" w:eastAsia="Times New Roman" w:hAnsi="Calibri" w:cs="Calibri"/>
                <w:b/>
                <w:bCs/>
                <w:color w:val="000000"/>
                <w:lang w:eastAsia="en-GB"/>
              </w:rPr>
            </w:pPr>
            <w:r w:rsidRPr="00A041A5">
              <w:rPr>
                <w:rFonts w:eastAsia="Times New Roman"/>
                <w:color w:val="000000"/>
                <w:sz w:val="20"/>
                <w:lang w:eastAsia="en-GB"/>
              </w:rPr>
              <w:t>Source: LA Housing Returns 2018-19; Regulator of Social Housing Statistical returns 2017/18</w:t>
            </w:r>
          </w:p>
        </w:tc>
      </w:tr>
    </w:tbl>
    <w:p w14:paraId="543B3EF9" w14:textId="0C5407DE" w:rsidR="003152CA" w:rsidRPr="003152CA" w:rsidRDefault="003152CA" w:rsidP="00FF5B31">
      <w:pPr>
        <w:rPr>
          <w:i/>
        </w:rPr>
      </w:pPr>
      <w:r w:rsidRPr="003152CA">
        <w:rPr>
          <w:i/>
        </w:rPr>
        <w:t>Homelessness</w:t>
      </w:r>
      <w:r w:rsidR="002E79C3">
        <w:rPr>
          <w:i/>
        </w:rPr>
        <w:t xml:space="preserve"> &amp; Rough Sleeping</w:t>
      </w:r>
    </w:p>
    <w:p w14:paraId="25B6CFFD" w14:textId="07DB7D3B" w:rsidR="00503349" w:rsidRDefault="00F92A7F" w:rsidP="00503349">
      <w:r w:rsidRPr="00F92A7F">
        <w:t xml:space="preserve">According to Public Health </w:t>
      </w:r>
      <w:r w:rsidR="002D3AA4" w:rsidRPr="00F92A7F">
        <w:t>England,</w:t>
      </w:r>
      <w:r w:rsidRPr="00F92A7F">
        <w:t xml:space="preserve"> homeless people experience the most significant health inequalities and that the mean life expectancy of somebody who is homeless is just 44 years for men and 42 years for women.  </w:t>
      </w:r>
      <w:r w:rsidR="002D3AA4">
        <w:t>S</w:t>
      </w:r>
      <w:r w:rsidR="00503349">
        <w:t>ince 2010 the number of rough sleepers across the Rochford District has generally remained low (between 0 and 1 per annum) but had a spike of 11 individuals in 2017. By 2018 this number had fallen to three people all of who were males of unknown age.</w:t>
      </w:r>
    </w:p>
    <w:p w14:paraId="1F3C07FE" w14:textId="2A32E0EE" w:rsidR="00826E98" w:rsidRDefault="00503349" w:rsidP="00503349">
      <w:r>
        <w:t>Compared to the average rates of rough sleeping in other areas, Rochford had estimated 0.86 rough sleepers to every 10,000 households in the area. This is lower than the average for England (2.01 per 10,000) and the rest of the Essex County council area (1.09) and is the sixth highest rate compared to the other districts and boroughs (Highest: Harlow = 2.51, Lowest: Castle Point, Maldon, Uttlesford = 0).</w:t>
      </w:r>
    </w:p>
    <w:p w14:paraId="7CEBDAB5" w14:textId="7F324032" w:rsidR="004C302E" w:rsidRDefault="004C302E" w:rsidP="00503349"/>
    <w:p w14:paraId="45D5B47A" w14:textId="32797EF8" w:rsidR="004C302E" w:rsidRDefault="004C302E" w:rsidP="00503349"/>
    <w:p w14:paraId="7A08B0FA" w14:textId="3A7A7290" w:rsidR="004C302E" w:rsidRDefault="004C302E" w:rsidP="00503349"/>
    <w:p w14:paraId="0689CF04" w14:textId="77777777" w:rsidR="004C302E" w:rsidRDefault="004C302E" w:rsidP="00503349"/>
    <w:tbl>
      <w:tblPr>
        <w:tblStyle w:val="TableGrid"/>
        <w:tblW w:w="91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16"/>
        <w:gridCol w:w="852"/>
        <w:gridCol w:w="846"/>
        <w:gridCol w:w="852"/>
        <w:gridCol w:w="718"/>
        <w:gridCol w:w="992"/>
        <w:gridCol w:w="963"/>
        <w:gridCol w:w="852"/>
        <w:gridCol w:w="963"/>
      </w:tblGrid>
      <w:tr w:rsidR="00FC4E8B" w:rsidRPr="002C08F9" w14:paraId="59FA8AB8" w14:textId="77777777" w:rsidTr="006E767B">
        <w:trPr>
          <w:trHeight w:val="560"/>
        </w:trPr>
        <w:tc>
          <w:tcPr>
            <w:tcW w:w="2116" w:type="dxa"/>
            <w:vMerge w:val="restart"/>
            <w:shd w:val="clear" w:color="auto" w:fill="C00000"/>
            <w:noWrap/>
          </w:tcPr>
          <w:p w14:paraId="11277627" w14:textId="18448E47" w:rsidR="00FC4E8B" w:rsidRPr="006E767B" w:rsidRDefault="00FC4E8B" w:rsidP="00973131">
            <w:pPr>
              <w:rPr>
                <w:rFonts w:eastAsia="Times New Roman"/>
                <w:b/>
                <w:i/>
                <w:color w:val="FFFFFF" w:themeColor="background1"/>
                <w:lang w:eastAsia="en-GB"/>
              </w:rPr>
            </w:pPr>
          </w:p>
        </w:tc>
        <w:tc>
          <w:tcPr>
            <w:tcW w:w="1694" w:type="dxa"/>
            <w:gridSpan w:val="2"/>
            <w:shd w:val="clear" w:color="auto" w:fill="C00000"/>
            <w:noWrap/>
            <w:hideMark/>
          </w:tcPr>
          <w:p w14:paraId="31EC79D4"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Under 18</w:t>
            </w:r>
          </w:p>
          <w:p w14:paraId="580A94AD" w14:textId="77777777" w:rsidR="00FC4E8B" w:rsidRPr="006E767B" w:rsidRDefault="00FC4E8B" w:rsidP="00973131">
            <w:pPr>
              <w:rPr>
                <w:rFonts w:eastAsia="Times New Roman"/>
                <w:b/>
                <w:i/>
                <w:color w:val="FFFFFF" w:themeColor="background1"/>
                <w:lang w:eastAsia="en-GB"/>
              </w:rPr>
            </w:pPr>
          </w:p>
        </w:tc>
        <w:tc>
          <w:tcPr>
            <w:tcW w:w="1566" w:type="dxa"/>
            <w:gridSpan w:val="2"/>
            <w:shd w:val="clear" w:color="auto" w:fill="C00000"/>
            <w:noWrap/>
            <w:hideMark/>
          </w:tcPr>
          <w:p w14:paraId="28F6A8CF"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18 - 25</w:t>
            </w:r>
          </w:p>
        </w:tc>
        <w:tc>
          <w:tcPr>
            <w:tcW w:w="1955" w:type="dxa"/>
            <w:gridSpan w:val="2"/>
            <w:shd w:val="clear" w:color="auto" w:fill="C00000"/>
            <w:noWrap/>
            <w:hideMark/>
          </w:tcPr>
          <w:p w14:paraId="19B6DF9F"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26 or over</w:t>
            </w:r>
          </w:p>
          <w:p w14:paraId="17ADA91C" w14:textId="77777777" w:rsidR="00FC4E8B" w:rsidRPr="006E767B" w:rsidRDefault="00FC4E8B" w:rsidP="00973131">
            <w:pPr>
              <w:rPr>
                <w:rFonts w:eastAsia="Times New Roman"/>
                <w:b/>
                <w:i/>
                <w:color w:val="FFFFFF" w:themeColor="background1"/>
                <w:lang w:eastAsia="en-GB"/>
              </w:rPr>
            </w:pPr>
          </w:p>
        </w:tc>
        <w:tc>
          <w:tcPr>
            <w:tcW w:w="1807" w:type="dxa"/>
            <w:gridSpan w:val="2"/>
            <w:shd w:val="clear" w:color="auto" w:fill="C00000"/>
            <w:noWrap/>
            <w:hideMark/>
          </w:tcPr>
          <w:p w14:paraId="7C3D628C"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Age not known</w:t>
            </w:r>
          </w:p>
        </w:tc>
      </w:tr>
      <w:tr w:rsidR="00FC4E8B" w:rsidRPr="002C08F9" w14:paraId="081A9E48" w14:textId="77777777" w:rsidTr="006E767B">
        <w:trPr>
          <w:trHeight w:val="342"/>
        </w:trPr>
        <w:tc>
          <w:tcPr>
            <w:tcW w:w="2116" w:type="dxa"/>
            <w:vMerge/>
            <w:shd w:val="clear" w:color="auto" w:fill="C00000"/>
            <w:noWrap/>
          </w:tcPr>
          <w:p w14:paraId="7BA8AA67" w14:textId="77777777" w:rsidR="00FC4E8B" w:rsidRPr="006E767B" w:rsidRDefault="00FC4E8B" w:rsidP="00973131">
            <w:pPr>
              <w:rPr>
                <w:rFonts w:eastAsia="Times New Roman"/>
                <w:b/>
                <w:i/>
                <w:color w:val="FFFFFF" w:themeColor="background1"/>
                <w:lang w:eastAsia="en-GB"/>
              </w:rPr>
            </w:pPr>
          </w:p>
        </w:tc>
        <w:tc>
          <w:tcPr>
            <w:tcW w:w="848" w:type="dxa"/>
            <w:shd w:val="clear" w:color="auto" w:fill="C00000"/>
            <w:noWrap/>
          </w:tcPr>
          <w:p w14:paraId="109E3166"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846" w:type="dxa"/>
            <w:shd w:val="clear" w:color="auto" w:fill="C00000"/>
          </w:tcPr>
          <w:p w14:paraId="1FD9D2D3"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848" w:type="dxa"/>
            <w:shd w:val="clear" w:color="auto" w:fill="C00000"/>
          </w:tcPr>
          <w:p w14:paraId="0279A80C"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718" w:type="dxa"/>
            <w:shd w:val="clear" w:color="auto" w:fill="C00000"/>
          </w:tcPr>
          <w:p w14:paraId="10307B1A"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992" w:type="dxa"/>
            <w:shd w:val="clear" w:color="auto" w:fill="C00000"/>
          </w:tcPr>
          <w:p w14:paraId="2EEF4467"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963" w:type="dxa"/>
            <w:shd w:val="clear" w:color="auto" w:fill="C00000"/>
          </w:tcPr>
          <w:p w14:paraId="2C1FF77D"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844" w:type="dxa"/>
            <w:shd w:val="clear" w:color="auto" w:fill="C00000"/>
          </w:tcPr>
          <w:p w14:paraId="6166489B"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963" w:type="dxa"/>
            <w:shd w:val="clear" w:color="auto" w:fill="C00000"/>
          </w:tcPr>
          <w:p w14:paraId="2BFC461D"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r>
      <w:tr w:rsidR="00C16CEC" w:rsidRPr="002C08F9" w14:paraId="61FE426E" w14:textId="77777777" w:rsidTr="00FC4E8B">
        <w:trPr>
          <w:trHeight w:val="300"/>
        </w:trPr>
        <w:tc>
          <w:tcPr>
            <w:tcW w:w="2116" w:type="dxa"/>
            <w:noWrap/>
            <w:hideMark/>
          </w:tcPr>
          <w:p w14:paraId="0036D82C" w14:textId="77777777" w:rsidR="00C16CEC" w:rsidRPr="00FC4E8B" w:rsidRDefault="00C16CEC" w:rsidP="00973131">
            <w:pPr>
              <w:rPr>
                <w:rFonts w:eastAsia="Times New Roman"/>
                <w:b/>
                <w:color w:val="000000"/>
                <w:lang w:eastAsia="en-GB"/>
              </w:rPr>
            </w:pPr>
            <w:r w:rsidRPr="00FC4E8B">
              <w:rPr>
                <w:rFonts w:eastAsia="Times New Roman"/>
                <w:b/>
                <w:color w:val="000000"/>
                <w:lang w:eastAsia="en-GB"/>
              </w:rPr>
              <w:t>England</w:t>
            </w:r>
          </w:p>
        </w:tc>
        <w:tc>
          <w:tcPr>
            <w:tcW w:w="848" w:type="dxa"/>
            <w:noWrap/>
            <w:hideMark/>
          </w:tcPr>
          <w:p w14:paraId="530FC34F"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w:t>
            </w:r>
          </w:p>
        </w:tc>
        <w:tc>
          <w:tcPr>
            <w:tcW w:w="846" w:type="dxa"/>
            <w:shd w:val="clear" w:color="auto" w:fill="F2F2F2" w:themeFill="background1" w:themeFillShade="F2"/>
            <w:noWrap/>
            <w:hideMark/>
          </w:tcPr>
          <w:p w14:paraId="1EC497CD"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0.02%</w:t>
            </w:r>
          </w:p>
        </w:tc>
        <w:tc>
          <w:tcPr>
            <w:tcW w:w="848" w:type="dxa"/>
            <w:noWrap/>
            <w:hideMark/>
          </w:tcPr>
          <w:p w14:paraId="77005D20"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295</w:t>
            </w:r>
          </w:p>
        </w:tc>
        <w:tc>
          <w:tcPr>
            <w:tcW w:w="718" w:type="dxa"/>
            <w:shd w:val="clear" w:color="auto" w:fill="F2F2F2" w:themeFill="background1" w:themeFillShade="F2"/>
            <w:noWrap/>
            <w:hideMark/>
          </w:tcPr>
          <w:p w14:paraId="640183AB"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6.3%</w:t>
            </w:r>
          </w:p>
        </w:tc>
        <w:tc>
          <w:tcPr>
            <w:tcW w:w="992" w:type="dxa"/>
            <w:noWrap/>
            <w:hideMark/>
          </w:tcPr>
          <w:p w14:paraId="29251874"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3744</w:t>
            </w:r>
          </w:p>
        </w:tc>
        <w:tc>
          <w:tcPr>
            <w:tcW w:w="963" w:type="dxa"/>
            <w:shd w:val="clear" w:color="auto" w:fill="F2F2F2" w:themeFill="background1" w:themeFillShade="F2"/>
            <w:noWrap/>
            <w:hideMark/>
          </w:tcPr>
          <w:p w14:paraId="0F27F21C"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80.1%</w:t>
            </w:r>
          </w:p>
        </w:tc>
        <w:tc>
          <w:tcPr>
            <w:tcW w:w="844" w:type="dxa"/>
            <w:noWrap/>
            <w:hideMark/>
          </w:tcPr>
          <w:p w14:paraId="0A7FD91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637</w:t>
            </w:r>
          </w:p>
        </w:tc>
        <w:tc>
          <w:tcPr>
            <w:tcW w:w="963" w:type="dxa"/>
            <w:shd w:val="clear" w:color="auto" w:fill="F2F2F2" w:themeFill="background1" w:themeFillShade="F2"/>
            <w:noWrap/>
            <w:hideMark/>
          </w:tcPr>
          <w:p w14:paraId="65B814AE"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13.6%</w:t>
            </w:r>
          </w:p>
        </w:tc>
      </w:tr>
      <w:tr w:rsidR="00C16CEC" w:rsidRPr="002C08F9" w14:paraId="196376AB" w14:textId="77777777" w:rsidTr="00FC4E8B">
        <w:trPr>
          <w:trHeight w:val="300"/>
        </w:trPr>
        <w:tc>
          <w:tcPr>
            <w:tcW w:w="2116" w:type="dxa"/>
            <w:noWrap/>
            <w:hideMark/>
          </w:tcPr>
          <w:p w14:paraId="72477363" w14:textId="77777777" w:rsidR="00C16CEC" w:rsidRPr="00FC4E8B" w:rsidRDefault="00C16CEC" w:rsidP="00973131">
            <w:pPr>
              <w:rPr>
                <w:rFonts w:eastAsia="Times New Roman"/>
                <w:b/>
                <w:color w:val="000000"/>
                <w:lang w:eastAsia="en-GB"/>
              </w:rPr>
            </w:pPr>
            <w:r w:rsidRPr="00FC4E8B">
              <w:rPr>
                <w:rFonts w:eastAsia="Times New Roman"/>
                <w:b/>
                <w:color w:val="000000"/>
                <w:lang w:eastAsia="en-GB"/>
              </w:rPr>
              <w:t>East of England</w:t>
            </w:r>
          </w:p>
        </w:tc>
        <w:tc>
          <w:tcPr>
            <w:tcW w:w="848" w:type="dxa"/>
            <w:noWrap/>
            <w:hideMark/>
          </w:tcPr>
          <w:p w14:paraId="3A229FB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w:t>
            </w:r>
          </w:p>
        </w:tc>
        <w:tc>
          <w:tcPr>
            <w:tcW w:w="846" w:type="dxa"/>
            <w:shd w:val="clear" w:color="auto" w:fill="F2F2F2" w:themeFill="background1" w:themeFillShade="F2"/>
            <w:noWrap/>
            <w:hideMark/>
          </w:tcPr>
          <w:p w14:paraId="5D5607F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0.00%</w:t>
            </w:r>
          </w:p>
        </w:tc>
        <w:tc>
          <w:tcPr>
            <w:tcW w:w="848" w:type="dxa"/>
            <w:noWrap/>
            <w:hideMark/>
          </w:tcPr>
          <w:p w14:paraId="487CA2CA"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28</w:t>
            </w:r>
          </w:p>
        </w:tc>
        <w:tc>
          <w:tcPr>
            <w:tcW w:w="718" w:type="dxa"/>
            <w:shd w:val="clear" w:color="auto" w:fill="F2F2F2" w:themeFill="background1" w:themeFillShade="F2"/>
            <w:noWrap/>
            <w:hideMark/>
          </w:tcPr>
          <w:p w14:paraId="707DF63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5.8%</w:t>
            </w:r>
          </w:p>
        </w:tc>
        <w:tc>
          <w:tcPr>
            <w:tcW w:w="992" w:type="dxa"/>
            <w:noWrap/>
            <w:hideMark/>
          </w:tcPr>
          <w:p w14:paraId="2B5BD68E"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395</w:t>
            </w:r>
          </w:p>
        </w:tc>
        <w:tc>
          <w:tcPr>
            <w:tcW w:w="963" w:type="dxa"/>
            <w:shd w:val="clear" w:color="auto" w:fill="F2F2F2" w:themeFill="background1" w:themeFillShade="F2"/>
            <w:noWrap/>
            <w:hideMark/>
          </w:tcPr>
          <w:p w14:paraId="7D42C426"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81.6%</w:t>
            </w:r>
          </w:p>
        </w:tc>
        <w:tc>
          <w:tcPr>
            <w:tcW w:w="844" w:type="dxa"/>
            <w:noWrap/>
            <w:hideMark/>
          </w:tcPr>
          <w:p w14:paraId="056BD95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61</w:t>
            </w:r>
          </w:p>
        </w:tc>
        <w:tc>
          <w:tcPr>
            <w:tcW w:w="963" w:type="dxa"/>
            <w:shd w:val="clear" w:color="auto" w:fill="F2F2F2" w:themeFill="background1" w:themeFillShade="F2"/>
            <w:noWrap/>
            <w:hideMark/>
          </w:tcPr>
          <w:p w14:paraId="157DE26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12.6%</w:t>
            </w:r>
          </w:p>
        </w:tc>
      </w:tr>
      <w:tr w:rsidR="00C16CEC" w:rsidRPr="002C08F9" w14:paraId="63C1B37F" w14:textId="77777777" w:rsidTr="00FC4E8B">
        <w:trPr>
          <w:trHeight w:val="300"/>
        </w:trPr>
        <w:tc>
          <w:tcPr>
            <w:tcW w:w="2116" w:type="dxa"/>
            <w:noWrap/>
            <w:hideMark/>
          </w:tcPr>
          <w:p w14:paraId="17CC2B28" w14:textId="064D7FEE" w:rsidR="00C16CEC" w:rsidRPr="00FC4E8B" w:rsidRDefault="00C16CEC" w:rsidP="00973131">
            <w:pPr>
              <w:rPr>
                <w:rFonts w:eastAsia="Times New Roman"/>
                <w:b/>
                <w:color w:val="000000"/>
                <w:lang w:eastAsia="en-GB"/>
              </w:rPr>
            </w:pPr>
            <w:r w:rsidRPr="00FC4E8B">
              <w:rPr>
                <w:rFonts w:eastAsia="Times New Roman"/>
                <w:b/>
                <w:color w:val="000000"/>
                <w:lang w:eastAsia="en-GB"/>
              </w:rPr>
              <w:t xml:space="preserve">Essex  </w:t>
            </w:r>
          </w:p>
        </w:tc>
        <w:tc>
          <w:tcPr>
            <w:tcW w:w="848" w:type="dxa"/>
            <w:noWrap/>
            <w:hideMark/>
          </w:tcPr>
          <w:p w14:paraId="0EA05761"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w:t>
            </w:r>
          </w:p>
        </w:tc>
        <w:tc>
          <w:tcPr>
            <w:tcW w:w="846" w:type="dxa"/>
            <w:shd w:val="clear" w:color="auto" w:fill="F2F2F2" w:themeFill="background1" w:themeFillShade="F2"/>
            <w:noWrap/>
            <w:hideMark/>
          </w:tcPr>
          <w:p w14:paraId="3844E06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0.00%</w:t>
            </w:r>
          </w:p>
        </w:tc>
        <w:tc>
          <w:tcPr>
            <w:tcW w:w="848" w:type="dxa"/>
            <w:noWrap/>
            <w:hideMark/>
          </w:tcPr>
          <w:p w14:paraId="4561CA2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w:t>
            </w:r>
          </w:p>
        </w:tc>
        <w:tc>
          <w:tcPr>
            <w:tcW w:w="718" w:type="dxa"/>
            <w:shd w:val="clear" w:color="auto" w:fill="F2F2F2" w:themeFill="background1" w:themeFillShade="F2"/>
            <w:noWrap/>
            <w:hideMark/>
          </w:tcPr>
          <w:p w14:paraId="539501E0"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1.5%</w:t>
            </w:r>
          </w:p>
        </w:tc>
        <w:tc>
          <w:tcPr>
            <w:tcW w:w="992" w:type="dxa"/>
            <w:noWrap/>
            <w:hideMark/>
          </w:tcPr>
          <w:p w14:paraId="1675C1B3"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47</w:t>
            </w:r>
          </w:p>
        </w:tc>
        <w:tc>
          <w:tcPr>
            <w:tcW w:w="963" w:type="dxa"/>
            <w:shd w:val="clear" w:color="auto" w:fill="F2F2F2" w:themeFill="background1" w:themeFillShade="F2"/>
            <w:noWrap/>
            <w:hideMark/>
          </w:tcPr>
          <w:p w14:paraId="3E94A2E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70.1%</w:t>
            </w:r>
          </w:p>
        </w:tc>
        <w:tc>
          <w:tcPr>
            <w:tcW w:w="844" w:type="dxa"/>
            <w:noWrap/>
            <w:hideMark/>
          </w:tcPr>
          <w:p w14:paraId="673A5E91"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19</w:t>
            </w:r>
          </w:p>
        </w:tc>
        <w:tc>
          <w:tcPr>
            <w:tcW w:w="963" w:type="dxa"/>
            <w:shd w:val="clear" w:color="auto" w:fill="F2F2F2" w:themeFill="background1" w:themeFillShade="F2"/>
            <w:noWrap/>
            <w:hideMark/>
          </w:tcPr>
          <w:p w14:paraId="454ADB0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28.4%</w:t>
            </w:r>
          </w:p>
        </w:tc>
      </w:tr>
      <w:tr w:rsidR="00C16CEC" w:rsidRPr="002C08F9" w14:paraId="2180877F" w14:textId="77777777" w:rsidTr="00FC4E8B">
        <w:trPr>
          <w:trHeight w:val="300"/>
        </w:trPr>
        <w:tc>
          <w:tcPr>
            <w:tcW w:w="2116" w:type="dxa"/>
            <w:noWrap/>
            <w:hideMark/>
          </w:tcPr>
          <w:p w14:paraId="190FF711"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Basildon</w:t>
            </w:r>
          </w:p>
        </w:tc>
        <w:tc>
          <w:tcPr>
            <w:tcW w:w="848" w:type="dxa"/>
            <w:noWrap/>
            <w:hideMark/>
          </w:tcPr>
          <w:p w14:paraId="1485F82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728ECE9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B98FE9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w:t>
            </w:r>
          </w:p>
        </w:tc>
        <w:tc>
          <w:tcPr>
            <w:tcW w:w="718" w:type="dxa"/>
            <w:shd w:val="clear" w:color="auto" w:fill="F2F2F2" w:themeFill="background1" w:themeFillShade="F2"/>
            <w:noWrap/>
            <w:hideMark/>
          </w:tcPr>
          <w:p w14:paraId="676C422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8.3%</w:t>
            </w:r>
          </w:p>
        </w:tc>
        <w:tc>
          <w:tcPr>
            <w:tcW w:w="992" w:type="dxa"/>
            <w:noWrap/>
            <w:hideMark/>
          </w:tcPr>
          <w:p w14:paraId="3F335EF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11</w:t>
            </w:r>
          </w:p>
        </w:tc>
        <w:tc>
          <w:tcPr>
            <w:tcW w:w="963" w:type="dxa"/>
            <w:shd w:val="clear" w:color="auto" w:fill="F2F2F2" w:themeFill="background1" w:themeFillShade="F2"/>
            <w:noWrap/>
            <w:hideMark/>
          </w:tcPr>
          <w:p w14:paraId="30CDE59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91.7%</w:t>
            </w:r>
          </w:p>
        </w:tc>
        <w:tc>
          <w:tcPr>
            <w:tcW w:w="844" w:type="dxa"/>
            <w:noWrap/>
            <w:hideMark/>
          </w:tcPr>
          <w:p w14:paraId="65ECD75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4A0E4BD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21BA0D7" w14:textId="77777777" w:rsidTr="00FC4E8B">
        <w:trPr>
          <w:trHeight w:val="300"/>
        </w:trPr>
        <w:tc>
          <w:tcPr>
            <w:tcW w:w="2116" w:type="dxa"/>
            <w:noWrap/>
            <w:hideMark/>
          </w:tcPr>
          <w:p w14:paraId="5ADAC76F"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Braintree</w:t>
            </w:r>
          </w:p>
        </w:tc>
        <w:tc>
          <w:tcPr>
            <w:tcW w:w="848" w:type="dxa"/>
            <w:noWrap/>
            <w:hideMark/>
          </w:tcPr>
          <w:p w14:paraId="1621E54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D65F3F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3B4C36E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75E2E0E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1BDC005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w:t>
            </w:r>
          </w:p>
        </w:tc>
        <w:tc>
          <w:tcPr>
            <w:tcW w:w="963" w:type="dxa"/>
            <w:shd w:val="clear" w:color="auto" w:fill="F2F2F2" w:themeFill="background1" w:themeFillShade="F2"/>
            <w:noWrap/>
            <w:hideMark/>
          </w:tcPr>
          <w:p w14:paraId="62053F5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7E5C394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30F6ED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818A63C" w14:textId="77777777" w:rsidTr="00FC4E8B">
        <w:trPr>
          <w:trHeight w:val="300"/>
        </w:trPr>
        <w:tc>
          <w:tcPr>
            <w:tcW w:w="2116" w:type="dxa"/>
            <w:noWrap/>
            <w:hideMark/>
          </w:tcPr>
          <w:p w14:paraId="28F6528A"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Brentwood</w:t>
            </w:r>
          </w:p>
        </w:tc>
        <w:tc>
          <w:tcPr>
            <w:tcW w:w="848" w:type="dxa"/>
            <w:noWrap/>
            <w:hideMark/>
          </w:tcPr>
          <w:p w14:paraId="0CC94A7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13B1C1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73B0614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5092093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0D77491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2</w:t>
            </w:r>
          </w:p>
        </w:tc>
        <w:tc>
          <w:tcPr>
            <w:tcW w:w="963" w:type="dxa"/>
            <w:shd w:val="clear" w:color="auto" w:fill="F2F2F2" w:themeFill="background1" w:themeFillShade="F2"/>
            <w:noWrap/>
            <w:hideMark/>
          </w:tcPr>
          <w:p w14:paraId="343B91E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6C584A1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1220318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3682813D" w14:textId="77777777" w:rsidTr="00FC4E8B">
        <w:trPr>
          <w:trHeight w:val="270"/>
        </w:trPr>
        <w:tc>
          <w:tcPr>
            <w:tcW w:w="2116" w:type="dxa"/>
            <w:noWrap/>
            <w:hideMark/>
          </w:tcPr>
          <w:p w14:paraId="64AE53B7"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Castle Point</w:t>
            </w:r>
          </w:p>
        </w:tc>
        <w:tc>
          <w:tcPr>
            <w:tcW w:w="848" w:type="dxa"/>
            <w:noWrap/>
            <w:hideMark/>
          </w:tcPr>
          <w:p w14:paraId="0ECE808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324935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D35D04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2483A21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8EEEB1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0BE49F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0F287CC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1F485F7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84D63B9" w14:textId="77777777" w:rsidTr="00FC4E8B">
        <w:trPr>
          <w:trHeight w:val="300"/>
        </w:trPr>
        <w:tc>
          <w:tcPr>
            <w:tcW w:w="2116" w:type="dxa"/>
            <w:noWrap/>
            <w:hideMark/>
          </w:tcPr>
          <w:p w14:paraId="47A4DF6B"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Chelmsford</w:t>
            </w:r>
          </w:p>
        </w:tc>
        <w:tc>
          <w:tcPr>
            <w:tcW w:w="848" w:type="dxa"/>
            <w:noWrap/>
            <w:hideMark/>
          </w:tcPr>
          <w:p w14:paraId="1B1BF90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1B2DE76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B13FE9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5919BC7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B601F7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6</w:t>
            </w:r>
          </w:p>
        </w:tc>
        <w:tc>
          <w:tcPr>
            <w:tcW w:w="963" w:type="dxa"/>
            <w:shd w:val="clear" w:color="auto" w:fill="F2F2F2" w:themeFill="background1" w:themeFillShade="F2"/>
            <w:noWrap/>
            <w:hideMark/>
          </w:tcPr>
          <w:p w14:paraId="41A4B45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42.9%</w:t>
            </w:r>
          </w:p>
        </w:tc>
        <w:tc>
          <w:tcPr>
            <w:tcW w:w="844" w:type="dxa"/>
            <w:noWrap/>
            <w:hideMark/>
          </w:tcPr>
          <w:p w14:paraId="66A7FED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w:t>
            </w:r>
          </w:p>
        </w:tc>
        <w:tc>
          <w:tcPr>
            <w:tcW w:w="963" w:type="dxa"/>
            <w:shd w:val="clear" w:color="auto" w:fill="F2F2F2" w:themeFill="background1" w:themeFillShade="F2"/>
            <w:noWrap/>
            <w:hideMark/>
          </w:tcPr>
          <w:p w14:paraId="55E9757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57.1%</w:t>
            </w:r>
          </w:p>
        </w:tc>
      </w:tr>
      <w:tr w:rsidR="00C16CEC" w:rsidRPr="002C08F9" w14:paraId="21EF2BC0" w14:textId="77777777" w:rsidTr="00FC4E8B">
        <w:trPr>
          <w:trHeight w:val="300"/>
        </w:trPr>
        <w:tc>
          <w:tcPr>
            <w:tcW w:w="2116" w:type="dxa"/>
            <w:noWrap/>
            <w:hideMark/>
          </w:tcPr>
          <w:p w14:paraId="4BF7A133"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Colchester</w:t>
            </w:r>
          </w:p>
        </w:tc>
        <w:tc>
          <w:tcPr>
            <w:tcW w:w="848" w:type="dxa"/>
            <w:noWrap/>
            <w:hideMark/>
          </w:tcPr>
          <w:p w14:paraId="75EFF81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120C9C8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08DD1CA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25A08B4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1B0B27F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w:t>
            </w:r>
          </w:p>
        </w:tc>
        <w:tc>
          <w:tcPr>
            <w:tcW w:w="963" w:type="dxa"/>
            <w:shd w:val="clear" w:color="auto" w:fill="F2F2F2" w:themeFill="background1" w:themeFillShade="F2"/>
            <w:noWrap/>
            <w:hideMark/>
          </w:tcPr>
          <w:p w14:paraId="1609D38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69.2%</w:t>
            </w:r>
          </w:p>
        </w:tc>
        <w:tc>
          <w:tcPr>
            <w:tcW w:w="844" w:type="dxa"/>
            <w:noWrap/>
            <w:hideMark/>
          </w:tcPr>
          <w:p w14:paraId="12059C5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4</w:t>
            </w:r>
          </w:p>
        </w:tc>
        <w:tc>
          <w:tcPr>
            <w:tcW w:w="963" w:type="dxa"/>
            <w:shd w:val="clear" w:color="auto" w:fill="F2F2F2" w:themeFill="background1" w:themeFillShade="F2"/>
            <w:noWrap/>
            <w:hideMark/>
          </w:tcPr>
          <w:p w14:paraId="7C4C9B4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30.8%</w:t>
            </w:r>
          </w:p>
        </w:tc>
      </w:tr>
      <w:tr w:rsidR="00C16CEC" w:rsidRPr="002C08F9" w14:paraId="08B3756F" w14:textId="77777777" w:rsidTr="00FC4E8B">
        <w:trPr>
          <w:trHeight w:val="300"/>
        </w:trPr>
        <w:tc>
          <w:tcPr>
            <w:tcW w:w="2116" w:type="dxa"/>
            <w:noWrap/>
            <w:hideMark/>
          </w:tcPr>
          <w:p w14:paraId="6F6E1693"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Epping Forest</w:t>
            </w:r>
          </w:p>
        </w:tc>
        <w:tc>
          <w:tcPr>
            <w:tcW w:w="848" w:type="dxa"/>
            <w:noWrap/>
            <w:hideMark/>
          </w:tcPr>
          <w:p w14:paraId="6D64FD9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6614AD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D80205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6765C9C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6FBA4C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EEE127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4E46DF0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w:t>
            </w:r>
          </w:p>
        </w:tc>
        <w:tc>
          <w:tcPr>
            <w:tcW w:w="963" w:type="dxa"/>
            <w:shd w:val="clear" w:color="auto" w:fill="F2F2F2" w:themeFill="background1" w:themeFillShade="F2"/>
            <w:noWrap/>
            <w:hideMark/>
          </w:tcPr>
          <w:p w14:paraId="0FE614A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r>
      <w:tr w:rsidR="00C16CEC" w:rsidRPr="002C08F9" w14:paraId="759428C9" w14:textId="77777777" w:rsidTr="00FC4E8B">
        <w:trPr>
          <w:trHeight w:val="300"/>
        </w:trPr>
        <w:tc>
          <w:tcPr>
            <w:tcW w:w="2116" w:type="dxa"/>
            <w:noWrap/>
            <w:hideMark/>
          </w:tcPr>
          <w:p w14:paraId="67ACD539"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Harlow</w:t>
            </w:r>
          </w:p>
        </w:tc>
        <w:tc>
          <w:tcPr>
            <w:tcW w:w="848" w:type="dxa"/>
            <w:noWrap/>
            <w:hideMark/>
          </w:tcPr>
          <w:p w14:paraId="6C7CEAD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0F4ADD2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612015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3BCA7C5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20FDFC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w:t>
            </w:r>
          </w:p>
        </w:tc>
        <w:tc>
          <w:tcPr>
            <w:tcW w:w="963" w:type="dxa"/>
            <w:shd w:val="clear" w:color="auto" w:fill="F2F2F2" w:themeFill="background1" w:themeFillShade="F2"/>
            <w:noWrap/>
            <w:hideMark/>
          </w:tcPr>
          <w:p w14:paraId="1607CF0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449DDFD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77A0F99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3C072E3B" w14:textId="77777777" w:rsidTr="00FC4E8B">
        <w:trPr>
          <w:trHeight w:val="300"/>
        </w:trPr>
        <w:tc>
          <w:tcPr>
            <w:tcW w:w="2116" w:type="dxa"/>
            <w:noWrap/>
            <w:hideMark/>
          </w:tcPr>
          <w:p w14:paraId="4FEDAEDD"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Maldon</w:t>
            </w:r>
          </w:p>
        </w:tc>
        <w:tc>
          <w:tcPr>
            <w:tcW w:w="848" w:type="dxa"/>
            <w:noWrap/>
            <w:hideMark/>
          </w:tcPr>
          <w:p w14:paraId="6C5A3A4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C79FE5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F1F664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02A3E31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44B209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12E7F7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5FDD396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44EFBBD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053CECC7" w14:textId="77777777" w:rsidTr="00FC4E8B">
        <w:trPr>
          <w:trHeight w:val="300"/>
        </w:trPr>
        <w:tc>
          <w:tcPr>
            <w:tcW w:w="2116" w:type="dxa"/>
            <w:noWrap/>
            <w:hideMark/>
          </w:tcPr>
          <w:p w14:paraId="7A856D90"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Rochford</w:t>
            </w:r>
          </w:p>
        </w:tc>
        <w:tc>
          <w:tcPr>
            <w:tcW w:w="848" w:type="dxa"/>
            <w:noWrap/>
            <w:hideMark/>
          </w:tcPr>
          <w:p w14:paraId="6BC92F3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0260FC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F3900D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78E1277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70B4F76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6983C9D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7FE20E9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w:t>
            </w:r>
          </w:p>
        </w:tc>
        <w:tc>
          <w:tcPr>
            <w:tcW w:w="963" w:type="dxa"/>
            <w:shd w:val="clear" w:color="auto" w:fill="F2F2F2" w:themeFill="background1" w:themeFillShade="F2"/>
            <w:noWrap/>
            <w:hideMark/>
          </w:tcPr>
          <w:p w14:paraId="1E56DBD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r>
      <w:tr w:rsidR="00C16CEC" w:rsidRPr="002C08F9" w14:paraId="13F5BE42" w14:textId="77777777" w:rsidTr="00FC4E8B">
        <w:trPr>
          <w:trHeight w:val="300"/>
        </w:trPr>
        <w:tc>
          <w:tcPr>
            <w:tcW w:w="2116" w:type="dxa"/>
            <w:noWrap/>
            <w:hideMark/>
          </w:tcPr>
          <w:p w14:paraId="0D5432B6"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Tendring</w:t>
            </w:r>
          </w:p>
        </w:tc>
        <w:tc>
          <w:tcPr>
            <w:tcW w:w="848" w:type="dxa"/>
            <w:noWrap/>
            <w:hideMark/>
          </w:tcPr>
          <w:p w14:paraId="722A2E3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73C7D8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6A873B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476B2A5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7544FC3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w:t>
            </w:r>
          </w:p>
        </w:tc>
        <w:tc>
          <w:tcPr>
            <w:tcW w:w="963" w:type="dxa"/>
            <w:shd w:val="clear" w:color="auto" w:fill="F2F2F2" w:themeFill="background1" w:themeFillShade="F2"/>
            <w:noWrap/>
            <w:hideMark/>
          </w:tcPr>
          <w:p w14:paraId="728BA56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83.3%</w:t>
            </w:r>
          </w:p>
        </w:tc>
        <w:tc>
          <w:tcPr>
            <w:tcW w:w="844" w:type="dxa"/>
            <w:noWrap/>
            <w:hideMark/>
          </w:tcPr>
          <w:p w14:paraId="7256980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w:t>
            </w:r>
          </w:p>
        </w:tc>
        <w:tc>
          <w:tcPr>
            <w:tcW w:w="963" w:type="dxa"/>
            <w:shd w:val="clear" w:color="auto" w:fill="F2F2F2" w:themeFill="background1" w:themeFillShade="F2"/>
            <w:noWrap/>
            <w:hideMark/>
          </w:tcPr>
          <w:p w14:paraId="7F12EC07"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16.7%</w:t>
            </w:r>
          </w:p>
        </w:tc>
      </w:tr>
      <w:tr w:rsidR="00C16CEC" w:rsidRPr="002C08F9" w14:paraId="482F0DCB" w14:textId="77777777" w:rsidTr="00FC4E8B">
        <w:trPr>
          <w:trHeight w:val="300"/>
        </w:trPr>
        <w:tc>
          <w:tcPr>
            <w:tcW w:w="2116" w:type="dxa"/>
            <w:noWrap/>
            <w:hideMark/>
          </w:tcPr>
          <w:p w14:paraId="5590AB3D"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Uttlesford</w:t>
            </w:r>
          </w:p>
        </w:tc>
        <w:tc>
          <w:tcPr>
            <w:tcW w:w="848" w:type="dxa"/>
            <w:noWrap/>
            <w:hideMark/>
          </w:tcPr>
          <w:p w14:paraId="2A06250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48C6ECD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127894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36D9524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A3700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B0EC4F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40A82DC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0EF0D5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bl>
    <w:p w14:paraId="33D048D6" w14:textId="77777777" w:rsidR="00AA71DF" w:rsidRDefault="00AA71DF" w:rsidP="00AA71DF">
      <w:pPr>
        <w:spacing w:after="0" w:line="240" w:lineRule="auto"/>
        <w:rPr>
          <w:b/>
          <w:i/>
        </w:rPr>
      </w:pPr>
    </w:p>
    <w:p w14:paraId="4DC11E59" w14:textId="2DA87D01" w:rsidR="00DA5266" w:rsidRPr="00AA71DF" w:rsidRDefault="00DA5266" w:rsidP="00AA71DF">
      <w:pPr>
        <w:spacing w:after="0" w:line="240" w:lineRule="auto"/>
        <w:rPr>
          <w:b/>
          <w:i/>
        </w:rPr>
      </w:pPr>
      <w:r w:rsidRPr="00AA71DF">
        <w:rPr>
          <w:b/>
          <w:i/>
        </w:rPr>
        <w:t>Crime and Community Safety</w:t>
      </w:r>
    </w:p>
    <w:p w14:paraId="26F35976" w14:textId="1C65371B" w:rsidR="00503349" w:rsidRDefault="00503349" w:rsidP="00503349">
      <w:pPr>
        <w:spacing w:after="0"/>
      </w:pPr>
      <w:r>
        <w:t>Nationally and locally the number of crimes recorded by the police force in England and Wales is on the increase. Over a four year period the number of crimes recorded in the Rochford area has risen by 40.2% from 3,176 crimes or 37 per 1000 residents in 2015/16 to 4,454 crimes or 52 per 1000 in 2018/19. Despite this increase, the overall crime rate for Rochford is lower than the average for England (89 per 1000) and the whole Essex Police area (87 per 1000</w:t>
      </w:r>
      <w:r w:rsidR="002D3AA4">
        <w:t>) and</w:t>
      </w:r>
      <w:r>
        <w:t xml:space="preserve"> is the lowest (out of 14) local authority in Essex (including Southend and Thurrock).</w:t>
      </w:r>
    </w:p>
    <w:p w14:paraId="60BBC175" w14:textId="77777777" w:rsidR="00503349" w:rsidRDefault="00503349" w:rsidP="00503349">
      <w:pPr>
        <w:spacing w:after="0"/>
      </w:pPr>
    </w:p>
    <w:p w14:paraId="1DF98B2F" w14:textId="7D0A1820" w:rsidR="00503349" w:rsidRDefault="00503349" w:rsidP="00503349">
      <w:pPr>
        <w:spacing w:after="0"/>
      </w:pPr>
      <w:r>
        <w:t xml:space="preserve">The largest category of crime in the area in the last year was Violent Crime </w:t>
      </w:r>
      <w:r w:rsidR="00146A06">
        <w:t>which accounted</w:t>
      </w:r>
      <w:r>
        <w:t xml:space="preserve"> for 1,704 offences (38.3%) or a rate of 20 crimes per 1000; lower than the average rate for Essex police (32 per 1000) or for England (28 per 1000) and the second lowest rate in Essex overall.  Theft makes up the second largest category with </w:t>
      </w:r>
      <w:r w:rsidR="00146A06">
        <w:t>1,541 crimes</w:t>
      </w:r>
      <w:r>
        <w:t xml:space="preserve"> (34.6%)</w:t>
      </w:r>
      <w:r w:rsidR="00146A06">
        <w:t xml:space="preserve"> </w:t>
      </w:r>
      <w:r>
        <w:t>or a rate of 18 per 1000; lower than the Essex Police (32 per 1000) or England (28 per 1000) averages.  The proportion of Violent Crime is just above the average for Essex Police whilst theft is slightly lower (Violent Crime = 36.2%, Theft = 35.3</w:t>
      </w:r>
      <w:r w:rsidR="002D3AA4">
        <w:t>%)</w:t>
      </w:r>
      <w:r>
        <w:t>.</w:t>
      </w:r>
    </w:p>
    <w:p w14:paraId="095D5036" w14:textId="77777777" w:rsidR="00503349" w:rsidRDefault="00503349" w:rsidP="00503349">
      <w:pPr>
        <w:spacing w:after="0"/>
      </w:pPr>
    </w:p>
    <w:p w14:paraId="5281C9CD" w14:textId="24BC9A43" w:rsidR="00F92A7F" w:rsidRDefault="00503349" w:rsidP="00503349">
      <w:pPr>
        <w:spacing w:after="0"/>
      </w:pPr>
      <w:r>
        <w:t>The most significant four year change in the number of crimes recorded in the Rochford area is the increase in the levels of Violent Crime, which has seen an additional 848 offences in 2018/19 (an increase of 99</w:t>
      </w:r>
      <w:r w:rsidR="00146A06">
        <w:t>%) compared</w:t>
      </w:r>
      <w:r>
        <w:t xml:space="preserve"> to the same </w:t>
      </w:r>
      <w:r w:rsidR="00146A06">
        <w:t>period in</w:t>
      </w:r>
      <w:r>
        <w:t xml:space="preserve"> 2015/16. The increase in the rate of violent Crime locally reflects a national trend which includes an increase in the number of crimes recorded as stalking or </w:t>
      </w:r>
      <w:r w:rsidR="00146A06">
        <w:t>harassment</w:t>
      </w:r>
      <w:r>
        <w:t xml:space="preserve">. Nationally the Crown Prosecution Service (CPS) reports that there was a 69% increase in prosecutions started for stalking offences from 2016–17 to 2017–18 because of improvements in awareness following a police and CPS inspection and the implementation of Violence </w:t>
      </w:r>
      <w:r w:rsidR="00146A06">
        <w:t>Against</w:t>
      </w:r>
      <w:r>
        <w:t xml:space="preserve"> Women Strategies. This development is reflected locally with 713crimes recorded as stalking or </w:t>
      </w:r>
      <w:r w:rsidR="00146A06">
        <w:t>harassment</w:t>
      </w:r>
      <w:r>
        <w:t xml:space="preserve"> in 2018/19 up from 355 in 2017/18.</w:t>
      </w:r>
    </w:p>
    <w:p w14:paraId="698699D7" w14:textId="77777777" w:rsidR="00503349" w:rsidRDefault="00503349" w:rsidP="00503349">
      <w:pPr>
        <w:spacing w:after="0"/>
      </w:pPr>
    </w:p>
    <w:p w14:paraId="4A7ABD0C" w14:textId="17869B2F" w:rsidR="00FF5B31" w:rsidRPr="00146A06" w:rsidRDefault="00FC4E8B" w:rsidP="00826E98">
      <w:pPr>
        <w:spacing w:after="0"/>
        <w:rPr>
          <w:b/>
        </w:rPr>
      </w:pPr>
      <w:r w:rsidRPr="00146A06">
        <w:rPr>
          <w:b/>
          <w:sz w:val="28"/>
        </w:rPr>
        <w:t>E</w:t>
      </w:r>
      <w:r w:rsidR="00C1045B" w:rsidRPr="00146A06">
        <w:rPr>
          <w:b/>
          <w:sz w:val="28"/>
        </w:rPr>
        <w:t>nvironmen</w:t>
      </w:r>
      <w:r w:rsidR="00991B9E" w:rsidRPr="00146A06">
        <w:rPr>
          <w:b/>
          <w:sz w:val="28"/>
        </w:rPr>
        <w:t>t</w:t>
      </w:r>
      <w:r w:rsidR="00181B74" w:rsidRPr="00146A06">
        <w:rPr>
          <w:b/>
          <w:sz w:val="28"/>
        </w:rPr>
        <w:t>al Health and Licencing</w:t>
      </w:r>
    </w:p>
    <w:p w14:paraId="7EDF5520" w14:textId="1805FC52" w:rsidR="00F65DBE" w:rsidRDefault="00F65DBE" w:rsidP="00AA71DF">
      <w:pPr>
        <w:spacing w:after="0" w:line="240" w:lineRule="auto"/>
      </w:pPr>
      <w:r>
        <w:t xml:space="preserve">The Marmot Review (2008) identified different health outcomes could be associated with the </w:t>
      </w:r>
      <w:r w:rsidR="00593BB0">
        <w:t>prevalence</w:t>
      </w:r>
      <w:r>
        <w:t xml:space="preserve"> of certain build environment factors in </w:t>
      </w:r>
      <w:r w:rsidR="00593BB0">
        <w:t>their</w:t>
      </w:r>
      <w:r>
        <w:t xml:space="preserve"> area such as the rate of noise complaints, the number of alcohol licences in an area, to the density of fast food outlets in a neighbourhood. </w:t>
      </w:r>
    </w:p>
    <w:p w14:paraId="58D1A58F" w14:textId="77777777" w:rsidR="00F65DBE" w:rsidRDefault="00F65DBE" w:rsidP="00AA71DF">
      <w:pPr>
        <w:spacing w:after="0" w:line="240" w:lineRule="auto"/>
      </w:pPr>
    </w:p>
    <w:p w14:paraId="401B666F" w14:textId="77777777" w:rsidR="00593BB0" w:rsidRPr="00593BB0" w:rsidRDefault="00593BB0" w:rsidP="00AA71DF">
      <w:pPr>
        <w:spacing w:after="0"/>
        <w:rPr>
          <w:b/>
          <w:i/>
        </w:rPr>
      </w:pPr>
      <w:r w:rsidRPr="00593BB0">
        <w:rPr>
          <w:b/>
          <w:i/>
        </w:rPr>
        <w:t>Noise</w:t>
      </w:r>
    </w:p>
    <w:p w14:paraId="6DC6935E" w14:textId="7AA68AF6" w:rsidR="00F92A7F" w:rsidRDefault="00F92A7F" w:rsidP="00F92A7F">
      <w:pPr>
        <w:spacing w:after="0"/>
      </w:pPr>
      <w:r>
        <w:t xml:space="preserve">Excessive noise can have a range of impacts on our health from directly affecting our auditory system and hearing, to impacting our physical and mental health and quality of life; especially through long term exposure. Modelled estimates from based on data collected by the Chartered Institute of Environmental Health (CIEH) give an estimate for the rate of complaints per 1000 people about excessive noise from neighbours, their neighbourhood or the environment. </w:t>
      </w:r>
    </w:p>
    <w:p w14:paraId="761079D3" w14:textId="77777777" w:rsidR="00F92A7F" w:rsidRDefault="00F92A7F" w:rsidP="00F92A7F">
      <w:pPr>
        <w:spacing w:after="0"/>
      </w:pPr>
    </w:p>
    <w:p w14:paraId="749C24C5" w14:textId="1B92C2F9" w:rsidR="00F92A7F" w:rsidRDefault="00503349" w:rsidP="00F92A7F">
      <w:pPr>
        <w:spacing w:after="0"/>
      </w:pPr>
      <w:r w:rsidRPr="00503349">
        <w:t>Public Health England estimates that in 2016 there was an average of 2.8 noise complaints per 1000 residents in the Rochford area; lower than the average rates for Essex (4.8) or England (6.3). Compared to other areas this was the 4th lowest estimated rate in the Essex County Council area (Highest: Epping Forest = 9.8</w:t>
      </w:r>
      <w:r w:rsidR="002D3AA4" w:rsidRPr="00503349">
        <w:t>, Lowest</w:t>
      </w:r>
      <w:r w:rsidRPr="00503349">
        <w:t>: Castle Point = 1.6).</w:t>
      </w:r>
    </w:p>
    <w:p w14:paraId="466F3FDB" w14:textId="77777777" w:rsidR="00503349" w:rsidRDefault="00503349" w:rsidP="00F92A7F">
      <w:pPr>
        <w:spacing w:after="0"/>
      </w:pPr>
    </w:p>
    <w:p w14:paraId="33832196" w14:textId="7B07E332" w:rsidR="00593BB0" w:rsidRPr="00593BB0" w:rsidRDefault="00593BB0" w:rsidP="00AA71DF">
      <w:pPr>
        <w:spacing w:after="0"/>
        <w:rPr>
          <w:b/>
          <w:i/>
        </w:rPr>
      </w:pPr>
      <w:r w:rsidRPr="00593BB0">
        <w:rPr>
          <w:b/>
          <w:i/>
        </w:rPr>
        <w:t>Alcohol Licences</w:t>
      </w:r>
    </w:p>
    <w:p w14:paraId="41D614E1" w14:textId="52EF6290" w:rsidR="00F92A7F" w:rsidRDefault="00F92A7F" w:rsidP="00AA71DF">
      <w:pPr>
        <w:spacing w:after="0"/>
      </w:pPr>
      <w:r w:rsidRPr="00F92A7F">
        <w:t xml:space="preserve">Number of premises licences and club premises certificates permitted to sell or supply alcohol on trade and/or off trade is another measure used to look at the impact of the physical environment on health, particularly when considering alcohol harm and illness. </w:t>
      </w:r>
      <w:r w:rsidR="00503349" w:rsidRPr="00503349">
        <w:t>Local Alcohol Profiles for England estimate that in 2016/</w:t>
      </w:r>
      <w:r w:rsidR="002D3AA4" w:rsidRPr="00503349">
        <w:t>17 there</w:t>
      </w:r>
      <w:r w:rsidR="00503349" w:rsidRPr="00503349">
        <w:t xml:space="preserve"> were an average of 1.2 licenced premises per square kilometre in Rochford, below the England average of </w:t>
      </w:r>
      <w:r w:rsidR="002D3AA4" w:rsidRPr="00503349">
        <w:t>1.4 (</w:t>
      </w:r>
      <w:r w:rsidR="00503349" w:rsidRPr="00503349">
        <w:t xml:space="preserve">data is not available for an Essex countywide average). Compared to other districts in Essex this </w:t>
      </w:r>
      <w:r w:rsidR="002D3AA4" w:rsidRPr="00503349">
        <w:t>is the</w:t>
      </w:r>
      <w:r w:rsidR="00503349" w:rsidRPr="00503349">
        <w:t xml:space="preserve"> 4th lowest rate per square kilometre in the county* (Highest: Harlow = 5.4, Lowest: Uttlesford = 0.5).</w:t>
      </w:r>
    </w:p>
    <w:p w14:paraId="3EC3CD0F" w14:textId="77777777" w:rsidR="00503349" w:rsidRDefault="00503349" w:rsidP="00AA71DF">
      <w:pPr>
        <w:spacing w:after="0"/>
      </w:pPr>
    </w:p>
    <w:p w14:paraId="3BF9F67A" w14:textId="746D0AB2" w:rsidR="00593BB0" w:rsidRPr="00593BB0" w:rsidRDefault="00593BB0" w:rsidP="00AA71DF">
      <w:pPr>
        <w:spacing w:after="0"/>
        <w:rPr>
          <w:b/>
          <w:i/>
        </w:rPr>
      </w:pPr>
      <w:r w:rsidRPr="00593BB0">
        <w:rPr>
          <w:b/>
          <w:i/>
        </w:rPr>
        <w:t>Density of Fast Food Outlets</w:t>
      </w:r>
    </w:p>
    <w:p w14:paraId="651E0352" w14:textId="05C3D4BC" w:rsidR="00503349" w:rsidRDefault="00503349" w:rsidP="00826E98">
      <w:pPr>
        <w:spacing w:after="0"/>
      </w:pPr>
      <w:r w:rsidRPr="00503349">
        <w:t xml:space="preserve">The availability of fast food is an issue which is associated with a range of negative health outcomes for our communities such as obesity. This indicator </w:t>
      </w:r>
      <w:r w:rsidR="00146A06" w:rsidRPr="00503349">
        <w:t>calculates</w:t>
      </w:r>
      <w:r w:rsidRPr="00503349">
        <w:t xml:space="preserve"> the number of fast food outlets per 100,000 population at an area level as a proxy for the density of these businesses within a particular local authority area. In 2014 it was estimated that Rochford had a density of 63.7 per 100,000, lower than the Essex (69.5) and England (88.2) average densities. Compared to other districts, this is the 7th highest density in Essex (Highest: Tendring = 95.8, Lowest: Uttlesford = 41.6).</w:t>
      </w:r>
    </w:p>
    <w:p w14:paraId="48FD7B7C" w14:textId="252DB24D" w:rsidR="00464558" w:rsidRDefault="00E2086B" w:rsidP="00826E98">
      <w:pPr>
        <w:spacing w:after="0"/>
      </w:pPr>
      <w:r>
        <w:rPr>
          <w:noProof/>
        </w:rPr>
        <w:drawing>
          <wp:inline distT="0" distB="0" distL="0" distR="0" wp14:anchorId="7C55734C" wp14:editId="4CE1A40D">
            <wp:extent cx="4071668" cy="2362918"/>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16423" cy="2388891"/>
                    </a:xfrm>
                    <a:prstGeom prst="rect">
                      <a:avLst/>
                    </a:prstGeom>
                    <a:noFill/>
                  </pic:spPr>
                </pic:pic>
              </a:graphicData>
            </a:graphic>
          </wp:inline>
        </w:drawing>
      </w:r>
    </w:p>
    <w:p w14:paraId="3F7728FA" w14:textId="6C44208A" w:rsidR="00FF5B31" w:rsidRPr="00AA71DF" w:rsidRDefault="00FF5B31" w:rsidP="00503349">
      <w:pPr>
        <w:spacing w:after="0"/>
        <w:rPr>
          <w:b/>
          <w:i/>
        </w:rPr>
      </w:pPr>
      <w:r w:rsidRPr="00AA71DF">
        <w:rPr>
          <w:b/>
          <w:i/>
        </w:rPr>
        <w:t>Air Quality</w:t>
      </w:r>
    </w:p>
    <w:p w14:paraId="69B6CFDB" w14:textId="096A7B07" w:rsidR="00503349" w:rsidRDefault="00503349" w:rsidP="00F65DBE">
      <w:pPr>
        <w:rPr>
          <w:szCs w:val="24"/>
        </w:rPr>
      </w:pPr>
      <w:r w:rsidRPr="00503349">
        <w:rPr>
          <w:szCs w:val="24"/>
        </w:rPr>
        <w:t xml:space="preserve">Poor air quality is a significant public health issue with clear evidence that particulate matter (human made air pollution) having a significant contributory role in a range of poor health outcomes including respiratory disorders and cardiopulmonary mortality.  The Indicator for fine particulate matter looks at the average annual concentration in micrograms per cubic metre (weighted for population exposure) and showed that in 2016 the air pollution </w:t>
      </w:r>
      <w:r w:rsidR="002D3AA4" w:rsidRPr="00503349">
        <w:rPr>
          <w:szCs w:val="24"/>
        </w:rPr>
        <w:t>levels were</w:t>
      </w:r>
      <w:r w:rsidRPr="00503349">
        <w:rPr>
          <w:szCs w:val="24"/>
        </w:rPr>
        <w:t xml:space="preserve"> 9.5 micrograms per cubic metre, higher than the average levels for England (9.3) but lower than Essex (9.6). Compared to other areas Rochford had the (joint) 6th highest air pollution levels in the county (Highest: Epping Forest = 10.1 per cubic metre, Lowest: Maldon/Tendring/Uttlesford = 9.2).</w:t>
      </w:r>
    </w:p>
    <w:p w14:paraId="0C9A2902" w14:textId="13922C36" w:rsidR="00CA270C" w:rsidRPr="001B0452" w:rsidRDefault="00CA270C" w:rsidP="00F65DBE">
      <w:pPr>
        <w:rPr>
          <w:szCs w:val="24"/>
        </w:rPr>
      </w:pPr>
      <w:r>
        <w:rPr>
          <w:noProof/>
          <w:szCs w:val="24"/>
        </w:rPr>
        <w:drawing>
          <wp:inline distT="0" distB="0" distL="0" distR="0" wp14:anchorId="7EE41C1F" wp14:editId="749A8AFB">
            <wp:extent cx="4235570" cy="274666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58210" cy="2761350"/>
                    </a:xfrm>
                    <a:prstGeom prst="rect">
                      <a:avLst/>
                    </a:prstGeom>
                    <a:noFill/>
                  </pic:spPr>
                </pic:pic>
              </a:graphicData>
            </a:graphic>
          </wp:inline>
        </w:drawing>
      </w:r>
    </w:p>
    <w:tbl>
      <w:tblPr>
        <w:tblW w:w="86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98"/>
        <w:gridCol w:w="5744"/>
      </w:tblGrid>
      <w:tr w:rsidR="00832EAB" w:rsidRPr="00832EAB" w14:paraId="0A273BDC" w14:textId="77777777" w:rsidTr="00832EAB">
        <w:trPr>
          <w:trHeight w:val="300"/>
        </w:trPr>
        <w:tc>
          <w:tcPr>
            <w:tcW w:w="8642" w:type="dxa"/>
            <w:gridSpan w:val="2"/>
            <w:shd w:val="clear" w:color="auto" w:fill="C00000"/>
            <w:noWrap/>
            <w:vAlign w:val="bottom"/>
            <w:hideMark/>
          </w:tcPr>
          <w:p w14:paraId="405B5060" w14:textId="77777777" w:rsidR="00832EAB" w:rsidRPr="00832EAB" w:rsidRDefault="00832EAB" w:rsidP="00832EAB">
            <w:pPr>
              <w:spacing w:after="0" w:line="240" w:lineRule="auto"/>
              <w:jc w:val="center"/>
              <w:rPr>
                <w:rFonts w:eastAsia="Times New Roman"/>
                <w:color w:val="FFFFFF" w:themeColor="background1"/>
                <w:lang w:eastAsia="en-GB"/>
              </w:rPr>
            </w:pPr>
            <w:r w:rsidRPr="00832EAB">
              <w:rPr>
                <w:rFonts w:eastAsia="Times New Roman"/>
                <w:color w:val="FFFFFF" w:themeColor="background1"/>
                <w:lang w:eastAsia="en-GB"/>
              </w:rPr>
              <w:t>Air pollution: fine particulate matter (2017)</w:t>
            </w:r>
          </w:p>
        </w:tc>
      </w:tr>
      <w:tr w:rsidR="00832EAB" w:rsidRPr="00832EAB" w14:paraId="25A3358E" w14:textId="77777777" w:rsidTr="00832EAB">
        <w:trPr>
          <w:trHeight w:val="350"/>
        </w:trPr>
        <w:tc>
          <w:tcPr>
            <w:tcW w:w="2898" w:type="dxa"/>
            <w:shd w:val="clear" w:color="auto" w:fill="C00000"/>
            <w:noWrap/>
            <w:vAlign w:val="bottom"/>
            <w:hideMark/>
          </w:tcPr>
          <w:p w14:paraId="1E301741" w14:textId="77777777" w:rsidR="00832EAB" w:rsidRPr="00832EAB" w:rsidRDefault="00832EAB" w:rsidP="00832EAB">
            <w:pPr>
              <w:spacing w:after="0" w:line="240" w:lineRule="auto"/>
              <w:rPr>
                <w:rFonts w:eastAsia="Times New Roman"/>
                <w:color w:val="FFFFFF" w:themeColor="background1"/>
                <w:lang w:eastAsia="en-GB"/>
              </w:rPr>
            </w:pPr>
            <w:r w:rsidRPr="00832EAB">
              <w:rPr>
                <w:rFonts w:eastAsia="Times New Roman"/>
                <w:color w:val="FFFFFF" w:themeColor="background1"/>
                <w:lang w:eastAsia="en-GB"/>
              </w:rPr>
              <w:t>Area Name</w:t>
            </w:r>
          </w:p>
        </w:tc>
        <w:tc>
          <w:tcPr>
            <w:tcW w:w="5744" w:type="dxa"/>
            <w:shd w:val="clear" w:color="auto" w:fill="C00000"/>
            <w:vAlign w:val="bottom"/>
            <w:hideMark/>
          </w:tcPr>
          <w:p w14:paraId="35F8D229" w14:textId="77777777" w:rsidR="00832EAB" w:rsidRPr="00832EAB" w:rsidRDefault="00832EAB" w:rsidP="00832EAB">
            <w:pPr>
              <w:spacing w:after="0" w:line="240" w:lineRule="auto"/>
              <w:jc w:val="center"/>
              <w:rPr>
                <w:rFonts w:eastAsia="Times New Roman"/>
                <w:color w:val="FFFFFF" w:themeColor="background1"/>
                <w:lang w:eastAsia="en-GB"/>
              </w:rPr>
            </w:pPr>
            <w:r w:rsidRPr="00832EAB">
              <w:rPr>
                <w:rFonts w:eastAsia="Times New Roman"/>
                <w:color w:val="FFFFFF" w:themeColor="background1"/>
                <w:lang w:eastAsia="en-GB"/>
              </w:rPr>
              <w:t>micrograms per cubic metre</w:t>
            </w:r>
          </w:p>
        </w:tc>
      </w:tr>
      <w:tr w:rsidR="00832EAB" w:rsidRPr="00832EAB" w14:paraId="19D4535E" w14:textId="77777777" w:rsidTr="00832EAB">
        <w:trPr>
          <w:trHeight w:val="300"/>
        </w:trPr>
        <w:tc>
          <w:tcPr>
            <w:tcW w:w="2898" w:type="dxa"/>
            <w:shd w:val="clear" w:color="auto" w:fill="auto"/>
            <w:noWrap/>
            <w:vAlign w:val="bottom"/>
            <w:hideMark/>
          </w:tcPr>
          <w:p w14:paraId="014A4715"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England</w:t>
            </w:r>
          </w:p>
        </w:tc>
        <w:tc>
          <w:tcPr>
            <w:tcW w:w="5744" w:type="dxa"/>
            <w:shd w:val="clear" w:color="auto" w:fill="auto"/>
            <w:noWrap/>
            <w:vAlign w:val="bottom"/>
            <w:hideMark/>
          </w:tcPr>
          <w:p w14:paraId="1995907A"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8.904</w:t>
            </w:r>
          </w:p>
        </w:tc>
      </w:tr>
      <w:tr w:rsidR="00832EAB" w:rsidRPr="00832EAB" w14:paraId="28023949" w14:textId="77777777" w:rsidTr="00832EAB">
        <w:trPr>
          <w:trHeight w:val="300"/>
        </w:trPr>
        <w:tc>
          <w:tcPr>
            <w:tcW w:w="2898" w:type="dxa"/>
            <w:shd w:val="clear" w:color="auto" w:fill="auto"/>
            <w:noWrap/>
            <w:vAlign w:val="bottom"/>
            <w:hideMark/>
          </w:tcPr>
          <w:p w14:paraId="018F013A"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East of England</w:t>
            </w:r>
          </w:p>
        </w:tc>
        <w:tc>
          <w:tcPr>
            <w:tcW w:w="5744" w:type="dxa"/>
            <w:shd w:val="clear" w:color="auto" w:fill="auto"/>
            <w:noWrap/>
            <w:vAlign w:val="bottom"/>
            <w:hideMark/>
          </w:tcPr>
          <w:p w14:paraId="662EAF26"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9.6851</w:t>
            </w:r>
          </w:p>
        </w:tc>
      </w:tr>
      <w:tr w:rsidR="00832EAB" w:rsidRPr="00832EAB" w14:paraId="37D99B20" w14:textId="77777777" w:rsidTr="00832EAB">
        <w:trPr>
          <w:trHeight w:val="300"/>
        </w:trPr>
        <w:tc>
          <w:tcPr>
            <w:tcW w:w="2898" w:type="dxa"/>
            <w:shd w:val="clear" w:color="auto" w:fill="auto"/>
            <w:noWrap/>
            <w:vAlign w:val="bottom"/>
            <w:hideMark/>
          </w:tcPr>
          <w:p w14:paraId="785C5F23"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Essex</w:t>
            </w:r>
          </w:p>
        </w:tc>
        <w:tc>
          <w:tcPr>
            <w:tcW w:w="5744" w:type="dxa"/>
            <w:shd w:val="clear" w:color="auto" w:fill="auto"/>
            <w:noWrap/>
            <w:vAlign w:val="bottom"/>
            <w:hideMark/>
          </w:tcPr>
          <w:p w14:paraId="0ABAB5B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9.8132</w:t>
            </w:r>
          </w:p>
        </w:tc>
      </w:tr>
      <w:tr w:rsidR="00832EAB" w:rsidRPr="00832EAB" w14:paraId="09490B69" w14:textId="77777777" w:rsidTr="00832EAB">
        <w:trPr>
          <w:trHeight w:val="300"/>
        </w:trPr>
        <w:tc>
          <w:tcPr>
            <w:tcW w:w="2898" w:type="dxa"/>
            <w:shd w:val="clear" w:color="auto" w:fill="auto"/>
            <w:noWrap/>
            <w:vAlign w:val="bottom"/>
            <w:hideMark/>
          </w:tcPr>
          <w:p w14:paraId="3220E135"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Basildon</w:t>
            </w:r>
          </w:p>
        </w:tc>
        <w:tc>
          <w:tcPr>
            <w:tcW w:w="5744" w:type="dxa"/>
            <w:shd w:val="clear" w:color="auto" w:fill="auto"/>
            <w:noWrap/>
            <w:vAlign w:val="bottom"/>
            <w:hideMark/>
          </w:tcPr>
          <w:p w14:paraId="326C8C24"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10.0819</w:t>
            </w:r>
          </w:p>
        </w:tc>
      </w:tr>
      <w:tr w:rsidR="00832EAB" w:rsidRPr="00832EAB" w14:paraId="2A9E8038" w14:textId="77777777" w:rsidTr="00832EAB">
        <w:trPr>
          <w:trHeight w:val="300"/>
        </w:trPr>
        <w:tc>
          <w:tcPr>
            <w:tcW w:w="2898" w:type="dxa"/>
            <w:shd w:val="clear" w:color="auto" w:fill="auto"/>
            <w:noWrap/>
            <w:vAlign w:val="bottom"/>
            <w:hideMark/>
          </w:tcPr>
          <w:p w14:paraId="524775D0"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Braintree</w:t>
            </w:r>
          </w:p>
        </w:tc>
        <w:tc>
          <w:tcPr>
            <w:tcW w:w="5744" w:type="dxa"/>
            <w:shd w:val="clear" w:color="auto" w:fill="auto"/>
            <w:noWrap/>
            <w:vAlign w:val="bottom"/>
            <w:hideMark/>
          </w:tcPr>
          <w:p w14:paraId="1A7F8F0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9.6742</w:t>
            </w:r>
          </w:p>
        </w:tc>
      </w:tr>
      <w:tr w:rsidR="00832EAB" w:rsidRPr="00832EAB" w14:paraId="34253939" w14:textId="77777777" w:rsidTr="00832EAB">
        <w:trPr>
          <w:trHeight w:val="300"/>
        </w:trPr>
        <w:tc>
          <w:tcPr>
            <w:tcW w:w="2898" w:type="dxa"/>
            <w:shd w:val="clear" w:color="auto" w:fill="auto"/>
            <w:noWrap/>
            <w:vAlign w:val="bottom"/>
            <w:hideMark/>
          </w:tcPr>
          <w:p w14:paraId="1DA9B02C"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Brentwood</w:t>
            </w:r>
          </w:p>
        </w:tc>
        <w:tc>
          <w:tcPr>
            <w:tcW w:w="5744" w:type="dxa"/>
            <w:shd w:val="clear" w:color="auto" w:fill="auto"/>
            <w:noWrap/>
            <w:vAlign w:val="bottom"/>
            <w:hideMark/>
          </w:tcPr>
          <w:p w14:paraId="11D85AEF"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10.1725</w:t>
            </w:r>
          </w:p>
        </w:tc>
      </w:tr>
      <w:tr w:rsidR="00832EAB" w:rsidRPr="00832EAB" w14:paraId="4B6AAB03" w14:textId="77777777" w:rsidTr="00832EAB">
        <w:trPr>
          <w:trHeight w:val="300"/>
        </w:trPr>
        <w:tc>
          <w:tcPr>
            <w:tcW w:w="2898" w:type="dxa"/>
            <w:shd w:val="clear" w:color="auto" w:fill="auto"/>
            <w:noWrap/>
            <w:vAlign w:val="bottom"/>
            <w:hideMark/>
          </w:tcPr>
          <w:p w14:paraId="1311149B"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Castle Point</w:t>
            </w:r>
          </w:p>
        </w:tc>
        <w:tc>
          <w:tcPr>
            <w:tcW w:w="5744" w:type="dxa"/>
            <w:shd w:val="clear" w:color="auto" w:fill="auto"/>
            <w:noWrap/>
            <w:vAlign w:val="bottom"/>
            <w:hideMark/>
          </w:tcPr>
          <w:p w14:paraId="11502A12"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9.6913</w:t>
            </w:r>
          </w:p>
        </w:tc>
      </w:tr>
      <w:tr w:rsidR="00832EAB" w:rsidRPr="00832EAB" w14:paraId="51BE2BCA" w14:textId="77777777" w:rsidTr="00832EAB">
        <w:trPr>
          <w:trHeight w:val="300"/>
        </w:trPr>
        <w:tc>
          <w:tcPr>
            <w:tcW w:w="2898" w:type="dxa"/>
            <w:shd w:val="clear" w:color="auto" w:fill="auto"/>
            <w:noWrap/>
            <w:vAlign w:val="bottom"/>
            <w:hideMark/>
          </w:tcPr>
          <w:p w14:paraId="562F6DF3"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Chelmsford</w:t>
            </w:r>
          </w:p>
        </w:tc>
        <w:tc>
          <w:tcPr>
            <w:tcW w:w="5744" w:type="dxa"/>
            <w:shd w:val="clear" w:color="auto" w:fill="auto"/>
            <w:noWrap/>
            <w:vAlign w:val="bottom"/>
            <w:hideMark/>
          </w:tcPr>
          <w:p w14:paraId="7499F7A3"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10.002</w:t>
            </w:r>
          </w:p>
        </w:tc>
      </w:tr>
      <w:tr w:rsidR="00832EAB" w:rsidRPr="00832EAB" w14:paraId="6712B6D0" w14:textId="77777777" w:rsidTr="00832EAB">
        <w:trPr>
          <w:trHeight w:val="300"/>
        </w:trPr>
        <w:tc>
          <w:tcPr>
            <w:tcW w:w="2898" w:type="dxa"/>
            <w:shd w:val="clear" w:color="auto" w:fill="auto"/>
            <w:noWrap/>
            <w:vAlign w:val="bottom"/>
            <w:hideMark/>
          </w:tcPr>
          <w:p w14:paraId="07A2BCBA"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Colchester</w:t>
            </w:r>
          </w:p>
        </w:tc>
        <w:tc>
          <w:tcPr>
            <w:tcW w:w="5744" w:type="dxa"/>
            <w:shd w:val="clear" w:color="auto" w:fill="auto"/>
            <w:noWrap/>
            <w:vAlign w:val="bottom"/>
            <w:hideMark/>
          </w:tcPr>
          <w:p w14:paraId="092EE4F8"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9.6771</w:t>
            </w:r>
          </w:p>
        </w:tc>
      </w:tr>
      <w:tr w:rsidR="00832EAB" w:rsidRPr="00832EAB" w14:paraId="0E78B1A6" w14:textId="77777777" w:rsidTr="00832EAB">
        <w:trPr>
          <w:trHeight w:val="300"/>
        </w:trPr>
        <w:tc>
          <w:tcPr>
            <w:tcW w:w="2898" w:type="dxa"/>
            <w:shd w:val="clear" w:color="auto" w:fill="auto"/>
            <w:noWrap/>
            <w:vAlign w:val="bottom"/>
            <w:hideMark/>
          </w:tcPr>
          <w:p w14:paraId="53FC36A8"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Epping Forest</w:t>
            </w:r>
          </w:p>
        </w:tc>
        <w:tc>
          <w:tcPr>
            <w:tcW w:w="5744" w:type="dxa"/>
            <w:shd w:val="clear" w:color="auto" w:fill="auto"/>
            <w:noWrap/>
            <w:vAlign w:val="bottom"/>
            <w:hideMark/>
          </w:tcPr>
          <w:p w14:paraId="0DC9B6DB"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10.4769</w:t>
            </w:r>
          </w:p>
        </w:tc>
      </w:tr>
      <w:tr w:rsidR="00832EAB" w:rsidRPr="00832EAB" w14:paraId="2D738A51" w14:textId="77777777" w:rsidTr="00832EAB">
        <w:trPr>
          <w:trHeight w:val="300"/>
        </w:trPr>
        <w:tc>
          <w:tcPr>
            <w:tcW w:w="2898" w:type="dxa"/>
            <w:shd w:val="clear" w:color="auto" w:fill="auto"/>
            <w:noWrap/>
            <w:vAlign w:val="bottom"/>
            <w:hideMark/>
          </w:tcPr>
          <w:p w14:paraId="4743E8B9"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Harlow</w:t>
            </w:r>
          </w:p>
        </w:tc>
        <w:tc>
          <w:tcPr>
            <w:tcW w:w="5744" w:type="dxa"/>
            <w:shd w:val="clear" w:color="auto" w:fill="auto"/>
            <w:noWrap/>
            <w:vAlign w:val="bottom"/>
            <w:hideMark/>
          </w:tcPr>
          <w:p w14:paraId="1343DC9F"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10.1565</w:t>
            </w:r>
          </w:p>
        </w:tc>
      </w:tr>
      <w:tr w:rsidR="00832EAB" w:rsidRPr="00832EAB" w14:paraId="3A8DA23F" w14:textId="77777777" w:rsidTr="00832EAB">
        <w:trPr>
          <w:trHeight w:val="300"/>
        </w:trPr>
        <w:tc>
          <w:tcPr>
            <w:tcW w:w="2898" w:type="dxa"/>
            <w:shd w:val="clear" w:color="auto" w:fill="auto"/>
            <w:noWrap/>
            <w:vAlign w:val="bottom"/>
            <w:hideMark/>
          </w:tcPr>
          <w:p w14:paraId="448E1500"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Maldon</w:t>
            </w:r>
          </w:p>
        </w:tc>
        <w:tc>
          <w:tcPr>
            <w:tcW w:w="5744" w:type="dxa"/>
            <w:shd w:val="clear" w:color="auto" w:fill="auto"/>
            <w:noWrap/>
            <w:vAlign w:val="bottom"/>
            <w:hideMark/>
          </w:tcPr>
          <w:p w14:paraId="19C87718"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9.3362</w:t>
            </w:r>
          </w:p>
        </w:tc>
      </w:tr>
      <w:tr w:rsidR="00832EAB" w:rsidRPr="00832EAB" w14:paraId="796308C6" w14:textId="77777777" w:rsidTr="00832EAB">
        <w:trPr>
          <w:trHeight w:val="300"/>
        </w:trPr>
        <w:tc>
          <w:tcPr>
            <w:tcW w:w="2898" w:type="dxa"/>
            <w:shd w:val="clear" w:color="auto" w:fill="auto"/>
            <w:noWrap/>
            <w:vAlign w:val="bottom"/>
            <w:hideMark/>
          </w:tcPr>
          <w:p w14:paraId="66960C26"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Rochford</w:t>
            </w:r>
          </w:p>
        </w:tc>
        <w:tc>
          <w:tcPr>
            <w:tcW w:w="5744" w:type="dxa"/>
            <w:shd w:val="clear" w:color="auto" w:fill="auto"/>
            <w:noWrap/>
            <w:vAlign w:val="bottom"/>
            <w:hideMark/>
          </w:tcPr>
          <w:p w14:paraId="255CEFAA"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9.6448</w:t>
            </w:r>
          </w:p>
        </w:tc>
      </w:tr>
      <w:tr w:rsidR="00832EAB" w:rsidRPr="00832EAB" w14:paraId="06BAD3E4" w14:textId="77777777" w:rsidTr="00832EAB">
        <w:trPr>
          <w:trHeight w:val="300"/>
        </w:trPr>
        <w:tc>
          <w:tcPr>
            <w:tcW w:w="2898" w:type="dxa"/>
            <w:shd w:val="clear" w:color="auto" w:fill="auto"/>
            <w:noWrap/>
            <w:vAlign w:val="bottom"/>
            <w:hideMark/>
          </w:tcPr>
          <w:p w14:paraId="675480B9"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Tendring</w:t>
            </w:r>
          </w:p>
        </w:tc>
        <w:tc>
          <w:tcPr>
            <w:tcW w:w="5744" w:type="dxa"/>
            <w:shd w:val="clear" w:color="auto" w:fill="auto"/>
            <w:noWrap/>
            <w:vAlign w:val="bottom"/>
            <w:hideMark/>
          </w:tcPr>
          <w:p w14:paraId="2FDB2F8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9.1363</w:t>
            </w:r>
          </w:p>
        </w:tc>
      </w:tr>
      <w:tr w:rsidR="00832EAB" w:rsidRPr="00832EAB" w14:paraId="35185FB7" w14:textId="77777777" w:rsidTr="00832EAB">
        <w:trPr>
          <w:trHeight w:val="300"/>
        </w:trPr>
        <w:tc>
          <w:tcPr>
            <w:tcW w:w="2898" w:type="dxa"/>
            <w:shd w:val="clear" w:color="auto" w:fill="auto"/>
            <w:noWrap/>
            <w:vAlign w:val="bottom"/>
            <w:hideMark/>
          </w:tcPr>
          <w:p w14:paraId="485F8BBF"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Uttlesford</w:t>
            </w:r>
          </w:p>
        </w:tc>
        <w:tc>
          <w:tcPr>
            <w:tcW w:w="5744" w:type="dxa"/>
            <w:shd w:val="clear" w:color="auto" w:fill="auto"/>
            <w:noWrap/>
            <w:vAlign w:val="bottom"/>
            <w:hideMark/>
          </w:tcPr>
          <w:p w14:paraId="148107E4"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9.5392</w:t>
            </w:r>
          </w:p>
        </w:tc>
      </w:tr>
      <w:tr w:rsidR="00832EAB" w:rsidRPr="00832EAB" w14:paraId="7FBADF1C" w14:textId="77777777" w:rsidTr="00832EAB">
        <w:trPr>
          <w:trHeight w:val="818"/>
        </w:trPr>
        <w:tc>
          <w:tcPr>
            <w:tcW w:w="8642" w:type="dxa"/>
            <w:gridSpan w:val="2"/>
            <w:shd w:val="clear" w:color="auto" w:fill="auto"/>
            <w:vAlign w:val="bottom"/>
            <w:hideMark/>
          </w:tcPr>
          <w:p w14:paraId="031CB791" w14:textId="77777777" w:rsidR="00832EAB" w:rsidRPr="00832EAB" w:rsidRDefault="00832EAB" w:rsidP="00832EAB">
            <w:pPr>
              <w:spacing w:after="0" w:line="240" w:lineRule="auto"/>
              <w:rPr>
                <w:rFonts w:eastAsia="Times New Roman"/>
                <w:i/>
                <w:iCs/>
                <w:color w:val="000000"/>
                <w:lang w:eastAsia="en-GB"/>
              </w:rPr>
            </w:pPr>
            <w:r w:rsidRPr="00832EAB">
              <w:rPr>
                <w:rFonts w:eastAsia="Times New Roman"/>
                <w:i/>
                <w:iCs/>
                <w:color w:val="000000"/>
                <w:lang w:eastAsia="en-GB"/>
              </w:rPr>
              <w:t>Annual concentration of human-made fine particulate matter at an area level, adjusted to account for population exposure. Fine particulate matter is also known as PM2.5 and has a metric of micrograms per cubic metre (µg/m3).</w:t>
            </w:r>
          </w:p>
        </w:tc>
      </w:tr>
    </w:tbl>
    <w:p w14:paraId="7E6C4969" w14:textId="0AA66282" w:rsidR="002B6A89" w:rsidRDefault="001A2C91" w:rsidP="00FF5B31">
      <w:pPr>
        <w:rPr>
          <w:b/>
          <w:caps/>
          <w:color w:val="FF0000"/>
          <w:sz w:val="40"/>
          <w:szCs w:val="40"/>
        </w:rPr>
      </w:pPr>
      <w:r>
        <w:rPr>
          <w:b/>
          <w:caps/>
          <w:noProof/>
          <w:color w:val="FF0000"/>
          <w:sz w:val="40"/>
          <w:szCs w:val="40"/>
        </w:rPr>
        <w:drawing>
          <wp:anchor distT="0" distB="0" distL="114300" distR="114300" simplePos="0" relativeHeight="251706368" behindDoc="0" locked="0" layoutInCell="1" allowOverlap="1" wp14:anchorId="2C1DDCEF" wp14:editId="50249285">
            <wp:simplePos x="0" y="0"/>
            <wp:positionH relativeFrom="margin">
              <wp:posOffset>-927735</wp:posOffset>
            </wp:positionH>
            <wp:positionV relativeFrom="margin">
              <wp:posOffset>-927735</wp:posOffset>
            </wp:positionV>
            <wp:extent cx="7614920" cy="10770870"/>
            <wp:effectExtent l="0" t="0" r="508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5.png"/>
                    <pic:cNvPicPr/>
                  </pic:nvPicPr>
                  <pic:blipFill>
                    <a:blip r:embed="rId49">
                      <a:extLst>
                        <a:ext uri="{28A0092B-C50C-407E-A947-70E740481C1C}">
                          <a14:useLocalDpi xmlns:a14="http://schemas.microsoft.com/office/drawing/2010/main" val="0"/>
                        </a:ext>
                      </a:extLst>
                    </a:blip>
                    <a:stretch>
                      <a:fillRect/>
                    </a:stretch>
                  </pic:blipFill>
                  <pic:spPr>
                    <a:xfrm>
                      <a:off x="0" y="0"/>
                      <a:ext cx="7614920" cy="10770870"/>
                    </a:xfrm>
                    <a:prstGeom prst="rect">
                      <a:avLst/>
                    </a:prstGeom>
                  </pic:spPr>
                </pic:pic>
              </a:graphicData>
            </a:graphic>
            <wp14:sizeRelH relativeFrom="margin">
              <wp14:pctWidth>0</wp14:pctWidth>
            </wp14:sizeRelH>
            <wp14:sizeRelV relativeFrom="margin">
              <wp14:pctHeight>0</wp14:pctHeight>
            </wp14:sizeRelV>
          </wp:anchor>
        </w:drawing>
      </w:r>
    </w:p>
    <w:p w14:paraId="614088FA" w14:textId="0E858463" w:rsidR="007B1CC1" w:rsidRPr="00E1124F" w:rsidRDefault="007B1CC1" w:rsidP="00FF5B31">
      <w:pPr>
        <w:rPr>
          <w:b/>
          <w:caps/>
          <w:color w:val="FF0000"/>
          <w:sz w:val="40"/>
          <w:szCs w:val="40"/>
        </w:rPr>
      </w:pPr>
      <w:r w:rsidRPr="00E1124F">
        <w:rPr>
          <w:b/>
          <w:caps/>
          <w:color w:val="FF0000"/>
          <w:sz w:val="40"/>
          <w:szCs w:val="40"/>
        </w:rPr>
        <w:t>LIFESTYLE</w:t>
      </w:r>
      <w:r w:rsidR="00C015EF">
        <w:rPr>
          <w:b/>
          <w:caps/>
          <w:color w:val="FF0000"/>
          <w:sz w:val="40"/>
          <w:szCs w:val="40"/>
        </w:rPr>
        <w:t>, Sexual Hea</w:t>
      </w:r>
      <w:r w:rsidR="00D92C97">
        <w:rPr>
          <w:b/>
          <w:caps/>
          <w:color w:val="FF0000"/>
          <w:sz w:val="40"/>
          <w:szCs w:val="40"/>
        </w:rPr>
        <w:t xml:space="preserve">lth </w:t>
      </w:r>
      <w:r w:rsidR="000E1B47">
        <w:rPr>
          <w:b/>
          <w:caps/>
          <w:color w:val="FF0000"/>
          <w:sz w:val="40"/>
          <w:szCs w:val="40"/>
        </w:rPr>
        <w:t xml:space="preserve">&amp; </w:t>
      </w:r>
      <w:r w:rsidR="00225309">
        <w:rPr>
          <w:b/>
          <w:caps/>
          <w:color w:val="FF0000"/>
          <w:sz w:val="40"/>
          <w:szCs w:val="40"/>
        </w:rPr>
        <w:t>Substance misuse</w:t>
      </w:r>
    </w:p>
    <w:p w14:paraId="6F2A6526" w14:textId="0AFEC693" w:rsidR="00FD4C77" w:rsidRDefault="000E1B47" w:rsidP="00FF5B31">
      <w:r>
        <w:t xml:space="preserve">This Section </w:t>
      </w:r>
      <w:r w:rsidR="00F00EFE">
        <w:t xml:space="preserve">brings together datasets looking at a range of lifestyle and behavioural factors which can impact on long term health </w:t>
      </w:r>
      <w:r w:rsidR="00EE0D18">
        <w:t>outcomes</w:t>
      </w:r>
      <w:r w:rsidR="0085765B">
        <w:t xml:space="preserve"> and </w:t>
      </w:r>
      <w:r w:rsidR="00EE0D18">
        <w:t>increase</w:t>
      </w:r>
      <w:r w:rsidR="008344CB">
        <w:t xml:space="preserve"> or decrease</w:t>
      </w:r>
      <w:r w:rsidR="00EE0D18">
        <w:t xml:space="preserve"> the likelihood of developing a range of conditions or </w:t>
      </w:r>
      <w:r w:rsidR="000B5C1E">
        <w:t xml:space="preserve">require more serious </w:t>
      </w:r>
      <w:r w:rsidR="0085765B">
        <w:t>treatments</w:t>
      </w:r>
      <w:r w:rsidR="000B5C1E">
        <w:t xml:space="preserve"> going forward.</w:t>
      </w:r>
      <w:r w:rsidR="00FD4C77">
        <w:t xml:space="preserve"> This section includes:</w:t>
      </w:r>
    </w:p>
    <w:p w14:paraId="119322C8" w14:textId="153FC9A1" w:rsidR="00FD4C77" w:rsidRDefault="00836A54" w:rsidP="00826E98">
      <w:pPr>
        <w:pStyle w:val="ListParagraph"/>
        <w:numPr>
          <w:ilvl w:val="0"/>
          <w:numId w:val="3"/>
        </w:numPr>
      </w:pPr>
      <w:r>
        <w:t>Children’s Weight</w:t>
      </w:r>
    </w:p>
    <w:p w14:paraId="4B26DA8A" w14:textId="6299D699" w:rsidR="00836A54" w:rsidRDefault="00836A54" w:rsidP="00826E98">
      <w:pPr>
        <w:pStyle w:val="ListParagraph"/>
        <w:numPr>
          <w:ilvl w:val="0"/>
          <w:numId w:val="3"/>
        </w:numPr>
      </w:pPr>
      <w:r>
        <w:t>Adult Healthy Eating, Obesity and Physical Activity</w:t>
      </w:r>
    </w:p>
    <w:p w14:paraId="7E69EBA4" w14:textId="77777777" w:rsidR="00EC30CF" w:rsidRDefault="008344CB" w:rsidP="00826E98">
      <w:pPr>
        <w:pStyle w:val="ListParagraph"/>
        <w:numPr>
          <w:ilvl w:val="0"/>
          <w:numId w:val="3"/>
        </w:numPr>
      </w:pPr>
      <w:r>
        <w:t>Sexual Health</w:t>
      </w:r>
      <w:r w:rsidR="00EC30CF" w:rsidRPr="00EC30CF">
        <w:t xml:space="preserve"> </w:t>
      </w:r>
    </w:p>
    <w:p w14:paraId="071DE78E" w14:textId="19E05BB6" w:rsidR="0085765B" w:rsidRDefault="00EC30CF" w:rsidP="00826E98">
      <w:pPr>
        <w:pStyle w:val="ListParagraph"/>
        <w:numPr>
          <w:ilvl w:val="0"/>
          <w:numId w:val="3"/>
        </w:numPr>
      </w:pPr>
      <w:r>
        <w:t>Substance Misuse</w:t>
      </w:r>
    </w:p>
    <w:p w14:paraId="6CFE15F3" w14:textId="062BB115" w:rsidR="007B1CC1" w:rsidRPr="00836A54" w:rsidRDefault="001B0452" w:rsidP="00FF5B31">
      <w:pPr>
        <w:rPr>
          <w:b/>
          <w:caps/>
          <w:sz w:val="24"/>
        </w:rPr>
      </w:pPr>
      <w:r w:rsidRPr="00836A54">
        <w:rPr>
          <w:b/>
          <w:caps/>
          <w:sz w:val="24"/>
        </w:rPr>
        <w:t>Children’s Weight</w:t>
      </w:r>
    </w:p>
    <w:p w14:paraId="3A6045F1" w14:textId="77777777" w:rsidR="00836A54" w:rsidRPr="00836A54" w:rsidRDefault="00836A54" w:rsidP="00F54FAC">
      <w:pPr>
        <w:spacing w:after="0" w:line="240" w:lineRule="auto"/>
        <w:rPr>
          <w:rFonts w:eastAsia="Calibri"/>
          <w:b/>
          <w:i/>
          <w:szCs w:val="24"/>
        </w:rPr>
      </w:pPr>
      <w:r w:rsidRPr="00836A54">
        <w:rPr>
          <w:rFonts w:eastAsia="Calibri"/>
          <w:b/>
          <w:i/>
          <w:szCs w:val="24"/>
        </w:rPr>
        <w:t>Reception Class</w:t>
      </w:r>
    </w:p>
    <w:p w14:paraId="3CC74475" w14:textId="35665E50" w:rsidR="000F3554" w:rsidRPr="00476FC8" w:rsidRDefault="000F3554" w:rsidP="000F3554">
      <w:pPr>
        <w:spacing w:after="0"/>
      </w:pPr>
      <w:r w:rsidRPr="00476FC8">
        <w:t xml:space="preserve">In 2017/18 the National Child Measurement Programme (NCMP) estimated that </w:t>
      </w:r>
      <w:r>
        <w:t>18.5</w:t>
      </w:r>
      <w:r w:rsidRPr="00476FC8">
        <w:t xml:space="preserve">% of pupils in Reception class (R in the table below) in </w:t>
      </w:r>
      <w:r>
        <w:t>Rochford</w:t>
      </w:r>
      <w:r w:rsidRPr="00476FC8">
        <w:t xml:space="preserve"> were classed as overweight or obese. This was </w:t>
      </w:r>
      <w:r>
        <w:t>lower than</w:t>
      </w:r>
      <w:r w:rsidRPr="00476FC8">
        <w:t xml:space="preserve"> the average for England (22.4%)</w:t>
      </w:r>
      <w:r>
        <w:t xml:space="preserve"> and </w:t>
      </w:r>
      <w:r w:rsidRPr="00476FC8">
        <w:t>Essex (21.1%) and was the</w:t>
      </w:r>
      <w:r>
        <w:t xml:space="preserve"> second lowest</w:t>
      </w:r>
      <w:r w:rsidRPr="00476FC8">
        <w:t xml:space="preserve"> rate in </w:t>
      </w:r>
      <w:r>
        <w:t>the county</w:t>
      </w:r>
      <w:r w:rsidRPr="00476FC8">
        <w:t xml:space="preserve">. Of this group </w:t>
      </w:r>
      <w:r>
        <w:t>7.84</w:t>
      </w:r>
      <w:r w:rsidRPr="00476FC8">
        <w:t xml:space="preserve">% were classed as obese, </w:t>
      </w:r>
      <w:r>
        <w:t>with a 0.72</w:t>
      </w:r>
      <w:r w:rsidRPr="00476FC8">
        <w:t xml:space="preserve">% also classed as severely obese. Compared to the rest of Essex </w:t>
      </w:r>
      <w:r>
        <w:t>the overall level of obesity was lower the average for Essex (8.6%) and England (9.53%) and were the third lowest levels in the county. The levels of severe obesity for this age group were also lower than the county and national levels and was the lowest level in Essex.</w:t>
      </w:r>
    </w:p>
    <w:tbl>
      <w:tblPr>
        <w:tblpPr w:leftFromText="180" w:rightFromText="180" w:vertAnchor="text" w:horzAnchor="margin" w:tblpXSpec="center" w:tblpY="159"/>
        <w:tblW w:w="96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006"/>
        <w:gridCol w:w="761"/>
        <w:gridCol w:w="762"/>
        <w:gridCol w:w="726"/>
        <w:gridCol w:w="833"/>
        <w:gridCol w:w="284"/>
        <w:gridCol w:w="711"/>
        <w:gridCol w:w="712"/>
        <w:gridCol w:w="712"/>
        <w:gridCol w:w="711"/>
        <w:gridCol w:w="712"/>
        <w:gridCol w:w="712"/>
      </w:tblGrid>
      <w:tr w:rsidR="00836A54" w:rsidRPr="00836A54" w14:paraId="0807FF76" w14:textId="77777777" w:rsidTr="00044F80">
        <w:trPr>
          <w:trHeight w:val="980"/>
        </w:trPr>
        <w:tc>
          <w:tcPr>
            <w:tcW w:w="2006" w:type="dxa"/>
            <w:vMerge w:val="restart"/>
            <w:shd w:val="clear" w:color="auto" w:fill="auto"/>
            <w:vAlign w:val="bottom"/>
            <w:hideMark/>
          </w:tcPr>
          <w:p w14:paraId="09B19935" w14:textId="77777777" w:rsidR="00836A54" w:rsidRPr="00836A54" w:rsidRDefault="00836A54" w:rsidP="00044F80">
            <w:pPr>
              <w:spacing w:after="0" w:line="240" w:lineRule="auto"/>
              <w:jc w:val="center"/>
              <w:rPr>
                <w:rFonts w:eastAsia="Times New Roman"/>
                <w:b/>
                <w:color w:val="000000"/>
                <w:lang w:eastAsia="en-GB"/>
              </w:rPr>
            </w:pPr>
            <w:r w:rsidRPr="00836A54">
              <w:rPr>
                <w:rFonts w:eastAsia="Times New Roman"/>
                <w:b/>
                <w:color w:val="000000"/>
                <w:lang w:eastAsia="en-GB"/>
              </w:rPr>
              <w:t xml:space="preserve">National Child Measurement Programme </w:t>
            </w:r>
          </w:p>
          <w:p w14:paraId="7D4F4770" w14:textId="77777777" w:rsidR="00836A54" w:rsidRPr="00836A54" w:rsidRDefault="00836A54" w:rsidP="00044F80">
            <w:pPr>
              <w:spacing w:after="0" w:line="240" w:lineRule="auto"/>
              <w:jc w:val="center"/>
              <w:rPr>
                <w:rFonts w:eastAsia="Times New Roman"/>
                <w:color w:val="000000"/>
                <w:lang w:eastAsia="en-GB"/>
              </w:rPr>
            </w:pPr>
          </w:p>
          <w:p w14:paraId="657494F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 2017/18</w:t>
            </w:r>
          </w:p>
        </w:tc>
        <w:tc>
          <w:tcPr>
            <w:tcW w:w="3082" w:type="dxa"/>
            <w:gridSpan w:val="4"/>
            <w:shd w:val="clear" w:color="auto" w:fill="auto"/>
            <w:vAlign w:val="center"/>
            <w:hideMark/>
          </w:tcPr>
          <w:p w14:paraId="4482A1C4"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Prevalence of all overweight (including overweight, obesity and severe obesity)</w:t>
            </w:r>
          </w:p>
        </w:tc>
        <w:tc>
          <w:tcPr>
            <w:tcW w:w="284" w:type="dxa"/>
            <w:vMerge w:val="restart"/>
            <w:shd w:val="clear" w:color="auto" w:fill="auto"/>
            <w:vAlign w:val="center"/>
          </w:tcPr>
          <w:p w14:paraId="6284A93A" w14:textId="77777777" w:rsidR="00836A54" w:rsidRPr="00836A54" w:rsidRDefault="00836A54" w:rsidP="00044F80">
            <w:pPr>
              <w:spacing w:after="0" w:line="240" w:lineRule="auto"/>
              <w:jc w:val="center"/>
              <w:rPr>
                <w:rFonts w:eastAsia="Times New Roman"/>
                <w:color w:val="000000"/>
                <w:lang w:eastAsia="en-GB"/>
              </w:rPr>
            </w:pPr>
          </w:p>
        </w:tc>
        <w:tc>
          <w:tcPr>
            <w:tcW w:w="1423" w:type="dxa"/>
            <w:gridSpan w:val="2"/>
            <w:vMerge w:val="restart"/>
            <w:vAlign w:val="center"/>
          </w:tcPr>
          <w:p w14:paraId="165D0BC9"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overweight</w:t>
            </w:r>
          </w:p>
          <w:p w14:paraId="0A99DF36"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c>
          <w:tcPr>
            <w:tcW w:w="1423" w:type="dxa"/>
            <w:gridSpan w:val="2"/>
            <w:vMerge w:val="restart"/>
            <w:vAlign w:val="center"/>
          </w:tcPr>
          <w:p w14:paraId="4C14CF24"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obesity including severe obesity</w:t>
            </w:r>
          </w:p>
          <w:p w14:paraId="555B7E94"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c>
          <w:tcPr>
            <w:tcW w:w="1424" w:type="dxa"/>
            <w:gridSpan w:val="2"/>
            <w:vMerge w:val="restart"/>
            <w:vAlign w:val="center"/>
          </w:tcPr>
          <w:p w14:paraId="3213E030"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severe obesity</w:t>
            </w:r>
          </w:p>
          <w:p w14:paraId="3F8C64E8"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r>
      <w:tr w:rsidR="00836A54" w:rsidRPr="00836A54" w14:paraId="2B7BD680" w14:textId="77777777" w:rsidTr="00044F80">
        <w:trPr>
          <w:trHeight w:val="320"/>
        </w:trPr>
        <w:tc>
          <w:tcPr>
            <w:tcW w:w="2006" w:type="dxa"/>
            <w:vMerge/>
            <w:vAlign w:val="center"/>
            <w:hideMark/>
          </w:tcPr>
          <w:p w14:paraId="35E009EA" w14:textId="77777777" w:rsidR="00836A54" w:rsidRPr="00836A54" w:rsidRDefault="00836A54" w:rsidP="00044F80">
            <w:pPr>
              <w:spacing w:after="0" w:line="240" w:lineRule="auto"/>
              <w:rPr>
                <w:rFonts w:eastAsia="Times New Roman"/>
                <w:color w:val="000000"/>
                <w:lang w:eastAsia="en-GB"/>
              </w:rPr>
            </w:pPr>
          </w:p>
        </w:tc>
        <w:tc>
          <w:tcPr>
            <w:tcW w:w="1523" w:type="dxa"/>
            <w:gridSpan w:val="2"/>
            <w:shd w:val="clear" w:color="auto" w:fill="auto"/>
            <w:noWrap/>
            <w:vAlign w:val="bottom"/>
            <w:hideMark/>
          </w:tcPr>
          <w:p w14:paraId="6EE92AC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Reception (R) </w:t>
            </w:r>
          </w:p>
        </w:tc>
        <w:tc>
          <w:tcPr>
            <w:tcW w:w="1559" w:type="dxa"/>
            <w:gridSpan w:val="2"/>
            <w:shd w:val="clear" w:color="auto" w:fill="auto"/>
            <w:noWrap/>
            <w:vAlign w:val="bottom"/>
            <w:hideMark/>
          </w:tcPr>
          <w:p w14:paraId="0219F24D"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Year 6 </w:t>
            </w:r>
          </w:p>
          <w:p w14:paraId="387132D7"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(Y6)</w:t>
            </w:r>
          </w:p>
        </w:tc>
        <w:tc>
          <w:tcPr>
            <w:tcW w:w="284" w:type="dxa"/>
            <w:vMerge/>
            <w:shd w:val="clear" w:color="auto" w:fill="auto"/>
            <w:vAlign w:val="center"/>
          </w:tcPr>
          <w:p w14:paraId="69B824CB" w14:textId="77777777" w:rsidR="00836A54" w:rsidRPr="00836A54" w:rsidRDefault="00836A54" w:rsidP="00044F80">
            <w:pPr>
              <w:spacing w:after="0" w:line="240" w:lineRule="auto"/>
              <w:rPr>
                <w:rFonts w:eastAsia="Times New Roman"/>
                <w:color w:val="000000"/>
                <w:lang w:eastAsia="en-GB"/>
              </w:rPr>
            </w:pPr>
          </w:p>
        </w:tc>
        <w:tc>
          <w:tcPr>
            <w:tcW w:w="1423" w:type="dxa"/>
            <w:gridSpan w:val="2"/>
            <w:vMerge/>
          </w:tcPr>
          <w:p w14:paraId="5868638D" w14:textId="77777777" w:rsidR="00836A54" w:rsidRPr="00836A54" w:rsidRDefault="00836A54" w:rsidP="00044F80">
            <w:pPr>
              <w:spacing w:after="0" w:line="240" w:lineRule="auto"/>
              <w:jc w:val="center"/>
              <w:rPr>
                <w:rFonts w:eastAsia="Times New Roman"/>
                <w:color w:val="000000"/>
                <w:lang w:eastAsia="en-GB"/>
              </w:rPr>
            </w:pPr>
          </w:p>
        </w:tc>
        <w:tc>
          <w:tcPr>
            <w:tcW w:w="1423" w:type="dxa"/>
            <w:gridSpan w:val="2"/>
            <w:vMerge/>
          </w:tcPr>
          <w:p w14:paraId="37BFEFF7" w14:textId="77777777" w:rsidR="00836A54" w:rsidRPr="00836A54" w:rsidRDefault="00836A54" w:rsidP="00044F80">
            <w:pPr>
              <w:spacing w:after="0" w:line="240" w:lineRule="auto"/>
              <w:jc w:val="center"/>
              <w:rPr>
                <w:rFonts w:eastAsia="Times New Roman"/>
                <w:color w:val="000000"/>
                <w:lang w:eastAsia="en-GB"/>
              </w:rPr>
            </w:pPr>
          </w:p>
        </w:tc>
        <w:tc>
          <w:tcPr>
            <w:tcW w:w="1424" w:type="dxa"/>
            <w:gridSpan w:val="2"/>
            <w:vMerge/>
          </w:tcPr>
          <w:p w14:paraId="5965A51B" w14:textId="77777777" w:rsidR="00836A54" w:rsidRPr="00836A54" w:rsidRDefault="00836A54" w:rsidP="00044F80">
            <w:pPr>
              <w:spacing w:after="0" w:line="240" w:lineRule="auto"/>
              <w:jc w:val="center"/>
              <w:rPr>
                <w:rFonts w:eastAsia="Times New Roman"/>
                <w:color w:val="000000"/>
                <w:lang w:eastAsia="en-GB"/>
              </w:rPr>
            </w:pPr>
          </w:p>
        </w:tc>
      </w:tr>
      <w:tr w:rsidR="00836A54" w:rsidRPr="00836A54" w14:paraId="4F691039" w14:textId="77777777" w:rsidTr="00044F80">
        <w:trPr>
          <w:trHeight w:val="340"/>
        </w:trPr>
        <w:tc>
          <w:tcPr>
            <w:tcW w:w="2006" w:type="dxa"/>
            <w:vMerge/>
            <w:vAlign w:val="center"/>
            <w:hideMark/>
          </w:tcPr>
          <w:p w14:paraId="48E0B03C" w14:textId="77777777" w:rsidR="00836A54" w:rsidRPr="00836A54" w:rsidRDefault="00836A54" w:rsidP="00044F80">
            <w:pPr>
              <w:spacing w:after="0" w:line="240" w:lineRule="auto"/>
              <w:rPr>
                <w:rFonts w:eastAsia="Times New Roman"/>
                <w:color w:val="000000"/>
                <w:lang w:eastAsia="en-GB"/>
              </w:rPr>
            </w:pPr>
          </w:p>
        </w:tc>
        <w:tc>
          <w:tcPr>
            <w:tcW w:w="761" w:type="dxa"/>
            <w:shd w:val="clear" w:color="auto" w:fill="auto"/>
            <w:noWrap/>
            <w:vAlign w:val="center"/>
            <w:hideMark/>
          </w:tcPr>
          <w:p w14:paraId="6ED5CF6D"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w:t>
            </w:r>
          </w:p>
        </w:tc>
        <w:tc>
          <w:tcPr>
            <w:tcW w:w="762" w:type="dxa"/>
            <w:shd w:val="clear" w:color="auto" w:fill="auto"/>
            <w:noWrap/>
            <w:vAlign w:val="center"/>
            <w:hideMark/>
          </w:tcPr>
          <w:p w14:paraId="1B837C7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Rank</w:t>
            </w:r>
          </w:p>
        </w:tc>
        <w:tc>
          <w:tcPr>
            <w:tcW w:w="726" w:type="dxa"/>
            <w:shd w:val="clear" w:color="auto" w:fill="auto"/>
            <w:noWrap/>
            <w:vAlign w:val="center"/>
            <w:hideMark/>
          </w:tcPr>
          <w:p w14:paraId="1E49A7A3"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w:t>
            </w:r>
          </w:p>
        </w:tc>
        <w:tc>
          <w:tcPr>
            <w:tcW w:w="833" w:type="dxa"/>
            <w:shd w:val="clear" w:color="auto" w:fill="auto"/>
            <w:noWrap/>
            <w:vAlign w:val="center"/>
            <w:hideMark/>
          </w:tcPr>
          <w:p w14:paraId="0AB0CE9E"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Rank</w:t>
            </w:r>
          </w:p>
        </w:tc>
        <w:tc>
          <w:tcPr>
            <w:tcW w:w="284" w:type="dxa"/>
            <w:vMerge/>
            <w:shd w:val="clear" w:color="auto" w:fill="auto"/>
            <w:noWrap/>
            <w:vAlign w:val="bottom"/>
          </w:tcPr>
          <w:p w14:paraId="3BF331EE" w14:textId="77777777" w:rsidR="00836A54" w:rsidRPr="00836A54" w:rsidRDefault="00836A54" w:rsidP="00044F80">
            <w:pPr>
              <w:spacing w:after="0" w:line="240" w:lineRule="auto"/>
              <w:rPr>
                <w:rFonts w:eastAsia="Times New Roman"/>
                <w:color w:val="000000"/>
                <w:lang w:eastAsia="en-GB"/>
              </w:rPr>
            </w:pPr>
          </w:p>
        </w:tc>
        <w:tc>
          <w:tcPr>
            <w:tcW w:w="711" w:type="dxa"/>
            <w:tcBorders>
              <w:top w:val="single" w:sz="8" w:space="0" w:color="auto"/>
              <w:left w:val="single" w:sz="8" w:space="0" w:color="auto"/>
              <w:bottom w:val="single" w:sz="8" w:space="0" w:color="auto"/>
              <w:right w:val="single" w:sz="12" w:space="0" w:color="auto"/>
            </w:tcBorders>
            <w:shd w:val="clear" w:color="auto" w:fill="auto"/>
            <w:vAlign w:val="bottom"/>
          </w:tcPr>
          <w:p w14:paraId="7BCF4994"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5A46B5F7"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5BFA0AA"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1" w:type="dxa"/>
            <w:tcBorders>
              <w:top w:val="single" w:sz="8" w:space="0" w:color="auto"/>
              <w:left w:val="single" w:sz="12" w:space="0" w:color="auto"/>
              <w:bottom w:val="single" w:sz="8" w:space="0" w:color="auto"/>
              <w:right w:val="single" w:sz="12" w:space="0" w:color="auto"/>
            </w:tcBorders>
            <w:shd w:val="clear" w:color="auto" w:fill="auto"/>
            <w:vAlign w:val="bottom"/>
          </w:tcPr>
          <w:p w14:paraId="03839518"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9FB6C71"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D7C2A20"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r>
      <w:tr w:rsidR="00836A54" w:rsidRPr="00836A54" w14:paraId="4755590B" w14:textId="77777777" w:rsidTr="00044F80">
        <w:trPr>
          <w:trHeight w:val="340"/>
        </w:trPr>
        <w:tc>
          <w:tcPr>
            <w:tcW w:w="2006" w:type="dxa"/>
            <w:shd w:val="clear" w:color="auto" w:fill="auto"/>
            <w:noWrap/>
            <w:vAlign w:val="bottom"/>
            <w:hideMark/>
          </w:tcPr>
          <w:p w14:paraId="0CA04BA1"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Basildon</w:t>
            </w:r>
          </w:p>
        </w:tc>
        <w:tc>
          <w:tcPr>
            <w:tcW w:w="761" w:type="dxa"/>
            <w:shd w:val="clear" w:color="000000" w:fill="92D050"/>
            <w:noWrap/>
            <w:vAlign w:val="center"/>
            <w:hideMark/>
          </w:tcPr>
          <w:p w14:paraId="7C8208B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20.2</w:t>
            </w:r>
          </w:p>
        </w:tc>
        <w:tc>
          <w:tcPr>
            <w:tcW w:w="762" w:type="dxa"/>
            <w:shd w:val="clear" w:color="000000" w:fill="92D050"/>
            <w:noWrap/>
            <w:vAlign w:val="center"/>
            <w:hideMark/>
          </w:tcPr>
          <w:p w14:paraId="2394911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7</w:t>
            </w:r>
          </w:p>
        </w:tc>
        <w:tc>
          <w:tcPr>
            <w:tcW w:w="726" w:type="dxa"/>
            <w:shd w:val="clear" w:color="000000" w:fill="FFFF00"/>
            <w:noWrap/>
            <w:vAlign w:val="center"/>
            <w:hideMark/>
          </w:tcPr>
          <w:p w14:paraId="159020D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33.9</w:t>
            </w:r>
          </w:p>
        </w:tc>
        <w:tc>
          <w:tcPr>
            <w:tcW w:w="833" w:type="dxa"/>
            <w:shd w:val="clear" w:color="000000" w:fill="FFFF00"/>
            <w:noWrap/>
            <w:vAlign w:val="center"/>
            <w:hideMark/>
          </w:tcPr>
          <w:p w14:paraId="55498684"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4</w:t>
            </w:r>
          </w:p>
        </w:tc>
        <w:tc>
          <w:tcPr>
            <w:tcW w:w="284" w:type="dxa"/>
            <w:vMerge/>
            <w:shd w:val="clear" w:color="auto" w:fill="auto"/>
            <w:noWrap/>
            <w:vAlign w:val="bottom"/>
          </w:tcPr>
          <w:p w14:paraId="00BA53B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072969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11.38</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5AC8949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5BF8B89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8.82</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FCF1BB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19.66</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77678D5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2.31</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5AA6AD5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4.30</w:t>
            </w:r>
          </w:p>
        </w:tc>
      </w:tr>
      <w:tr w:rsidR="00836A54" w:rsidRPr="00836A54" w14:paraId="5140F296" w14:textId="77777777" w:rsidTr="00044F80">
        <w:trPr>
          <w:trHeight w:val="340"/>
        </w:trPr>
        <w:tc>
          <w:tcPr>
            <w:tcW w:w="2006" w:type="dxa"/>
            <w:shd w:val="clear" w:color="auto" w:fill="auto"/>
            <w:noWrap/>
            <w:vAlign w:val="bottom"/>
            <w:hideMark/>
          </w:tcPr>
          <w:p w14:paraId="3045E4CC"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Braintree</w:t>
            </w:r>
          </w:p>
        </w:tc>
        <w:tc>
          <w:tcPr>
            <w:tcW w:w="761" w:type="dxa"/>
            <w:shd w:val="clear" w:color="000000" w:fill="FF0000"/>
            <w:noWrap/>
            <w:vAlign w:val="center"/>
            <w:hideMark/>
          </w:tcPr>
          <w:p w14:paraId="04672BD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24.0</w:t>
            </w:r>
          </w:p>
        </w:tc>
        <w:tc>
          <w:tcPr>
            <w:tcW w:w="762" w:type="dxa"/>
            <w:shd w:val="clear" w:color="000000" w:fill="FF0000"/>
            <w:noWrap/>
            <w:vAlign w:val="center"/>
            <w:hideMark/>
          </w:tcPr>
          <w:p w14:paraId="050AC19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w:t>
            </w:r>
          </w:p>
        </w:tc>
        <w:tc>
          <w:tcPr>
            <w:tcW w:w="726" w:type="dxa"/>
            <w:shd w:val="clear" w:color="000000" w:fill="92D050"/>
            <w:noWrap/>
            <w:vAlign w:val="center"/>
            <w:hideMark/>
          </w:tcPr>
          <w:p w14:paraId="08B24EF9"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32.5</w:t>
            </w:r>
          </w:p>
        </w:tc>
        <w:tc>
          <w:tcPr>
            <w:tcW w:w="833" w:type="dxa"/>
            <w:shd w:val="clear" w:color="000000" w:fill="92D050"/>
            <w:noWrap/>
            <w:vAlign w:val="center"/>
            <w:hideMark/>
          </w:tcPr>
          <w:p w14:paraId="3B8C5D0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7</w:t>
            </w:r>
          </w:p>
        </w:tc>
        <w:tc>
          <w:tcPr>
            <w:tcW w:w="284" w:type="dxa"/>
            <w:vMerge/>
            <w:shd w:val="clear" w:color="auto" w:fill="auto"/>
            <w:noWrap/>
            <w:vAlign w:val="bottom"/>
          </w:tcPr>
          <w:p w14:paraId="12D8D23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2304920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15.25</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1638D9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14.80</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633B61F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8.78</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7829726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17.70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917D26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1.60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1EECD2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3.44</w:t>
            </w:r>
          </w:p>
        </w:tc>
      </w:tr>
      <w:tr w:rsidR="00836A54" w:rsidRPr="00836A54" w14:paraId="5E637FBF" w14:textId="77777777" w:rsidTr="00044F80">
        <w:trPr>
          <w:trHeight w:val="340"/>
        </w:trPr>
        <w:tc>
          <w:tcPr>
            <w:tcW w:w="2006" w:type="dxa"/>
            <w:shd w:val="clear" w:color="auto" w:fill="auto"/>
            <w:noWrap/>
            <w:vAlign w:val="bottom"/>
            <w:hideMark/>
          </w:tcPr>
          <w:p w14:paraId="43A73EC8"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Brentwood</w:t>
            </w:r>
          </w:p>
        </w:tc>
        <w:tc>
          <w:tcPr>
            <w:tcW w:w="761" w:type="dxa"/>
            <w:shd w:val="clear" w:color="000000" w:fill="92D050"/>
            <w:noWrap/>
            <w:vAlign w:val="center"/>
            <w:hideMark/>
          </w:tcPr>
          <w:p w14:paraId="022053C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18.5</w:t>
            </w:r>
          </w:p>
        </w:tc>
        <w:tc>
          <w:tcPr>
            <w:tcW w:w="762" w:type="dxa"/>
            <w:shd w:val="clear" w:color="000000" w:fill="92D050"/>
            <w:noWrap/>
            <w:vAlign w:val="center"/>
            <w:hideMark/>
          </w:tcPr>
          <w:p w14:paraId="2D3AB9F5"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10</w:t>
            </w:r>
          </w:p>
        </w:tc>
        <w:tc>
          <w:tcPr>
            <w:tcW w:w="726" w:type="dxa"/>
            <w:shd w:val="clear" w:color="000000" w:fill="92D050"/>
            <w:noWrap/>
            <w:vAlign w:val="center"/>
            <w:hideMark/>
          </w:tcPr>
          <w:p w14:paraId="40FCBC7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26.3</w:t>
            </w:r>
          </w:p>
        </w:tc>
        <w:tc>
          <w:tcPr>
            <w:tcW w:w="833" w:type="dxa"/>
            <w:shd w:val="clear" w:color="000000" w:fill="92D050"/>
            <w:noWrap/>
            <w:vAlign w:val="center"/>
            <w:hideMark/>
          </w:tcPr>
          <w:p w14:paraId="3AD7884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11</w:t>
            </w:r>
          </w:p>
        </w:tc>
        <w:tc>
          <w:tcPr>
            <w:tcW w:w="284" w:type="dxa"/>
            <w:vMerge/>
            <w:shd w:val="clear" w:color="auto" w:fill="auto"/>
            <w:noWrap/>
            <w:vAlign w:val="bottom"/>
          </w:tcPr>
          <w:p w14:paraId="79951F6E"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68E3ABE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11.21</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0146C15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11.49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127318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7.27</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487171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2D8DBC1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317486C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2.11</w:t>
            </w:r>
          </w:p>
        </w:tc>
      </w:tr>
      <w:tr w:rsidR="00836A54" w:rsidRPr="00836A54" w14:paraId="7FF3595F" w14:textId="77777777" w:rsidTr="00044F80">
        <w:trPr>
          <w:trHeight w:val="340"/>
        </w:trPr>
        <w:tc>
          <w:tcPr>
            <w:tcW w:w="2006" w:type="dxa"/>
            <w:shd w:val="clear" w:color="auto" w:fill="auto"/>
            <w:noWrap/>
            <w:vAlign w:val="bottom"/>
            <w:hideMark/>
          </w:tcPr>
          <w:p w14:paraId="2A289B1A"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Castle Point</w:t>
            </w:r>
          </w:p>
        </w:tc>
        <w:tc>
          <w:tcPr>
            <w:tcW w:w="761" w:type="dxa"/>
            <w:shd w:val="clear" w:color="000000" w:fill="92D050"/>
            <w:noWrap/>
            <w:vAlign w:val="center"/>
            <w:hideMark/>
          </w:tcPr>
          <w:p w14:paraId="72D310A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19.2</w:t>
            </w:r>
          </w:p>
        </w:tc>
        <w:tc>
          <w:tcPr>
            <w:tcW w:w="762" w:type="dxa"/>
            <w:shd w:val="clear" w:color="000000" w:fill="92D050"/>
            <w:noWrap/>
            <w:vAlign w:val="center"/>
            <w:hideMark/>
          </w:tcPr>
          <w:p w14:paraId="2633D40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8</w:t>
            </w:r>
          </w:p>
        </w:tc>
        <w:tc>
          <w:tcPr>
            <w:tcW w:w="726" w:type="dxa"/>
            <w:shd w:val="clear" w:color="000000" w:fill="FFFF00"/>
            <w:noWrap/>
            <w:vAlign w:val="center"/>
            <w:hideMark/>
          </w:tcPr>
          <w:p w14:paraId="2D5AE5D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33.8</w:t>
            </w:r>
          </w:p>
        </w:tc>
        <w:tc>
          <w:tcPr>
            <w:tcW w:w="833" w:type="dxa"/>
            <w:shd w:val="clear" w:color="000000" w:fill="FFFF00"/>
            <w:noWrap/>
            <w:vAlign w:val="center"/>
            <w:hideMark/>
          </w:tcPr>
          <w:p w14:paraId="1330514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5</w:t>
            </w:r>
          </w:p>
        </w:tc>
        <w:tc>
          <w:tcPr>
            <w:tcW w:w="284" w:type="dxa"/>
            <w:vMerge/>
            <w:shd w:val="clear" w:color="auto" w:fill="auto"/>
            <w:noWrap/>
            <w:vAlign w:val="bottom"/>
          </w:tcPr>
          <w:p w14:paraId="3FAA16E3"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7B3CC7F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10.19</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5D1710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EEB03D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8.98</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08FE720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19.42</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2469F94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2.08</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108CADC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4.80</w:t>
            </w:r>
          </w:p>
        </w:tc>
      </w:tr>
      <w:tr w:rsidR="00836A54" w:rsidRPr="00836A54" w14:paraId="77F36E1F" w14:textId="77777777" w:rsidTr="00044F80">
        <w:trPr>
          <w:trHeight w:val="340"/>
        </w:trPr>
        <w:tc>
          <w:tcPr>
            <w:tcW w:w="2006" w:type="dxa"/>
            <w:shd w:val="clear" w:color="auto" w:fill="auto"/>
            <w:noWrap/>
            <w:vAlign w:val="bottom"/>
            <w:hideMark/>
          </w:tcPr>
          <w:p w14:paraId="35B8868D"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Chelmsford</w:t>
            </w:r>
          </w:p>
        </w:tc>
        <w:tc>
          <w:tcPr>
            <w:tcW w:w="761" w:type="dxa"/>
            <w:shd w:val="clear" w:color="000000" w:fill="92D050"/>
            <w:noWrap/>
            <w:vAlign w:val="center"/>
            <w:hideMark/>
          </w:tcPr>
          <w:p w14:paraId="030E9E9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20.6</w:t>
            </w:r>
          </w:p>
        </w:tc>
        <w:tc>
          <w:tcPr>
            <w:tcW w:w="762" w:type="dxa"/>
            <w:shd w:val="clear" w:color="000000" w:fill="92D050"/>
            <w:noWrap/>
            <w:vAlign w:val="center"/>
            <w:hideMark/>
          </w:tcPr>
          <w:p w14:paraId="62E62E9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6</w:t>
            </w:r>
          </w:p>
        </w:tc>
        <w:tc>
          <w:tcPr>
            <w:tcW w:w="726" w:type="dxa"/>
            <w:shd w:val="clear" w:color="000000" w:fill="92D050"/>
            <w:noWrap/>
            <w:vAlign w:val="center"/>
            <w:hideMark/>
          </w:tcPr>
          <w:p w14:paraId="339631B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29.7</w:t>
            </w:r>
          </w:p>
        </w:tc>
        <w:tc>
          <w:tcPr>
            <w:tcW w:w="833" w:type="dxa"/>
            <w:shd w:val="clear" w:color="000000" w:fill="92D050"/>
            <w:noWrap/>
            <w:vAlign w:val="center"/>
            <w:hideMark/>
          </w:tcPr>
          <w:p w14:paraId="23FF438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10</w:t>
            </w:r>
          </w:p>
        </w:tc>
        <w:tc>
          <w:tcPr>
            <w:tcW w:w="284" w:type="dxa"/>
            <w:vMerge/>
            <w:shd w:val="clear" w:color="auto" w:fill="auto"/>
            <w:noWrap/>
            <w:vAlign w:val="bottom"/>
          </w:tcPr>
          <w:p w14:paraId="12CE7567"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157A9E5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13.24</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1C19A37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14.26</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1E9FB0C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7.40</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F4D281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15.40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7E06FE5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1.46</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D58850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2.67</w:t>
            </w:r>
          </w:p>
        </w:tc>
      </w:tr>
      <w:tr w:rsidR="00836A54" w:rsidRPr="00836A54" w14:paraId="0AD8170F" w14:textId="77777777" w:rsidTr="00044F80">
        <w:trPr>
          <w:trHeight w:val="340"/>
        </w:trPr>
        <w:tc>
          <w:tcPr>
            <w:tcW w:w="2006" w:type="dxa"/>
            <w:shd w:val="clear" w:color="auto" w:fill="auto"/>
            <w:noWrap/>
            <w:vAlign w:val="bottom"/>
            <w:hideMark/>
          </w:tcPr>
          <w:p w14:paraId="50D497B8"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Colchester</w:t>
            </w:r>
          </w:p>
        </w:tc>
        <w:tc>
          <w:tcPr>
            <w:tcW w:w="761" w:type="dxa"/>
            <w:shd w:val="clear" w:color="000000" w:fill="92D050"/>
            <w:noWrap/>
            <w:vAlign w:val="center"/>
            <w:hideMark/>
          </w:tcPr>
          <w:p w14:paraId="06CD3C7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21.2</w:t>
            </w:r>
          </w:p>
        </w:tc>
        <w:tc>
          <w:tcPr>
            <w:tcW w:w="762" w:type="dxa"/>
            <w:shd w:val="clear" w:color="000000" w:fill="92D050"/>
            <w:noWrap/>
            <w:vAlign w:val="center"/>
            <w:hideMark/>
          </w:tcPr>
          <w:p w14:paraId="0A94A9A6"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5</w:t>
            </w:r>
          </w:p>
        </w:tc>
        <w:tc>
          <w:tcPr>
            <w:tcW w:w="726" w:type="dxa"/>
            <w:shd w:val="clear" w:color="000000" w:fill="92D050"/>
            <w:noWrap/>
            <w:vAlign w:val="center"/>
            <w:hideMark/>
          </w:tcPr>
          <w:p w14:paraId="043CFCA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29.8</w:t>
            </w:r>
          </w:p>
        </w:tc>
        <w:tc>
          <w:tcPr>
            <w:tcW w:w="833" w:type="dxa"/>
            <w:shd w:val="clear" w:color="000000" w:fill="92D050"/>
            <w:noWrap/>
            <w:vAlign w:val="center"/>
            <w:hideMark/>
          </w:tcPr>
          <w:p w14:paraId="32B65B9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9</w:t>
            </w:r>
          </w:p>
        </w:tc>
        <w:tc>
          <w:tcPr>
            <w:tcW w:w="284" w:type="dxa"/>
            <w:vMerge/>
            <w:shd w:val="clear" w:color="auto" w:fill="auto"/>
            <w:noWrap/>
            <w:vAlign w:val="bottom"/>
          </w:tcPr>
          <w:p w14:paraId="18E50C39"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2612A20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13.00</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33DFA12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14.30</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536BD4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8.15</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4008DBC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15.53</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2EE56DD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1.54</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32B2A7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2.93</w:t>
            </w:r>
          </w:p>
        </w:tc>
      </w:tr>
      <w:tr w:rsidR="00836A54" w:rsidRPr="00836A54" w14:paraId="435A4CB3" w14:textId="77777777" w:rsidTr="00044F80">
        <w:trPr>
          <w:trHeight w:val="340"/>
        </w:trPr>
        <w:tc>
          <w:tcPr>
            <w:tcW w:w="2006" w:type="dxa"/>
            <w:shd w:val="clear" w:color="auto" w:fill="auto"/>
            <w:noWrap/>
            <w:vAlign w:val="bottom"/>
            <w:hideMark/>
          </w:tcPr>
          <w:p w14:paraId="1EF94131"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Epping Forest</w:t>
            </w:r>
          </w:p>
        </w:tc>
        <w:tc>
          <w:tcPr>
            <w:tcW w:w="761" w:type="dxa"/>
            <w:shd w:val="clear" w:color="000000" w:fill="92D050"/>
            <w:noWrap/>
            <w:vAlign w:val="center"/>
            <w:hideMark/>
          </w:tcPr>
          <w:p w14:paraId="5B46A4C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17.3</w:t>
            </w:r>
          </w:p>
        </w:tc>
        <w:tc>
          <w:tcPr>
            <w:tcW w:w="762" w:type="dxa"/>
            <w:shd w:val="clear" w:color="000000" w:fill="92D050"/>
            <w:noWrap/>
            <w:vAlign w:val="center"/>
            <w:hideMark/>
          </w:tcPr>
          <w:p w14:paraId="402B638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12</w:t>
            </w:r>
          </w:p>
        </w:tc>
        <w:tc>
          <w:tcPr>
            <w:tcW w:w="726" w:type="dxa"/>
            <w:shd w:val="clear" w:color="000000" w:fill="92D050"/>
            <w:noWrap/>
            <w:vAlign w:val="center"/>
            <w:hideMark/>
          </w:tcPr>
          <w:p w14:paraId="5B96A6C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33.4</w:t>
            </w:r>
          </w:p>
        </w:tc>
        <w:tc>
          <w:tcPr>
            <w:tcW w:w="833" w:type="dxa"/>
            <w:shd w:val="clear" w:color="000000" w:fill="92D050"/>
            <w:noWrap/>
            <w:vAlign w:val="center"/>
            <w:hideMark/>
          </w:tcPr>
          <w:p w14:paraId="3D884375"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6</w:t>
            </w:r>
          </w:p>
        </w:tc>
        <w:tc>
          <w:tcPr>
            <w:tcW w:w="284" w:type="dxa"/>
            <w:vMerge/>
            <w:shd w:val="clear" w:color="auto" w:fill="auto"/>
            <w:noWrap/>
            <w:vAlign w:val="bottom"/>
          </w:tcPr>
          <w:p w14:paraId="2F90B75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5DD59A2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9.96</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686DFE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5F4924D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7.33</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1417509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19.05</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D7B1CF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7145DA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3.17</w:t>
            </w:r>
          </w:p>
        </w:tc>
      </w:tr>
      <w:tr w:rsidR="00836A54" w:rsidRPr="00836A54" w14:paraId="56FAE5BF" w14:textId="77777777" w:rsidTr="00044F80">
        <w:trPr>
          <w:trHeight w:val="340"/>
        </w:trPr>
        <w:tc>
          <w:tcPr>
            <w:tcW w:w="2006" w:type="dxa"/>
            <w:shd w:val="clear" w:color="auto" w:fill="auto"/>
            <w:noWrap/>
            <w:vAlign w:val="bottom"/>
            <w:hideMark/>
          </w:tcPr>
          <w:p w14:paraId="7A3D5839"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Harlow</w:t>
            </w:r>
          </w:p>
        </w:tc>
        <w:tc>
          <w:tcPr>
            <w:tcW w:w="761" w:type="dxa"/>
            <w:shd w:val="clear" w:color="000000" w:fill="FFFF00"/>
            <w:noWrap/>
            <w:vAlign w:val="center"/>
            <w:hideMark/>
          </w:tcPr>
          <w:p w14:paraId="1E6E83D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22.8</w:t>
            </w:r>
          </w:p>
        </w:tc>
        <w:tc>
          <w:tcPr>
            <w:tcW w:w="762" w:type="dxa"/>
            <w:shd w:val="clear" w:color="000000" w:fill="FFFF00"/>
            <w:noWrap/>
            <w:vAlign w:val="center"/>
            <w:hideMark/>
          </w:tcPr>
          <w:p w14:paraId="10C374D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4</w:t>
            </w:r>
          </w:p>
        </w:tc>
        <w:tc>
          <w:tcPr>
            <w:tcW w:w="726" w:type="dxa"/>
            <w:shd w:val="clear" w:color="000000" w:fill="FF0000"/>
            <w:noWrap/>
            <w:vAlign w:val="center"/>
            <w:hideMark/>
          </w:tcPr>
          <w:p w14:paraId="3566316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37.4</w:t>
            </w:r>
          </w:p>
        </w:tc>
        <w:tc>
          <w:tcPr>
            <w:tcW w:w="833" w:type="dxa"/>
            <w:shd w:val="clear" w:color="000000" w:fill="FF0000"/>
            <w:noWrap/>
            <w:vAlign w:val="center"/>
            <w:hideMark/>
          </w:tcPr>
          <w:p w14:paraId="2C80FE7A"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w:t>
            </w:r>
          </w:p>
        </w:tc>
        <w:tc>
          <w:tcPr>
            <w:tcW w:w="284" w:type="dxa"/>
            <w:vMerge/>
            <w:shd w:val="clear" w:color="auto" w:fill="auto"/>
            <w:noWrap/>
            <w:vAlign w:val="bottom"/>
          </w:tcPr>
          <w:p w14:paraId="6BAF568D"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40983CF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11.82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2B6765D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15.38</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8BA8C9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10.97</w:t>
            </w:r>
          </w:p>
        </w:tc>
        <w:tc>
          <w:tcPr>
            <w:tcW w:w="711" w:type="dxa"/>
            <w:tcBorders>
              <w:top w:val="nil"/>
              <w:left w:val="single" w:sz="12" w:space="0" w:color="auto"/>
              <w:bottom w:val="single" w:sz="8" w:space="0" w:color="auto"/>
              <w:right w:val="single" w:sz="12" w:space="0" w:color="auto"/>
            </w:tcBorders>
            <w:shd w:val="clear" w:color="000000" w:fill="FF0000"/>
            <w:vAlign w:val="bottom"/>
          </w:tcPr>
          <w:p w14:paraId="67B18D5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22.07</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2188642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876F75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5.39</w:t>
            </w:r>
          </w:p>
        </w:tc>
      </w:tr>
      <w:tr w:rsidR="00836A54" w:rsidRPr="00836A54" w14:paraId="10130405" w14:textId="77777777" w:rsidTr="00044F80">
        <w:trPr>
          <w:trHeight w:val="340"/>
        </w:trPr>
        <w:tc>
          <w:tcPr>
            <w:tcW w:w="2006" w:type="dxa"/>
            <w:shd w:val="clear" w:color="auto" w:fill="auto"/>
            <w:noWrap/>
            <w:vAlign w:val="bottom"/>
            <w:hideMark/>
          </w:tcPr>
          <w:p w14:paraId="724CABDF"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Maldon</w:t>
            </w:r>
          </w:p>
        </w:tc>
        <w:tc>
          <w:tcPr>
            <w:tcW w:w="761" w:type="dxa"/>
            <w:shd w:val="clear" w:color="000000" w:fill="FF0000"/>
            <w:noWrap/>
            <w:vAlign w:val="center"/>
            <w:hideMark/>
          </w:tcPr>
          <w:p w14:paraId="026A81E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28.1</w:t>
            </w:r>
          </w:p>
        </w:tc>
        <w:tc>
          <w:tcPr>
            <w:tcW w:w="762" w:type="dxa"/>
            <w:shd w:val="clear" w:color="000000" w:fill="FF0000"/>
            <w:noWrap/>
            <w:vAlign w:val="center"/>
            <w:hideMark/>
          </w:tcPr>
          <w:p w14:paraId="4B06200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w:t>
            </w:r>
          </w:p>
        </w:tc>
        <w:tc>
          <w:tcPr>
            <w:tcW w:w="726" w:type="dxa"/>
            <w:shd w:val="clear" w:color="000000" w:fill="FFFF00"/>
            <w:noWrap/>
            <w:vAlign w:val="center"/>
            <w:hideMark/>
          </w:tcPr>
          <w:p w14:paraId="4506C33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34.6</w:t>
            </w:r>
          </w:p>
        </w:tc>
        <w:tc>
          <w:tcPr>
            <w:tcW w:w="833" w:type="dxa"/>
            <w:shd w:val="clear" w:color="000000" w:fill="FFFF00"/>
            <w:noWrap/>
            <w:vAlign w:val="center"/>
            <w:hideMark/>
          </w:tcPr>
          <w:p w14:paraId="2F7B372C"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w:t>
            </w:r>
          </w:p>
        </w:tc>
        <w:tc>
          <w:tcPr>
            <w:tcW w:w="284" w:type="dxa"/>
            <w:vMerge/>
            <w:shd w:val="clear" w:color="auto" w:fill="auto"/>
            <w:noWrap/>
            <w:vAlign w:val="bottom"/>
          </w:tcPr>
          <w:p w14:paraId="25005CF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19FA47B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17.44</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19F14B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17.47</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EEAC8B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10.63</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5023B1B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17.12</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0466402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1B8F81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2.57</w:t>
            </w:r>
          </w:p>
        </w:tc>
      </w:tr>
      <w:tr w:rsidR="00836A54" w:rsidRPr="00836A54" w14:paraId="407C1AB4" w14:textId="77777777" w:rsidTr="00044F80">
        <w:trPr>
          <w:trHeight w:val="340"/>
        </w:trPr>
        <w:tc>
          <w:tcPr>
            <w:tcW w:w="2006" w:type="dxa"/>
            <w:shd w:val="clear" w:color="auto" w:fill="auto"/>
            <w:noWrap/>
            <w:vAlign w:val="bottom"/>
            <w:hideMark/>
          </w:tcPr>
          <w:p w14:paraId="448DEFFC"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Rochford</w:t>
            </w:r>
          </w:p>
        </w:tc>
        <w:tc>
          <w:tcPr>
            <w:tcW w:w="761" w:type="dxa"/>
            <w:shd w:val="clear" w:color="000000" w:fill="92D050"/>
            <w:noWrap/>
            <w:vAlign w:val="center"/>
            <w:hideMark/>
          </w:tcPr>
          <w:p w14:paraId="143C6AE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18.5</w:t>
            </w:r>
          </w:p>
        </w:tc>
        <w:tc>
          <w:tcPr>
            <w:tcW w:w="762" w:type="dxa"/>
            <w:shd w:val="clear" w:color="000000" w:fill="92D050"/>
            <w:noWrap/>
            <w:vAlign w:val="center"/>
            <w:hideMark/>
          </w:tcPr>
          <w:p w14:paraId="6CDE811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11</w:t>
            </w:r>
          </w:p>
        </w:tc>
        <w:tc>
          <w:tcPr>
            <w:tcW w:w="726" w:type="dxa"/>
            <w:shd w:val="clear" w:color="000000" w:fill="92D050"/>
            <w:noWrap/>
            <w:vAlign w:val="center"/>
            <w:hideMark/>
          </w:tcPr>
          <w:p w14:paraId="2F0AAF96"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30.9</w:t>
            </w:r>
          </w:p>
        </w:tc>
        <w:tc>
          <w:tcPr>
            <w:tcW w:w="833" w:type="dxa"/>
            <w:shd w:val="clear" w:color="000000" w:fill="92D050"/>
            <w:noWrap/>
            <w:vAlign w:val="center"/>
            <w:hideMark/>
          </w:tcPr>
          <w:p w14:paraId="47FEE6B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8</w:t>
            </w:r>
          </w:p>
        </w:tc>
        <w:tc>
          <w:tcPr>
            <w:tcW w:w="284" w:type="dxa"/>
            <w:vMerge/>
            <w:shd w:val="clear" w:color="auto" w:fill="auto"/>
            <w:noWrap/>
            <w:vAlign w:val="bottom"/>
          </w:tcPr>
          <w:p w14:paraId="18E67A97"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5CF9A07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10.62</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F8EA6A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14.76</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4E9BA324"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7.84</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43CE738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16.19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2328E2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0.72</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488564E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2.64</w:t>
            </w:r>
          </w:p>
        </w:tc>
      </w:tr>
      <w:tr w:rsidR="00836A54" w:rsidRPr="00836A54" w14:paraId="7059639E" w14:textId="77777777" w:rsidTr="00044F80">
        <w:trPr>
          <w:trHeight w:val="340"/>
        </w:trPr>
        <w:tc>
          <w:tcPr>
            <w:tcW w:w="2006" w:type="dxa"/>
            <w:shd w:val="clear" w:color="auto" w:fill="auto"/>
            <w:noWrap/>
            <w:vAlign w:val="bottom"/>
            <w:hideMark/>
          </w:tcPr>
          <w:p w14:paraId="741934BE"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Tendring</w:t>
            </w:r>
          </w:p>
        </w:tc>
        <w:tc>
          <w:tcPr>
            <w:tcW w:w="761" w:type="dxa"/>
            <w:shd w:val="clear" w:color="000000" w:fill="FF0000"/>
            <w:noWrap/>
            <w:vAlign w:val="center"/>
            <w:hideMark/>
          </w:tcPr>
          <w:p w14:paraId="0609569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24.8</w:t>
            </w:r>
          </w:p>
        </w:tc>
        <w:tc>
          <w:tcPr>
            <w:tcW w:w="762" w:type="dxa"/>
            <w:shd w:val="clear" w:color="000000" w:fill="FF0000"/>
            <w:noWrap/>
            <w:vAlign w:val="center"/>
            <w:hideMark/>
          </w:tcPr>
          <w:p w14:paraId="2F4A776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w:t>
            </w:r>
          </w:p>
        </w:tc>
        <w:tc>
          <w:tcPr>
            <w:tcW w:w="726" w:type="dxa"/>
            <w:shd w:val="clear" w:color="000000" w:fill="FF0000"/>
            <w:noWrap/>
            <w:vAlign w:val="center"/>
            <w:hideMark/>
          </w:tcPr>
          <w:p w14:paraId="56D380E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36.3</w:t>
            </w:r>
          </w:p>
        </w:tc>
        <w:tc>
          <w:tcPr>
            <w:tcW w:w="833" w:type="dxa"/>
            <w:shd w:val="clear" w:color="000000" w:fill="FF0000"/>
            <w:noWrap/>
            <w:vAlign w:val="center"/>
            <w:hideMark/>
          </w:tcPr>
          <w:p w14:paraId="0B044F79"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w:t>
            </w:r>
          </w:p>
        </w:tc>
        <w:tc>
          <w:tcPr>
            <w:tcW w:w="284" w:type="dxa"/>
            <w:vMerge/>
            <w:shd w:val="clear" w:color="auto" w:fill="auto"/>
            <w:noWrap/>
            <w:vAlign w:val="bottom"/>
          </w:tcPr>
          <w:p w14:paraId="3F69819D"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4D9E47C4"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4C33FAF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13.72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1301B5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10.52</w:t>
            </w:r>
          </w:p>
        </w:tc>
        <w:tc>
          <w:tcPr>
            <w:tcW w:w="711" w:type="dxa"/>
            <w:tcBorders>
              <w:top w:val="nil"/>
              <w:left w:val="single" w:sz="12" w:space="0" w:color="auto"/>
              <w:bottom w:val="single" w:sz="8" w:space="0" w:color="auto"/>
              <w:right w:val="single" w:sz="12" w:space="0" w:color="auto"/>
            </w:tcBorders>
            <w:shd w:val="clear" w:color="000000" w:fill="FF0000"/>
            <w:vAlign w:val="bottom"/>
          </w:tcPr>
          <w:p w14:paraId="2D94CBB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22.56</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4058FF4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2.90</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146488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4.81</w:t>
            </w:r>
          </w:p>
        </w:tc>
      </w:tr>
      <w:tr w:rsidR="00836A54" w:rsidRPr="00836A54" w14:paraId="54BD0FE7" w14:textId="77777777" w:rsidTr="00044F80">
        <w:trPr>
          <w:trHeight w:val="340"/>
        </w:trPr>
        <w:tc>
          <w:tcPr>
            <w:tcW w:w="2006" w:type="dxa"/>
            <w:shd w:val="clear" w:color="auto" w:fill="auto"/>
            <w:noWrap/>
            <w:vAlign w:val="bottom"/>
            <w:hideMark/>
          </w:tcPr>
          <w:p w14:paraId="304F98EA"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Uttlesford</w:t>
            </w:r>
          </w:p>
        </w:tc>
        <w:tc>
          <w:tcPr>
            <w:tcW w:w="761" w:type="dxa"/>
            <w:shd w:val="clear" w:color="000000" w:fill="92D050"/>
            <w:noWrap/>
            <w:vAlign w:val="center"/>
            <w:hideMark/>
          </w:tcPr>
          <w:p w14:paraId="78AA0DD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18.8</w:t>
            </w:r>
          </w:p>
        </w:tc>
        <w:tc>
          <w:tcPr>
            <w:tcW w:w="762" w:type="dxa"/>
            <w:shd w:val="clear" w:color="000000" w:fill="92D050"/>
            <w:noWrap/>
            <w:vAlign w:val="center"/>
            <w:hideMark/>
          </w:tcPr>
          <w:p w14:paraId="2EE2D4B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9</w:t>
            </w:r>
          </w:p>
        </w:tc>
        <w:tc>
          <w:tcPr>
            <w:tcW w:w="726" w:type="dxa"/>
            <w:shd w:val="clear" w:color="000000" w:fill="92D050"/>
            <w:noWrap/>
            <w:vAlign w:val="center"/>
            <w:hideMark/>
          </w:tcPr>
          <w:p w14:paraId="4F074D04"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25.8</w:t>
            </w:r>
          </w:p>
        </w:tc>
        <w:tc>
          <w:tcPr>
            <w:tcW w:w="833" w:type="dxa"/>
            <w:shd w:val="clear" w:color="000000" w:fill="92D050"/>
            <w:noWrap/>
            <w:vAlign w:val="center"/>
            <w:hideMark/>
          </w:tcPr>
          <w:p w14:paraId="662278C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12</w:t>
            </w:r>
          </w:p>
        </w:tc>
        <w:tc>
          <w:tcPr>
            <w:tcW w:w="284" w:type="dxa"/>
            <w:vMerge/>
            <w:shd w:val="clear" w:color="auto" w:fill="auto"/>
            <w:noWrap/>
            <w:vAlign w:val="bottom"/>
          </w:tcPr>
          <w:p w14:paraId="5381555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23B3068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12.09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60D42E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11.92</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65CD638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6.74</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1370EFD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13.91</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EACE55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0.96</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79E802B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2.09</w:t>
            </w:r>
          </w:p>
        </w:tc>
      </w:tr>
      <w:tr w:rsidR="00836A54" w:rsidRPr="00836A54" w14:paraId="3534F1AC" w14:textId="77777777" w:rsidTr="00044F80">
        <w:trPr>
          <w:trHeight w:val="340"/>
        </w:trPr>
        <w:tc>
          <w:tcPr>
            <w:tcW w:w="2006" w:type="dxa"/>
            <w:shd w:val="clear" w:color="auto" w:fill="auto"/>
            <w:noWrap/>
            <w:vAlign w:val="bottom"/>
            <w:hideMark/>
          </w:tcPr>
          <w:p w14:paraId="741800A2"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Essex</w:t>
            </w:r>
          </w:p>
        </w:tc>
        <w:tc>
          <w:tcPr>
            <w:tcW w:w="761" w:type="dxa"/>
            <w:shd w:val="clear" w:color="000000" w:fill="92D050"/>
            <w:noWrap/>
            <w:vAlign w:val="center"/>
            <w:hideMark/>
          </w:tcPr>
          <w:p w14:paraId="57DD406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21.1</w:t>
            </w:r>
          </w:p>
        </w:tc>
        <w:tc>
          <w:tcPr>
            <w:tcW w:w="762" w:type="dxa"/>
            <w:shd w:val="clear" w:color="auto" w:fill="auto"/>
            <w:noWrap/>
            <w:vAlign w:val="center"/>
            <w:hideMark/>
          </w:tcPr>
          <w:p w14:paraId="5DFBE16B" w14:textId="77777777" w:rsidR="00836A54" w:rsidRPr="00836A54" w:rsidRDefault="00836A54" w:rsidP="00044F80">
            <w:pPr>
              <w:spacing w:after="0" w:line="240" w:lineRule="auto"/>
              <w:jc w:val="center"/>
              <w:rPr>
                <w:rFonts w:eastAsia="Times New Roman"/>
                <w:color w:val="000000"/>
                <w:sz w:val="20"/>
                <w:lang w:eastAsia="en-GB"/>
              </w:rPr>
            </w:pPr>
          </w:p>
        </w:tc>
        <w:tc>
          <w:tcPr>
            <w:tcW w:w="726" w:type="dxa"/>
            <w:shd w:val="clear" w:color="000000" w:fill="92D050"/>
            <w:noWrap/>
            <w:vAlign w:val="center"/>
            <w:hideMark/>
          </w:tcPr>
          <w:p w14:paraId="23039C5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32.2</w:t>
            </w:r>
          </w:p>
        </w:tc>
        <w:tc>
          <w:tcPr>
            <w:tcW w:w="833" w:type="dxa"/>
            <w:shd w:val="clear" w:color="auto" w:fill="auto"/>
            <w:noWrap/>
            <w:vAlign w:val="center"/>
            <w:hideMark/>
          </w:tcPr>
          <w:p w14:paraId="5C91809B" w14:textId="77777777" w:rsidR="00836A54" w:rsidRPr="00836A54" w:rsidRDefault="00836A54" w:rsidP="00044F80">
            <w:pPr>
              <w:spacing w:after="0" w:line="240" w:lineRule="auto"/>
              <w:jc w:val="center"/>
              <w:rPr>
                <w:rFonts w:eastAsia="Times New Roman"/>
                <w:color w:val="000000"/>
                <w:sz w:val="20"/>
                <w:lang w:eastAsia="en-GB"/>
              </w:rPr>
            </w:pPr>
          </w:p>
        </w:tc>
        <w:tc>
          <w:tcPr>
            <w:tcW w:w="284" w:type="dxa"/>
            <w:vMerge/>
            <w:shd w:val="clear" w:color="auto" w:fill="auto"/>
            <w:noWrap/>
            <w:vAlign w:val="bottom"/>
          </w:tcPr>
          <w:p w14:paraId="54FFB3B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709D710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12.52</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30610A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14.24</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7ABAB5D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8.59</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7DF79C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17.93</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0350DFB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1.84</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0A3C12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3.51</w:t>
            </w:r>
          </w:p>
        </w:tc>
      </w:tr>
      <w:tr w:rsidR="00836A54" w:rsidRPr="00836A54" w14:paraId="5FC98A5A" w14:textId="77777777" w:rsidTr="00044F80">
        <w:trPr>
          <w:trHeight w:val="340"/>
        </w:trPr>
        <w:tc>
          <w:tcPr>
            <w:tcW w:w="2006" w:type="dxa"/>
            <w:shd w:val="clear" w:color="auto" w:fill="auto"/>
            <w:noWrap/>
            <w:vAlign w:val="bottom"/>
            <w:hideMark/>
          </w:tcPr>
          <w:p w14:paraId="4B28266E"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England</w:t>
            </w:r>
          </w:p>
        </w:tc>
        <w:tc>
          <w:tcPr>
            <w:tcW w:w="761" w:type="dxa"/>
            <w:shd w:val="clear" w:color="auto" w:fill="auto"/>
            <w:noWrap/>
            <w:vAlign w:val="center"/>
            <w:hideMark/>
          </w:tcPr>
          <w:p w14:paraId="5E5726B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22.4</w:t>
            </w:r>
          </w:p>
        </w:tc>
        <w:tc>
          <w:tcPr>
            <w:tcW w:w="762" w:type="dxa"/>
            <w:shd w:val="clear" w:color="auto" w:fill="auto"/>
            <w:noWrap/>
            <w:vAlign w:val="center"/>
            <w:hideMark/>
          </w:tcPr>
          <w:p w14:paraId="50755C1A" w14:textId="77777777" w:rsidR="00836A54" w:rsidRPr="00836A54" w:rsidRDefault="00836A54" w:rsidP="00044F80">
            <w:pPr>
              <w:spacing w:after="0" w:line="240" w:lineRule="auto"/>
              <w:jc w:val="center"/>
              <w:rPr>
                <w:rFonts w:eastAsia="Times New Roman"/>
                <w:color w:val="000000"/>
                <w:sz w:val="20"/>
                <w:lang w:eastAsia="en-GB"/>
              </w:rPr>
            </w:pPr>
          </w:p>
        </w:tc>
        <w:tc>
          <w:tcPr>
            <w:tcW w:w="726" w:type="dxa"/>
            <w:shd w:val="clear" w:color="auto" w:fill="auto"/>
            <w:noWrap/>
            <w:vAlign w:val="center"/>
            <w:hideMark/>
          </w:tcPr>
          <w:p w14:paraId="415B239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34.3</w:t>
            </w:r>
          </w:p>
        </w:tc>
        <w:tc>
          <w:tcPr>
            <w:tcW w:w="833" w:type="dxa"/>
            <w:shd w:val="clear" w:color="auto" w:fill="auto"/>
            <w:noWrap/>
            <w:vAlign w:val="center"/>
            <w:hideMark/>
          </w:tcPr>
          <w:p w14:paraId="60704E83" w14:textId="77777777" w:rsidR="00836A54" w:rsidRPr="00836A54" w:rsidRDefault="00836A54" w:rsidP="00044F80">
            <w:pPr>
              <w:spacing w:after="0" w:line="240" w:lineRule="auto"/>
              <w:jc w:val="center"/>
              <w:rPr>
                <w:rFonts w:eastAsia="Times New Roman"/>
                <w:color w:val="000000"/>
                <w:sz w:val="20"/>
                <w:lang w:eastAsia="en-GB"/>
              </w:rPr>
            </w:pPr>
          </w:p>
        </w:tc>
        <w:tc>
          <w:tcPr>
            <w:tcW w:w="284" w:type="dxa"/>
            <w:vMerge/>
            <w:shd w:val="clear" w:color="auto" w:fill="auto"/>
            <w:noWrap/>
            <w:vAlign w:val="bottom"/>
          </w:tcPr>
          <w:p w14:paraId="4F80D374"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12" w:space="0" w:color="auto"/>
              <w:right w:val="single" w:sz="12" w:space="0" w:color="auto"/>
            </w:tcBorders>
            <w:shd w:val="clear" w:color="auto" w:fill="auto"/>
            <w:vAlign w:val="bottom"/>
          </w:tcPr>
          <w:p w14:paraId="1C3CD72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12.84</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65165D4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14.18</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2605B83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9.53</w:t>
            </w:r>
          </w:p>
        </w:tc>
        <w:tc>
          <w:tcPr>
            <w:tcW w:w="711" w:type="dxa"/>
            <w:tcBorders>
              <w:top w:val="nil"/>
              <w:left w:val="single" w:sz="12" w:space="0" w:color="auto"/>
              <w:bottom w:val="single" w:sz="12" w:space="0" w:color="auto"/>
              <w:right w:val="single" w:sz="12" w:space="0" w:color="auto"/>
            </w:tcBorders>
            <w:shd w:val="clear" w:color="auto" w:fill="auto"/>
            <w:vAlign w:val="bottom"/>
          </w:tcPr>
          <w:p w14:paraId="4479427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20.14</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7AF7AE5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2.40</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0AE7202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4.24</w:t>
            </w:r>
          </w:p>
        </w:tc>
      </w:tr>
    </w:tbl>
    <w:p w14:paraId="6B1D3F6E" w14:textId="77777777" w:rsidR="00B70324" w:rsidRDefault="00B70324" w:rsidP="00836A54">
      <w:pPr>
        <w:spacing w:after="0" w:line="240" w:lineRule="auto"/>
        <w:rPr>
          <w:rFonts w:eastAsia="Calibri"/>
          <w:b/>
          <w:i/>
          <w:szCs w:val="24"/>
        </w:rPr>
      </w:pPr>
    </w:p>
    <w:p w14:paraId="36411E0F" w14:textId="1FA41CAD" w:rsidR="00836A54" w:rsidRPr="00836A54" w:rsidRDefault="00836A54" w:rsidP="00836A54">
      <w:pPr>
        <w:spacing w:after="0" w:line="240" w:lineRule="auto"/>
        <w:rPr>
          <w:rFonts w:eastAsia="Calibri"/>
          <w:b/>
          <w:i/>
          <w:szCs w:val="24"/>
        </w:rPr>
      </w:pPr>
      <w:r w:rsidRPr="00836A54">
        <w:rPr>
          <w:rFonts w:eastAsia="Calibri"/>
          <w:b/>
          <w:i/>
          <w:szCs w:val="24"/>
        </w:rPr>
        <w:t>Year 6</w:t>
      </w:r>
    </w:p>
    <w:p w14:paraId="05E426A3" w14:textId="47C30D69" w:rsidR="000F3554" w:rsidRPr="00476FC8" w:rsidRDefault="000F3554" w:rsidP="000F3554">
      <w:r w:rsidRPr="00476FC8">
        <w:t xml:space="preserve">The sample of pupils in Year 6 in the 2017/18 NCMP showed that </w:t>
      </w:r>
      <w:r>
        <w:t>30.9</w:t>
      </w:r>
      <w:r w:rsidRPr="00476FC8">
        <w:t xml:space="preserve">% of pupils in this year group were classed as overweight or obese in </w:t>
      </w:r>
      <w:r>
        <w:t>Rochford</w:t>
      </w:r>
      <w:r w:rsidRPr="00476FC8">
        <w:t xml:space="preserve">, </w:t>
      </w:r>
      <w:r>
        <w:t xml:space="preserve">12.5 </w:t>
      </w:r>
      <w:r w:rsidRPr="00476FC8">
        <w:t>percentage points higher than their Reception class counterparts. This</w:t>
      </w:r>
      <w:r>
        <w:t xml:space="preserve"> was</w:t>
      </w:r>
      <w:r w:rsidRPr="00476FC8">
        <w:t xml:space="preserve"> </w:t>
      </w:r>
      <w:r>
        <w:t>lower than</w:t>
      </w:r>
      <w:r w:rsidRPr="00476FC8">
        <w:t xml:space="preserve"> the England (34.3%) </w:t>
      </w:r>
      <w:r>
        <w:t xml:space="preserve">and </w:t>
      </w:r>
      <w:r w:rsidRPr="00476FC8">
        <w:t>Essex (32.2%)</w:t>
      </w:r>
      <w:r>
        <w:t xml:space="preserve"> averages and was </w:t>
      </w:r>
      <w:r w:rsidRPr="00476FC8">
        <w:t>the</w:t>
      </w:r>
      <w:r>
        <w:t xml:space="preserve"> 8</w:t>
      </w:r>
      <w:r w:rsidRPr="002C16CF">
        <w:rPr>
          <w:vertAlign w:val="superscript"/>
        </w:rPr>
        <w:t>th</w:t>
      </w:r>
      <w:r>
        <w:t xml:space="preserve"> </w:t>
      </w:r>
      <w:r w:rsidRPr="00476FC8">
        <w:t xml:space="preserve">highest level out of any district or borough in </w:t>
      </w:r>
      <w:r>
        <w:t xml:space="preserve">the county. </w:t>
      </w:r>
    </w:p>
    <w:p w14:paraId="1CAAF55D" w14:textId="77777777" w:rsidR="000F3554" w:rsidRPr="00476FC8" w:rsidRDefault="000F3554" w:rsidP="000F3554">
      <w:r w:rsidRPr="00476FC8">
        <w:t xml:space="preserve">Within this year group it estimated that </w:t>
      </w:r>
      <w:r>
        <w:t>16.19</w:t>
      </w:r>
      <w:r w:rsidRPr="00476FC8">
        <w:t>% of pupils were classed as obese (</w:t>
      </w:r>
      <w:r>
        <w:t>8.35</w:t>
      </w:r>
      <w:r w:rsidRPr="00476FC8">
        <w:t xml:space="preserve">% higher than Reception Class), of whom </w:t>
      </w:r>
      <w:r>
        <w:t>2.64</w:t>
      </w:r>
      <w:r w:rsidRPr="00476FC8">
        <w:t xml:space="preserve">% were classed as severely obese. </w:t>
      </w:r>
      <w:r>
        <w:t>Combined obesity levels</w:t>
      </w:r>
      <w:r w:rsidRPr="00476FC8">
        <w:t xml:space="preserve"> w</w:t>
      </w:r>
      <w:r>
        <w:t>ere</w:t>
      </w:r>
      <w:r w:rsidRPr="00476FC8">
        <w:t xml:space="preserve"> the</w:t>
      </w:r>
      <w:r>
        <w:t xml:space="preserve"> 8th</w:t>
      </w:r>
      <w:r w:rsidRPr="00476FC8">
        <w:t xml:space="preserve"> highest level in the county</w:t>
      </w:r>
      <w:r>
        <w:t xml:space="preserve"> and were lower than the county and national averages. Levels of severe obesity were also lower than England and Essex levels and were the third highest in the county.</w:t>
      </w:r>
    </w:p>
    <w:p w14:paraId="22442851" w14:textId="77777777" w:rsidR="00836A54" w:rsidRPr="00836A54" w:rsidRDefault="00836A54" w:rsidP="00836A54">
      <w:pPr>
        <w:spacing w:after="0" w:line="240" w:lineRule="auto"/>
        <w:rPr>
          <w:rFonts w:eastAsia="Calibri"/>
          <w:b/>
          <w:i/>
          <w:szCs w:val="24"/>
        </w:rPr>
      </w:pPr>
      <w:r w:rsidRPr="00836A54">
        <w:rPr>
          <w:rFonts w:eastAsia="Calibri"/>
          <w:b/>
          <w:i/>
          <w:szCs w:val="24"/>
        </w:rPr>
        <w:t>Change Over Time</w:t>
      </w:r>
    </w:p>
    <w:p w14:paraId="1865F51F" w14:textId="77777777" w:rsidR="000F3554" w:rsidRPr="00476FC8" w:rsidRDefault="000F3554" w:rsidP="000F3554">
      <w:r w:rsidRPr="00476FC8">
        <w:t>Over the last 10 year</w:t>
      </w:r>
      <w:r>
        <w:t>s</w:t>
      </w:r>
      <w:r w:rsidRPr="00476FC8">
        <w:t xml:space="preserve"> the prevalence levels of overweight and obese children in both Reception class and Year 6 has fluctuated </w:t>
      </w:r>
      <w:r>
        <w:t xml:space="preserve">around similar levels </w:t>
      </w:r>
      <w:r w:rsidRPr="00476FC8">
        <w:t>but not shown definitive upward or downward trends</w:t>
      </w:r>
      <w:r>
        <w:t xml:space="preserve"> in most areas.</w:t>
      </w:r>
      <w:r w:rsidRPr="00476FC8">
        <w:t xml:space="preserve"> In </w:t>
      </w:r>
      <w:r>
        <w:t>Rochford</w:t>
      </w:r>
      <w:r w:rsidRPr="00476FC8">
        <w:t xml:space="preserve"> the lowest recorded prevalence in the last 10 years was in </w:t>
      </w:r>
      <w:r>
        <w:t>2012/13 and 2017/18</w:t>
      </w:r>
      <w:r w:rsidRPr="00476FC8">
        <w:t xml:space="preserve"> for</w:t>
      </w:r>
      <w:r>
        <w:t xml:space="preserve"> </w:t>
      </w:r>
      <w:r w:rsidRPr="00476FC8">
        <w:t xml:space="preserve">Reception class </w:t>
      </w:r>
      <w:r>
        <w:t xml:space="preserve">(18.5%), and 2013/14 </w:t>
      </w:r>
      <w:r w:rsidRPr="00476FC8">
        <w:t>for Year 6 pupils</w:t>
      </w:r>
      <w:r>
        <w:t xml:space="preserve"> (27.9%)</w:t>
      </w:r>
      <w:r w:rsidRPr="00476FC8">
        <w:t xml:space="preserve">. </w:t>
      </w:r>
      <w:r>
        <w:t>T</w:t>
      </w:r>
      <w:r w:rsidRPr="00476FC8">
        <w:t xml:space="preserve">he 10 year high was recorded in </w:t>
      </w:r>
      <w:r>
        <w:t>2009/10 for</w:t>
      </w:r>
      <w:r w:rsidRPr="00476FC8">
        <w:t xml:space="preserve"> Reception class</w:t>
      </w:r>
      <w:r>
        <w:t xml:space="preserve"> (22.8%) and 2010/11 </w:t>
      </w:r>
      <w:r w:rsidRPr="00476FC8">
        <w:t>Year 6 pupils</w:t>
      </w:r>
      <w:r>
        <w:t xml:space="preserve"> (34%)</w:t>
      </w:r>
      <w:r w:rsidRPr="00476FC8">
        <w:t>.</w:t>
      </w:r>
    </w:p>
    <w:tbl>
      <w:tblPr>
        <w:tblStyle w:val="TableGrid5"/>
        <w:tblW w:w="103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270"/>
      </w:tblGrid>
      <w:tr w:rsidR="00836A54" w:rsidRPr="00836A54" w14:paraId="105858D3" w14:textId="77777777" w:rsidTr="00044F80">
        <w:tc>
          <w:tcPr>
            <w:tcW w:w="5046" w:type="dxa"/>
          </w:tcPr>
          <w:p w14:paraId="250BCF9B" w14:textId="77777777" w:rsidR="00836A54" w:rsidRPr="00836A54" w:rsidRDefault="00836A54" w:rsidP="00836A54">
            <w:pPr>
              <w:jc w:val="right"/>
              <w:rPr>
                <w:rFonts w:eastAsia="Calibri"/>
              </w:rPr>
            </w:pPr>
            <w:r w:rsidRPr="00836A54">
              <w:rPr>
                <w:rFonts w:eastAsia="Calibri"/>
                <w:noProof/>
              </w:rPr>
              <w:drawing>
                <wp:inline distT="0" distB="0" distL="0" distR="0" wp14:anchorId="30FD16CA" wp14:editId="7860199F">
                  <wp:extent cx="2804094" cy="2852420"/>
                  <wp:effectExtent l="0" t="0" r="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22402" cy="2871043"/>
                          </a:xfrm>
                          <a:prstGeom prst="rect">
                            <a:avLst/>
                          </a:prstGeom>
                          <a:noFill/>
                        </pic:spPr>
                      </pic:pic>
                    </a:graphicData>
                  </a:graphic>
                </wp:inline>
              </w:drawing>
            </w:r>
          </w:p>
        </w:tc>
        <w:tc>
          <w:tcPr>
            <w:tcW w:w="5270" w:type="dxa"/>
          </w:tcPr>
          <w:p w14:paraId="51284127" w14:textId="77777777" w:rsidR="00836A54" w:rsidRPr="00836A54" w:rsidRDefault="00836A54" w:rsidP="00836A54">
            <w:pPr>
              <w:rPr>
                <w:rFonts w:eastAsia="Calibri"/>
              </w:rPr>
            </w:pPr>
            <w:r w:rsidRPr="00836A54">
              <w:rPr>
                <w:rFonts w:eastAsia="Calibri"/>
                <w:noProof/>
              </w:rPr>
              <w:drawing>
                <wp:inline distT="0" distB="0" distL="0" distR="0" wp14:anchorId="19C3EB97" wp14:editId="0C31B907">
                  <wp:extent cx="2941320" cy="2852648"/>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73317" cy="2883680"/>
                          </a:xfrm>
                          <a:prstGeom prst="rect">
                            <a:avLst/>
                          </a:prstGeom>
                          <a:noFill/>
                        </pic:spPr>
                      </pic:pic>
                    </a:graphicData>
                  </a:graphic>
                </wp:inline>
              </w:drawing>
            </w:r>
          </w:p>
        </w:tc>
      </w:tr>
    </w:tbl>
    <w:p w14:paraId="28546075" w14:textId="77777777" w:rsidR="00836A54" w:rsidRPr="00836A54" w:rsidRDefault="00836A54" w:rsidP="00836A54">
      <w:pPr>
        <w:spacing w:after="0" w:line="240" w:lineRule="auto"/>
        <w:rPr>
          <w:rFonts w:eastAsia="Calibri"/>
          <w:sz w:val="14"/>
          <w:szCs w:val="24"/>
        </w:rPr>
      </w:pPr>
    </w:p>
    <w:p w14:paraId="17A7F6A1" w14:textId="77777777" w:rsidR="00836A54" w:rsidRPr="00836A54" w:rsidRDefault="00836A54" w:rsidP="00836A54">
      <w:pPr>
        <w:spacing w:after="0" w:line="240" w:lineRule="auto"/>
        <w:rPr>
          <w:rFonts w:eastAsia="Calibri"/>
          <w:b/>
          <w:caps/>
          <w:szCs w:val="24"/>
        </w:rPr>
      </w:pPr>
      <w:r w:rsidRPr="00836A54">
        <w:rPr>
          <w:rFonts w:eastAsia="Calibri"/>
          <w:b/>
          <w:caps/>
          <w:szCs w:val="24"/>
        </w:rPr>
        <w:t>Healthy &amp; underweight children</w:t>
      </w:r>
    </w:p>
    <w:p w14:paraId="5EFBC4DB" w14:textId="2710EB94" w:rsidR="000F3554" w:rsidRPr="00476FC8" w:rsidRDefault="000F3554" w:rsidP="000F3554">
      <w:r>
        <w:t>The level of Reception aged children in Rochford classed as underweight in</w:t>
      </w:r>
      <w:r w:rsidRPr="00476FC8">
        <w:t xml:space="preserve"> 2017/18, </w:t>
      </w:r>
      <w:r>
        <w:t xml:space="preserve">was 1was not available due to disclosure control. In Year 6 </w:t>
      </w:r>
      <w:r w:rsidRPr="00476FC8">
        <w:t xml:space="preserve">the </w:t>
      </w:r>
      <w:r>
        <w:t xml:space="preserve">recorded </w:t>
      </w:r>
      <w:r w:rsidRPr="00476FC8">
        <w:t xml:space="preserve">prevalence </w:t>
      </w:r>
      <w:r>
        <w:t>was 2.42% which was higher than the recorded levels for both</w:t>
      </w:r>
      <w:r w:rsidRPr="00476FC8">
        <w:t xml:space="preserve"> England (1.39%) and Essex (1.34%)</w:t>
      </w:r>
      <w:r>
        <w:t xml:space="preserve"> was the highest recorded prevalence of underweight compared to any other area in Essex (where data was available). </w:t>
      </w:r>
    </w:p>
    <w:p w14:paraId="7BBBEB3C" w14:textId="77777777" w:rsidR="000F3554" w:rsidRPr="00476FC8" w:rsidRDefault="000F3554" w:rsidP="000F3554">
      <w:r>
        <w:t>Th</w:t>
      </w:r>
      <w:r w:rsidRPr="00476FC8">
        <w:t xml:space="preserve">e prevalence of healthy weight children </w:t>
      </w:r>
      <w:r>
        <w:t xml:space="preserve">in Reception class was also suppressed due to disclosure control. In </w:t>
      </w:r>
      <w:r w:rsidRPr="00476FC8">
        <w:t xml:space="preserve">Year 6 the </w:t>
      </w:r>
      <w:r>
        <w:t>prevalence of healthy weight (66.63%) was just above the Essex (66.49%).</w:t>
      </w:r>
    </w:p>
    <w:p w14:paraId="733C494A" w14:textId="77777777" w:rsidR="000F3554" w:rsidRDefault="000F3554" w:rsidP="000F3554"/>
    <w:p w14:paraId="33AAE0DC" w14:textId="77777777" w:rsidR="00F92A7F" w:rsidRDefault="00F92A7F" w:rsidP="00F92A7F"/>
    <w:tbl>
      <w:tblPr>
        <w:tblW w:w="722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2"/>
        <w:gridCol w:w="1418"/>
        <w:gridCol w:w="1417"/>
        <w:gridCol w:w="1276"/>
        <w:gridCol w:w="1276"/>
      </w:tblGrid>
      <w:tr w:rsidR="00836A54" w:rsidRPr="00836A54" w14:paraId="352626B3" w14:textId="77777777" w:rsidTr="006E767B">
        <w:trPr>
          <w:trHeight w:val="330"/>
          <w:jc w:val="center"/>
        </w:trPr>
        <w:tc>
          <w:tcPr>
            <w:tcW w:w="1842" w:type="dxa"/>
            <w:vMerge w:val="restart"/>
            <w:shd w:val="clear" w:color="auto" w:fill="C00000"/>
            <w:vAlign w:val="center"/>
          </w:tcPr>
          <w:p w14:paraId="063AE5FA"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Time Period: 2017/18</w:t>
            </w:r>
          </w:p>
        </w:tc>
        <w:tc>
          <w:tcPr>
            <w:tcW w:w="2835" w:type="dxa"/>
            <w:gridSpan w:val="2"/>
            <w:shd w:val="clear" w:color="auto" w:fill="C00000"/>
            <w:noWrap/>
            <w:vAlign w:val="bottom"/>
          </w:tcPr>
          <w:p w14:paraId="1C9553A8" w14:textId="607A1B4D"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Prevalence of underweight (%)</w:t>
            </w:r>
          </w:p>
        </w:tc>
        <w:tc>
          <w:tcPr>
            <w:tcW w:w="2552" w:type="dxa"/>
            <w:gridSpan w:val="2"/>
            <w:shd w:val="clear" w:color="auto" w:fill="C00000"/>
            <w:noWrap/>
            <w:vAlign w:val="bottom"/>
          </w:tcPr>
          <w:p w14:paraId="27B71179" w14:textId="0A30490C"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Prevalence of healthy weight (%)</w:t>
            </w:r>
          </w:p>
        </w:tc>
      </w:tr>
      <w:tr w:rsidR="00836A54" w:rsidRPr="00836A54" w14:paraId="2969BFD8" w14:textId="77777777" w:rsidTr="006E767B">
        <w:trPr>
          <w:trHeight w:val="330"/>
          <w:jc w:val="center"/>
        </w:trPr>
        <w:tc>
          <w:tcPr>
            <w:tcW w:w="1842" w:type="dxa"/>
            <w:vMerge/>
            <w:shd w:val="clear" w:color="auto" w:fill="C00000"/>
            <w:vAlign w:val="center"/>
          </w:tcPr>
          <w:p w14:paraId="13A76F68" w14:textId="77777777" w:rsidR="00836A54" w:rsidRPr="006E767B" w:rsidRDefault="00836A54" w:rsidP="00836A54">
            <w:pPr>
              <w:spacing w:after="0" w:line="240" w:lineRule="auto"/>
              <w:jc w:val="center"/>
              <w:rPr>
                <w:rFonts w:eastAsia="Times New Roman"/>
                <w:b/>
                <w:color w:val="FFFFFF" w:themeColor="background1"/>
                <w:szCs w:val="20"/>
                <w:lang w:eastAsia="en-GB"/>
              </w:rPr>
            </w:pPr>
          </w:p>
        </w:tc>
        <w:tc>
          <w:tcPr>
            <w:tcW w:w="1418" w:type="dxa"/>
            <w:shd w:val="clear" w:color="auto" w:fill="C00000"/>
            <w:noWrap/>
            <w:vAlign w:val="bottom"/>
          </w:tcPr>
          <w:p w14:paraId="19699C1C"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R</w:t>
            </w:r>
          </w:p>
        </w:tc>
        <w:tc>
          <w:tcPr>
            <w:tcW w:w="1417" w:type="dxa"/>
            <w:shd w:val="clear" w:color="auto" w:fill="C00000"/>
            <w:noWrap/>
            <w:vAlign w:val="bottom"/>
          </w:tcPr>
          <w:p w14:paraId="0396A1E9"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Y6</w:t>
            </w:r>
          </w:p>
        </w:tc>
        <w:tc>
          <w:tcPr>
            <w:tcW w:w="1276" w:type="dxa"/>
            <w:shd w:val="clear" w:color="auto" w:fill="C00000"/>
            <w:noWrap/>
            <w:vAlign w:val="bottom"/>
          </w:tcPr>
          <w:p w14:paraId="44CE22EA"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R</w:t>
            </w:r>
          </w:p>
        </w:tc>
        <w:tc>
          <w:tcPr>
            <w:tcW w:w="1276" w:type="dxa"/>
            <w:shd w:val="clear" w:color="auto" w:fill="C00000"/>
            <w:noWrap/>
            <w:vAlign w:val="bottom"/>
          </w:tcPr>
          <w:p w14:paraId="331E387C"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Y6</w:t>
            </w:r>
          </w:p>
        </w:tc>
      </w:tr>
      <w:tr w:rsidR="00836A54" w:rsidRPr="00836A54" w14:paraId="2F1055E5" w14:textId="77777777" w:rsidTr="00836A54">
        <w:trPr>
          <w:trHeight w:val="243"/>
          <w:jc w:val="center"/>
        </w:trPr>
        <w:tc>
          <w:tcPr>
            <w:tcW w:w="1842" w:type="dxa"/>
            <w:shd w:val="clear" w:color="auto" w:fill="auto"/>
            <w:noWrap/>
            <w:vAlign w:val="bottom"/>
            <w:hideMark/>
          </w:tcPr>
          <w:p w14:paraId="58F1904B"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Basildon</w:t>
            </w:r>
          </w:p>
        </w:tc>
        <w:tc>
          <w:tcPr>
            <w:tcW w:w="1418" w:type="dxa"/>
            <w:shd w:val="clear" w:color="auto" w:fill="auto"/>
            <w:noWrap/>
            <w:vAlign w:val="bottom"/>
            <w:hideMark/>
          </w:tcPr>
          <w:p w14:paraId="46396A62"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0.70</w:t>
            </w:r>
          </w:p>
        </w:tc>
        <w:tc>
          <w:tcPr>
            <w:tcW w:w="1417" w:type="dxa"/>
            <w:shd w:val="clear" w:color="auto" w:fill="auto"/>
            <w:noWrap/>
            <w:vAlign w:val="bottom"/>
            <w:hideMark/>
          </w:tcPr>
          <w:p w14:paraId="23B302FA"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1.40</w:t>
            </w:r>
          </w:p>
        </w:tc>
        <w:tc>
          <w:tcPr>
            <w:tcW w:w="1276" w:type="dxa"/>
            <w:shd w:val="clear" w:color="auto" w:fill="auto"/>
            <w:noWrap/>
            <w:vAlign w:val="bottom"/>
            <w:hideMark/>
          </w:tcPr>
          <w:p w14:paraId="2585EE5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79.10</w:t>
            </w:r>
          </w:p>
        </w:tc>
        <w:tc>
          <w:tcPr>
            <w:tcW w:w="1276" w:type="dxa"/>
            <w:shd w:val="clear" w:color="auto" w:fill="auto"/>
            <w:noWrap/>
            <w:vAlign w:val="bottom"/>
            <w:hideMark/>
          </w:tcPr>
          <w:p w14:paraId="1E1537F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64.67</w:t>
            </w:r>
          </w:p>
        </w:tc>
      </w:tr>
      <w:tr w:rsidR="00836A54" w:rsidRPr="00836A54" w14:paraId="52EBC121" w14:textId="77777777" w:rsidTr="00836A54">
        <w:trPr>
          <w:trHeight w:val="248"/>
          <w:jc w:val="center"/>
        </w:trPr>
        <w:tc>
          <w:tcPr>
            <w:tcW w:w="1842" w:type="dxa"/>
            <w:shd w:val="clear" w:color="auto" w:fill="auto"/>
            <w:noWrap/>
            <w:vAlign w:val="bottom"/>
            <w:hideMark/>
          </w:tcPr>
          <w:p w14:paraId="20BC0C42"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Braintree</w:t>
            </w:r>
          </w:p>
        </w:tc>
        <w:tc>
          <w:tcPr>
            <w:tcW w:w="1418" w:type="dxa"/>
            <w:shd w:val="clear" w:color="auto" w:fill="auto"/>
            <w:noWrap/>
            <w:vAlign w:val="bottom"/>
            <w:hideMark/>
          </w:tcPr>
          <w:p w14:paraId="692F0030"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0.47</w:t>
            </w:r>
          </w:p>
        </w:tc>
        <w:tc>
          <w:tcPr>
            <w:tcW w:w="1417" w:type="dxa"/>
            <w:shd w:val="clear" w:color="auto" w:fill="auto"/>
            <w:noWrap/>
            <w:vAlign w:val="bottom"/>
            <w:hideMark/>
          </w:tcPr>
          <w:p w14:paraId="4B2724D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1.03</w:t>
            </w:r>
          </w:p>
        </w:tc>
        <w:tc>
          <w:tcPr>
            <w:tcW w:w="1276" w:type="dxa"/>
            <w:shd w:val="clear" w:color="auto" w:fill="auto"/>
            <w:noWrap/>
            <w:vAlign w:val="bottom"/>
            <w:hideMark/>
          </w:tcPr>
          <w:p w14:paraId="37BCA85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75.49</w:t>
            </w:r>
          </w:p>
        </w:tc>
        <w:tc>
          <w:tcPr>
            <w:tcW w:w="1276" w:type="dxa"/>
            <w:shd w:val="clear" w:color="auto" w:fill="auto"/>
            <w:noWrap/>
            <w:vAlign w:val="bottom"/>
            <w:hideMark/>
          </w:tcPr>
          <w:p w14:paraId="5B93DF5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66.47</w:t>
            </w:r>
          </w:p>
        </w:tc>
      </w:tr>
      <w:tr w:rsidR="00836A54" w:rsidRPr="00836A54" w14:paraId="12F55C76" w14:textId="77777777" w:rsidTr="00836A54">
        <w:trPr>
          <w:trHeight w:val="251"/>
          <w:jc w:val="center"/>
        </w:trPr>
        <w:tc>
          <w:tcPr>
            <w:tcW w:w="1842" w:type="dxa"/>
            <w:shd w:val="clear" w:color="auto" w:fill="auto"/>
            <w:noWrap/>
            <w:vAlign w:val="bottom"/>
            <w:hideMark/>
          </w:tcPr>
          <w:p w14:paraId="395CF57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Brentwood</w:t>
            </w:r>
          </w:p>
        </w:tc>
        <w:tc>
          <w:tcPr>
            <w:tcW w:w="1418" w:type="dxa"/>
            <w:shd w:val="clear" w:color="auto" w:fill="auto"/>
            <w:noWrap/>
            <w:vAlign w:val="bottom"/>
            <w:hideMark/>
          </w:tcPr>
          <w:p w14:paraId="3E42A8D5"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0.99</w:t>
            </w:r>
          </w:p>
        </w:tc>
        <w:tc>
          <w:tcPr>
            <w:tcW w:w="1417" w:type="dxa"/>
            <w:shd w:val="clear" w:color="auto" w:fill="auto"/>
            <w:noWrap/>
            <w:vAlign w:val="bottom"/>
            <w:hideMark/>
          </w:tcPr>
          <w:p w14:paraId="1E53C6DA"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0F005A0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80.54</w:t>
            </w:r>
          </w:p>
        </w:tc>
        <w:tc>
          <w:tcPr>
            <w:tcW w:w="1276" w:type="dxa"/>
            <w:shd w:val="clear" w:color="auto" w:fill="auto"/>
            <w:noWrap/>
            <w:vAlign w:val="bottom"/>
            <w:hideMark/>
          </w:tcPr>
          <w:p w14:paraId="1B89DD2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r>
      <w:tr w:rsidR="00836A54" w:rsidRPr="00836A54" w14:paraId="0A4FE49D" w14:textId="77777777" w:rsidTr="00836A54">
        <w:trPr>
          <w:trHeight w:val="256"/>
          <w:jc w:val="center"/>
        </w:trPr>
        <w:tc>
          <w:tcPr>
            <w:tcW w:w="1842" w:type="dxa"/>
            <w:shd w:val="clear" w:color="auto" w:fill="auto"/>
            <w:noWrap/>
            <w:vAlign w:val="bottom"/>
            <w:hideMark/>
          </w:tcPr>
          <w:p w14:paraId="69E8DF0D"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Castle Point</w:t>
            </w:r>
          </w:p>
        </w:tc>
        <w:tc>
          <w:tcPr>
            <w:tcW w:w="1418" w:type="dxa"/>
            <w:shd w:val="clear" w:color="auto" w:fill="auto"/>
            <w:noWrap/>
            <w:vAlign w:val="bottom"/>
            <w:hideMark/>
          </w:tcPr>
          <w:p w14:paraId="25C1DAC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18F3C59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1.17</w:t>
            </w:r>
          </w:p>
        </w:tc>
        <w:tc>
          <w:tcPr>
            <w:tcW w:w="1276" w:type="dxa"/>
            <w:shd w:val="clear" w:color="auto" w:fill="auto"/>
            <w:noWrap/>
            <w:vAlign w:val="bottom"/>
            <w:hideMark/>
          </w:tcPr>
          <w:p w14:paraId="5AEFE089"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3F85C7D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65.03</w:t>
            </w:r>
          </w:p>
        </w:tc>
      </w:tr>
      <w:tr w:rsidR="00836A54" w:rsidRPr="00836A54" w14:paraId="76BD43D1" w14:textId="77777777" w:rsidTr="00836A54">
        <w:trPr>
          <w:trHeight w:val="245"/>
          <w:jc w:val="center"/>
        </w:trPr>
        <w:tc>
          <w:tcPr>
            <w:tcW w:w="1842" w:type="dxa"/>
            <w:shd w:val="clear" w:color="auto" w:fill="auto"/>
            <w:noWrap/>
            <w:vAlign w:val="bottom"/>
            <w:hideMark/>
          </w:tcPr>
          <w:p w14:paraId="36021149"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Chelmsford</w:t>
            </w:r>
          </w:p>
        </w:tc>
        <w:tc>
          <w:tcPr>
            <w:tcW w:w="1418" w:type="dxa"/>
            <w:shd w:val="clear" w:color="auto" w:fill="auto"/>
            <w:noWrap/>
            <w:vAlign w:val="bottom"/>
            <w:hideMark/>
          </w:tcPr>
          <w:p w14:paraId="085DE47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0.76</w:t>
            </w:r>
          </w:p>
        </w:tc>
        <w:tc>
          <w:tcPr>
            <w:tcW w:w="1417" w:type="dxa"/>
            <w:shd w:val="clear" w:color="auto" w:fill="auto"/>
            <w:noWrap/>
            <w:vAlign w:val="bottom"/>
            <w:hideMark/>
          </w:tcPr>
          <w:p w14:paraId="1512F6B0"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1.59</w:t>
            </w:r>
          </w:p>
        </w:tc>
        <w:tc>
          <w:tcPr>
            <w:tcW w:w="1276" w:type="dxa"/>
            <w:shd w:val="clear" w:color="auto" w:fill="auto"/>
            <w:noWrap/>
            <w:vAlign w:val="bottom"/>
            <w:hideMark/>
          </w:tcPr>
          <w:p w14:paraId="138E73AA"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78.61</w:t>
            </w:r>
          </w:p>
        </w:tc>
        <w:tc>
          <w:tcPr>
            <w:tcW w:w="1276" w:type="dxa"/>
            <w:shd w:val="clear" w:color="auto" w:fill="auto"/>
            <w:noWrap/>
            <w:vAlign w:val="bottom"/>
            <w:hideMark/>
          </w:tcPr>
          <w:p w14:paraId="5AF7FD4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68.75</w:t>
            </w:r>
          </w:p>
        </w:tc>
      </w:tr>
      <w:tr w:rsidR="00836A54" w:rsidRPr="00836A54" w14:paraId="1877540F" w14:textId="77777777" w:rsidTr="00836A54">
        <w:trPr>
          <w:trHeight w:val="264"/>
          <w:jc w:val="center"/>
        </w:trPr>
        <w:tc>
          <w:tcPr>
            <w:tcW w:w="1842" w:type="dxa"/>
            <w:shd w:val="clear" w:color="auto" w:fill="auto"/>
            <w:noWrap/>
            <w:vAlign w:val="bottom"/>
            <w:hideMark/>
          </w:tcPr>
          <w:p w14:paraId="55DFA8C1"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Colchester</w:t>
            </w:r>
          </w:p>
        </w:tc>
        <w:tc>
          <w:tcPr>
            <w:tcW w:w="1418" w:type="dxa"/>
            <w:shd w:val="clear" w:color="auto" w:fill="auto"/>
            <w:noWrap/>
            <w:vAlign w:val="bottom"/>
            <w:hideMark/>
          </w:tcPr>
          <w:p w14:paraId="0059C97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0.93</w:t>
            </w:r>
          </w:p>
        </w:tc>
        <w:tc>
          <w:tcPr>
            <w:tcW w:w="1417" w:type="dxa"/>
            <w:shd w:val="clear" w:color="auto" w:fill="auto"/>
            <w:noWrap/>
            <w:vAlign w:val="bottom"/>
            <w:hideMark/>
          </w:tcPr>
          <w:p w14:paraId="0F92631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1.54</w:t>
            </w:r>
          </w:p>
        </w:tc>
        <w:tc>
          <w:tcPr>
            <w:tcW w:w="1276" w:type="dxa"/>
            <w:shd w:val="clear" w:color="auto" w:fill="auto"/>
            <w:noWrap/>
            <w:vAlign w:val="bottom"/>
            <w:hideMark/>
          </w:tcPr>
          <w:p w14:paraId="7DEF940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77.91</w:t>
            </w:r>
          </w:p>
        </w:tc>
        <w:tc>
          <w:tcPr>
            <w:tcW w:w="1276" w:type="dxa"/>
            <w:shd w:val="clear" w:color="auto" w:fill="auto"/>
            <w:noWrap/>
            <w:vAlign w:val="bottom"/>
            <w:hideMark/>
          </w:tcPr>
          <w:p w14:paraId="6B0E239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68.62</w:t>
            </w:r>
          </w:p>
        </w:tc>
      </w:tr>
      <w:tr w:rsidR="00836A54" w:rsidRPr="00836A54" w14:paraId="000C7CA8" w14:textId="77777777" w:rsidTr="00836A54">
        <w:trPr>
          <w:trHeight w:val="253"/>
          <w:jc w:val="center"/>
        </w:trPr>
        <w:tc>
          <w:tcPr>
            <w:tcW w:w="1842" w:type="dxa"/>
            <w:shd w:val="clear" w:color="auto" w:fill="auto"/>
            <w:noWrap/>
            <w:vAlign w:val="bottom"/>
            <w:hideMark/>
          </w:tcPr>
          <w:p w14:paraId="34E089F5"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Epping Forest</w:t>
            </w:r>
          </w:p>
        </w:tc>
        <w:tc>
          <w:tcPr>
            <w:tcW w:w="1418" w:type="dxa"/>
            <w:shd w:val="clear" w:color="auto" w:fill="auto"/>
            <w:noWrap/>
            <w:vAlign w:val="bottom"/>
            <w:hideMark/>
          </w:tcPr>
          <w:p w14:paraId="251952E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1.32</w:t>
            </w:r>
          </w:p>
        </w:tc>
        <w:tc>
          <w:tcPr>
            <w:tcW w:w="1417" w:type="dxa"/>
            <w:shd w:val="clear" w:color="auto" w:fill="auto"/>
            <w:noWrap/>
            <w:vAlign w:val="bottom"/>
            <w:hideMark/>
          </w:tcPr>
          <w:p w14:paraId="578EF62F"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1.51</w:t>
            </w:r>
          </w:p>
        </w:tc>
        <w:tc>
          <w:tcPr>
            <w:tcW w:w="1276" w:type="dxa"/>
            <w:shd w:val="clear" w:color="auto" w:fill="auto"/>
            <w:noWrap/>
            <w:vAlign w:val="bottom"/>
            <w:hideMark/>
          </w:tcPr>
          <w:p w14:paraId="228749B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81.39</w:t>
            </w:r>
          </w:p>
        </w:tc>
        <w:tc>
          <w:tcPr>
            <w:tcW w:w="1276" w:type="dxa"/>
            <w:shd w:val="clear" w:color="auto" w:fill="auto"/>
            <w:noWrap/>
            <w:vAlign w:val="bottom"/>
            <w:hideMark/>
          </w:tcPr>
          <w:p w14:paraId="3B2470E9"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65.08</w:t>
            </w:r>
          </w:p>
        </w:tc>
      </w:tr>
      <w:tr w:rsidR="00836A54" w:rsidRPr="00836A54" w14:paraId="66CA9E93" w14:textId="77777777" w:rsidTr="00836A54">
        <w:trPr>
          <w:trHeight w:val="258"/>
          <w:jc w:val="center"/>
        </w:trPr>
        <w:tc>
          <w:tcPr>
            <w:tcW w:w="1842" w:type="dxa"/>
            <w:shd w:val="clear" w:color="auto" w:fill="auto"/>
            <w:noWrap/>
            <w:vAlign w:val="bottom"/>
            <w:hideMark/>
          </w:tcPr>
          <w:p w14:paraId="7A16DC9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Harlow</w:t>
            </w:r>
          </w:p>
        </w:tc>
        <w:tc>
          <w:tcPr>
            <w:tcW w:w="1418" w:type="dxa"/>
            <w:shd w:val="clear" w:color="auto" w:fill="auto"/>
            <w:noWrap/>
            <w:vAlign w:val="bottom"/>
            <w:hideMark/>
          </w:tcPr>
          <w:p w14:paraId="5A1AA45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1.46</w:t>
            </w:r>
          </w:p>
        </w:tc>
        <w:tc>
          <w:tcPr>
            <w:tcW w:w="1417" w:type="dxa"/>
            <w:shd w:val="clear" w:color="auto" w:fill="auto"/>
            <w:noWrap/>
            <w:vAlign w:val="bottom"/>
            <w:hideMark/>
          </w:tcPr>
          <w:p w14:paraId="4B1E95E9"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1.22</w:t>
            </w:r>
          </w:p>
        </w:tc>
        <w:tc>
          <w:tcPr>
            <w:tcW w:w="1276" w:type="dxa"/>
            <w:shd w:val="clear" w:color="auto" w:fill="auto"/>
            <w:noWrap/>
            <w:vAlign w:val="bottom"/>
            <w:hideMark/>
          </w:tcPr>
          <w:p w14:paraId="6F69E75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75.75</w:t>
            </w:r>
          </w:p>
        </w:tc>
        <w:tc>
          <w:tcPr>
            <w:tcW w:w="1276" w:type="dxa"/>
            <w:shd w:val="clear" w:color="auto" w:fill="auto"/>
            <w:noWrap/>
            <w:vAlign w:val="bottom"/>
            <w:hideMark/>
          </w:tcPr>
          <w:p w14:paraId="4CDD747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61.34</w:t>
            </w:r>
          </w:p>
        </w:tc>
      </w:tr>
      <w:tr w:rsidR="00836A54" w:rsidRPr="00836A54" w14:paraId="0187E883" w14:textId="77777777" w:rsidTr="00836A54">
        <w:trPr>
          <w:trHeight w:val="247"/>
          <w:jc w:val="center"/>
        </w:trPr>
        <w:tc>
          <w:tcPr>
            <w:tcW w:w="1842" w:type="dxa"/>
            <w:shd w:val="clear" w:color="auto" w:fill="auto"/>
            <w:noWrap/>
            <w:vAlign w:val="bottom"/>
            <w:hideMark/>
          </w:tcPr>
          <w:p w14:paraId="06324BF7"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Maldon</w:t>
            </w:r>
          </w:p>
        </w:tc>
        <w:tc>
          <w:tcPr>
            <w:tcW w:w="1418" w:type="dxa"/>
            <w:shd w:val="clear" w:color="auto" w:fill="auto"/>
            <w:noWrap/>
            <w:vAlign w:val="bottom"/>
            <w:hideMark/>
          </w:tcPr>
          <w:p w14:paraId="5298FF0C"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527D51AA"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2CB2CC96"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625F6A8F"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r>
      <w:tr w:rsidR="00836A54" w:rsidRPr="00836A54" w14:paraId="0BD38B54" w14:textId="77777777" w:rsidTr="00836A54">
        <w:trPr>
          <w:trHeight w:val="252"/>
          <w:jc w:val="center"/>
        </w:trPr>
        <w:tc>
          <w:tcPr>
            <w:tcW w:w="1842" w:type="dxa"/>
            <w:shd w:val="clear" w:color="auto" w:fill="auto"/>
            <w:noWrap/>
            <w:vAlign w:val="bottom"/>
            <w:hideMark/>
          </w:tcPr>
          <w:p w14:paraId="55EFA708"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Rochford</w:t>
            </w:r>
          </w:p>
        </w:tc>
        <w:tc>
          <w:tcPr>
            <w:tcW w:w="1418" w:type="dxa"/>
            <w:shd w:val="clear" w:color="auto" w:fill="auto"/>
            <w:noWrap/>
            <w:vAlign w:val="bottom"/>
            <w:hideMark/>
          </w:tcPr>
          <w:p w14:paraId="65E7B5A5"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05307B2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2.42</w:t>
            </w:r>
          </w:p>
        </w:tc>
        <w:tc>
          <w:tcPr>
            <w:tcW w:w="1276" w:type="dxa"/>
            <w:shd w:val="clear" w:color="auto" w:fill="auto"/>
            <w:noWrap/>
            <w:vAlign w:val="bottom"/>
            <w:hideMark/>
          </w:tcPr>
          <w:p w14:paraId="2FF10C1D"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4D6A8DED"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66.63</w:t>
            </w:r>
          </w:p>
        </w:tc>
      </w:tr>
      <w:tr w:rsidR="00836A54" w:rsidRPr="00836A54" w14:paraId="633F6DBE" w14:textId="77777777" w:rsidTr="00836A54">
        <w:trPr>
          <w:trHeight w:val="272"/>
          <w:jc w:val="center"/>
        </w:trPr>
        <w:tc>
          <w:tcPr>
            <w:tcW w:w="1842" w:type="dxa"/>
            <w:shd w:val="clear" w:color="auto" w:fill="auto"/>
            <w:noWrap/>
            <w:vAlign w:val="bottom"/>
            <w:hideMark/>
          </w:tcPr>
          <w:p w14:paraId="4D94BAE8"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Tendring</w:t>
            </w:r>
          </w:p>
        </w:tc>
        <w:tc>
          <w:tcPr>
            <w:tcW w:w="1418" w:type="dxa"/>
            <w:shd w:val="clear" w:color="auto" w:fill="auto"/>
            <w:noWrap/>
            <w:vAlign w:val="bottom"/>
            <w:hideMark/>
          </w:tcPr>
          <w:p w14:paraId="5DD32242"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0.56</w:t>
            </w:r>
          </w:p>
        </w:tc>
        <w:tc>
          <w:tcPr>
            <w:tcW w:w="1417" w:type="dxa"/>
            <w:shd w:val="clear" w:color="auto" w:fill="auto"/>
            <w:noWrap/>
            <w:vAlign w:val="bottom"/>
            <w:hideMark/>
          </w:tcPr>
          <w:p w14:paraId="07D61EDD"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0.93</w:t>
            </w:r>
          </w:p>
        </w:tc>
        <w:tc>
          <w:tcPr>
            <w:tcW w:w="1276" w:type="dxa"/>
            <w:shd w:val="clear" w:color="auto" w:fill="auto"/>
            <w:noWrap/>
            <w:vAlign w:val="bottom"/>
            <w:hideMark/>
          </w:tcPr>
          <w:p w14:paraId="3C6AB27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74.65</w:t>
            </w:r>
          </w:p>
        </w:tc>
        <w:tc>
          <w:tcPr>
            <w:tcW w:w="1276" w:type="dxa"/>
            <w:shd w:val="clear" w:color="auto" w:fill="auto"/>
            <w:noWrap/>
            <w:vAlign w:val="bottom"/>
            <w:hideMark/>
          </w:tcPr>
          <w:p w14:paraId="644C6EB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62.79</w:t>
            </w:r>
          </w:p>
        </w:tc>
      </w:tr>
      <w:tr w:rsidR="00836A54" w:rsidRPr="00836A54" w14:paraId="363C30CA" w14:textId="77777777" w:rsidTr="00836A54">
        <w:trPr>
          <w:trHeight w:val="261"/>
          <w:jc w:val="center"/>
        </w:trPr>
        <w:tc>
          <w:tcPr>
            <w:tcW w:w="1842" w:type="dxa"/>
            <w:shd w:val="clear" w:color="auto" w:fill="auto"/>
            <w:noWrap/>
            <w:vAlign w:val="bottom"/>
            <w:hideMark/>
          </w:tcPr>
          <w:p w14:paraId="1361EC0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Uttlesford</w:t>
            </w:r>
          </w:p>
        </w:tc>
        <w:tc>
          <w:tcPr>
            <w:tcW w:w="1418" w:type="dxa"/>
            <w:shd w:val="clear" w:color="auto" w:fill="auto"/>
            <w:noWrap/>
            <w:vAlign w:val="bottom"/>
            <w:hideMark/>
          </w:tcPr>
          <w:p w14:paraId="2EA80EB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0.86</w:t>
            </w:r>
          </w:p>
        </w:tc>
        <w:tc>
          <w:tcPr>
            <w:tcW w:w="1417" w:type="dxa"/>
            <w:shd w:val="clear" w:color="auto" w:fill="auto"/>
            <w:noWrap/>
            <w:vAlign w:val="bottom"/>
            <w:hideMark/>
          </w:tcPr>
          <w:p w14:paraId="0048BA2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1.26</w:t>
            </w:r>
          </w:p>
        </w:tc>
        <w:tc>
          <w:tcPr>
            <w:tcW w:w="1276" w:type="dxa"/>
            <w:shd w:val="clear" w:color="auto" w:fill="auto"/>
            <w:noWrap/>
            <w:vAlign w:val="bottom"/>
            <w:hideMark/>
          </w:tcPr>
          <w:p w14:paraId="011B1F5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80.32</w:t>
            </w:r>
          </w:p>
        </w:tc>
        <w:tc>
          <w:tcPr>
            <w:tcW w:w="1276" w:type="dxa"/>
            <w:shd w:val="clear" w:color="auto" w:fill="auto"/>
            <w:noWrap/>
            <w:vAlign w:val="bottom"/>
            <w:hideMark/>
          </w:tcPr>
          <w:p w14:paraId="088D77D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72.91</w:t>
            </w:r>
          </w:p>
        </w:tc>
      </w:tr>
      <w:tr w:rsidR="00836A54" w:rsidRPr="00836A54" w14:paraId="27119783" w14:textId="77777777" w:rsidTr="00836A54">
        <w:trPr>
          <w:trHeight w:val="237"/>
          <w:jc w:val="center"/>
        </w:trPr>
        <w:tc>
          <w:tcPr>
            <w:tcW w:w="1842" w:type="dxa"/>
            <w:shd w:val="clear" w:color="auto" w:fill="auto"/>
            <w:noWrap/>
            <w:vAlign w:val="bottom"/>
            <w:hideMark/>
          </w:tcPr>
          <w:p w14:paraId="3E2889D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Essex</w:t>
            </w:r>
          </w:p>
        </w:tc>
        <w:tc>
          <w:tcPr>
            <w:tcW w:w="1418" w:type="dxa"/>
            <w:shd w:val="clear" w:color="auto" w:fill="auto"/>
            <w:noWrap/>
            <w:vAlign w:val="bottom"/>
            <w:hideMark/>
          </w:tcPr>
          <w:p w14:paraId="343C58B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0.80</w:t>
            </w:r>
          </w:p>
        </w:tc>
        <w:tc>
          <w:tcPr>
            <w:tcW w:w="1417" w:type="dxa"/>
            <w:shd w:val="clear" w:color="auto" w:fill="auto"/>
            <w:noWrap/>
            <w:vAlign w:val="bottom"/>
            <w:hideMark/>
          </w:tcPr>
          <w:p w14:paraId="0A234D8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1.34</w:t>
            </w:r>
          </w:p>
        </w:tc>
        <w:tc>
          <w:tcPr>
            <w:tcW w:w="1276" w:type="dxa"/>
            <w:shd w:val="clear" w:color="auto" w:fill="auto"/>
            <w:noWrap/>
            <w:vAlign w:val="bottom"/>
            <w:hideMark/>
          </w:tcPr>
          <w:p w14:paraId="0761011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78.08</w:t>
            </w:r>
          </w:p>
        </w:tc>
        <w:tc>
          <w:tcPr>
            <w:tcW w:w="1276" w:type="dxa"/>
            <w:shd w:val="clear" w:color="auto" w:fill="auto"/>
            <w:noWrap/>
            <w:vAlign w:val="bottom"/>
            <w:hideMark/>
          </w:tcPr>
          <w:p w14:paraId="2F7498A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66.49</w:t>
            </w:r>
          </w:p>
        </w:tc>
      </w:tr>
      <w:tr w:rsidR="00836A54" w:rsidRPr="00836A54" w14:paraId="225652BF" w14:textId="77777777" w:rsidTr="00836A54">
        <w:trPr>
          <w:trHeight w:val="269"/>
          <w:jc w:val="center"/>
        </w:trPr>
        <w:tc>
          <w:tcPr>
            <w:tcW w:w="1842" w:type="dxa"/>
            <w:shd w:val="clear" w:color="auto" w:fill="auto"/>
            <w:noWrap/>
            <w:vAlign w:val="bottom"/>
            <w:hideMark/>
          </w:tcPr>
          <w:p w14:paraId="68EE49B0"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England</w:t>
            </w:r>
          </w:p>
        </w:tc>
        <w:tc>
          <w:tcPr>
            <w:tcW w:w="1418" w:type="dxa"/>
            <w:shd w:val="clear" w:color="auto" w:fill="auto"/>
            <w:noWrap/>
            <w:vAlign w:val="bottom"/>
            <w:hideMark/>
          </w:tcPr>
          <w:p w14:paraId="188DE19F"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0.98</w:t>
            </w:r>
          </w:p>
        </w:tc>
        <w:tc>
          <w:tcPr>
            <w:tcW w:w="1417" w:type="dxa"/>
            <w:shd w:val="clear" w:color="auto" w:fill="auto"/>
            <w:noWrap/>
            <w:vAlign w:val="bottom"/>
            <w:hideMark/>
          </w:tcPr>
          <w:p w14:paraId="16154DD5"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1.39</w:t>
            </w:r>
          </w:p>
        </w:tc>
        <w:tc>
          <w:tcPr>
            <w:tcW w:w="1276" w:type="dxa"/>
            <w:shd w:val="clear" w:color="auto" w:fill="auto"/>
            <w:noWrap/>
            <w:vAlign w:val="bottom"/>
            <w:hideMark/>
          </w:tcPr>
          <w:p w14:paraId="4A57994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76.64</w:t>
            </w:r>
          </w:p>
        </w:tc>
        <w:tc>
          <w:tcPr>
            <w:tcW w:w="1276" w:type="dxa"/>
            <w:shd w:val="clear" w:color="auto" w:fill="auto"/>
            <w:noWrap/>
            <w:vAlign w:val="bottom"/>
            <w:hideMark/>
          </w:tcPr>
          <w:p w14:paraId="1DA01BC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64.29</w:t>
            </w:r>
          </w:p>
        </w:tc>
      </w:tr>
    </w:tbl>
    <w:p w14:paraId="2551C8BA" w14:textId="77777777" w:rsidR="00836A54" w:rsidRDefault="00836A54" w:rsidP="007B1CC1">
      <w:pPr>
        <w:rPr>
          <w:b/>
          <w:i/>
        </w:rPr>
      </w:pPr>
    </w:p>
    <w:p w14:paraId="5DD06550" w14:textId="2E1CE389" w:rsidR="007B1CC1" w:rsidRPr="007B1CC1" w:rsidRDefault="007B1CC1" w:rsidP="000B7ED7">
      <w:pPr>
        <w:spacing w:after="0" w:line="240" w:lineRule="auto"/>
        <w:rPr>
          <w:b/>
          <w:i/>
        </w:rPr>
      </w:pPr>
      <w:r w:rsidRPr="007B1CC1">
        <w:rPr>
          <w:b/>
          <w:i/>
        </w:rPr>
        <w:t xml:space="preserve">Adult </w:t>
      </w:r>
      <w:r>
        <w:rPr>
          <w:b/>
          <w:i/>
        </w:rPr>
        <w:t>Obesity, Healthy Eating, and Physical Activity</w:t>
      </w:r>
    </w:p>
    <w:p w14:paraId="6774DC54" w14:textId="781FF53F" w:rsidR="00F92A7F" w:rsidRDefault="00146A06" w:rsidP="000B7ED7">
      <w:pPr>
        <w:spacing w:after="0" w:line="240" w:lineRule="auto"/>
      </w:pPr>
      <w:r w:rsidRPr="000F3554">
        <w:t xml:space="preserve">61.37% </w:t>
      </w:r>
      <w:r>
        <w:t>o</w:t>
      </w:r>
      <w:r w:rsidR="000F3554" w:rsidRPr="000F3554">
        <w:t>f residents in Rochford aged over 18 years</w:t>
      </w:r>
      <w:r>
        <w:t xml:space="preserve"> </w:t>
      </w:r>
      <w:r w:rsidR="000F3554" w:rsidRPr="000F3554">
        <w:t>were classified as overweight or obese in 2016/17. This is relatively similar to the prevalence of adult overweight or obesity across the whole of England (61.29%), but lower than that for Essex (63.56%) and was ranked as being the 7th highest prevalence across the Essex Districts (highest: Basildon 70.47%; lowest: Uttlesford 55.32%).</w:t>
      </w:r>
    </w:p>
    <w:p w14:paraId="6B9A5CB1" w14:textId="77777777" w:rsidR="000F3554" w:rsidRDefault="000F3554" w:rsidP="000B7ED7">
      <w:pPr>
        <w:spacing w:after="0" w:line="240" w:lineRule="auto"/>
      </w:pPr>
    </w:p>
    <w:p w14:paraId="57C4ED14" w14:textId="0FA795FB" w:rsidR="000B7ED7" w:rsidRDefault="00563546" w:rsidP="000B7ED7">
      <w:pPr>
        <w:spacing w:after="0" w:line="240" w:lineRule="auto"/>
      </w:pPr>
      <w:r w:rsidRPr="00563546">
        <w:t xml:space="preserve">The proportion of adults aged over 16 years meeting the recommended fruit and vegetable intake of 5 portions on a ‘usual day’ was </w:t>
      </w:r>
      <w:r w:rsidR="000F3554">
        <w:t>55.3</w:t>
      </w:r>
      <w:r w:rsidRPr="00563546">
        <w:t xml:space="preserve">% in 2016/17. This was </w:t>
      </w:r>
      <w:r w:rsidR="000F3554">
        <w:t>just below</w:t>
      </w:r>
      <w:r w:rsidRPr="00563546">
        <w:t xml:space="preserve"> the proportion meeting this recommendation across Essex (55.96%) and</w:t>
      </w:r>
      <w:r w:rsidR="000F3554">
        <w:t xml:space="preserve"> lower than</w:t>
      </w:r>
      <w:r w:rsidRPr="00563546">
        <w:t xml:space="preserve"> England (57.44%)</w:t>
      </w:r>
      <w:r w:rsidR="00705A86">
        <w:t xml:space="preserve"> </w:t>
      </w:r>
      <w:r w:rsidRPr="00563546">
        <w:t xml:space="preserve">and was ranked as being the </w:t>
      </w:r>
      <w:r w:rsidR="000F3554">
        <w:t>7</w:t>
      </w:r>
      <w:r w:rsidR="00705A86" w:rsidRPr="00705A86">
        <w:rPr>
          <w:vertAlign w:val="superscript"/>
        </w:rPr>
        <w:t>th</w:t>
      </w:r>
      <w:r w:rsidR="00705A86">
        <w:t xml:space="preserve"> highest</w:t>
      </w:r>
      <w:r w:rsidRPr="00563546">
        <w:t xml:space="preserve"> proportion across the Districts in Essex (highest: Braintree 62.92%; lowest: Harlow 46.23%).</w:t>
      </w:r>
    </w:p>
    <w:p w14:paraId="455DAA25" w14:textId="77777777" w:rsidR="00563546" w:rsidRDefault="00563546" w:rsidP="000B7ED7">
      <w:pPr>
        <w:spacing w:after="0" w:line="240" w:lineRule="auto"/>
      </w:pPr>
    </w:p>
    <w:tbl>
      <w:tblPr>
        <w:tblStyle w:val="TableGrid1"/>
        <w:tblW w:w="79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27"/>
        <w:gridCol w:w="940"/>
        <w:gridCol w:w="863"/>
        <w:gridCol w:w="238"/>
        <w:gridCol w:w="1152"/>
        <w:gridCol w:w="851"/>
        <w:gridCol w:w="283"/>
        <w:gridCol w:w="993"/>
        <w:gridCol w:w="992"/>
      </w:tblGrid>
      <w:tr w:rsidR="00DD69D2" w:rsidRPr="00DD69D2" w14:paraId="04E80AD4" w14:textId="08CD7A00" w:rsidTr="00EC30CF">
        <w:trPr>
          <w:trHeight w:val="649"/>
          <w:jc w:val="center"/>
        </w:trPr>
        <w:tc>
          <w:tcPr>
            <w:tcW w:w="1627" w:type="dxa"/>
            <w:vMerge w:val="restart"/>
            <w:tcBorders>
              <w:top w:val="single" w:sz="12" w:space="0" w:color="auto"/>
              <w:left w:val="single" w:sz="12" w:space="0" w:color="auto"/>
            </w:tcBorders>
            <w:shd w:val="clear" w:color="auto" w:fill="auto"/>
          </w:tcPr>
          <w:p w14:paraId="43F82C0F" w14:textId="77777777" w:rsidR="00DD69D2" w:rsidRPr="00DD69D2" w:rsidRDefault="00DD69D2" w:rsidP="00DD69D2">
            <w:pPr>
              <w:jc w:val="both"/>
              <w:rPr>
                <w:rFonts w:ascii="Arial" w:hAnsi="Arial" w:cs="Arial"/>
                <w:sz w:val="20"/>
              </w:rPr>
            </w:pPr>
          </w:p>
        </w:tc>
        <w:tc>
          <w:tcPr>
            <w:tcW w:w="1803" w:type="dxa"/>
            <w:gridSpan w:val="2"/>
            <w:tcBorders>
              <w:top w:val="single" w:sz="12" w:space="0" w:color="auto"/>
              <w:right w:val="single" w:sz="12" w:space="0" w:color="auto"/>
            </w:tcBorders>
            <w:shd w:val="clear" w:color="auto" w:fill="auto"/>
          </w:tcPr>
          <w:p w14:paraId="22BF210E" w14:textId="77777777" w:rsidR="00DD69D2" w:rsidRPr="00DD69D2" w:rsidRDefault="00DD69D2" w:rsidP="00DD69D2">
            <w:pPr>
              <w:rPr>
                <w:rFonts w:ascii="Arial" w:hAnsi="Arial" w:cs="Arial"/>
                <w:b/>
                <w:sz w:val="20"/>
              </w:rPr>
            </w:pPr>
            <w:r w:rsidRPr="00DD69D2">
              <w:rPr>
                <w:rFonts w:ascii="Arial" w:hAnsi="Arial" w:cs="Arial"/>
                <w:b/>
                <w:sz w:val="20"/>
              </w:rPr>
              <w:t>Percentage eating the recommended “5 a day”</w:t>
            </w:r>
          </w:p>
        </w:tc>
        <w:tc>
          <w:tcPr>
            <w:tcW w:w="238" w:type="dxa"/>
            <w:tcBorders>
              <w:top w:val="single" w:sz="12" w:space="0" w:color="auto"/>
              <w:left w:val="single" w:sz="12" w:space="0" w:color="auto"/>
              <w:bottom w:val="nil"/>
              <w:right w:val="single" w:sz="12" w:space="0" w:color="auto"/>
            </w:tcBorders>
          </w:tcPr>
          <w:p w14:paraId="03486577" w14:textId="77777777" w:rsidR="00DD69D2" w:rsidRPr="00DD69D2" w:rsidRDefault="00DD69D2" w:rsidP="00DD69D2">
            <w:pPr>
              <w:rPr>
                <w:b/>
                <w:sz w:val="20"/>
              </w:rPr>
            </w:pPr>
          </w:p>
        </w:tc>
        <w:tc>
          <w:tcPr>
            <w:tcW w:w="2003" w:type="dxa"/>
            <w:gridSpan w:val="2"/>
            <w:tcBorders>
              <w:top w:val="single" w:sz="12" w:space="0" w:color="auto"/>
              <w:left w:val="single" w:sz="12" w:space="0" w:color="auto"/>
              <w:right w:val="single" w:sz="12" w:space="0" w:color="auto"/>
            </w:tcBorders>
            <w:shd w:val="clear" w:color="auto" w:fill="auto"/>
          </w:tcPr>
          <w:p w14:paraId="2EC98B0C" w14:textId="41C6D0E3" w:rsidR="00DD69D2" w:rsidRPr="00DD69D2" w:rsidRDefault="00DD69D2" w:rsidP="00DD69D2">
            <w:pPr>
              <w:rPr>
                <w:rFonts w:ascii="Arial" w:hAnsi="Arial" w:cs="Arial"/>
                <w:b/>
                <w:sz w:val="20"/>
              </w:rPr>
            </w:pPr>
            <w:r w:rsidRPr="00DD69D2">
              <w:rPr>
                <w:rFonts w:ascii="Arial" w:hAnsi="Arial" w:cs="Arial"/>
                <w:b/>
                <w:sz w:val="20"/>
              </w:rPr>
              <w:t>Percentage of Adults who are overweight or obese</w:t>
            </w:r>
          </w:p>
        </w:tc>
        <w:tc>
          <w:tcPr>
            <w:tcW w:w="283" w:type="dxa"/>
            <w:tcBorders>
              <w:top w:val="single" w:sz="12" w:space="0" w:color="auto"/>
              <w:left w:val="single" w:sz="12" w:space="0" w:color="auto"/>
              <w:bottom w:val="nil"/>
              <w:right w:val="single" w:sz="12" w:space="0" w:color="auto"/>
            </w:tcBorders>
          </w:tcPr>
          <w:p w14:paraId="08987F7D" w14:textId="77777777" w:rsidR="00DD69D2" w:rsidRPr="00DD69D2" w:rsidRDefault="00DD69D2" w:rsidP="00DD69D2">
            <w:pPr>
              <w:rPr>
                <w:b/>
                <w:sz w:val="20"/>
              </w:rPr>
            </w:pPr>
          </w:p>
        </w:tc>
        <w:tc>
          <w:tcPr>
            <w:tcW w:w="1985" w:type="dxa"/>
            <w:gridSpan w:val="2"/>
            <w:tcBorders>
              <w:top w:val="single" w:sz="12" w:space="0" w:color="auto"/>
              <w:left w:val="single" w:sz="12" w:space="0" w:color="auto"/>
              <w:right w:val="single" w:sz="12" w:space="0" w:color="auto"/>
            </w:tcBorders>
            <w:shd w:val="clear" w:color="auto" w:fill="auto"/>
          </w:tcPr>
          <w:p w14:paraId="4DCE0D1E" w14:textId="1014CA10" w:rsidR="00DD69D2" w:rsidRPr="00DD69D2" w:rsidRDefault="00DD69D2" w:rsidP="00DD69D2">
            <w:pPr>
              <w:rPr>
                <w:b/>
                <w:sz w:val="20"/>
              </w:rPr>
            </w:pPr>
            <w:r w:rsidRPr="00DD69D2">
              <w:rPr>
                <w:rFonts w:ascii="Arial" w:hAnsi="Arial" w:cs="Arial"/>
                <w:b/>
                <w:sz w:val="20"/>
              </w:rPr>
              <w:t>Percentage who take part in Organised sport</w:t>
            </w:r>
          </w:p>
        </w:tc>
      </w:tr>
      <w:tr w:rsidR="00DD69D2" w:rsidRPr="00DD69D2" w14:paraId="5AC6AB1F" w14:textId="5B709BBD" w:rsidTr="00EC30CF">
        <w:trPr>
          <w:jc w:val="center"/>
        </w:trPr>
        <w:tc>
          <w:tcPr>
            <w:tcW w:w="1627" w:type="dxa"/>
            <w:vMerge/>
            <w:tcBorders>
              <w:left w:val="single" w:sz="12" w:space="0" w:color="auto"/>
            </w:tcBorders>
            <w:shd w:val="clear" w:color="auto" w:fill="auto"/>
          </w:tcPr>
          <w:p w14:paraId="54F414B9" w14:textId="77777777" w:rsidR="00DD69D2" w:rsidRPr="00DD69D2" w:rsidRDefault="00DD69D2" w:rsidP="00DD69D2">
            <w:pPr>
              <w:jc w:val="both"/>
              <w:rPr>
                <w:rFonts w:ascii="Arial" w:hAnsi="Arial" w:cs="Arial"/>
                <w:sz w:val="20"/>
              </w:rPr>
            </w:pPr>
          </w:p>
        </w:tc>
        <w:tc>
          <w:tcPr>
            <w:tcW w:w="940" w:type="dxa"/>
            <w:shd w:val="clear" w:color="auto" w:fill="auto"/>
          </w:tcPr>
          <w:p w14:paraId="32CBCF68" w14:textId="77777777" w:rsidR="00DD69D2" w:rsidRPr="00DD69D2" w:rsidRDefault="00DD69D2" w:rsidP="00DD69D2">
            <w:pPr>
              <w:jc w:val="both"/>
              <w:rPr>
                <w:rFonts w:ascii="Arial" w:hAnsi="Arial" w:cs="Arial"/>
                <w:b/>
                <w:sz w:val="20"/>
              </w:rPr>
            </w:pPr>
            <w:r w:rsidRPr="00DD69D2">
              <w:rPr>
                <w:rFonts w:ascii="Arial" w:hAnsi="Arial" w:cs="Arial"/>
                <w:b/>
                <w:sz w:val="20"/>
              </w:rPr>
              <w:t>Value</w:t>
            </w:r>
          </w:p>
        </w:tc>
        <w:tc>
          <w:tcPr>
            <w:tcW w:w="863" w:type="dxa"/>
            <w:tcBorders>
              <w:right w:val="single" w:sz="12" w:space="0" w:color="auto"/>
            </w:tcBorders>
            <w:shd w:val="clear" w:color="auto" w:fill="auto"/>
          </w:tcPr>
          <w:p w14:paraId="4FE08639" w14:textId="77777777" w:rsidR="00DD69D2" w:rsidRPr="00DD69D2" w:rsidRDefault="00DD69D2" w:rsidP="00DD69D2">
            <w:pPr>
              <w:jc w:val="both"/>
              <w:rPr>
                <w:rFonts w:ascii="Arial" w:hAnsi="Arial" w:cs="Arial"/>
                <w:b/>
                <w:sz w:val="20"/>
              </w:rPr>
            </w:pPr>
            <w:r w:rsidRPr="00DD69D2">
              <w:rPr>
                <w:rFonts w:ascii="Arial" w:hAnsi="Arial" w:cs="Arial"/>
                <w:b/>
                <w:sz w:val="20"/>
              </w:rPr>
              <w:t>Rank</w:t>
            </w:r>
          </w:p>
        </w:tc>
        <w:tc>
          <w:tcPr>
            <w:tcW w:w="238" w:type="dxa"/>
            <w:tcBorders>
              <w:top w:val="nil"/>
              <w:left w:val="single" w:sz="12" w:space="0" w:color="auto"/>
              <w:bottom w:val="nil"/>
              <w:right w:val="single" w:sz="12" w:space="0" w:color="auto"/>
            </w:tcBorders>
          </w:tcPr>
          <w:p w14:paraId="28E6951F" w14:textId="77777777" w:rsidR="00DD69D2" w:rsidRPr="00DD69D2" w:rsidRDefault="00DD69D2" w:rsidP="00DD69D2">
            <w:pPr>
              <w:jc w:val="both"/>
              <w:rPr>
                <w:b/>
                <w:sz w:val="20"/>
              </w:rPr>
            </w:pPr>
          </w:p>
        </w:tc>
        <w:tc>
          <w:tcPr>
            <w:tcW w:w="1152" w:type="dxa"/>
            <w:tcBorders>
              <w:left w:val="single" w:sz="12" w:space="0" w:color="auto"/>
            </w:tcBorders>
            <w:shd w:val="clear" w:color="auto" w:fill="auto"/>
          </w:tcPr>
          <w:p w14:paraId="49A8F5FB" w14:textId="09E17232" w:rsidR="00DD69D2" w:rsidRPr="00DD69D2" w:rsidRDefault="00DD69D2" w:rsidP="00DD69D2">
            <w:pPr>
              <w:jc w:val="both"/>
              <w:rPr>
                <w:rFonts w:ascii="Arial" w:hAnsi="Arial" w:cs="Arial"/>
                <w:b/>
                <w:sz w:val="20"/>
              </w:rPr>
            </w:pPr>
            <w:r w:rsidRPr="00DD69D2">
              <w:rPr>
                <w:rFonts w:ascii="Arial" w:hAnsi="Arial" w:cs="Arial"/>
                <w:b/>
                <w:sz w:val="20"/>
              </w:rPr>
              <w:t>Value</w:t>
            </w:r>
          </w:p>
        </w:tc>
        <w:tc>
          <w:tcPr>
            <w:tcW w:w="851" w:type="dxa"/>
            <w:tcBorders>
              <w:right w:val="single" w:sz="12" w:space="0" w:color="auto"/>
            </w:tcBorders>
            <w:shd w:val="clear" w:color="auto" w:fill="auto"/>
          </w:tcPr>
          <w:p w14:paraId="71F18D4D" w14:textId="77777777" w:rsidR="00DD69D2" w:rsidRPr="00DD69D2" w:rsidRDefault="00DD69D2" w:rsidP="00DD69D2">
            <w:pPr>
              <w:jc w:val="both"/>
              <w:rPr>
                <w:rFonts w:ascii="Arial" w:hAnsi="Arial" w:cs="Arial"/>
                <w:b/>
                <w:sz w:val="20"/>
              </w:rPr>
            </w:pPr>
            <w:r w:rsidRPr="00DD69D2">
              <w:rPr>
                <w:rFonts w:ascii="Arial" w:hAnsi="Arial" w:cs="Arial"/>
                <w:b/>
                <w:sz w:val="20"/>
              </w:rPr>
              <w:t>Rank</w:t>
            </w:r>
          </w:p>
        </w:tc>
        <w:tc>
          <w:tcPr>
            <w:tcW w:w="283" w:type="dxa"/>
            <w:tcBorders>
              <w:top w:val="nil"/>
              <w:left w:val="single" w:sz="12" w:space="0" w:color="auto"/>
              <w:bottom w:val="nil"/>
              <w:right w:val="single" w:sz="12" w:space="0" w:color="auto"/>
            </w:tcBorders>
          </w:tcPr>
          <w:p w14:paraId="6FDAD8C6" w14:textId="77777777" w:rsidR="00DD69D2" w:rsidRPr="00DD69D2" w:rsidRDefault="00DD69D2" w:rsidP="00DD69D2">
            <w:pPr>
              <w:jc w:val="both"/>
              <w:rPr>
                <w:b/>
                <w:sz w:val="20"/>
              </w:rPr>
            </w:pPr>
          </w:p>
        </w:tc>
        <w:tc>
          <w:tcPr>
            <w:tcW w:w="993" w:type="dxa"/>
            <w:tcBorders>
              <w:left w:val="single" w:sz="12" w:space="0" w:color="auto"/>
            </w:tcBorders>
            <w:shd w:val="clear" w:color="auto" w:fill="auto"/>
          </w:tcPr>
          <w:p w14:paraId="7E7F1D2B" w14:textId="7028FF66" w:rsidR="00DD69D2" w:rsidRPr="00DD69D2" w:rsidRDefault="00DD69D2" w:rsidP="00DD69D2">
            <w:pPr>
              <w:jc w:val="both"/>
              <w:rPr>
                <w:b/>
                <w:sz w:val="20"/>
              </w:rPr>
            </w:pPr>
            <w:r w:rsidRPr="00DD69D2">
              <w:rPr>
                <w:rFonts w:ascii="Arial" w:hAnsi="Arial" w:cs="Arial"/>
                <w:b/>
                <w:sz w:val="20"/>
              </w:rPr>
              <w:t>Value</w:t>
            </w:r>
          </w:p>
        </w:tc>
        <w:tc>
          <w:tcPr>
            <w:tcW w:w="992" w:type="dxa"/>
            <w:tcBorders>
              <w:right w:val="single" w:sz="12" w:space="0" w:color="auto"/>
            </w:tcBorders>
            <w:shd w:val="clear" w:color="auto" w:fill="auto"/>
          </w:tcPr>
          <w:p w14:paraId="0A138CE3" w14:textId="17AF079D" w:rsidR="00DD69D2" w:rsidRPr="00DD69D2" w:rsidRDefault="00DD69D2" w:rsidP="00DD69D2">
            <w:pPr>
              <w:jc w:val="both"/>
              <w:rPr>
                <w:b/>
                <w:sz w:val="20"/>
              </w:rPr>
            </w:pPr>
            <w:r w:rsidRPr="00DD69D2">
              <w:rPr>
                <w:rFonts w:ascii="Arial" w:hAnsi="Arial" w:cs="Arial"/>
                <w:b/>
                <w:sz w:val="20"/>
              </w:rPr>
              <w:t>Value</w:t>
            </w:r>
          </w:p>
        </w:tc>
      </w:tr>
      <w:tr w:rsidR="00DD69D2" w:rsidRPr="00DD69D2" w14:paraId="501FC1DE" w14:textId="08B35425" w:rsidTr="00EC30CF">
        <w:trPr>
          <w:jc w:val="center"/>
        </w:trPr>
        <w:tc>
          <w:tcPr>
            <w:tcW w:w="1627" w:type="dxa"/>
            <w:tcBorders>
              <w:left w:val="single" w:sz="12" w:space="0" w:color="auto"/>
            </w:tcBorders>
          </w:tcPr>
          <w:p w14:paraId="129FB0B0" w14:textId="77777777" w:rsidR="00DD69D2" w:rsidRPr="00EC30CF" w:rsidRDefault="00DD69D2" w:rsidP="00DD69D2">
            <w:pPr>
              <w:jc w:val="both"/>
              <w:rPr>
                <w:rFonts w:ascii="Arial" w:hAnsi="Arial" w:cs="Arial"/>
                <w:b/>
                <w:sz w:val="20"/>
              </w:rPr>
            </w:pPr>
            <w:r w:rsidRPr="00EC30CF">
              <w:rPr>
                <w:rFonts w:ascii="Arial" w:hAnsi="Arial" w:cs="Arial"/>
                <w:b/>
                <w:sz w:val="20"/>
              </w:rPr>
              <w:t>Basildon</w:t>
            </w:r>
          </w:p>
        </w:tc>
        <w:tc>
          <w:tcPr>
            <w:tcW w:w="940" w:type="dxa"/>
            <w:shd w:val="clear" w:color="auto" w:fill="FF0000"/>
          </w:tcPr>
          <w:p w14:paraId="1349FD0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50.2%</w:t>
            </w:r>
          </w:p>
        </w:tc>
        <w:tc>
          <w:tcPr>
            <w:tcW w:w="863" w:type="dxa"/>
            <w:tcBorders>
              <w:right w:val="single" w:sz="12" w:space="0" w:color="auto"/>
            </w:tcBorders>
            <w:shd w:val="clear" w:color="auto" w:fill="auto"/>
          </w:tcPr>
          <w:p w14:paraId="187D762D"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11</w:t>
            </w:r>
          </w:p>
        </w:tc>
        <w:tc>
          <w:tcPr>
            <w:tcW w:w="238" w:type="dxa"/>
            <w:tcBorders>
              <w:top w:val="nil"/>
              <w:left w:val="single" w:sz="12" w:space="0" w:color="auto"/>
              <w:bottom w:val="nil"/>
              <w:right w:val="single" w:sz="12" w:space="0" w:color="auto"/>
            </w:tcBorders>
          </w:tcPr>
          <w:p w14:paraId="330F2A7D"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717A0D45" w14:textId="2583242A" w:rsidR="00DD69D2" w:rsidRPr="00DD69D2" w:rsidRDefault="00DD69D2" w:rsidP="00DD69D2">
            <w:pPr>
              <w:jc w:val="both"/>
              <w:rPr>
                <w:rFonts w:ascii="Arial" w:hAnsi="Arial" w:cs="Arial"/>
                <w:color w:val="000000"/>
                <w:sz w:val="20"/>
              </w:rPr>
            </w:pPr>
            <w:r w:rsidRPr="00DD69D2">
              <w:rPr>
                <w:rFonts w:ascii="Arial" w:hAnsi="Arial" w:cs="Arial"/>
                <w:color w:val="000000"/>
                <w:sz w:val="20"/>
              </w:rPr>
              <w:t>70.5%</w:t>
            </w:r>
          </w:p>
        </w:tc>
        <w:tc>
          <w:tcPr>
            <w:tcW w:w="851" w:type="dxa"/>
            <w:tcBorders>
              <w:right w:val="single" w:sz="12" w:space="0" w:color="auto"/>
            </w:tcBorders>
            <w:shd w:val="clear" w:color="auto" w:fill="auto"/>
          </w:tcPr>
          <w:p w14:paraId="725C0B0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w:t>
            </w:r>
          </w:p>
        </w:tc>
        <w:tc>
          <w:tcPr>
            <w:tcW w:w="283" w:type="dxa"/>
            <w:tcBorders>
              <w:top w:val="nil"/>
              <w:left w:val="single" w:sz="12" w:space="0" w:color="auto"/>
              <w:bottom w:val="nil"/>
              <w:right w:val="single" w:sz="12" w:space="0" w:color="auto"/>
            </w:tcBorders>
          </w:tcPr>
          <w:p w14:paraId="1695BCBD"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1644BDDE" w14:textId="75353DEE" w:rsidR="00DD69D2" w:rsidRPr="00DD69D2" w:rsidRDefault="00DD69D2" w:rsidP="00DD69D2">
            <w:pPr>
              <w:jc w:val="both"/>
              <w:rPr>
                <w:color w:val="000000"/>
                <w:sz w:val="20"/>
              </w:rPr>
            </w:pPr>
            <w:r w:rsidRPr="00DD69D2">
              <w:rPr>
                <w:rFonts w:ascii="Arial" w:hAnsi="Arial" w:cs="Arial"/>
                <w:sz w:val="20"/>
              </w:rPr>
              <w:t>29.5%</w:t>
            </w:r>
          </w:p>
        </w:tc>
        <w:tc>
          <w:tcPr>
            <w:tcW w:w="992" w:type="dxa"/>
            <w:tcBorders>
              <w:right w:val="single" w:sz="12" w:space="0" w:color="auto"/>
            </w:tcBorders>
            <w:shd w:val="clear" w:color="auto" w:fill="auto"/>
          </w:tcPr>
          <w:p w14:paraId="62AFCFCE" w14:textId="610D68C5" w:rsidR="00DD69D2" w:rsidRPr="00DD69D2" w:rsidRDefault="00DD69D2" w:rsidP="00DD69D2">
            <w:pPr>
              <w:jc w:val="both"/>
              <w:rPr>
                <w:color w:val="000000"/>
                <w:sz w:val="20"/>
              </w:rPr>
            </w:pPr>
            <w:r w:rsidRPr="00DD69D2">
              <w:rPr>
                <w:rFonts w:ascii="Arial" w:hAnsi="Arial" w:cs="Arial"/>
                <w:color w:val="000000"/>
                <w:sz w:val="20"/>
              </w:rPr>
              <w:t>10</w:t>
            </w:r>
          </w:p>
        </w:tc>
      </w:tr>
      <w:tr w:rsidR="00DD69D2" w:rsidRPr="00DD69D2" w14:paraId="3FD1334A" w14:textId="76DA8510" w:rsidTr="00EC30CF">
        <w:trPr>
          <w:jc w:val="center"/>
        </w:trPr>
        <w:tc>
          <w:tcPr>
            <w:tcW w:w="1627" w:type="dxa"/>
            <w:tcBorders>
              <w:left w:val="single" w:sz="12" w:space="0" w:color="auto"/>
            </w:tcBorders>
          </w:tcPr>
          <w:p w14:paraId="6D5D2FA5" w14:textId="77777777" w:rsidR="00DD69D2" w:rsidRPr="00EC30CF" w:rsidRDefault="00DD69D2" w:rsidP="00DD69D2">
            <w:pPr>
              <w:jc w:val="both"/>
              <w:rPr>
                <w:rFonts w:ascii="Arial" w:hAnsi="Arial" w:cs="Arial"/>
                <w:b/>
                <w:sz w:val="20"/>
              </w:rPr>
            </w:pPr>
            <w:r w:rsidRPr="00EC30CF">
              <w:rPr>
                <w:rFonts w:ascii="Arial" w:hAnsi="Arial" w:cs="Arial"/>
                <w:b/>
                <w:sz w:val="20"/>
              </w:rPr>
              <w:t>Braintree</w:t>
            </w:r>
          </w:p>
        </w:tc>
        <w:tc>
          <w:tcPr>
            <w:tcW w:w="940" w:type="dxa"/>
            <w:shd w:val="clear" w:color="auto" w:fill="92D050"/>
          </w:tcPr>
          <w:p w14:paraId="2AF9D08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62.9%</w:t>
            </w:r>
          </w:p>
        </w:tc>
        <w:tc>
          <w:tcPr>
            <w:tcW w:w="863" w:type="dxa"/>
            <w:tcBorders>
              <w:right w:val="single" w:sz="12" w:space="0" w:color="auto"/>
            </w:tcBorders>
            <w:shd w:val="clear" w:color="auto" w:fill="auto"/>
          </w:tcPr>
          <w:p w14:paraId="4CC1304B"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w:t>
            </w:r>
          </w:p>
        </w:tc>
        <w:tc>
          <w:tcPr>
            <w:tcW w:w="238" w:type="dxa"/>
            <w:tcBorders>
              <w:top w:val="nil"/>
              <w:left w:val="single" w:sz="12" w:space="0" w:color="auto"/>
              <w:bottom w:val="nil"/>
              <w:right w:val="single" w:sz="12" w:space="0" w:color="auto"/>
            </w:tcBorders>
          </w:tcPr>
          <w:p w14:paraId="6AD6EE2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4F6D6598" w14:textId="728EC98C" w:rsidR="00DD69D2" w:rsidRPr="00DD69D2" w:rsidRDefault="00DD69D2" w:rsidP="00DD69D2">
            <w:pPr>
              <w:jc w:val="both"/>
              <w:rPr>
                <w:rFonts w:ascii="Arial" w:hAnsi="Arial" w:cs="Arial"/>
                <w:color w:val="000000"/>
                <w:sz w:val="20"/>
              </w:rPr>
            </w:pPr>
            <w:r w:rsidRPr="00DD69D2">
              <w:rPr>
                <w:rFonts w:ascii="Arial" w:hAnsi="Arial" w:cs="Arial"/>
                <w:color w:val="000000"/>
                <w:sz w:val="20"/>
              </w:rPr>
              <w:t>60.8%</w:t>
            </w:r>
          </w:p>
        </w:tc>
        <w:tc>
          <w:tcPr>
            <w:tcW w:w="851" w:type="dxa"/>
            <w:tcBorders>
              <w:right w:val="single" w:sz="12" w:space="0" w:color="auto"/>
            </w:tcBorders>
            <w:shd w:val="clear" w:color="auto" w:fill="auto"/>
          </w:tcPr>
          <w:p w14:paraId="32DF6923"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8</w:t>
            </w:r>
          </w:p>
        </w:tc>
        <w:tc>
          <w:tcPr>
            <w:tcW w:w="283" w:type="dxa"/>
            <w:tcBorders>
              <w:top w:val="nil"/>
              <w:left w:val="single" w:sz="12" w:space="0" w:color="auto"/>
              <w:bottom w:val="nil"/>
              <w:right w:val="single" w:sz="12" w:space="0" w:color="auto"/>
            </w:tcBorders>
          </w:tcPr>
          <w:p w14:paraId="2A1A63C7"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73E3A229" w14:textId="3EA3B9C4" w:rsidR="00DD69D2" w:rsidRPr="00DD69D2" w:rsidRDefault="00DD69D2" w:rsidP="00DD69D2">
            <w:pPr>
              <w:jc w:val="both"/>
              <w:rPr>
                <w:color w:val="000000"/>
                <w:sz w:val="20"/>
              </w:rPr>
            </w:pPr>
            <w:r w:rsidRPr="00DD69D2">
              <w:rPr>
                <w:rFonts w:ascii="Arial" w:hAnsi="Arial" w:cs="Arial"/>
                <w:sz w:val="20"/>
              </w:rPr>
              <w:t>33.7%</w:t>
            </w:r>
          </w:p>
        </w:tc>
        <w:tc>
          <w:tcPr>
            <w:tcW w:w="992" w:type="dxa"/>
            <w:tcBorders>
              <w:right w:val="single" w:sz="12" w:space="0" w:color="auto"/>
            </w:tcBorders>
            <w:shd w:val="clear" w:color="auto" w:fill="auto"/>
          </w:tcPr>
          <w:p w14:paraId="382FB105" w14:textId="765F41A3" w:rsidR="00DD69D2" w:rsidRPr="00DD69D2" w:rsidRDefault="00DD69D2" w:rsidP="00DD69D2">
            <w:pPr>
              <w:jc w:val="both"/>
              <w:rPr>
                <w:color w:val="000000"/>
                <w:sz w:val="20"/>
              </w:rPr>
            </w:pPr>
            <w:r w:rsidRPr="00DD69D2">
              <w:rPr>
                <w:rFonts w:ascii="Arial" w:hAnsi="Arial" w:cs="Arial"/>
                <w:color w:val="000000"/>
                <w:sz w:val="20"/>
              </w:rPr>
              <w:t>9</w:t>
            </w:r>
          </w:p>
        </w:tc>
      </w:tr>
      <w:tr w:rsidR="00DD69D2" w:rsidRPr="00DD69D2" w14:paraId="372CE6A9" w14:textId="24D04859" w:rsidTr="00EC30CF">
        <w:trPr>
          <w:jc w:val="center"/>
        </w:trPr>
        <w:tc>
          <w:tcPr>
            <w:tcW w:w="1627" w:type="dxa"/>
            <w:tcBorders>
              <w:left w:val="single" w:sz="12" w:space="0" w:color="auto"/>
            </w:tcBorders>
          </w:tcPr>
          <w:p w14:paraId="57A973F9" w14:textId="77777777" w:rsidR="00DD69D2" w:rsidRPr="00EC30CF" w:rsidRDefault="00DD69D2" w:rsidP="00DD69D2">
            <w:pPr>
              <w:jc w:val="both"/>
              <w:rPr>
                <w:rFonts w:ascii="Arial" w:hAnsi="Arial" w:cs="Arial"/>
                <w:b/>
                <w:sz w:val="20"/>
              </w:rPr>
            </w:pPr>
            <w:r w:rsidRPr="00EC30CF">
              <w:rPr>
                <w:rFonts w:ascii="Arial" w:hAnsi="Arial" w:cs="Arial"/>
                <w:b/>
                <w:sz w:val="20"/>
              </w:rPr>
              <w:t>Brentwood</w:t>
            </w:r>
          </w:p>
        </w:tc>
        <w:tc>
          <w:tcPr>
            <w:tcW w:w="940" w:type="dxa"/>
            <w:shd w:val="clear" w:color="auto" w:fill="92D050"/>
          </w:tcPr>
          <w:p w14:paraId="1AD30C59"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62.1%</w:t>
            </w:r>
          </w:p>
        </w:tc>
        <w:tc>
          <w:tcPr>
            <w:tcW w:w="863" w:type="dxa"/>
            <w:tcBorders>
              <w:right w:val="single" w:sz="12" w:space="0" w:color="auto"/>
            </w:tcBorders>
            <w:shd w:val="clear" w:color="auto" w:fill="auto"/>
          </w:tcPr>
          <w:p w14:paraId="2D8D7399"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3</w:t>
            </w:r>
          </w:p>
        </w:tc>
        <w:tc>
          <w:tcPr>
            <w:tcW w:w="238" w:type="dxa"/>
            <w:tcBorders>
              <w:top w:val="nil"/>
              <w:left w:val="single" w:sz="12" w:space="0" w:color="auto"/>
              <w:bottom w:val="nil"/>
              <w:right w:val="single" w:sz="12" w:space="0" w:color="auto"/>
            </w:tcBorders>
          </w:tcPr>
          <w:p w14:paraId="22FF247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3AB8C93E" w14:textId="1D60BB53" w:rsidR="00DD69D2" w:rsidRPr="00DD69D2" w:rsidRDefault="00DD69D2" w:rsidP="00DD69D2">
            <w:pPr>
              <w:jc w:val="both"/>
              <w:rPr>
                <w:rFonts w:ascii="Arial" w:hAnsi="Arial" w:cs="Arial"/>
                <w:color w:val="000000"/>
                <w:sz w:val="20"/>
              </w:rPr>
            </w:pPr>
            <w:r w:rsidRPr="00DD69D2">
              <w:rPr>
                <w:rFonts w:ascii="Arial" w:hAnsi="Arial" w:cs="Arial"/>
                <w:color w:val="000000"/>
                <w:sz w:val="20"/>
              </w:rPr>
              <w:t>58.5%</w:t>
            </w:r>
          </w:p>
        </w:tc>
        <w:tc>
          <w:tcPr>
            <w:tcW w:w="851" w:type="dxa"/>
            <w:tcBorders>
              <w:right w:val="single" w:sz="12" w:space="0" w:color="auto"/>
            </w:tcBorders>
            <w:shd w:val="clear" w:color="auto" w:fill="auto"/>
          </w:tcPr>
          <w:p w14:paraId="5E0D16B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10</w:t>
            </w:r>
          </w:p>
        </w:tc>
        <w:tc>
          <w:tcPr>
            <w:tcW w:w="283" w:type="dxa"/>
            <w:tcBorders>
              <w:top w:val="nil"/>
              <w:left w:val="single" w:sz="12" w:space="0" w:color="auto"/>
              <w:bottom w:val="nil"/>
              <w:right w:val="single" w:sz="12" w:space="0" w:color="auto"/>
            </w:tcBorders>
          </w:tcPr>
          <w:p w14:paraId="64FB5120"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4B8FB0C8" w14:textId="41E40E09" w:rsidR="00DD69D2" w:rsidRPr="00DD69D2" w:rsidRDefault="00DD69D2" w:rsidP="00DD69D2">
            <w:pPr>
              <w:jc w:val="both"/>
              <w:rPr>
                <w:color w:val="000000"/>
                <w:sz w:val="20"/>
              </w:rPr>
            </w:pPr>
            <w:r w:rsidRPr="00DD69D2">
              <w:rPr>
                <w:rFonts w:ascii="Arial" w:hAnsi="Arial" w:cs="Arial"/>
                <w:sz w:val="20"/>
              </w:rPr>
              <w:t>43.0%</w:t>
            </w:r>
          </w:p>
        </w:tc>
        <w:tc>
          <w:tcPr>
            <w:tcW w:w="992" w:type="dxa"/>
            <w:tcBorders>
              <w:right w:val="single" w:sz="12" w:space="0" w:color="auto"/>
            </w:tcBorders>
            <w:shd w:val="clear" w:color="auto" w:fill="auto"/>
          </w:tcPr>
          <w:p w14:paraId="657457A5" w14:textId="48CCFB11" w:rsidR="00DD69D2" w:rsidRPr="00DD69D2" w:rsidRDefault="00DD69D2" w:rsidP="00DD69D2">
            <w:pPr>
              <w:jc w:val="both"/>
              <w:rPr>
                <w:color w:val="000000"/>
                <w:sz w:val="20"/>
              </w:rPr>
            </w:pPr>
            <w:r w:rsidRPr="00DD69D2">
              <w:rPr>
                <w:rFonts w:ascii="Arial" w:hAnsi="Arial" w:cs="Arial"/>
                <w:color w:val="000000"/>
                <w:sz w:val="20"/>
              </w:rPr>
              <w:t>2</w:t>
            </w:r>
          </w:p>
        </w:tc>
      </w:tr>
      <w:tr w:rsidR="00DD69D2" w:rsidRPr="00DD69D2" w14:paraId="5A2B3819" w14:textId="5B83230A" w:rsidTr="00EC30CF">
        <w:trPr>
          <w:jc w:val="center"/>
        </w:trPr>
        <w:tc>
          <w:tcPr>
            <w:tcW w:w="1627" w:type="dxa"/>
            <w:tcBorders>
              <w:left w:val="single" w:sz="12" w:space="0" w:color="auto"/>
            </w:tcBorders>
          </w:tcPr>
          <w:p w14:paraId="5099B11E" w14:textId="77777777" w:rsidR="00DD69D2" w:rsidRPr="00EC30CF" w:rsidRDefault="00DD69D2" w:rsidP="00DD69D2">
            <w:pPr>
              <w:jc w:val="both"/>
              <w:rPr>
                <w:rFonts w:ascii="Arial" w:hAnsi="Arial" w:cs="Arial"/>
                <w:b/>
                <w:sz w:val="20"/>
              </w:rPr>
            </w:pPr>
            <w:r w:rsidRPr="00EC30CF">
              <w:rPr>
                <w:rFonts w:ascii="Arial" w:hAnsi="Arial" w:cs="Arial"/>
                <w:b/>
                <w:sz w:val="20"/>
              </w:rPr>
              <w:t>Castle Point</w:t>
            </w:r>
          </w:p>
        </w:tc>
        <w:tc>
          <w:tcPr>
            <w:tcW w:w="940" w:type="dxa"/>
            <w:shd w:val="clear" w:color="auto" w:fill="92D050"/>
          </w:tcPr>
          <w:p w14:paraId="332CAFE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58.2%</w:t>
            </w:r>
          </w:p>
        </w:tc>
        <w:tc>
          <w:tcPr>
            <w:tcW w:w="863" w:type="dxa"/>
            <w:tcBorders>
              <w:right w:val="single" w:sz="12" w:space="0" w:color="auto"/>
            </w:tcBorders>
            <w:shd w:val="clear" w:color="auto" w:fill="auto"/>
          </w:tcPr>
          <w:p w14:paraId="546603B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w:t>
            </w:r>
          </w:p>
        </w:tc>
        <w:tc>
          <w:tcPr>
            <w:tcW w:w="238" w:type="dxa"/>
            <w:tcBorders>
              <w:top w:val="nil"/>
              <w:left w:val="single" w:sz="12" w:space="0" w:color="auto"/>
              <w:bottom w:val="nil"/>
              <w:right w:val="single" w:sz="12" w:space="0" w:color="auto"/>
            </w:tcBorders>
          </w:tcPr>
          <w:p w14:paraId="393984F6"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3F51DCFF" w14:textId="435BF101" w:rsidR="00DD69D2" w:rsidRPr="00DD69D2" w:rsidRDefault="00DD69D2" w:rsidP="00DD69D2">
            <w:pPr>
              <w:jc w:val="both"/>
              <w:rPr>
                <w:rFonts w:ascii="Arial" w:hAnsi="Arial" w:cs="Arial"/>
                <w:color w:val="000000"/>
                <w:sz w:val="20"/>
              </w:rPr>
            </w:pPr>
            <w:r w:rsidRPr="00DD69D2">
              <w:rPr>
                <w:rFonts w:ascii="Arial" w:hAnsi="Arial" w:cs="Arial"/>
                <w:color w:val="000000"/>
                <w:sz w:val="20"/>
              </w:rPr>
              <w:t>65.1%</w:t>
            </w:r>
          </w:p>
        </w:tc>
        <w:tc>
          <w:tcPr>
            <w:tcW w:w="851" w:type="dxa"/>
            <w:tcBorders>
              <w:right w:val="single" w:sz="12" w:space="0" w:color="auto"/>
            </w:tcBorders>
            <w:shd w:val="clear" w:color="auto" w:fill="auto"/>
          </w:tcPr>
          <w:p w14:paraId="4297F1F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w:t>
            </w:r>
          </w:p>
        </w:tc>
        <w:tc>
          <w:tcPr>
            <w:tcW w:w="283" w:type="dxa"/>
            <w:tcBorders>
              <w:top w:val="nil"/>
              <w:left w:val="single" w:sz="12" w:space="0" w:color="auto"/>
              <w:bottom w:val="nil"/>
              <w:right w:val="single" w:sz="12" w:space="0" w:color="auto"/>
            </w:tcBorders>
          </w:tcPr>
          <w:p w14:paraId="429F470A"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64803786" w14:textId="132D0ED9" w:rsidR="00DD69D2" w:rsidRPr="00DD69D2" w:rsidRDefault="00DD69D2" w:rsidP="00DD69D2">
            <w:pPr>
              <w:jc w:val="both"/>
              <w:rPr>
                <w:color w:val="000000"/>
                <w:sz w:val="20"/>
              </w:rPr>
            </w:pPr>
            <w:r w:rsidRPr="00DD69D2">
              <w:rPr>
                <w:rFonts w:ascii="Arial" w:hAnsi="Arial" w:cs="Arial"/>
                <w:sz w:val="20"/>
              </w:rPr>
              <w:t>35.1%</w:t>
            </w:r>
          </w:p>
        </w:tc>
        <w:tc>
          <w:tcPr>
            <w:tcW w:w="992" w:type="dxa"/>
            <w:tcBorders>
              <w:right w:val="single" w:sz="12" w:space="0" w:color="auto"/>
            </w:tcBorders>
            <w:shd w:val="clear" w:color="auto" w:fill="auto"/>
          </w:tcPr>
          <w:p w14:paraId="50E41B09" w14:textId="7B5A3403" w:rsidR="00DD69D2" w:rsidRPr="00DD69D2" w:rsidRDefault="00DD69D2" w:rsidP="00DD69D2">
            <w:pPr>
              <w:jc w:val="both"/>
              <w:rPr>
                <w:color w:val="000000"/>
                <w:sz w:val="20"/>
              </w:rPr>
            </w:pPr>
            <w:r w:rsidRPr="00DD69D2">
              <w:rPr>
                <w:rFonts w:ascii="Arial" w:hAnsi="Arial" w:cs="Arial"/>
                <w:color w:val="000000"/>
                <w:sz w:val="20"/>
              </w:rPr>
              <w:t>6</w:t>
            </w:r>
          </w:p>
        </w:tc>
      </w:tr>
      <w:tr w:rsidR="00DD69D2" w:rsidRPr="00DD69D2" w14:paraId="28063346" w14:textId="2843428E" w:rsidTr="00EC30CF">
        <w:trPr>
          <w:jc w:val="center"/>
        </w:trPr>
        <w:tc>
          <w:tcPr>
            <w:tcW w:w="1627" w:type="dxa"/>
            <w:tcBorders>
              <w:left w:val="single" w:sz="12" w:space="0" w:color="auto"/>
            </w:tcBorders>
          </w:tcPr>
          <w:p w14:paraId="4713F1F8" w14:textId="77777777" w:rsidR="00DD69D2" w:rsidRPr="00EC30CF" w:rsidRDefault="00DD69D2" w:rsidP="00DD69D2">
            <w:pPr>
              <w:jc w:val="both"/>
              <w:rPr>
                <w:rFonts w:ascii="Arial" w:hAnsi="Arial" w:cs="Arial"/>
                <w:b/>
                <w:sz w:val="20"/>
              </w:rPr>
            </w:pPr>
            <w:r w:rsidRPr="00EC30CF">
              <w:rPr>
                <w:rFonts w:ascii="Arial" w:hAnsi="Arial" w:cs="Arial"/>
                <w:b/>
                <w:sz w:val="20"/>
              </w:rPr>
              <w:t>Chelmsford</w:t>
            </w:r>
          </w:p>
        </w:tc>
        <w:tc>
          <w:tcPr>
            <w:tcW w:w="940" w:type="dxa"/>
            <w:shd w:val="clear" w:color="auto" w:fill="FF0000"/>
          </w:tcPr>
          <w:p w14:paraId="63369D9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53.7%</w:t>
            </w:r>
          </w:p>
        </w:tc>
        <w:tc>
          <w:tcPr>
            <w:tcW w:w="863" w:type="dxa"/>
            <w:tcBorders>
              <w:right w:val="single" w:sz="12" w:space="0" w:color="auto"/>
            </w:tcBorders>
            <w:shd w:val="clear" w:color="auto" w:fill="auto"/>
          </w:tcPr>
          <w:p w14:paraId="4148BCA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10</w:t>
            </w:r>
          </w:p>
        </w:tc>
        <w:tc>
          <w:tcPr>
            <w:tcW w:w="238" w:type="dxa"/>
            <w:tcBorders>
              <w:top w:val="nil"/>
              <w:left w:val="single" w:sz="12" w:space="0" w:color="auto"/>
              <w:bottom w:val="nil"/>
              <w:right w:val="single" w:sz="12" w:space="0" w:color="auto"/>
            </w:tcBorders>
          </w:tcPr>
          <w:p w14:paraId="4786D76F"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3556B075" w14:textId="51AF2763" w:rsidR="00DD69D2" w:rsidRPr="00DD69D2" w:rsidRDefault="00DD69D2" w:rsidP="00DD69D2">
            <w:pPr>
              <w:jc w:val="both"/>
              <w:rPr>
                <w:rFonts w:ascii="Arial" w:hAnsi="Arial" w:cs="Arial"/>
                <w:color w:val="000000"/>
                <w:sz w:val="20"/>
              </w:rPr>
            </w:pPr>
            <w:r w:rsidRPr="00DD69D2">
              <w:rPr>
                <w:rFonts w:ascii="Arial" w:hAnsi="Arial" w:cs="Arial"/>
                <w:color w:val="000000"/>
                <w:sz w:val="20"/>
              </w:rPr>
              <w:t>63.3%</w:t>
            </w:r>
          </w:p>
        </w:tc>
        <w:tc>
          <w:tcPr>
            <w:tcW w:w="851" w:type="dxa"/>
            <w:tcBorders>
              <w:right w:val="single" w:sz="12" w:space="0" w:color="auto"/>
            </w:tcBorders>
            <w:shd w:val="clear" w:color="auto" w:fill="auto"/>
          </w:tcPr>
          <w:p w14:paraId="59BC4DE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w:t>
            </w:r>
          </w:p>
        </w:tc>
        <w:tc>
          <w:tcPr>
            <w:tcW w:w="283" w:type="dxa"/>
            <w:tcBorders>
              <w:top w:val="nil"/>
              <w:left w:val="single" w:sz="12" w:space="0" w:color="auto"/>
              <w:bottom w:val="nil"/>
              <w:right w:val="single" w:sz="12" w:space="0" w:color="auto"/>
            </w:tcBorders>
          </w:tcPr>
          <w:p w14:paraId="73536B79"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4D0AF559" w14:textId="17AA177A" w:rsidR="00DD69D2" w:rsidRPr="00DD69D2" w:rsidRDefault="00DD69D2" w:rsidP="00DD69D2">
            <w:pPr>
              <w:jc w:val="both"/>
              <w:rPr>
                <w:color w:val="000000"/>
                <w:sz w:val="20"/>
              </w:rPr>
            </w:pPr>
            <w:r w:rsidRPr="00DD69D2">
              <w:rPr>
                <w:rFonts w:ascii="Arial" w:hAnsi="Arial" w:cs="Arial"/>
                <w:sz w:val="20"/>
              </w:rPr>
              <w:t>38.2%</w:t>
            </w:r>
          </w:p>
        </w:tc>
        <w:tc>
          <w:tcPr>
            <w:tcW w:w="992" w:type="dxa"/>
            <w:tcBorders>
              <w:right w:val="single" w:sz="12" w:space="0" w:color="auto"/>
            </w:tcBorders>
            <w:shd w:val="clear" w:color="auto" w:fill="auto"/>
          </w:tcPr>
          <w:p w14:paraId="375D0F83" w14:textId="29A30842" w:rsidR="00DD69D2" w:rsidRPr="00DD69D2" w:rsidRDefault="00DD69D2" w:rsidP="00DD69D2">
            <w:pPr>
              <w:jc w:val="both"/>
              <w:rPr>
                <w:color w:val="000000"/>
                <w:sz w:val="20"/>
              </w:rPr>
            </w:pPr>
            <w:r w:rsidRPr="00DD69D2">
              <w:rPr>
                <w:rFonts w:ascii="Arial" w:hAnsi="Arial" w:cs="Arial"/>
                <w:color w:val="000000"/>
                <w:sz w:val="20"/>
              </w:rPr>
              <w:t>5</w:t>
            </w:r>
          </w:p>
        </w:tc>
      </w:tr>
      <w:tr w:rsidR="00DD69D2" w:rsidRPr="00DD69D2" w14:paraId="48F098AA" w14:textId="52DD1C7D" w:rsidTr="00EC30CF">
        <w:trPr>
          <w:jc w:val="center"/>
        </w:trPr>
        <w:tc>
          <w:tcPr>
            <w:tcW w:w="1627" w:type="dxa"/>
            <w:tcBorders>
              <w:left w:val="single" w:sz="12" w:space="0" w:color="auto"/>
            </w:tcBorders>
          </w:tcPr>
          <w:p w14:paraId="10E9C46C" w14:textId="77777777" w:rsidR="00DD69D2" w:rsidRPr="00EC30CF" w:rsidRDefault="00DD69D2" w:rsidP="00DD69D2">
            <w:pPr>
              <w:jc w:val="both"/>
              <w:rPr>
                <w:rFonts w:ascii="Arial" w:hAnsi="Arial" w:cs="Arial"/>
                <w:b/>
                <w:sz w:val="20"/>
              </w:rPr>
            </w:pPr>
            <w:r w:rsidRPr="00EC30CF">
              <w:rPr>
                <w:rFonts w:ascii="Arial" w:hAnsi="Arial" w:cs="Arial"/>
                <w:b/>
                <w:sz w:val="20"/>
              </w:rPr>
              <w:t>Colchester</w:t>
            </w:r>
          </w:p>
        </w:tc>
        <w:tc>
          <w:tcPr>
            <w:tcW w:w="940" w:type="dxa"/>
            <w:shd w:val="clear" w:color="auto" w:fill="FF0000"/>
          </w:tcPr>
          <w:p w14:paraId="73211B5A"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54.6%</w:t>
            </w:r>
          </w:p>
        </w:tc>
        <w:tc>
          <w:tcPr>
            <w:tcW w:w="863" w:type="dxa"/>
            <w:tcBorders>
              <w:right w:val="single" w:sz="12" w:space="0" w:color="auto"/>
            </w:tcBorders>
            <w:shd w:val="clear" w:color="auto" w:fill="auto"/>
          </w:tcPr>
          <w:p w14:paraId="58234DC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9</w:t>
            </w:r>
          </w:p>
        </w:tc>
        <w:tc>
          <w:tcPr>
            <w:tcW w:w="238" w:type="dxa"/>
            <w:tcBorders>
              <w:top w:val="nil"/>
              <w:left w:val="single" w:sz="12" w:space="0" w:color="auto"/>
              <w:bottom w:val="nil"/>
              <w:right w:val="single" w:sz="12" w:space="0" w:color="auto"/>
            </w:tcBorders>
          </w:tcPr>
          <w:p w14:paraId="2DEFF759"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1A1594A2" w14:textId="02205881" w:rsidR="00DD69D2" w:rsidRPr="00DD69D2" w:rsidRDefault="00DD69D2" w:rsidP="00DD69D2">
            <w:pPr>
              <w:jc w:val="both"/>
              <w:rPr>
                <w:rFonts w:ascii="Arial" w:hAnsi="Arial" w:cs="Arial"/>
                <w:color w:val="000000"/>
                <w:sz w:val="20"/>
              </w:rPr>
            </w:pPr>
            <w:r w:rsidRPr="00DD69D2">
              <w:rPr>
                <w:rFonts w:ascii="Arial" w:hAnsi="Arial" w:cs="Arial"/>
                <w:color w:val="000000"/>
                <w:sz w:val="20"/>
              </w:rPr>
              <w:t>64.4%</w:t>
            </w:r>
          </w:p>
        </w:tc>
        <w:tc>
          <w:tcPr>
            <w:tcW w:w="851" w:type="dxa"/>
            <w:tcBorders>
              <w:right w:val="single" w:sz="12" w:space="0" w:color="auto"/>
            </w:tcBorders>
            <w:shd w:val="clear" w:color="auto" w:fill="auto"/>
          </w:tcPr>
          <w:p w14:paraId="48F3B842"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w:t>
            </w:r>
          </w:p>
        </w:tc>
        <w:tc>
          <w:tcPr>
            <w:tcW w:w="283" w:type="dxa"/>
            <w:tcBorders>
              <w:top w:val="nil"/>
              <w:left w:val="single" w:sz="12" w:space="0" w:color="auto"/>
              <w:bottom w:val="nil"/>
              <w:right w:val="single" w:sz="12" w:space="0" w:color="auto"/>
            </w:tcBorders>
          </w:tcPr>
          <w:p w14:paraId="30BF44DF"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17E74D58" w14:textId="5B0D854A" w:rsidR="00DD69D2" w:rsidRPr="00DD69D2" w:rsidRDefault="00DD69D2" w:rsidP="00DD69D2">
            <w:pPr>
              <w:jc w:val="both"/>
              <w:rPr>
                <w:color w:val="000000"/>
                <w:sz w:val="20"/>
              </w:rPr>
            </w:pPr>
            <w:r w:rsidRPr="00DD69D2">
              <w:rPr>
                <w:rFonts w:ascii="Arial" w:hAnsi="Arial" w:cs="Arial"/>
                <w:sz w:val="20"/>
              </w:rPr>
              <w:t>35.1%</w:t>
            </w:r>
          </w:p>
        </w:tc>
        <w:tc>
          <w:tcPr>
            <w:tcW w:w="992" w:type="dxa"/>
            <w:tcBorders>
              <w:right w:val="single" w:sz="12" w:space="0" w:color="auto"/>
            </w:tcBorders>
            <w:shd w:val="clear" w:color="auto" w:fill="auto"/>
          </w:tcPr>
          <w:p w14:paraId="079ACA05" w14:textId="5469A282" w:rsidR="00DD69D2" w:rsidRPr="00DD69D2" w:rsidRDefault="00DD69D2" w:rsidP="00DD69D2">
            <w:pPr>
              <w:jc w:val="both"/>
              <w:rPr>
                <w:color w:val="000000"/>
                <w:sz w:val="20"/>
              </w:rPr>
            </w:pPr>
            <w:r w:rsidRPr="00DD69D2">
              <w:rPr>
                <w:rFonts w:ascii="Arial" w:hAnsi="Arial" w:cs="Arial"/>
                <w:color w:val="000000"/>
                <w:sz w:val="20"/>
              </w:rPr>
              <w:t>7</w:t>
            </w:r>
          </w:p>
        </w:tc>
      </w:tr>
      <w:tr w:rsidR="00DD69D2" w:rsidRPr="00DD69D2" w14:paraId="65F10289" w14:textId="2CCDA993" w:rsidTr="00EC30CF">
        <w:trPr>
          <w:jc w:val="center"/>
        </w:trPr>
        <w:tc>
          <w:tcPr>
            <w:tcW w:w="1627" w:type="dxa"/>
            <w:tcBorders>
              <w:left w:val="single" w:sz="12" w:space="0" w:color="auto"/>
            </w:tcBorders>
          </w:tcPr>
          <w:p w14:paraId="511D7FAF" w14:textId="77777777" w:rsidR="00DD69D2" w:rsidRPr="00EC30CF" w:rsidRDefault="00DD69D2" w:rsidP="00DD69D2">
            <w:pPr>
              <w:jc w:val="both"/>
              <w:rPr>
                <w:rFonts w:ascii="Arial" w:hAnsi="Arial" w:cs="Arial"/>
                <w:b/>
                <w:sz w:val="20"/>
              </w:rPr>
            </w:pPr>
            <w:r w:rsidRPr="00EC30CF">
              <w:rPr>
                <w:rFonts w:ascii="Arial" w:hAnsi="Arial" w:cs="Arial"/>
                <w:b/>
                <w:sz w:val="20"/>
              </w:rPr>
              <w:t>Epping Forest</w:t>
            </w:r>
          </w:p>
        </w:tc>
        <w:tc>
          <w:tcPr>
            <w:tcW w:w="940" w:type="dxa"/>
            <w:shd w:val="clear" w:color="auto" w:fill="FF0000"/>
          </w:tcPr>
          <w:p w14:paraId="73B832D0"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56.7%</w:t>
            </w:r>
          </w:p>
        </w:tc>
        <w:tc>
          <w:tcPr>
            <w:tcW w:w="863" w:type="dxa"/>
            <w:tcBorders>
              <w:right w:val="single" w:sz="12" w:space="0" w:color="auto"/>
            </w:tcBorders>
            <w:shd w:val="clear" w:color="auto" w:fill="auto"/>
          </w:tcPr>
          <w:p w14:paraId="7C825862"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w:t>
            </w:r>
          </w:p>
        </w:tc>
        <w:tc>
          <w:tcPr>
            <w:tcW w:w="238" w:type="dxa"/>
            <w:tcBorders>
              <w:top w:val="nil"/>
              <w:left w:val="single" w:sz="12" w:space="0" w:color="auto"/>
              <w:bottom w:val="nil"/>
              <w:right w:val="single" w:sz="12" w:space="0" w:color="auto"/>
            </w:tcBorders>
          </w:tcPr>
          <w:p w14:paraId="32D39EE1"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10CD1A03" w14:textId="0F831545" w:rsidR="00DD69D2" w:rsidRPr="00DD69D2" w:rsidRDefault="00DD69D2" w:rsidP="00DD69D2">
            <w:pPr>
              <w:jc w:val="both"/>
              <w:rPr>
                <w:rFonts w:ascii="Arial" w:hAnsi="Arial" w:cs="Arial"/>
                <w:color w:val="000000"/>
                <w:sz w:val="20"/>
              </w:rPr>
            </w:pPr>
            <w:r w:rsidRPr="00DD69D2">
              <w:rPr>
                <w:rFonts w:ascii="Arial" w:hAnsi="Arial" w:cs="Arial"/>
                <w:color w:val="000000"/>
                <w:sz w:val="20"/>
              </w:rPr>
              <w:t>58.8%</w:t>
            </w:r>
          </w:p>
        </w:tc>
        <w:tc>
          <w:tcPr>
            <w:tcW w:w="851" w:type="dxa"/>
            <w:tcBorders>
              <w:right w:val="single" w:sz="12" w:space="0" w:color="auto"/>
            </w:tcBorders>
            <w:shd w:val="clear" w:color="auto" w:fill="auto"/>
          </w:tcPr>
          <w:p w14:paraId="276B999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9</w:t>
            </w:r>
          </w:p>
        </w:tc>
        <w:tc>
          <w:tcPr>
            <w:tcW w:w="283" w:type="dxa"/>
            <w:tcBorders>
              <w:top w:val="nil"/>
              <w:left w:val="single" w:sz="12" w:space="0" w:color="auto"/>
              <w:bottom w:val="nil"/>
              <w:right w:val="single" w:sz="12" w:space="0" w:color="auto"/>
            </w:tcBorders>
          </w:tcPr>
          <w:p w14:paraId="61EDBB3B"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1FCB2CB6" w14:textId="174234BB" w:rsidR="00DD69D2" w:rsidRPr="00DD69D2" w:rsidRDefault="00DD69D2" w:rsidP="00DD69D2">
            <w:pPr>
              <w:jc w:val="both"/>
              <w:rPr>
                <w:color w:val="000000"/>
                <w:sz w:val="20"/>
              </w:rPr>
            </w:pPr>
            <w:r w:rsidRPr="00DD69D2">
              <w:rPr>
                <w:rFonts w:ascii="Arial" w:hAnsi="Arial" w:cs="Arial"/>
                <w:sz w:val="20"/>
              </w:rPr>
              <w:t>46.9%</w:t>
            </w:r>
          </w:p>
        </w:tc>
        <w:tc>
          <w:tcPr>
            <w:tcW w:w="992" w:type="dxa"/>
            <w:tcBorders>
              <w:right w:val="single" w:sz="12" w:space="0" w:color="auto"/>
            </w:tcBorders>
            <w:shd w:val="clear" w:color="auto" w:fill="auto"/>
          </w:tcPr>
          <w:p w14:paraId="68EF421E" w14:textId="64AE6892" w:rsidR="00DD69D2" w:rsidRPr="00DD69D2" w:rsidRDefault="00DD69D2" w:rsidP="00DD69D2">
            <w:pPr>
              <w:jc w:val="both"/>
              <w:rPr>
                <w:color w:val="000000"/>
                <w:sz w:val="20"/>
              </w:rPr>
            </w:pPr>
            <w:r w:rsidRPr="00DD69D2">
              <w:rPr>
                <w:rFonts w:ascii="Arial" w:hAnsi="Arial" w:cs="Arial"/>
                <w:color w:val="000000"/>
                <w:sz w:val="20"/>
              </w:rPr>
              <w:t>1</w:t>
            </w:r>
          </w:p>
        </w:tc>
      </w:tr>
      <w:tr w:rsidR="00DD69D2" w:rsidRPr="00DD69D2" w14:paraId="2A9A91CD" w14:textId="696ECFA8" w:rsidTr="00EC30CF">
        <w:trPr>
          <w:jc w:val="center"/>
        </w:trPr>
        <w:tc>
          <w:tcPr>
            <w:tcW w:w="1627" w:type="dxa"/>
            <w:tcBorders>
              <w:left w:val="single" w:sz="12" w:space="0" w:color="auto"/>
            </w:tcBorders>
          </w:tcPr>
          <w:p w14:paraId="69FB2E30" w14:textId="77777777" w:rsidR="00DD69D2" w:rsidRPr="00EC30CF" w:rsidRDefault="00DD69D2" w:rsidP="00DD69D2">
            <w:pPr>
              <w:jc w:val="both"/>
              <w:rPr>
                <w:rFonts w:ascii="Arial" w:hAnsi="Arial" w:cs="Arial"/>
                <w:b/>
                <w:sz w:val="20"/>
              </w:rPr>
            </w:pPr>
            <w:r w:rsidRPr="00EC30CF">
              <w:rPr>
                <w:rFonts w:ascii="Arial" w:hAnsi="Arial" w:cs="Arial"/>
                <w:b/>
                <w:sz w:val="20"/>
              </w:rPr>
              <w:t>Harlow</w:t>
            </w:r>
          </w:p>
        </w:tc>
        <w:tc>
          <w:tcPr>
            <w:tcW w:w="940" w:type="dxa"/>
            <w:shd w:val="clear" w:color="auto" w:fill="FF0000"/>
          </w:tcPr>
          <w:p w14:paraId="6427E14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46.2%</w:t>
            </w:r>
          </w:p>
        </w:tc>
        <w:tc>
          <w:tcPr>
            <w:tcW w:w="863" w:type="dxa"/>
            <w:tcBorders>
              <w:right w:val="single" w:sz="12" w:space="0" w:color="auto"/>
            </w:tcBorders>
            <w:shd w:val="clear" w:color="auto" w:fill="auto"/>
          </w:tcPr>
          <w:p w14:paraId="68F9FB3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12</w:t>
            </w:r>
          </w:p>
        </w:tc>
        <w:tc>
          <w:tcPr>
            <w:tcW w:w="238" w:type="dxa"/>
            <w:tcBorders>
              <w:top w:val="nil"/>
              <w:left w:val="single" w:sz="12" w:space="0" w:color="auto"/>
              <w:bottom w:val="nil"/>
              <w:right w:val="single" w:sz="12" w:space="0" w:color="auto"/>
            </w:tcBorders>
          </w:tcPr>
          <w:p w14:paraId="27DA1AE5"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6A5FE5E5" w14:textId="6C843B0C" w:rsidR="00DD69D2" w:rsidRPr="00DD69D2" w:rsidRDefault="00DD69D2" w:rsidP="00DD69D2">
            <w:pPr>
              <w:jc w:val="both"/>
              <w:rPr>
                <w:rFonts w:ascii="Arial" w:hAnsi="Arial" w:cs="Arial"/>
                <w:color w:val="000000"/>
                <w:sz w:val="20"/>
              </w:rPr>
            </w:pPr>
            <w:r w:rsidRPr="00DD69D2">
              <w:rPr>
                <w:rFonts w:ascii="Arial" w:hAnsi="Arial" w:cs="Arial"/>
                <w:color w:val="000000"/>
                <w:sz w:val="20"/>
              </w:rPr>
              <w:t>66.9%</w:t>
            </w:r>
          </w:p>
        </w:tc>
        <w:tc>
          <w:tcPr>
            <w:tcW w:w="851" w:type="dxa"/>
            <w:tcBorders>
              <w:right w:val="single" w:sz="12" w:space="0" w:color="auto"/>
            </w:tcBorders>
            <w:shd w:val="clear" w:color="auto" w:fill="auto"/>
          </w:tcPr>
          <w:p w14:paraId="7C036DD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3</w:t>
            </w:r>
          </w:p>
        </w:tc>
        <w:tc>
          <w:tcPr>
            <w:tcW w:w="283" w:type="dxa"/>
            <w:tcBorders>
              <w:top w:val="nil"/>
              <w:left w:val="single" w:sz="12" w:space="0" w:color="auto"/>
              <w:bottom w:val="nil"/>
              <w:right w:val="single" w:sz="12" w:space="0" w:color="auto"/>
            </w:tcBorders>
          </w:tcPr>
          <w:p w14:paraId="3558C527"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4F3910CC" w14:textId="2CFB076E" w:rsidR="00DD69D2" w:rsidRPr="00DD69D2" w:rsidRDefault="00DD69D2" w:rsidP="00DD69D2">
            <w:pPr>
              <w:jc w:val="both"/>
              <w:rPr>
                <w:color w:val="000000"/>
                <w:sz w:val="20"/>
              </w:rPr>
            </w:pPr>
            <w:r w:rsidRPr="00DD69D2">
              <w:rPr>
                <w:rFonts w:ascii="Arial" w:hAnsi="Arial" w:cs="Arial"/>
                <w:sz w:val="20"/>
              </w:rPr>
              <w:t>25.8%</w:t>
            </w:r>
          </w:p>
        </w:tc>
        <w:tc>
          <w:tcPr>
            <w:tcW w:w="992" w:type="dxa"/>
            <w:tcBorders>
              <w:right w:val="single" w:sz="12" w:space="0" w:color="auto"/>
            </w:tcBorders>
            <w:shd w:val="clear" w:color="auto" w:fill="auto"/>
          </w:tcPr>
          <w:p w14:paraId="5B215405" w14:textId="06CC3BA8" w:rsidR="00DD69D2" w:rsidRPr="00DD69D2" w:rsidRDefault="00DD69D2" w:rsidP="00DD69D2">
            <w:pPr>
              <w:jc w:val="both"/>
              <w:rPr>
                <w:color w:val="000000"/>
                <w:sz w:val="20"/>
              </w:rPr>
            </w:pPr>
            <w:r w:rsidRPr="00DD69D2">
              <w:rPr>
                <w:rFonts w:ascii="Arial" w:hAnsi="Arial" w:cs="Arial"/>
                <w:color w:val="000000"/>
                <w:sz w:val="20"/>
              </w:rPr>
              <w:t>11</w:t>
            </w:r>
          </w:p>
        </w:tc>
      </w:tr>
      <w:tr w:rsidR="00DD69D2" w:rsidRPr="00DD69D2" w14:paraId="0AE9E415" w14:textId="38DFEBB9" w:rsidTr="00705A86">
        <w:trPr>
          <w:jc w:val="center"/>
        </w:trPr>
        <w:tc>
          <w:tcPr>
            <w:tcW w:w="1627" w:type="dxa"/>
            <w:tcBorders>
              <w:left w:val="single" w:sz="12" w:space="0" w:color="auto"/>
            </w:tcBorders>
          </w:tcPr>
          <w:p w14:paraId="06D82923" w14:textId="77777777" w:rsidR="00DD69D2" w:rsidRPr="00EC30CF" w:rsidRDefault="00DD69D2" w:rsidP="00DD69D2">
            <w:pPr>
              <w:jc w:val="both"/>
              <w:rPr>
                <w:rFonts w:ascii="Arial" w:hAnsi="Arial" w:cs="Arial"/>
                <w:b/>
                <w:sz w:val="20"/>
              </w:rPr>
            </w:pPr>
            <w:r w:rsidRPr="00EC30CF">
              <w:rPr>
                <w:rFonts w:ascii="Arial" w:hAnsi="Arial" w:cs="Arial"/>
                <w:b/>
                <w:sz w:val="20"/>
              </w:rPr>
              <w:t>Maldon</w:t>
            </w:r>
          </w:p>
        </w:tc>
        <w:tc>
          <w:tcPr>
            <w:tcW w:w="940" w:type="dxa"/>
            <w:shd w:val="clear" w:color="auto" w:fill="92D050"/>
          </w:tcPr>
          <w:p w14:paraId="2DAED80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59.7%</w:t>
            </w:r>
          </w:p>
        </w:tc>
        <w:tc>
          <w:tcPr>
            <w:tcW w:w="863" w:type="dxa"/>
            <w:tcBorders>
              <w:right w:val="single" w:sz="12" w:space="0" w:color="auto"/>
            </w:tcBorders>
            <w:shd w:val="clear" w:color="auto" w:fill="auto"/>
          </w:tcPr>
          <w:p w14:paraId="27A1E30D"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w:t>
            </w:r>
          </w:p>
        </w:tc>
        <w:tc>
          <w:tcPr>
            <w:tcW w:w="238" w:type="dxa"/>
            <w:tcBorders>
              <w:top w:val="nil"/>
              <w:left w:val="single" w:sz="12" w:space="0" w:color="auto"/>
              <w:bottom w:val="nil"/>
              <w:right w:val="single" w:sz="12" w:space="0" w:color="auto"/>
            </w:tcBorders>
          </w:tcPr>
          <w:p w14:paraId="6AD92252"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79985203" w14:textId="43F6B70C" w:rsidR="00DD69D2" w:rsidRPr="00DD69D2" w:rsidRDefault="00DD69D2" w:rsidP="00DD69D2">
            <w:pPr>
              <w:jc w:val="both"/>
              <w:rPr>
                <w:rFonts w:ascii="Arial" w:hAnsi="Arial" w:cs="Arial"/>
                <w:color w:val="000000"/>
                <w:sz w:val="20"/>
              </w:rPr>
            </w:pPr>
            <w:r w:rsidRPr="00DD69D2">
              <w:rPr>
                <w:rFonts w:ascii="Arial" w:hAnsi="Arial" w:cs="Arial"/>
                <w:color w:val="000000"/>
                <w:sz w:val="20"/>
              </w:rPr>
              <w:t>57.9%</w:t>
            </w:r>
          </w:p>
        </w:tc>
        <w:tc>
          <w:tcPr>
            <w:tcW w:w="851" w:type="dxa"/>
            <w:tcBorders>
              <w:right w:val="single" w:sz="12" w:space="0" w:color="auto"/>
            </w:tcBorders>
            <w:shd w:val="clear" w:color="auto" w:fill="auto"/>
          </w:tcPr>
          <w:p w14:paraId="638F48D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11</w:t>
            </w:r>
          </w:p>
        </w:tc>
        <w:tc>
          <w:tcPr>
            <w:tcW w:w="283" w:type="dxa"/>
            <w:tcBorders>
              <w:top w:val="nil"/>
              <w:left w:val="single" w:sz="12" w:space="0" w:color="auto"/>
              <w:bottom w:val="nil"/>
              <w:right w:val="single" w:sz="12" w:space="0" w:color="auto"/>
            </w:tcBorders>
          </w:tcPr>
          <w:p w14:paraId="1A9FE1E8"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20D52D10" w14:textId="74812CC8" w:rsidR="00DD69D2" w:rsidRPr="00DD69D2" w:rsidRDefault="00DD69D2" w:rsidP="00DD69D2">
            <w:pPr>
              <w:jc w:val="both"/>
              <w:rPr>
                <w:color w:val="000000"/>
                <w:sz w:val="20"/>
              </w:rPr>
            </w:pPr>
            <w:r w:rsidRPr="00DD69D2">
              <w:rPr>
                <w:rFonts w:ascii="Arial" w:hAnsi="Arial" w:cs="Arial"/>
                <w:sz w:val="20"/>
              </w:rPr>
              <w:t>34.6%</w:t>
            </w:r>
          </w:p>
        </w:tc>
        <w:tc>
          <w:tcPr>
            <w:tcW w:w="992" w:type="dxa"/>
            <w:tcBorders>
              <w:right w:val="single" w:sz="12" w:space="0" w:color="auto"/>
            </w:tcBorders>
            <w:shd w:val="clear" w:color="auto" w:fill="auto"/>
          </w:tcPr>
          <w:p w14:paraId="0162E28A" w14:textId="376B5E29" w:rsidR="00DD69D2" w:rsidRPr="00DD69D2" w:rsidRDefault="00DD69D2" w:rsidP="00DD69D2">
            <w:pPr>
              <w:jc w:val="both"/>
              <w:rPr>
                <w:color w:val="000000"/>
                <w:sz w:val="20"/>
              </w:rPr>
            </w:pPr>
            <w:r w:rsidRPr="00DD69D2">
              <w:rPr>
                <w:rFonts w:ascii="Arial" w:hAnsi="Arial" w:cs="Arial"/>
                <w:color w:val="000000"/>
                <w:sz w:val="20"/>
              </w:rPr>
              <w:t>8</w:t>
            </w:r>
          </w:p>
        </w:tc>
      </w:tr>
      <w:tr w:rsidR="00DD69D2" w:rsidRPr="00DD69D2" w14:paraId="73EEF9EE" w14:textId="0F648754" w:rsidTr="00EC30CF">
        <w:trPr>
          <w:jc w:val="center"/>
        </w:trPr>
        <w:tc>
          <w:tcPr>
            <w:tcW w:w="1627" w:type="dxa"/>
            <w:tcBorders>
              <w:left w:val="single" w:sz="12" w:space="0" w:color="auto"/>
            </w:tcBorders>
          </w:tcPr>
          <w:p w14:paraId="49DF9ECB" w14:textId="77777777" w:rsidR="00DD69D2" w:rsidRPr="00EC30CF" w:rsidRDefault="00DD69D2" w:rsidP="00DD69D2">
            <w:pPr>
              <w:jc w:val="both"/>
              <w:rPr>
                <w:rFonts w:ascii="Arial" w:hAnsi="Arial" w:cs="Arial"/>
                <w:b/>
                <w:sz w:val="20"/>
              </w:rPr>
            </w:pPr>
            <w:r w:rsidRPr="00EC30CF">
              <w:rPr>
                <w:rFonts w:ascii="Arial" w:hAnsi="Arial" w:cs="Arial"/>
                <w:b/>
                <w:sz w:val="20"/>
              </w:rPr>
              <w:t>Rochford</w:t>
            </w:r>
          </w:p>
        </w:tc>
        <w:tc>
          <w:tcPr>
            <w:tcW w:w="940" w:type="dxa"/>
            <w:shd w:val="clear" w:color="auto" w:fill="FF0000"/>
          </w:tcPr>
          <w:p w14:paraId="22DBAF2F"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55.3%</w:t>
            </w:r>
          </w:p>
        </w:tc>
        <w:tc>
          <w:tcPr>
            <w:tcW w:w="863" w:type="dxa"/>
            <w:tcBorders>
              <w:right w:val="single" w:sz="12" w:space="0" w:color="auto"/>
            </w:tcBorders>
            <w:shd w:val="clear" w:color="auto" w:fill="auto"/>
          </w:tcPr>
          <w:p w14:paraId="60DC64F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7</w:t>
            </w:r>
          </w:p>
        </w:tc>
        <w:tc>
          <w:tcPr>
            <w:tcW w:w="238" w:type="dxa"/>
            <w:tcBorders>
              <w:top w:val="nil"/>
              <w:left w:val="single" w:sz="12" w:space="0" w:color="auto"/>
              <w:bottom w:val="nil"/>
              <w:right w:val="single" w:sz="12" w:space="0" w:color="auto"/>
            </w:tcBorders>
          </w:tcPr>
          <w:p w14:paraId="1186F6C3"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FF00"/>
          </w:tcPr>
          <w:p w14:paraId="0A0D824F" w14:textId="00DF4C83" w:rsidR="00DD69D2" w:rsidRPr="00DD69D2" w:rsidRDefault="00DD69D2" w:rsidP="00DD69D2">
            <w:pPr>
              <w:jc w:val="both"/>
              <w:rPr>
                <w:rFonts w:ascii="Arial" w:hAnsi="Arial" w:cs="Arial"/>
                <w:color w:val="000000"/>
                <w:sz w:val="20"/>
              </w:rPr>
            </w:pPr>
            <w:r w:rsidRPr="00DD69D2">
              <w:rPr>
                <w:rFonts w:ascii="Arial" w:hAnsi="Arial" w:cs="Arial"/>
                <w:color w:val="000000"/>
                <w:sz w:val="20"/>
              </w:rPr>
              <w:t>61.4%</w:t>
            </w:r>
          </w:p>
        </w:tc>
        <w:tc>
          <w:tcPr>
            <w:tcW w:w="851" w:type="dxa"/>
            <w:tcBorders>
              <w:right w:val="single" w:sz="12" w:space="0" w:color="auto"/>
            </w:tcBorders>
            <w:shd w:val="clear" w:color="auto" w:fill="auto"/>
          </w:tcPr>
          <w:p w14:paraId="434CCA0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7</w:t>
            </w:r>
          </w:p>
        </w:tc>
        <w:tc>
          <w:tcPr>
            <w:tcW w:w="283" w:type="dxa"/>
            <w:tcBorders>
              <w:top w:val="nil"/>
              <w:left w:val="single" w:sz="12" w:space="0" w:color="auto"/>
              <w:bottom w:val="nil"/>
              <w:right w:val="single" w:sz="12" w:space="0" w:color="auto"/>
            </w:tcBorders>
          </w:tcPr>
          <w:p w14:paraId="5B93995C"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6F8DC026" w14:textId="0E0E7462" w:rsidR="00DD69D2" w:rsidRPr="00DD69D2" w:rsidRDefault="00DD69D2" w:rsidP="00DD69D2">
            <w:pPr>
              <w:jc w:val="both"/>
              <w:rPr>
                <w:color w:val="000000"/>
                <w:sz w:val="20"/>
              </w:rPr>
            </w:pPr>
            <w:r w:rsidRPr="00DD69D2">
              <w:rPr>
                <w:rFonts w:ascii="Arial" w:hAnsi="Arial" w:cs="Arial"/>
                <w:sz w:val="20"/>
              </w:rPr>
              <w:t>41.0%</w:t>
            </w:r>
          </w:p>
        </w:tc>
        <w:tc>
          <w:tcPr>
            <w:tcW w:w="992" w:type="dxa"/>
            <w:tcBorders>
              <w:right w:val="single" w:sz="12" w:space="0" w:color="auto"/>
            </w:tcBorders>
            <w:shd w:val="clear" w:color="auto" w:fill="auto"/>
          </w:tcPr>
          <w:p w14:paraId="1EA86554" w14:textId="2D2E09B1" w:rsidR="00DD69D2" w:rsidRPr="00DD69D2" w:rsidRDefault="00DD69D2" w:rsidP="00DD69D2">
            <w:pPr>
              <w:jc w:val="both"/>
              <w:rPr>
                <w:color w:val="000000"/>
                <w:sz w:val="20"/>
              </w:rPr>
            </w:pPr>
            <w:r w:rsidRPr="00DD69D2">
              <w:rPr>
                <w:rFonts w:ascii="Arial" w:hAnsi="Arial" w:cs="Arial"/>
                <w:color w:val="000000"/>
                <w:sz w:val="20"/>
              </w:rPr>
              <w:t>4</w:t>
            </w:r>
          </w:p>
        </w:tc>
      </w:tr>
      <w:tr w:rsidR="00DD69D2" w:rsidRPr="00DD69D2" w14:paraId="28990212" w14:textId="3633A0C4" w:rsidTr="00EC30CF">
        <w:trPr>
          <w:jc w:val="center"/>
        </w:trPr>
        <w:tc>
          <w:tcPr>
            <w:tcW w:w="1627" w:type="dxa"/>
            <w:tcBorders>
              <w:left w:val="single" w:sz="12" w:space="0" w:color="auto"/>
            </w:tcBorders>
          </w:tcPr>
          <w:p w14:paraId="31F710AE" w14:textId="77777777" w:rsidR="00DD69D2" w:rsidRPr="00EC30CF" w:rsidRDefault="00DD69D2" w:rsidP="00DD69D2">
            <w:pPr>
              <w:jc w:val="both"/>
              <w:rPr>
                <w:rFonts w:ascii="Arial" w:hAnsi="Arial" w:cs="Arial"/>
                <w:b/>
                <w:sz w:val="20"/>
              </w:rPr>
            </w:pPr>
            <w:r w:rsidRPr="00EC30CF">
              <w:rPr>
                <w:rFonts w:ascii="Arial" w:hAnsi="Arial" w:cs="Arial"/>
                <w:b/>
                <w:sz w:val="20"/>
              </w:rPr>
              <w:t>Tendring</w:t>
            </w:r>
          </w:p>
        </w:tc>
        <w:tc>
          <w:tcPr>
            <w:tcW w:w="940" w:type="dxa"/>
            <w:shd w:val="clear" w:color="auto" w:fill="FF0000"/>
          </w:tcPr>
          <w:p w14:paraId="6E47A85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54.7%</w:t>
            </w:r>
          </w:p>
        </w:tc>
        <w:tc>
          <w:tcPr>
            <w:tcW w:w="863" w:type="dxa"/>
            <w:tcBorders>
              <w:right w:val="single" w:sz="12" w:space="0" w:color="auto"/>
            </w:tcBorders>
            <w:shd w:val="clear" w:color="auto" w:fill="auto"/>
          </w:tcPr>
          <w:p w14:paraId="4E131117"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8</w:t>
            </w:r>
          </w:p>
        </w:tc>
        <w:tc>
          <w:tcPr>
            <w:tcW w:w="238" w:type="dxa"/>
            <w:tcBorders>
              <w:top w:val="nil"/>
              <w:left w:val="single" w:sz="12" w:space="0" w:color="auto"/>
              <w:bottom w:val="nil"/>
              <w:right w:val="single" w:sz="12" w:space="0" w:color="auto"/>
            </w:tcBorders>
          </w:tcPr>
          <w:p w14:paraId="141579D8"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4F3261B5" w14:textId="1389447F" w:rsidR="00DD69D2" w:rsidRPr="00DD69D2" w:rsidRDefault="00DD69D2" w:rsidP="00DD69D2">
            <w:pPr>
              <w:jc w:val="both"/>
              <w:rPr>
                <w:rFonts w:ascii="Arial" w:hAnsi="Arial" w:cs="Arial"/>
                <w:color w:val="000000"/>
                <w:sz w:val="20"/>
              </w:rPr>
            </w:pPr>
            <w:r w:rsidRPr="00DD69D2">
              <w:rPr>
                <w:rFonts w:ascii="Arial" w:hAnsi="Arial" w:cs="Arial"/>
                <w:color w:val="000000"/>
                <w:sz w:val="20"/>
              </w:rPr>
              <w:t>67.5%</w:t>
            </w:r>
          </w:p>
        </w:tc>
        <w:tc>
          <w:tcPr>
            <w:tcW w:w="851" w:type="dxa"/>
            <w:tcBorders>
              <w:right w:val="single" w:sz="12" w:space="0" w:color="auto"/>
            </w:tcBorders>
            <w:shd w:val="clear" w:color="auto" w:fill="auto"/>
          </w:tcPr>
          <w:p w14:paraId="5ADB42A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2</w:t>
            </w:r>
          </w:p>
        </w:tc>
        <w:tc>
          <w:tcPr>
            <w:tcW w:w="283" w:type="dxa"/>
            <w:tcBorders>
              <w:top w:val="nil"/>
              <w:left w:val="single" w:sz="12" w:space="0" w:color="auto"/>
              <w:bottom w:val="nil"/>
              <w:right w:val="single" w:sz="12" w:space="0" w:color="auto"/>
            </w:tcBorders>
          </w:tcPr>
          <w:p w14:paraId="5CEBE80F"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6B1D917D" w14:textId="4BCEF077" w:rsidR="00DD69D2" w:rsidRPr="00DD69D2" w:rsidRDefault="00DD69D2" w:rsidP="00DD69D2">
            <w:pPr>
              <w:jc w:val="both"/>
              <w:rPr>
                <w:color w:val="000000"/>
                <w:sz w:val="20"/>
              </w:rPr>
            </w:pPr>
            <w:r w:rsidRPr="00DD69D2">
              <w:rPr>
                <w:rFonts w:ascii="Arial" w:hAnsi="Arial" w:cs="Arial"/>
                <w:sz w:val="20"/>
              </w:rPr>
              <w:t>22.1%</w:t>
            </w:r>
          </w:p>
        </w:tc>
        <w:tc>
          <w:tcPr>
            <w:tcW w:w="992" w:type="dxa"/>
            <w:tcBorders>
              <w:right w:val="single" w:sz="12" w:space="0" w:color="auto"/>
            </w:tcBorders>
            <w:shd w:val="clear" w:color="auto" w:fill="auto"/>
          </w:tcPr>
          <w:p w14:paraId="75AB4AA7" w14:textId="7E10E03F" w:rsidR="00DD69D2" w:rsidRPr="00DD69D2" w:rsidRDefault="00DD69D2" w:rsidP="00DD69D2">
            <w:pPr>
              <w:jc w:val="both"/>
              <w:rPr>
                <w:color w:val="000000"/>
                <w:sz w:val="20"/>
              </w:rPr>
            </w:pPr>
            <w:r w:rsidRPr="00DD69D2">
              <w:rPr>
                <w:rFonts w:ascii="Arial" w:hAnsi="Arial" w:cs="Arial"/>
                <w:color w:val="000000"/>
                <w:sz w:val="20"/>
              </w:rPr>
              <w:t>12</w:t>
            </w:r>
          </w:p>
        </w:tc>
      </w:tr>
      <w:tr w:rsidR="00DD69D2" w:rsidRPr="00DD69D2" w14:paraId="67BFE36D" w14:textId="6EF1299F" w:rsidTr="00EC30CF">
        <w:trPr>
          <w:jc w:val="center"/>
        </w:trPr>
        <w:tc>
          <w:tcPr>
            <w:tcW w:w="1627" w:type="dxa"/>
            <w:tcBorders>
              <w:left w:val="single" w:sz="12" w:space="0" w:color="auto"/>
            </w:tcBorders>
          </w:tcPr>
          <w:p w14:paraId="10F13A9E" w14:textId="77777777" w:rsidR="00DD69D2" w:rsidRPr="00EC30CF" w:rsidRDefault="00DD69D2" w:rsidP="00DD69D2">
            <w:pPr>
              <w:jc w:val="both"/>
              <w:rPr>
                <w:rFonts w:ascii="Arial" w:hAnsi="Arial" w:cs="Arial"/>
                <w:b/>
                <w:sz w:val="20"/>
              </w:rPr>
            </w:pPr>
            <w:r w:rsidRPr="00EC30CF">
              <w:rPr>
                <w:rFonts w:ascii="Arial" w:hAnsi="Arial" w:cs="Arial"/>
                <w:b/>
                <w:sz w:val="20"/>
              </w:rPr>
              <w:t>Uttlesford</w:t>
            </w:r>
          </w:p>
        </w:tc>
        <w:tc>
          <w:tcPr>
            <w:tcW w:w="940" w:type="dxa"/>
            <w:shd w:val="clear" w:color="auto" w:fill="92D050"/>
          </w:tcPr>
          <w:p w14:paraId="11627D3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62.7%</w:t>
            </w:r>
          </w:p>
        </w:tc>
        <w:tc>
          <w:tcPr>
            <w:tcW w:w="863" w:type="dxa"/>
            <w:tcBorders>
              <w:right w:val="single" w:sz="12" w:space="0" w:color="auto"/>
            </w:tcBorders>
            <w:shd w:val="clear" w:color="auto" w:fill="auto"/>
          </w:tcPr>
          <w:p w14:paraId="0A6A7B3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2</w:t>
            </w:r>
          </w:p>
        </w:tc>
        <w:tc>
          <w:tcPr>
            <w:tcW w:w="238" w:type="dxa"/>
            <w:tcBorders>
              <w:top w:val="nil"/>
              <w:left w:val="single" w:sz="12" w:space="0" w:color="auto"/>
              <w:bottom w:val="nil"/>
              <w:right w:val="single" w:sz="12" w:space="0" w:color="auto"/>
            </w:tcBorders>
          </w:tcPr>
          <w:p w14:paraId="289F6EBE"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1FD5E367" w14:textId="5662D558" w:rsidR="00DD69D2" w:rsidRPr="00DD69D2" w:rsidRDefault="00DD69D2" w:rsidP="00DD69D2">
            <w:pPr>
              <w:jc w:val="both"/>
              <w:rPr>
                <w:rFonts w:ascii="Arial" w:hAnsi="Arial" w:cs="Arial"/>
                <w:color w:val="000000"/>
                <w:sz w:val="20"/>
              </w:rPr>
            </w:pPr>
            <w:r w:rsidRPr="00DD69D2">
              <w:rPr>
                <w:rFonts w:ascii="Arial" w:hAnsi="Arial" w:cs="Arial"/>
                <w:color w:val="000000"/>
                <w:sz w:val="20"/>
              </w:rPr>
              <w:t>55.3%</w:t>
            </w:r>
          </w:p>
        </w:tc>
        <w:tc>
          <w:tcPr>
            <w:tcW w:w="851" w:type="dxa"/>
            <w:tcBorders>
              <w:right w:val="single" w:sz="12" w:space="0" w:color="auto"/>
            </w:tcBorders>
            <w:shd w:val="clear" w:color="auto" w:fill="auto"/>
          </w:tcPr>
          <w:p w14:paraId="6B81A5BB"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12</w:t>
            </w:r>
          </w:p>
        </w:tc>
        <w:tc>
          <w:tcPr>
            <w:tcW w:w="283" w:type="dxa"/>
            <w:tcBorders>
              <w:top w:val="nil"/>
              <w:left w:val="single" w:sz="12" w:space="0" w:color="auto"/>
              <w:bottom w:val="nil"/>
              <w:right w:val="single" w:sz="12" w:space="0" w:color="auto"/>
            </w:tcBorders>
          </w:tcPr>
          <w:p w14:paraId="1A4A9EAD"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3009E38E" w14:textId="2CAA3F49" w:rsidR="00DD69D2" w:rsidRPr="00DD69D2" w:rsidRDefault="00DD69D2" w:rsidP="00DD69D2">
            <w:pPr>
              <w:jc w:val="both"/>
              <w:rPr>
                <w:color w:val="000000"/>
                <w:sz w:val="20"/>
              </w:rPr>
            </w:pPr>
            <w:r w:rsidRPr="00DD69D2">
              <w:rPr>
                <w:rFonts w:ascii="Arial" w:hAnsi="Arial" w:cs="Arial"/>
                <w:sz w:val="20"/>
              </w:rPr>
              <w:t>42.6%</w:t>
            </w:r>
          </w:p>
        </w:tc>
        <w:tc>
          <w:tcPr>
            <w:tcW w:w="992" w:type="dxa"/>
            <w:tcBorders>
              <w:right w:val="single" w:sz="12" w:space="0" w:color="auto"/>
            </w:tcBorders>
            <w:shd w:val="clear" w:color="auto" w:fill="auto"/>
          </w:tcPr>
          <w:p w14:paraId="34D6BA9D" w14:textId="5638C123" w:rsidR="00DD69D2" w:rsidRPr="00DD69D2" w:rsidRDefault="00DD69D2" w:rsidP="00DD69D2">
            <w:pPr>
              <w:jc w:val="both"/>
              <w:rPr>
                <w:color w:val="000000"/>
                <w:sz w:val="20"/>
              </w:rPr>
            </w:pPr>
            <w:r w:rsidRPr="00DD69D2">
              <w:rPr>
                <w:rFonts w:ascii="Arial" w:hAnsi="Arial" w:cs="Arial"/>
                <w:color w:val="000000"/>
                <w:sz w:val="20"/>
              </w:rPr>
              <w:t>3</w:t>
            </w:r>
          </w:p>
        </w:tc>
      </w:tr>
      <w:tr w:rsidR="00DD69D2" w:rsidRPr="00DD69D2" w14:paraId="5A9E1EAC" w14:textId="5D4A1EC6" w:rsidTr="00EC30CF">
        <w:trPr>
          <w:jc w:val="center"/>
        </w:trPr>
        <w:tc>
          <w:tcPr>
            <w:tcW w:w="1627" w:type="dxa"/>
            <w:tcBorders>
              <w:left w:val="single" w:sz="12" w:space="0" w:color="auto"/>
            </w:tcBorders>
          </w:tcPr>
          <w:p w14:paraId="4784CD66" w14:textId="77777777" w:rsidR="00DD69D2" w:rsidRPr="00EC30CF" w:rsidRDefault="00DD69D2" w:rsidP="00DD69D2">
            <w:pPr>
              <w:jc w:val="both"/>
              <w:rPr>
                <w:rFonts w:ascii="Arial" w:hAnsi="Arial" w:cs="Arial"/>
                <w:b/>
                <w:sz w:val="20"/>
              </w:rPr>
            </w:pPr>
            <w:r w:rsidRPr="00EC30CF">
              <w:rPr>
                <w:rFonts w:ascii="Arial" w:hAnsi="Arial" w:cs="Arial"/>
                <w:b/>
                <w:sz w:val="20"/>
              </w:rPr>
              <w:t>Essex</w:t>
            </w:r>
          </w:p>
        </w:tc>
        <w:tc>
          <w:tcPr>
            <w:tcW w:w="940" w:type="dxa"/>
            <w:shd w:val="clear" w:color="auto" w:fill="FF0000"/>
          </w:tcPr>
          <w:p w14:paraId="4CC8A51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55.9%</w:t>
            </w:r>
          </w:p>
        </w:tc>
        <w:tc>
          <w:tcPr>
            <w:tcW w:w="863" w:type="dxa"/>
            <w:tcBorders>
              <w:right w:val="single" w:sz="12" w:space="0" w:color="auto"/>
            </w:tcBorders>
          </w:tcPr>
          <w:p w14:paraId="487301F5"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38" w:type="dxa"/>
            <w:tcBorders>
              <w:top w:val="nil"/>
              <w:left w:val="single" w:sz="12" w:space="0" w:color="auto"/>
              <w:bottom w:val="nil"/>
              <w:right w:val="single" w:sz="12" w:space="0" w:color="auto"/>
            </w:tcBorders>
          </w:tcPr>
          <w:p w14:paraId="3229CD7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249E47F3" w14:textId="1F5C4758" w:rsidR="00DD69D2" w:rsidRPr="00DD69D2" w:rsidRDefault="00DD69D2" w:rsidP="00DD69D2">
            <w:pPr>
              <w:jc w:val="both"/>
              <w:rPr>
                <w:rFonts w:ascii="Arial" w:hAnsi="Arial" w:cs="Arial"/>
                <w:color w:val="000000"/>
                <w:sz w:val="20"/>
              </w:rPr>
            </w:pPr>
            <w:r w:rsidRPr="00DD69D2">
              <w:rPr>
                <w:rFonts w:ascii="Arial" w:hAnsi="Arial" w:cs="Arial"/>
                <w:color w:val="000000"/>
                <w:sz w:val="20"/>
              </w:rPr>
              <w:t>63.6%</w:t>
            </w:r>
          </w:p>
        </w:tc>
        <w:tc>
          <w:tcPr>
            <w:tcW w:w="851" w:type="dxa"/>
            <w:tcBorders>
              <w:right w:val="single" w:sz="12" w:space="0" w:color="auto"/>
            </w:tcBorders>
          </w:tcPr>
          <w:p w14:paraId="673AECDF"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83" w:type="dxa"/>
            <w:tcBorders>
              <w:top w:val="nil"/>
              <w:left w:val="single" w:sz="12" w:space="0" w:color="auto"/>
              <w:bottom w:val="nil"/>
              <w:right w:val="single" w:sz="12" w:space="0" w:color="auto"/>
            </w:tcBorders>
          </w:tcPr>
          <w:p w14:paraId="0966F67D" w14:textId="77777777" w:rsidR="00DD69D2" w:rsidRPr="00DD69D2" w:rsidRDefault="00DD69D2" w:rsidP="00DD69D2">
            <w:pPr>
              <w:jc w:val="both"/>
              <w:rPr>
                <w:color w:val="000000"/>
                <w:sz w:val="20"/>
              </w:rPr>
            </w:pPr>
          </w:p>
        </w:tc>
        <w:tc>
          <w:tcPr>
            <w:tcW w:w="993" w:type="dxa"/>
            <w:tcBorders>
              <w:left w:val="single" w:sz="12" w:space="0" w:color="auto"/>
            </w:tcBorders>
            <w:shd w:val="clear" w:color="auto" w:fill="auto"/>
          </w:tcPr>
          <w:p w14:paraId="11C2EDE4" w14:textId="5D7916A7" w:rsidR="00DD69D2" w:rsidRPr="00DD69D2" w:rsidRDefault="00DD69D2" w:rsidP="00DD69D2">
            <w:pPr>
              <w:jc w:val="both"/>
              <w:rPr>
                <w:sz w:val="20"/>
              </w:rPr>
            </w:pPr>
            <w:r w:rsidRPr="00DD69D2">
              <w:rPr>
                <w:rFonts w:ascii="Arial" w:hAnsi="Arial" w:cs="Arial"/>
                <w:color w:val="000000"/>
                <w:sz w:val="20"/>
              </w:rPr>
              <w:t>35%</w:t>
            </w:r>
          </w:p>
        </w:tc>
        <w:tc>
          <w:tcPr>
            <w:tcW w:w="992" w:type="dxa"/>
            <w:tcBorders>
              <w:right w:val="single" w:sz="12" w:space="0" w:color="auto"/>
            </w:tcBorders>
            <w:shd w:val="clear" w:color="auto" w:fill="auto"/>
          </w:tcPr>
          <w:p w14:paraId="7F8B83AB" w14:textId="3B22D9CC" w:rsidR="00DD69D2" w:rsidRPr="00DD69D2" w:rsidRDefault="00DD69D2" w:rsidP="00DD69D2">
            <w:pPr>
              <w:jc w:val="both"/>
              <w:rPr>
                <w:sz w:val="20"/>
              </w:rPr>
            </w:pPr>
            <w:r w:rsidRPr="00DD69D2">
              <w:rPr>
                <w:rFonts w:ascii="Arial" w:hAnsi="Arial" w:cs="Arial"/>
                <w:sz w:val="20"/>
              </w:rPr>
              <w:t>-</w:t>
            </w:r>
          </w:p>
        </w:tc>
      </w:tr>
      <w:tr w:rsidR="00DD69D2" w:rsidRPr="00DD69D2" w14:paraId="084F8ED0" w14:textId="6B920F00" w:rsidTr="00EC30CF">
        <w:trPr>
          <w:jc w:val="center"/>
        </w:trPr>
        <w:tc>
          <w:tcPr>
            <w:tcW w:w="1627" w:type="dxa"/>
            <w:tcBorders>
              <w:left w:val="single" w:sz="12" w:space="0" w:color="auto"/>
              <w:bottom w:val="single" w:sz="18" w:space="0" w:color="auto"/>
            </w:tcBorders>
          </w:tcPr>
          <w:p w14:paraId="7F0B8964" w14:textId="77777777" w:rsidR="00DD69D2" w:rsidRPr="00EC30CF" w:rsidRDefault="00DD69D2" w:rsidP="00DD69D2">
            <w:pPr>
              <w:jc w:val="both"/>
              <w:rPr>
                <w:rFonts w:ascii="Arial" w:hAnsi="Arial" w:cs="Arial"/>
                <w:b/>
                <w:sz w:val="20"/>
              </w:rPr>
            </w:pPr>
            <w:r w:rsidRPr="00EC30CF">
              <w:rPr>
                <w:rFonts w:ascii="Arial" w:hAnsi="Arial" w:cs="Arial"/>
                <w:b/>
                <w:sz w:val="20"/>
              </w:rPr>
              <w:t>England</w:t>
            </w:r>
          </w:p>
        </w:tc>
        <w:tc>
          <w:tcPr>
            <w:tcW w:w="940" w:type="dxa"/>
            <w:tcBorders>
              <w:bottom w:val="single" w:sz="18" w:space="0" w:color="auto"/>
            </w:tcBorders>
            <w:shd w:val="clear" w:color="auto" w:fill="auto"/>
          </w:tcPr>
          <w:p w14:paraId="78A2CA8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57.4%</w:t>
            </w:r>
          </w:p>
        </w:tc>
        <w:tc>
          <w:tcPr>
            <w:tcW w:w="863" w:type="dxa"/>
            <w:tcBorders>
              <w:bottom w:val="single" w:sz="18" w:space="0" w:color="auto"/>
            </w:tcBorders>
          </w:tcPr>
          <w:p w14:paraId="184040A3"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38" w:type="dxa"/>
            <w:tcBorders>
              <w:top w:val="nil"/>
              <w:bottom w:val="single" w:sz="18" w:space="0" w:color="auto"/>
            </w:tcBorders>
          </w:tcPr>
          <w:p w14:paraId="48E7E288" w14:textId="77777777" w:rsidR="00DD69D2" w:rsidRPr="00DD69D2" w:rsidRDefault="00DD69D2" w:rsidP="00DD69D2">
            <w:pPr>
              <w:jc w:val="both"/>
              <w:rPr>
                <w:color w:val="000000"/>
                <w:sz w:val="20"/>
              </w:rPr>
            </w:pPr>
          </w:p>
        </w:tc>
        <w:tc>
          <w:tcPr>
            <w:tcW w:w="1152" w:type="dxa"/>
            <w:tcBorders>
              <w:bottom w:val="single" w:sz="18" w:space="0" w:color="auto"/>
            </w:tcBorders>
            <w:shd w:val="clear" w:color="auto" w:fill="auto"/>
          </w:tcPr>
          <w:p w14:paraId="1EEB0E83" w14:textId="56A667C5" w:rsidR="00DD69D2" w:rsidRPr="00DD69D2" w:rsidRDefault="00DD69D2" w:rsidP="00DD69D2">
            <w:pPr>
              <w:jc w:val="both"/>
              <w:rPr>
                <w:rFonts w:ascii="Arial" w:hAnsi="Arial" w:cs="Arial"/>
                <w:color w:val="000000"/>
                <w:sz w:val="20"/>
              </w:rPr>
            </w:pPr>
            <w:r w:rsidRPr="00DD69D2">
              <w:rPr>
                <w:rFonts w:ascii="Arial" w:hAnsi="Arial" w:cs="Arial"/>
                <w:color w:val="000000"/>
                <w:sz w:val="20"/>
              </w:rPr>
              <w:t>61.3%</w:t>
            </w:r>
          </w:p>
        </w:tc>
        <w:tc>
          <w:tcPr>
            <w:tcW w:w="851" w:type="dxa"/>
            <w:tcBorders>
              <w:bottom w:val="single" w:sz="18" w:space="0" w:color="auto"/>
              <w:right w:val="single" w:sz="12" w:space="0" w:color="auto"/>
            </w:tcBorders>
          </w:tcPr>
          <w:p w14:paraId="3A9885BE"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83" w:type="dxa"/>
            <w:tcBorders>
              <w:top w:val="nil"/>
              <w:left w:val="single" w:sz="12" w:space="0" w:color="auto"/>
              <w:bottom w:val="single" w:sz="18" w:space="0" w:color="auto"/>
              <w:right w:val="single" w:sz="12" w:space="0" w:color="auto"/>
            </w:tcBorders>
          </w:tcPr>
          <w:p w14:paraId="3B237AE9" w14:textId="77777777" w:rsidR="00DD69D2" w:rsidRPr="00DD69D2" w:rsidRDefault="00DD69D2" w:rsidP="00DD69D2">
            <w:pPr>
              <w:jc w:val="both"/>
              <w:rPr>
                <w:sz w:val="20"/>
              </w:rPr>
            </w:pPr>
          </w:p>
        </w:tc>
        <w:tc>
          <w:tcPr>
            <w:tcW w:w="993" w:type="dxa"/>
            <w:tcBorders>
              <w:left w:val="single" w:sz="12" w:space="0" w:color="auto"/>
              <w:bottom w:val="single" w:sz="18" w:space="0" w:color="auto"/>
            </w:tcBorders>
            <w:shd w:val="clear" w:color="auto" w:fill="auto"/>
          </w:tcPr>
          <w:p w14:paraId="45517EEF" w14:textId="7F8F6505" w:rsidR="00DD69D2" w:rsidRPr="00DD69D2" w:rsidRDefault="00DD69D2" w:rsidP="00DD69D2">
            <w:pPr>
              <w:jc w:val="both"/>
              <w:rPr>
                <w:sz w:val="20"/>
              </w:rPr>
            </w:pPr>
            <w:r w:rsidRPr="00DD69D2">
              <w:rPr>
                <w:rFonts w:ascii="Arial" w:hAnsi="Arial" w:cs="Arial"/>
                <w:sz w:val="20"/>
              </w:rPr>
              <w:t>-</w:t>
            </w:r>
          </w:p>
        </w:tc>
        <w:tc>
          <w:tcPr>
            <w:tcW w:w="992" w:type="dxa"/>
            <w:tcBorders>
              <w:bottom w:val="single" w:sz="18" w:space="0" w:color="auto"/>
              <w:right w:val="single" w:sz="12" w:space="0" w:color="auto"/>
            </w:tcBorders>
            <w:shd w:val="clear" w:color="auto" w:fill="auto"/>
          </w:tcPr>
          <w:p w14:paraId="5D565621" w14:textId="7B8FDA44" w:rsidR="00DD69D2" w:rsidRPr="00DD69D2" w:rsidRDefault="00DD69D2" w:rsidP="00DD69D2">
            <w:pPr>
              <w:jc w:val="both"/>
              <w:rPr>
                <w:sz w:val="20"/>
              </w:rPr>
            </w:pPr>
            <w:r w:rsidRPr="00DD69D2">
              <w:rPr>
                <w:rFonts w:ascii="Arial" w:hAnsi="Arial" w:cs="Arial"/>
                <w:sz w:val="20"/>
              </w:rPr>
              <w:t>-</w:t>
            </w:r>
          </w:p>
        </w:tc>
      </w:tr>
    </w:tbl>
    <w:p w14:paraId="0CD1FFD7" w14:textId="77777777" w:rsidR="00DD69D2" w:rsidRDefault="00DD69D2" w:rsidP="001B0452"/>
    <w:p w14:paraId="43FC5FE8" w14:textId="4B17B8D6" w:rsidR="00DD69D2" w:rsidRDefault="00DD69D2" w:rsidP="001B0452">
      <w:r>
        <w:t>Physical inactivity is classified as doing less than 30 minutes of moderate intensity activity per week.  Of adults aged over 19 years</w:t>
      </w:r>
      <w:r w:rsidR="000B7ED7">
        <w:t xml:space="preserve">, </w:t>
      </w:r>
      <w:r w:rsidR="000F3554">
        <w:t>22.37</w:t>
      </w:r>
      <w:r w:rsidR="00705A86">
        <w:t>%</w:t>
      </w:r>
      <w:r>
        <w:t>% were classified as being physically inactive in 201</w:t>
      </w:r>
      <w:r w:rsidR="00D37572">
        <w:t>7</w:t>
      </w:r>
      <w:r>
        <w:t>/1</w:t>
      </w:r>
      <w:r w:rsidR="00D37572">
        <w:t>8</w:t>
      </w:r>
      <w:r>
        <w:t xml:space="preserve">. This is </w:t>
      </w:r>
      <w:r w:rsidR="000F3554">
        <w:t>just above</w:t>
      </w:r>
      <w:r>
        <w:t xml:space="preserve"> the proportion of adults physically inactive across Essex (</w:t>
      </w:r>
      <w:r w:rsidR="00D37572">
        <w:t>21.78</w:t>
      </w:r>
      <w:r>
        <w:t>%) and</w:t>
      </w:r>
      <w:r w:rsidR="00F92A7F">
        <w:t xml:space="preserve"> </w:t>
      </w:r>
      <w:r w:rsidR="000F3554">
        <w:t>similar</w:t>
      </w:r>
      <w:r>
        <w:t xml:space="preserve"> England (22.2</w:t>
      </w:r>
      <w:r w:rsidR="00D37572">
        <w:t>3</w:t>
      </w:r>
      <w:r>
        <w:t>%)</w:t>
      </w:r>
      <w:r w:rsidR="00F92A7F">
        <w:t>. This was a</w:t>
      </w:r>
      <w:r w:rsidR="000F3554">
        <w:t>lso an</w:t>
      </w:r>
      <w:r w:rsidR="00F92A7F">
        <w:t xml:space="preserve"> </w:t>
      </w:r>
      <w:r w:rsidR="000F3554">
        <w:t>increase</w:t>
      </w:r>
      <w:r w:rsidR="00705A86">
        <w:t xml:space="preserve"> </w:t>
      </w:r>
      <w:r w:rsidR="00D37572">
        <w:t>compared to the previous period</w:t>
      </w:r>
      <w:r>
        <w:t>.</w:t>
      </w:r>
    </w:p>
    <w:p w14:paraId="5299C220" w14:textId="782219DB" w:rsidR="001B0452" w:rsidRDefault="00D37572" w:rsidP="001B0452">
      <w:bookmarkStart w:id="25" w:name="_Hlk24494558"/>
      <w:r>
        <w:t>The</w:t>
      </w:r>
      <w:r w:rsidR="001B0452">
        <w:t xml:space="preserve"> proportion of adult residents classified as physically active </w:t>
      </w:r>
      <w:r>
        <w:t>(doing more than 150 minutes of moderate intensity activity per week) was</w:t>
      </w:r>
      <w:r w:rsidR="001B0452">
        <w:t xml:space="preserve"> </w:t>
      </w:r>
      <w:r w:rsidR="000F3554">
        <w:rPr>
          <w:rFonts w:eastAsia="Times New Roman"/>
          <w:color w:val="000000"/>
          <w:lang w:eastAsia="en-GB"/>
        </w:rPr>
        <w:t>69.75</w:t>
      </w:r>
      <w:r w:rsidR="001B0452">
        <w:t xml:space="preserve">% (highest: Uttlesford </w:t>
      </w:r>
      <w:r>
        <w:t>70.72</w:t>
      </w:r>
      <w:r w:rsidR="001B0452">
        <w:t>%</w:t>
      </w:r>
      <w:r>
        <w:t>; Lowest: Basildon 61.87%</w:t>
      </w:r>
      <w:r w:rsidR="001B0452">
        <w:t xml:space="preserve">). This was </w:t>
      </w:r>
      <w:r w:rsidR="00705A86">
        <w:t>higher</w:t>
      </w:r>
      <w:r w:rsidR="001B0452">
        <w:t xml:space="preserve"> than the proportion of adults physically active across Essex as a whole (</w:t>
      </w:r>
      <w:r>
        <w:t>6</w:t>
      </w:r>
      <w:r w:rsidR="00563546">
        <w:t>6.0</w:t>
      </w:r>
      <w:r>
        <w:t>7</w:t>
      </w:r>
      <w:r w:rsidR="001B0452">
        <w:t>%) and England (66.</w:t>
      </w:r>
      <w:r>
        <w:t>26</w:t>
      </w:r>
      <w:r w:rsidR="001B0452">
        <w:t>%)</w:t>
      </w:r>
      <w:r>
        <w:t xml:space="preserve"> </w:t>
      </w:r>
      <w:r w:rsidR="000F3554">
        <w:t xml:space="preserve">and was the third highest level in Essex. </w:t>
      </w:r>
      <w:bookmarkEnd w:id="25"/>
      <w:r w:rsidR="000F3554">
        <w:t xml:space="preserve">This was however </w:t>
      </w:r>
      <w:r>
        <w:t>a</w:t>
      </w:r>
      <w:r w:rsidR="00563546">
        <w:t xml:space="preserve"> </w:t>
      </w:r>
      <w:r w:rsidR="00705A86">
        <w:t xml:space="preserve">slight </w:t>
      </w:r>
      <w:r w:rsidR="000F3554">
        <w:t>de</w:t>
      </w:r>
      <w:r w:rsidR="00705A86">
        <w:t>crease</w:t>
      </w:r>
      <w:r w:rsidR="00563546">
        <w:t xml:space="preserve"> </w:t>
      </w:r>
      <w:r>
        <w:t>compared to 2016/17 levels</w:t>
      </w:r>
      <w:r w:rsidR="00F92A7F">
        <w:t>.</w:t>
      </w:r>
    </w:p>
    <w:p w14:paraId="1CBF9D82" w14:textId="02FBA5D5" w:rsidR="001B0452" w:rsidRDefault="00D37572" w:rsidP="001B0452">
      <w:r>
        <w:t xml:space="preserve">In 2016/17 </w:t>
      </w:r>
      <w:r w:rsidR="00F92A7F">
        <w:t>the area</w:t>
      </w:r>
      <w:r w:rsidR="000B7ED7">
        <w:t xml:space="preserve"> </w:t>
      </w:r>
      <w:r w:rsidR="00F4307F" w:rsidRPr="00F4307F">
        <w:t xml:space="preserve">was also ranked as having the </w:t>
      </w:r>
      <w:r w:rsidR="000F3554">
        <w:t>4</w:t>
      </w:r>
      <w:r w:rsidR="000B7ED7" w:rsidRPr="000B7ED7">
        <w:rPr>
          <w:vertAlign w:val="superscript"/>
        </w:rPr>
        <w:t>th</w:t>
      </w:r>
      <w:r w:rsidR="000B7ED7">
        <w:t xml:space="preserve"> highest</w:t>
      </w:r>
      <w:r w:rsidR="00F4307F" w:rsidRPr="00F4307F">
        <w:t xml:space="preserve"> percentage of residents involved in organised sports across the Essex Districts, with </w:t>
      </w:r>
      <w:r w:rsidR="000F3554">
        <w:t>41</w:t>
      </w:r>
      <w:r w:rsidR="00F4307F" w:rsidRPr="00F4307F">
        <w:t xml:space="preserve">%. This was </w:t>
      </w:r>
      <w:r w:rsidR="000F3554">
        <w:t>higher than</w:t>
      </w:r>
      <w:r w:rsidR="00F4307F" w:rsidRPr="00F4307F">
        <w:t xml:space="preserve"> the percentage across the whole of Essex (35%).</w:t>
      </w:r>
    </w:p>
    <w:tbl>
      <w:tblPr>
        <w:tblW w:w="86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40"/>
        <w:gridCol w:w="900"/>
        <w:gridCol w:w="901"/>
        <w:gridCol w:w="901"/>
        <w:gridCol w:w="901"/>
        <w:gridCol w:w="901"/>
        <w:gridCol w:w="901"/>
        <w:gridCol w:w="901"/>
        <w:gridCol w:w="901"/>
      </w:tblGrid>
      <w:tr w:rsidR="00DD69D2" w:rsidRPr="001E00C2" w14:paraId="0F1C250D" w14:textId="77777777" w:rsidTr="006E767B">
        <w:trPr>
          <w:trHeight w:val="299"/>
        </w:trPr>
        <w:tc>
          <w:tcPr>
            <w:tcW w:w="1440" w:type="dxa"/>
            <w:vMerge w:val="restart"/>
            <w:shd w:val="clear" w:color="auto" w:fill="C00000"/>
            <w:noWrap/>
            <w:vAlign w:val="bottom"/>
          </w:tcPr>
          <w:p w14:paraId="1C523323" w14:textId="6FD2C76B" w:rsidR="00DD69D2" w:rsidRPr="006E767B" w:rsidRDefault="00DD69D2" w:rsidP="00296E42">
            <w:pPr>
              <w:spacing w:after="0" w:line="240" w:lineRule="auto"/>
              <w:rPr>
                <w:rFonts w:eastAsia="Times New Roman"/>
                <w:color w:val="FFFFFF" w:themeColor="background1"/>
                <w:sz w:val="18"/>
                <w:lang w:eastAsia="en-GB"/>
              </w:rPr>
            </w:pPr>
          </w:p>
        </w:tc>
        <w:tc>
          <w:tcPr>
            <w:tcW w:w="7207" w:type="dxa"/>
            <w:gridSpan w:val="8"/>
            <w:shd w:val="clear" w:color="auto" w:fill="C00000"/>
            <w:noWrap/>
          </w:tcPr>
          <w:p w14:paraId="4B40C6EC" w14:textId="5580C8F9" w:rsidR="00DD69D2" w:rsidRPr="006E767B" w:rsidRDefault="00DD69D2" w:rsidP="001E00C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Percentage of Adults who are physically active or inactive</w:t>
            </w:r>
          </w:p>
        </w:tc>
      </w:tr>
      <w:tr w:rsidR="00DD69D2" w:rsidRPr="001E00C2" w14:paraId="1B7CE36D" w14:textId="77777777" w:rsidTr="006E767B">
        <w:trPr>
          <w:trHeight w:val="289"/>
        </w:trPr>
        <w:tc>
          <w:tcPr>
            <w:tcW w:w="1440" w:type="dxa"/>
            <w:vMerge/>
            <w:shd w:val="clear" w:color="auto" w:fill="C00000"/>
            <w:noWrap/>
            <w:vAlign w:val="bottom"/>
          </w:tcPr>
          <w:p w14:paraId="1C51C241" w14:textId="1FE9CFEC" w:rsidR="00DD69D2" w:rsidRPr="006E767B" w:rsidRDefault="00DD69D2" w:rsidP="00296E42">
            <w:pPr>
              <w:spacing w:after="0" w:line="240" w:lineRule="auto"/>
              <w:rPr>
                <w:rFonts w:eastAsia="Times New Roman"/>
                <w:color w:val="FFFFFF" w:themeColor="background1"/>
                <w:lang w:eastAsia="en-GB"/>
              </w:rPr>
            </w:pPr>
          </w:p>
        </w:tc>
        <w:tc>
          <w:tcPr>
            <w:tcW w:w="1801" w:type="dxa"/>
            <w:gridSpan w:val="2"/>
            <w:shd w:val="clear" w:color="auto" w:fill="C00000"/>
            <w:noWrap/>
          </w:tcPr>
          <w:p w14:paraId="0795F1FC" w14:textId="79FD708B"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2015/16</w:t>
            </w:r>
          </w:p>
        </w:tc>
        <w:tc>
          <w:tcPr>
            <w:tcW w:w="1802" w:type="dxa"/>
            <w:gridSpan w:val="2"/>
            <w:tcBorders>
              <w:right w:val="single" w:sz="24" w:space="0" w:color="auto"/>
            </w:tcBorders>
            <w:shd w:val="clear" w:color="auto" w:fill="C00000"/>
            <w:noWrap/>
          </w:tcPr>
          <w:p w14:paraId="1E711722" w14:textId="0AD37D6F"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2016/17</w:t>
            </w:r>
          </w:p>
        </w:tc>
        <w:tc>
          <w:tcPr>
            <w:tcW w:w="1802" w:type="dxa"/>
            <w:gridSpan w:val="2"/>
            <w:tcBorders>
              <w:top w:val="single" w:sz="24" w:space="0" w:color="auto"/>
              <w:left w:val="single" w:sz="24" w:space="0" w:color="auto"/>
              <w:bottom w:val="single" w:sz="12" w:space="0" w:color="auto"/>
              <w:right w:val="single" w:sz="24" w:space="0" w:color="auto"/>
            </w:tcBorders>
            <w:shd w:val="clear" w:color="auto" w:fill="C00000"/>
            <w:noWrap/>
          </w:tcPr>
          <w:p w14:paraId="73912ADF" w14:textId="6E7FC564" w:rsidR="00DD69D2" w:rsidRPr="006E767B" w:rsidRDefault="00DD69D2" w:rsidP="00296E42">
            <w:pPr>
              <w:spacing w:after="0" w:line="240" w:lineRule="auto"/>
              <w:jc w:val="center"/>
              <w:rPr>
                <w:rFonts w:eastAsia="Times New Roman"/>
                <w:bCs/>
                <w:i/>
                <w:color w:val="FFFFFF" w:themeColor="background1"/>
                <w:lang w:eastAsia="en-GB"/>
              </w:rPr>
            </w:pPr>
            <w:r w:rsidRPr="006E767B">
              <w:rPr>
                <w:rFonts w:eastAsia="Times New Roman"/>
                <w:bCs/>
                <w:i/>
                <w:color w:val="FFFFFF" w:themeColor="background1"/>
                <w:lang w:eastAsia="en-GB"/>
              </w:rPr>
              <w:t>2017/18</w:t>
            </w:r>
          </w:p>
        </w:tc>
        <w:tc>
          <w:tcPr>
            <w:tcW w:w="1802" w:type="dxa"/>
            <w:gridSpan w:val="2"/>
            <w:tcBorders>
              <w:left w:val="single" w:sz="24" w:space="0" w:color="auto"/>
            </w:tcBorders>
            <w:shd w:val="clear" w:color="auto" w:fill="C00000"/>
            <w:noWrap/>
          </w:tcPr>
          <w:p w14:paraId="23269DB5" w14:textId="36C484C4"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3 year change</w:t>
            </w:r>
          </w:p>
        </w:tc>
      </w:tr>
      <w:tr w:rsidR="00DD69D2" w:rsidRPr="001E00C2" w14:paraId="18B9CE17" w14:textId="77777777" w:rsidTr="006E767B">
        <w:trPr>
          <w:trHeight w:val="548"/>
        </w:trPr>
        <w:tc>
          <w:tcPr>
            <w:tcW w:w="1440" w:type="dxa"/>
            <w:vMerge/>
            <w:shd w:val="clear" w:color="auto" w:fill="C00000"/>
            <w:noWrap/>
            <w:vAlign w:val="bottom"/>
            <w:hideMark/>
          </w:tcPr>
          <w:p w14:paraId="45C62AFB" w14:textId="3B58D33F" w:rsidR="00DD69D2" w:rsidRPr="006E767B" w:rsidRDefault="00DD69D2" w:rsidP="00DD69D2">
            <w:pPr>
              <w:spacing w:after="0" w:line="240" w:lineRule="auto"/>
              <w:rPr>
                <w:rFonts w:eastAsia="Times New Roman"/>
                <w:bCs/>
                <w:color w:val="FFFFFF" w:themeColor="background1"/>
                <w:lang w:eastAsia="en-GB"/>
              </w:rPr>
            </w:pPr>
          </w:p>
        </w:tc>
        <w:tc>
          <w:tcPr>
            <w:tcW w:w="900" w:type="dxa"/>
            <w:shd w:val="clear" w:color="auto" w:fill="C00000"/>
            <w:noWrap/>
            <w:hideMark/>
          </w:tcPr>
          <w:p w14:paraId="5E6BAF0E" w14:textId="36AF4261"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rFonts w:eastAsia="Times New Roman"/>
                <w:bCs/>
                <w:color w:val="FFFFFF" w:themeColor="background1"/>
                <w:sz w:val="20"/>
                <w:lang w:eastAsia="en-GB"/>
              </w:rPr>
              <w:t xml:space="preserve">% active </w:t>
            </w:r>
          </w:p>
        </w:tc>
        <w:tc>
          <w:tcPr>
            <w:tcW w:w="901" w:type="dxa"/>
            <w:shd w:val="clear" w:color="auto" w:fill="C00000"/>
            <w:noWrap/>
            <w:hideMark/>
          </w:tcPr>
          <w:p w14:paraId="64279E0D" w14:textId="56F601C8"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rFonts w:eastAsia="Times New Roman"/>
                <w:bCs/>
                <w:color w:val="FFFFFF" w:themeColor="background1"/>
                <w:sz w:val="20"/>
                <w:lang w:eastAsia="en-GB"/>
              </w:rPr>
              <w:t xml:space="preserve">% inactive </w:t>
            </w:r>
          </w:p>
        </w:tc>
        <w:tc>
          <w:tcPr>
            <w:tcW w:w="901" w:type="dxa"/>
            <w:shd w:val="clear" w:color="auto" w:fill="C00000"/>
            <w:noWrap/>
          </w:tcPr>
          <w:p w14:paraId="5EE73D20" w14:textId="6DE504D7"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active </w:t>
            </w:r>
          </w:p>
        </w:tc>
        <w:tc>
          <w:tcPr>
            <w:tcW w:w="901" w:type="dxa"/>
            <w:tcBorders>
              <w:right w:val="single" w:sz="24" w:space="0" w:color="auto"/>
            </w:tcBorders>
            <w:shd w:val="clear" w:color="auto" w:fill="C00000"/>
            <w:noWrap/>
          </w:tcPr>
          <w:p w14:paraId="6820DDBF" w14:textId="05F7A678"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inactive </w:t>
            </w:r>
          </w:p>
        </w:tc>
        <w:tc>
          <w:tcPr>
            <w:tcW w:w="901" w:type="dxa"/>
            <w:tcBorders>
              <w:top w:val="single" w:sz="12" w:space="0" w:color="auto"/>
              <w:left w:val="single" w:sz="24" w:space="0" w:color="auto"/>
              <w:bottom w:val="single" w:sz="12" w:space="0" w:color="auto"/>
              <w:right w:val="single" w:sz="12" w:space="0" w:color="auto"/>
            </w:tcBorders>
            <w:shd w:val="clear" w:color="auto" w:fill="C00000"/>
            <w:noWrap/>
          </w:tcPr>
          <w:p w14:paraId="4FE7E285" w14:textId="08B9EE89" w:rsidR="00DD69D2" w:rsidRPr="006E767B" w:rsidRDefault="00DD69D2" w:rsidP="00DD69D2">
            <w:pPr>
              <w:spacing w:after="0" w:line="240" w:lineRule="auto"/>
              <w:jc w:val="center"/>
              <w:rPr>
                <w:rFonts w:eastAsia="Times New Roman"/>
                <w:bCs/>
                <w:i/>
                <w:color w:val="FFFFFF" w:themeColor="background1"/>
                <w:sz w:val="20"/>
                <w:lang w:eastAsia="en-GB"/>
              </w:rPr>
            </w:pPr>
            <w:r w:rsidRPr="006E767B">
              <w:rPr>
                <w:i/>
                <w:color w:val="FFFFFF" w:themeColor="background1"/>
                <w:sz w:val="20"/>
              </w:rPr>
              <w:t xml:space="preserve">% active </w:t>
            </w:r>
          </w:p>
        </w:tc>
        <w:tc>
          <w:tcPr>
            <w:tcW w:w="901" w:type="dxa"/>
            <w:tcBorders>
              <w:top w:val="single" w:sz="12" w:space="0" w:color="auto"/>
              <w:left w:val="single" w:sz="12" w:space="0" w:color="auto"/>
              <w:bottom w:val="single" w:sz="12" w:space="0" w:color="auto"/>
              <w:right w:val="single" w:sz="24" w:space="0" w:color="auto"/>
            </w:tcBorders>
            <w:shd w:val="clear" w:color="auto" w:fill="C00000"/>
            <w:noWrap/>
          </w:tcPr>
          <w:p w14:paraId="0DE9E502" w14:textId="6000C64C" w:rsidR="00DD69D2" w:rsidRPr="006E767B" w:rsidRDefault="00DD69D2" w:rsidP="00DD69D2">
            <w:pPr>
              <w:spacing w:after="0" w:line="240" w:lineRule="auto"/>
              <w:jc w:val="center"/>
              <w:rPr>
                <w:rFonts w:eastAsia="Times New Roman"/>
                <w:bCs/>
                <w:i/>
                <w:color w:val="FFFFFF" w:themeColor="background1"/>
                <w:sz w:val="20"/>
                <w:lang w:eastAsia="en-GB"/>
              </w:rPr>
            </w:pPr>
            <w:r w:rsidRPr="006E767B">
              <w:rPr>
                <w:i/>
                <w:color w:val="FFFFFF" w:themeColor="background1"/>
                <w:sz w:val="20"/>
              </w:rPr>
              <w:t xml:space="preserve">% inactive </w:t>
            </w:r>
          </w:p>
        </w:tc>
        <w:tc>
          <w:tcPr>
            <w:tcW w:w="901" w:type="dxa"/>
            <w:tcBorders>
              <w:left w:val="single" w:sz="24" w:space="0" w:color="auto"/>
            </w:tcBorders>
            <w:shd w:val="clear" w:color="auto" w:fill="C00000"/>
            <w:noWrap/>
          </w:tcPr>
          <w:p w14:paraId="61032549" w14:textId="18C44B39"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active </w:t>
            </w:r>
          </w:p>
        </w:tc>
        <w:tc>
          <w:tcPr>
            <w:tcW w:w="901" w:type="dxa"/>
            <w:shd w:val="clear" w:color="auto" w:fill="C00000"/>
            <w:noWrap/>
          </w:tcPr>
          <w:p w14:paraId="50BA5E20" w14:textId="3D86759E"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inactive </w:t>
            </w:r>
          </w:p>
        </w:tc>
      </w:tr>
      <w:tr w:rsidR="00D37572" w:rsidRPr="001E00C2" w14:paraId="18A6DEDD" w14:textId="77777777" w:rsidTr="00D37572">
        <w:trPr>
          <w:trHeight w:val="300"/>
        </w:trPr>
        <w:tc>
          <w:tcPr>
            <w:tcW w:w="1440" w:type="dxa"/>
            <w:shd w:val="clear" w:color="auto" w:fill="auto"/>
            <w:noWrap/>
            <w:vAlign w:val="bottom"/>
          </w:tcPr>
          <w:p w14:paraId="2B240161" w14:textId="547C0D68"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England</w:t>
            </w:r>
          </w:p>
        </w:tc>
        <w:tc>
          <w:tcPr>
            <w:tcW w:w="900" w:type="dxa"/>
            <w:shd w:val="clear" w:color="auto" w:fill="auto"/>
            <w:noWrap/>
            <w:vAlign w:val="bottom"/>
          </w:tcPr>
          <w:p w14:paraId="1F55A27C" w14:textId="361B214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66.13</w:t>
            </w:r>
          </w:p>
        </w:tc>
        <w:tc>
          <w:tcPr>
            <w:tcW w:w="901" w:type="dxa"/>
            <w:shd w:val="clear" w:color="auto" w:fill="auto"/>
            <w:noWrap/>
            <w:vAlign w:val="bottom"/>
          </w:tcPr>
          <w:p w14:paraId="33472406" w14:textId="49D87A1B"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22.33</w:t>
            </w:r>
          </w:p>
        </w:tc>
        <w:tc>
          <w:tcPr>
            <w:tcW w:w="901" w:type="dxa"/>
            <w:shd w:val="clear" w:color="auto" w:fill="auto"/>
            <w:noWrap/>
            <w:vAlign w:val="bottom"/>
          </w:tcPr>
          <w:p w14:paraId="4B3DBDC4" w14:textId="10D14B6F"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66.01</w:t>
            </w:r>
          </w:p>
        </w:tc>
        <w:tc>
          <w:tcPr>
            <w:tcW w:w="901" w:type="dxa"/>
            <w:tcBorders>
              <w:right w:val="single" w:sz="24" w:space="0" w:color="auto"/>
            </w:tcBorders>
            <w:shd w:val="clear" w:color="auto" w:fill="auto"/>
            <w:noWrap/>
            <w:vAlign w:val="bottom"/>
          </w:tcPr>
          <w:p w14:paraId="1AA5DBE7" w14:textId="48478AD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22.24</w:t>
            </w:r>
          </w:p>
        </w:tc>
        <w:tc>
          <w:tcPr>
            <w:tcW w:w="901" w:type="dxa"/>
            <w:tcBorders>
              <w:top w:val="single" w:sz="12" w:space="0" w:color="auto"/>
              <w:left w:val="single" w:sz="24" w:space="0" w:color="auto"/>
              <w:bottom w:val="single" w:sz="12" w:space="0" w:color="auto"/>
              <w:right w:val="single" w:sz="12" w:space="0" w:color="auto"/>
            </w:tcBorders>
            <w:shd w:val="clear" w:color="auto" w:fill="auto"/>
            <w:noWrap/>
            <w:vAlign w:val="bottom"/>
          </w:tcPr>
          <w:p w14:paraId="67F1DC45" w14:textId="7BA5FF5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66.26</w:t>
            </w:r>
          </w:p>
        </w:tc>
        <w:tc>
          <w:tcPr>
            <w:tcW w:w="901" w:type="dxa"/>
            <w:tcBorders>
              <w:top w:val="single" w:sz="12" w:space="0" w:color="auto"/>
              <w:left w:val="single" w:sz="12" w:space="0" w:color="auto"/>
              <w:bottom w:val="single" w:sz="12" w:space="0" w:color="auto"/>
              <w:right w:val="single" w:sz="24" w:space="0" w:color="auto"/>
            </w:tcBorders>
            <w:shd w:val="clear" w:color="auto" w:fill="auto"/>
            <w:noWrap/>
            <w:vAlign w:val="bottom"/>
          </w:tcPr>
          <w:p w14:paraId="449C3B7A" w14:textId="2A41B760"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22.23</w:t>
            </w:r>
          </w:p>
        </w:tc>
        <w:tc>
          <w:tcPr>
            <w:tcW w:w="901" w:type="dxa"/>
            <w:tcBorders>
              <w:left w:val="single" w:sz="24" w:space="0" w:color="auto"/>
            </w:tcBorders>
            <w:shd w:val="clear" w:color="auto" w:fill="auto"/>
            <w:noWrap/>
            <w:vAlign w:val="bottom"/>
          </w:tcPr>
          <w:p w14:paraId="38A28D30" w14:textId="3624A0A3"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0.13</w:t>
            </w:r>
          </w:p>
        </w:tc>
        <w:tc>
          <w:tcPr>
            <w:tcW w:w="901" w:type="dxa"/>
            <w:shd w:val="clear" w:color="auto" w:fill="auto"/>
            <w:noWrap/>
            <w:vAlign w:val="bottom"/>
          </w:tcPr>
          <w:p w14:paraId="4F0F4A6C" w14:textId="363360F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-0.10</w:t>
            </w:r>
          </w:p>
        </w:tc>
      </w:tr>
      <w:tr w:rsidR="00D37572" w:rsidRPr="001E00C2" w14:paraId="2526DDE2" w14:textId="77777777" w:rsidTr="00D37572">
        <w:trPr>
          <w:trHeight w:val="300"/>
        </w:trPr>
        <w:tc>
          <w:tcPr>
            <w:tcW w:w="1440" w:type="dxa"/>
            <w:shd w:val="clear" w:color="auto" w:fill="auto"/>
            <w:noWrap/>
            <w:vAlign w:val="bottom"/>
          </w:tcPr>
          <w:p w14:paraId="03C004A4" w14:textId="0253793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Essex</w:t>
            </w:r>
          </w:p>
        </w:tc>
        <w:tc>
          <w:tcPr>
            <w:tcW w:w="900" w:type="dxa"/>
            <w:shd w:val="clear" w:color="auto" w:fill="auto"/>
            <w:noWrap/>
            <w:vAlign w:val="bottom"/>
          </w:tcPr>
          <w:p w14:paraId="787EB176" w14:textId="575DD7D8"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66.06</w:t>
            </w:r>
          </w:p>
        </w:tc>
        <w:tc>
          <w:tcPr>
            <w:tcW w:w="901" w:type="dxa"/>
            <w:shd w:val="clear" w:color="auto" w:fill="auto"/>
            <w:noWrap/>
            <w:vAlign w:val="bottom"/>
          </w:tcPr>
          <w:p w14:paraId="2F6AEA50" w14:textId="462E616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22.10</w:t>
            </w:r>
          </w:p>
        </w:tc>
        <w:tc>
          <w:tcPr>
            <w:tcW w:w="901" w:type="dxa"/>
            <w:shd w:val="clear" w:color="auto" w:fill="auto"/>
            <w:noWrap/>
            <w:vAlign w:val="bottom"/>
          </w:tcPr>
          <w:p w14:paraId="33ABCF03" w14:textId="7C5B4E0F"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65.95</w:t>
            </w:r>
          </w:p>
        </w:tc>
        <w:tc>
          <w:tcPr>
            <w:tcW w:w="901" w:type="dxa"/>
            <w:tcBorders>
              <w:right w:val="single" w:sz="24" w:space="0" w:color="auto"/>
            </w:tcBorders>
            <w:shd w:val="clear" w:color="auto" w:fill="auto"/>
            <w:noWrap/>
            <w:vAlign w:val="bottom"/>
          </w:tcPr>
          <w:p w14:paraId="613178A9" w14:textId="55CE84A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22.64</w:t>
            </w:r>
          </w:p>
        </w:tc>
        <w:tc>
          <w:tcPr>
            <w:tcW w:w="901" w:type="dxa"/>
            <w:tcBorders>
              <w:top w:val="single" w:sz="12" w:space="0" w:color="auto"/>
              <w:left w:val="single" w:sz="24" w:space="0" w:color="auto"/>
              <w:bottom w:val="single" w:sz="12" w:space="0" w:color="auto"/>
              <w:right w:val="single" w:sz="12" w:space="0" w:color="auto"/>
            </w:tcBorders>
            <w:shd w:val="clear" w:color="auto" w:fill="auto"/>
            <w:noWrap/>
            <w:vAlign w:val="bottom"/>
          </w:tcPr>
          <w:p w14:paraId="41EECBAD" w14:textId="6EC376B2"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66.07</w:t>
            </w:r>
          </w:p>
        </w:tc>
        <w:tc>
          <w:tcPr>
            <w:tcW w:w="901" w:type="dxa"/>
            <w:tcBorders>
              <w:top w:val="single" w:sz="12" w:space="0" w:color="auto"/>
              <w:left w:val="single" w:sz="12" w:space="0" w:color="auto"/>
              <w:bottom w:val="single" w:sz="12" w:space="0" w:color="auto"/>
              <w:right w:val="single" w:sz="24" w:space="0" w:color="auto"/>
            </w:tcBorders>
            <w:shd w:val="clear" w:color="auto" w:fill="auto"/>
            <w:noWrap/>
            <w:vAlign w:val="bottom"/>
          </w:tcPr>
          <w:p w14:paraId="0108955A" w14:textId="5BAD72D0"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21.78</w:t>
            </w:r>
          </w:p>
        </w:tc>
        <w:tc>
          <w:tcPr>
            <w:tcW w:w="901" w:type="dxa"/>
            <w:tcBorders>
              <w:left w:val="single" w:sz="24" w:space="0" w:color="auto"/>
            </w:tcBorders>
            <w:shd w:val="clear" w:color="auto" w:fill="auto"/>
            <w:noWrap/>
            <w:vAlign w:val="bottom"/>
          </w:tcPr>
          <w:p w14:paraId="41564795" w14:textId="281A81F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0.01</w:t>
            </w:r>
          </w:p>
        </w:tc>
        <w:tc>
          <w:tcPr>
            <w:tcW w:w="901" w:type="dxa"/>
            <w:shd w:val="clear" w:color="auto" w:fill="auto"/>
            <w:noWrap/>
            <w:vAlign w:val="bottom"/>
          </w:tcPr>
          <w:p w14:paraId="2604E737" w14:textId="1BF97405"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-0.32</w:t>
            </w:r>
          </w:p>
        </w:tc>
      </w:tr>
      <w:tr w:rsidR="00D37572" w:rsidRPr="001E00C2" w14:paraId="07DB53C1" w14:textId="77777777" w:rsidTr="00EC30CF">
        <w:trPr>
          <w:trHeight w:val="300"/>
        </w:trPr>
        <w:tc>
          <w:tcPr>
            <w:tcW w:w="1440" w:type="dxa"/>
            <w:shd w:val="clear" w:color="auto" w:fill="auto"/>
            <w:noWrap/>
            <w:vAlign w:val="bottom"/>
          </w:tcPr>
          <w:p w14:paraId="2A95C7F9" w14:textId="5921AD58"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Basildon</w:t>
            </w:r>
          </w:p>
        </w:tc>
        <w:tc>
          <w:tcPr>
            <w:tcW w:w="900" w:type="dxa"/>
            <w:shd w:val="clear" w:color="auto" w:fill="auto"/>
            <w:noWrap/>
            <w:vAlign w:val="bottom"/>
          </w:tcPr>
          <w:p w14:paraId="4F256A0E" w14:textId="7C03E59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65.46</w:t>
            </w:r>
          </w:p>
        </w:tc>
        <w:tc>
          <w:tcPr>
            <w:tcW w:w="901" w:type="dxa"/>
            <w:shd w:val="clear" w:color="auto" w:fill="auto"/>
            <w:noWrap/>
            <w:vAlign w:val="bottom"/>
          </w:tcPr>
          <w:p w14:paraId="696289AE" w14:textId="3C8B4C1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24.00</w:t>
            </w:r>
          </w:p>
        </w:tc>
        <w:tc>
          <w:tcPr>
            <w:tcW w:w="901" w:type="dxa"/>
            <w:shd w:val="clear" w:color="auto" w:fill="auto"/>
            <w:noWrap/>
            <w:vAlign w:val="bottom"/>
          </w:tcPr>
          <w:p w14:paraId="0448B5F3" w14:textId="46F2C26E"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60.98</w:t>
            </w:r>
          </w:p>
        </w:tc>
        <w:tc>
          <w:tcPr>
            <w:tcW w:w="901" w:type="dxa"/>
            <w:tcBorders>
              <w:right w:val="single" w:sz="24" w:space="0" w:color="auto"/>
            </w:tcBorders>
            <w:shd w:val="clear" w:color="auto" w:fill="auto"/>
            <w:noWrap/>
            <w:vAlign w:val="bottom"/>
          </w:tcPr>
          <w:p w14:paraId="7478E7AB" w14:textId="6A19D90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26.28</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tcPr>
          <w:p w14:paraId="5D5C7465" w14:textId="7CA74D3C"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61.87</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tcPr>
          <w:p w14:paraId="3EEA2879" w14:textId="394AEE62"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25.30</w:t>
            </w:r>
          </w:p>
        </w:tc>
        <w:tc>
          <w:tcPr>
            <w:tcW w:w="901" w:type="dxa"/>
            <w:tcBorders>
              <w:left w:val="single" w:sz="24" w:space="0" w:color="auto"/>
            </w:tcBorders>
            <w:shd w:val="clear" w:color="000000" w:fill="FF0000"/>
            <w:noWrap/>
            <w:vAlign w:val="bottom"/>
          </w:tcPr>
          <w:p w14:paraId="381F855F" w14:textId="0AA7FB8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-3.59</w:t>
            </w:r>
          </w:p>
        </w:tc>
        <w:tc>
          <w:tcPr>
            <w:tcW w:w="901" w:type="dxa"/>
            <w:shd w:val="clear" w:color="000000" w:fill="FF0000"/>
            <w:noWrap/>
            <w:vAlign w:val="bottom"/>
          </w:tcPr>
          <w:p w14:paraId="2C4C5811" w14:textId="6969EA72"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1.31</w:t>
            </w:r>
          </w:p>
        </w:tc>
      </w:tr>
      <w:tr w:rsidR="00D37572" w:rsidRPr="001E00C2" w14:paraId="17E7D2C9" w14:textId="77777777" w:rsidTr="00EC30CF">
        <w:trPr>
          <w:trHeight w:val="300"/>
        </w:trPr>
        <w:tc>
          <w:tcPr>
            <w:tcW w:w="1440" w:type="dxa"/>
            <w:shd w:val="clear" w:color="auto" w:fill="auto"/>
            <w:noWrap/>
            <w:vAlign w:val="bottom"/>
            <w:hideMark/>
          </w:tcPr>
          <w:p w14:paraId="54C07EA7"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Braintree</w:t>
            </w:r>
          </w:p>
        </w:tc>
        <w:tc>
          <w:tcPr>
            <w:tcW w:w="900" w:type="dxa"/>
            <w:shd w:val="clear" w:color="auto" w:fill="auto"/>
            <w:noWrap/>
            <w:vAlign w:val="bottom"/>
            <w:hideMark/>
          </w:tcPr>
          <w:p w14:paraId="77C7B99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57.80</w:t>
            </w:r>
          </w:p>
        </w:tc>
        <w:tc>
          <w:tcPr>
            <w:tcW w:w="901" w:type="dxa"/>
            <w:shd w:val="clear" w:color="auto" w:fill="auto"/>
            <w:noWrap/>
            <w:vAlign w:val="bottom"/>
            <w:hideMark/>
          </w:tcPr>
          <w:p w14:paraId="442899E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23.20</w:t>
            </w:r>
          </w:p>
        </w:tc>
        <w:tc>
          <w:tcPr>
            <w:tcW w:w="901" w:type="dxa"/>
            <w:shd w:val="clear" w:color="auto" w:fill="auto"/>
            <w:noWrap/>
            <w:vAlign w:val="bottom"/>
            <w:hideMark/>
          </w:tcPr>
          <w:p w14:paraId="64A5BD23"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66.45</w:t>
            </w:r>
          </w:p>
        </w:tc>
        <w:tc>
          <w:tcPr>
            <w:tcW w:w="901" w:type="dxa"/>
            <w:tcBorders>
              <w:right w:val="single" w:sz="24" w:space="0" w:color="auto"/>
            </w:tcBorders>
            <w:shd w:val="clear" w:color="auto" w:fill="auto"/>
            <w:noWrap/>
            <w:vAlign w:val="bottom"/>
            <w:hideMark/>
          </w:tcPr>
          <w:p w14:paraId="4555CFB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23.22</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080E7DD2"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67.55</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2EFD88B4"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19.17</w:t>
            </w:r>
          </w:p>
        </w:tc>
        <w:tc>
          <w:tcPr>
            <w:tcW w:w="901" w:type="dxa"/>
            <w:tcBorders>
              <w:left w:val="single" w:sz="24" w:space="0" w:color="auto"/>
            </w:tcBorders>
            <w:shd w:val="clear" w:color="000000" w:fill="92D050"/>
            <w:noWrap/>
            <w:vAlign w:val="bottom"/>
            <w:hideMark/>
          </w:tcPr>
          <w:p w14:paraId="4F7229B2"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9.75</w:t>
            </w:r>
          </w:p>
        </w:tc>
        <w:tc>
          <w:tcPr>
            <w:tcW w:w="901" w:type="dxa"/>
            <w:shd w:val="clear" w:color="000000" w:fill="92D050"/>
            <w:noWrap/>
            <w:vAlign w:val="bottom"/>
            <w:hideMark/>
          </w:tcPr>
          <w:p w14:paraId="69B6765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-4.04</w:t>
            </w:r>
          </w:p>
        </w:tc>
      </w:tr>
      <w:tr w:rsidR="00D37572" w:rsidRPr="001E00C2" w14:paraId="294C2F00" w14:textId="77777777" w:rsidTr="00EC30CF">
        <w:trPr>
          <w:trHeight w:val="300"/>
        </w:trPr>
        <w:tc>
          <w:tcPr>
            <w:tcW w:w="1440" w:type="dxa"/>
            <w:shd w:val="clear" w:color="auto" w:fill="auto"/>
            <w:noWrap/>
            <w:vAlign w:val="bottom"/>
            <w:hideMark/>
          </w:tcPr>
          <w:p w14:paraId="338E2C4E"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Brentwood</w:t>
            </w:r>
          </w:p>
        </w:tc>
        <w:tc>
          <w:tcPr>
            <w:tcW w:w="900" w:type="dxa"/>
            <w:shd w:val="clear" w:color="auto" w:fill="auto"/>
            <w:noWrap/>
            <w:vAlign w:val="bottom"/>
            <w:hideMark/>
          </w:tcPr>
          <w:p w14:paraId="70468A8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68.63</w:t>
            </w:r>
          </w:p>
        </w:tc>
        <w:tc>
          <w:tcPr>
            <w:tcW w:w="901" w:type="dxa"/>
            <w:shd w:val="clear" w:color="auto" w:fill="auto"/>
            <w:noWrap/>
            <w:vAlign w:val="bottom"/>
            <w:hideMark/>
          </w:tcPr>
          <w:p w14:paraId="5D3CF68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18.31</w:t>
            </w:r>
          </w:p>
        </w:tc>
        <w:tc>
          <w:tcPr>
            <w:tcW w:w="901" w:type="dxa"/>
            <w:shd w:val="clear" w:color="auto" w:fill="auto"/>
            <w:noWrap/>
            <w:vAlign w:val="bottom"/>
            <w:hideMark/>
          </w:tcPr>
          <w:p w14:paraId="06CA1CD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70.10</w:t>
            </w:r>
          </w:p>
        </w:tc>
        <w:tc>
          <w:tcPr>
            <w:tcW w:w="901" w:type="dxa"/>
            <w:tcBorders>
              <w:right w:val="single" w:sz="24" w:space="0" w:color="auto"/>
            </w:tcBorders>
            <w:shd w:val="clear" w:color="auto" w:fill="auto"/>
            <w:noWrap/>
            <w:vAlign w:val="bottom"/>
            <w:hideMark/>
          </w:tcPr>
          <w:p w14:paraId="12C22E3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21.77</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3E74BFD7"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65.79</w:t>
            </w:r>
          </w:p>
        </w:tc>
        <w:tc>
          <w:tcPr>
            <w:tcW w:w="901" w:type="dxa"/>
            <w:tcBorders>
              <w:top w:val="single" w:sz="12" w:space="0" w:color="auto"/>
              <w:left w:val="single" w:sz="12" w:space="0" w:color="auto"/>
              <w:bottom w:val="single" w:sz="12" w:space="0" w:color="auto"/>
              <w:right w:val="single" w:sz="24" w:space="0" w:color="auto"/>
            </w:tcBorders>
            <w:shd w:val="clear" w:color="000000" w:fill="FFFF00"/>
            <w:noWrap/>
            <w:vAlign w:val="bottom"/>
            <w:hideMark/>
          </w:tcPr>
          <w:p w14:paraId="1FF0613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22.51</w:t>
            </w:r>
          </w:p>
        </w:tc>
        <w:tc>
          <w:tcPr>
            <w:tcW w:w="901" w:type="dxa"/>
            <w:tcBorders>
              <w:left w:val="single" w:sz="24" w:space="0" w:color="auto"/>
            </w:tcBorders>
            <w:shd w:val="clear" w:color="000000" w:fill="FF0000"/>
            <w:noWrap/>
            <w:vAlign w:val="bottom"/>
            <w:hideMark/>
          </w:tcPr>
          <w:p w14:paraId="63CF3B99"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-2.84</w:t>
            </w:r>
          </w:p>
        </w:tc>
        <w:tc>
          <w:tcPr>
            <w:tcW w:w="901" w:type="dxa"/>
            <w:shd w:val="clear" w:color="000000" w:fill="FF0000"/>
            <w:noWrap/>
            <w:vAlign w:val="bottom"/>
            <w:hideMark/>
          </w:tcPr>
          <w:p w14:paraId="202E3FA4"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4.20</w:t>
            </w:r>
          </w:p>
        </w:tc>
      </w:tr>
      <w:tr w:rsidR="00D37572" w:rsidRPr="001E00C2" w14:paraId="2E58C6FC" w14:textId="77777777" w:rsidTr="00EC30CF">
        <w:trPr>
          <w:trHeight w:val="300"/>
        </w:trPr>
        <w:tc>
          <w:tcPr>
            <w:tcW w:w="1440" w:type="dxa"/>
            <w:shd w:val="clear" w:color="auto" w:fill="auto"/>
            <w:noWrap/>
            <w:vAlign w:val="bottom"/>
            <w:hideMark/>
          </w:tcPr>
          <w:p w14:paraId="6AB3E438"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Castle Point</w:t>
            </w:r>
          </w:p>
        </w:tc>
        <w:tc>
          <w:tcPr>
            <w:tcW w:w="900" w:type="dxa"/>
            <w:shd w:val="clear" w:color="auto" w:fill="auto"/>
            <w:noWrap/>
            <w:vAlign w:val="bottom"/>
            <w:hideMark/>
          </w:tcPr>
          <w:p w14:paraId="124734A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69.86</w:t>
            </w:r>
          </w:p>
        </w:tc>
        <w:tc>
          <w:tcPr>
            <w:tcW w:w="901" w:type="dxa"/>
            <w:shd w:val="clear" w:color="auto" w:fill="auto"/>
            <w:noWrap/>
            <w:vAlign w:val="bottom"/>
            <w:hideMark/>
          </w:tcPr>
          <w:p w14:paraId="50BBAB4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22.14</w:t>
            </w:r>
          </w:p>
        </w:tc>
        <w:tc>
          <w:tcPr>
            <w:tcW w:w="901" w:type="dxa"/>
            <w:shd w:val="clear" w:color="auto" w:fill="auto"/>
            <w:noWrap/>
            <w:vAlign w:val="bottom"/>
            <w:hideMark/>
          </w:tcPr>
          <w:p w14:paraId="4AA5CC7B"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61.27</w:t>
            </w:r>
          </w:p>
        </w:tc>
        <w:tc>
          <w:tcPr>
            <w:tcW w:w="901" w:type="dxa"/>
            <w:tcBorders>
              <w:right w:val="single" w:sz="24" w:space="0" w:color="auto"/>
            </w:tcBorders>
            <w:shd w:val="clear" w:color="auto" w:fill="auto"/>
            <w:noWrap/>
            <w:vAlign w:val="bottom"/>
            <w:hideMark/>
          </w:tcPr>
          <w:p w14:paraId="55A26BCA"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25.05</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530E0DC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68.43</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5D34877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21.43</w:t>
            </w:r>
          </w:p>
        </w:tc>
        <w:tc>
          <w:tcPr>
            <w:tcW w:w="901" w:type="dxa"/>
            <w:tcBorders>
              <w:left w:val="single" w:sz="24" w:space="0" w:color="auto"/>
            </w:tcBorders>
            <w:shd w:val="clear" w:color="000000" w:fill="FF0000"/>
            <w:noWrap/>
            <w:vAlign w:val="bottom"/>
            <w:hideMark/>
          </w:tcPr>
          <w:p w14:paraId="433E45E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-1.43</w:t>
            </w:r>
          </w:p>
        </w:tc>
        <w:tc>
          <w:tcPr>
            <w:tcW w:w="901" w:type="dxa"/>
            <w:shd w:val="clear" w:color="000000" w:fill="92D050"/>
            <w:noWrap/>
            <w:vAlign w:val="bottom"/>
            <w:hideMark/>
          </w:tcPr>
          <w:p w14:paraId="470BE4E4"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-0.71</w:t>
            </w:r>
          </w:p>
        </w:tc>
      </w:tr>
      <w:tr w:rsidR="00D37572" w:rsidRPr="001E00C2" w14:paraId="773CBCB9" w14:textId="77777777" w:rsidTr="00EC30CF">
        <w:trPr>
          <w:trHeight w:val="300"/>
        </w:trPr>
        <w:tc>
          <w:tcPr>
            <w:tcW w:w="1440" w:type="dxa"/>
            <w:shd w:val="clear" w:color="auto" w:fill="auto"/>
            <w:noWrap/>
            <w:vAlign w:val="bottom"/>
            <w:hideMark/>
          </w:tcPr>
          <w:p w14:paraId="1ED68851"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Chelmsford</w:t>
            </w:r>
          </w:p>
        </w:tc>
        <w:tc>
          <w:tcPr>
            <w:tcW w:w="900" w:type="dxa"/>
            <w:shd w:val="clear" w:color="auto" w:fill="auto"/>
            <w:noWrap/>
            <w:vAlign w:val="bottom"/>
            <w:hideMark/>
          </w:tcPr>
          <w:p w14:paraId="27384BF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67.26</w:t>
            </w:r>
          </w:p>
        </w:tc>
        <w:tc>
          <w:tcPr>
            <w:tcW w:w="901" w:type="dxa"/>
            <w:shd w:val="clear" w:color="auto" w:fill="auto"/>
            <w:noWrap/>
            <w:vAlign w:val="bottom"/>
            <w:hideMark/>
          </w:tcPr>
          <w:p w14:paraId="35C61F1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22.16</w:t>
            </w:r>
          </w:p>
        </w:tc>
        <w:tc>
          <w:tcPr>
            <w:tcW w:w="901" w:type="dxa"/>
            <w:shd w:val="clear" w:color="auto" w:fill="auto"/>
            <w:noWrap/>
            <w:vAlign w:val="bottom"/>
            <w:hideMark/>
          </w:tcPr>
          <w:p w14:paraId="0CA37439"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67.88</w:t>
            </w:r>
          </w:p>
        </w:tc>
        <w:tc>
          <w:tcPr>
            <w:tcW w:w="901" w:type="dxa"/>
            <w:tcBorders>
              <w:right w:val="single" w:sz="24" w:space="0" w:color="auto"/>
            </w:tcBorders>
            <w:shd w:val="clear" w:color="auto" w:fill="auto"/>
            <w:noWrap/>
            <w:vAlign w:val="bottom"/>
            <w:hideMark/>
          </w:tcPr>
          <w:p w14:paraId="75AE716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22.09</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4040FC7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62.73</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18234EA9"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23.74</w:t>
            </w:r>
          </w:p>
        </w:tc>
        <w:tc>
          <w:tcPr>
            <w:tcW w:w="901" w:type="dxa"/>
            <w:tcBorders>
              <w:left w:val="single" w:sz="24" w:space="0" w:color="auto"/>
            </w:tcBorders>
            <w:shd w:val="clear" w:color="000000" w:fill="FF0000"/>
            <w:noWrap/>
            <w:vAlign w:val="bottom"/>
            <w:hideMark/>
          </w:tcPr>
          <w:p w14:paraId="1D8D578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-4.53</w:t>
            </w:r>
          </w:p>
        </w:tc>
        <w:tc>
          <w:tcPr>
            <w:tcW w:w="901" w:type="dxa"/>
            <w:shd w:val="clear" w:color="000000" w:fill="FF0000"/>
            <w:noWrap/>
            <w:vAlign w:val="bottom"/>
            <w:hideMark/>
          </w:tcPr>
          <w:p w14:paraId="526491DD"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1.58</w:t>
            </w:r>
          </w:p>
        </w:tc>
      </w:tr>
      <w:tr w:rsidR="00D37572" w:rsidRPr="001E00C2" w14:paraId="5FDB7C9E" w14:textId="77777777" w:rsidTr="00EC30CF">
        <w:trPr>
          <w:trHeight w:val="300"/>
        </w:trPr>
        <w:tc>
          <w:tcPr>
            <w:tcW w:w="1440" w:type="dxa"/>
            <w:shd w:val="clear" w:color="auto" w:fill="auto"/>
            <w:noWrap/>
            <w:vAlign w:val="bottom"/>
            <w:hideMark/>
          </w:tcPr>
          <w:p w14:paraId="7021058E"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Colchester</w:t>
            </w:r>
          </w:p>
        </w:tc>
        <w:tc>
          <w:tcPr>
            <w:tcW w:w="900" w:type="dxa"/>
            <w:shd w:val="clear" w:color="auto" w:fill="auto"/>
            <w:noWrap/>
            <w:vAlign w:val="bottom"/>
            <w:hideMark/>
          </w:tcPr>
          <w:p w14:paraId="3DDF1EA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74.33</w:t>
            </w:r>
          </w:p>
        </w:tc>
        <w:tc>
          <w:tcPr>
            <w:tcW w:w="901" w:type="dxa"/>
            <w:shd w:val="clear" w:color="auto" w:fill="auto"/>
            <w:noWrap/>
            <w:vAlign w:val="bottom"/>
            <w:hideMark/>
          </w:tcPr>
          <w:p w14:paraId="33A7050B"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16.63</w:t>
            </w:r>
          </w:p>
        </w:tc>
        <w:tc>
          <w:tcPr>
            <w:tcW w:w="901" w:type="dxa"/>
            <w:shd w:val="clear" w:color="auto" w:fill="auto"/>
            <w:noWrap/>
            <w:vAlign w:val="bottom"/>
            <w:hideMark/>
          </w:tcPr>
          <w:p w14:paraId="297948D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67.21</w:t>
            </w:r>
          </w:p>
        </w:tc>
        <w:tc>
          <w:tcPr>
            <w:tcW w:w="901" w:type="dxa"/>
            <w:tcBorders>
              <w:right w:val="single" w:sz="24" w:space="0" w:color="auto"/>
            </w:tcBorders>
            <w:shd w:val="clear" w:color="auto" w:fill="auto"/>
            <w:noWrap/>
            <w:vAlign w:val="bottom"/>
            <w:hideMark/>
          </w:tcPr>
          <w:p w14:paraId="2CEB614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21.64</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5CFEC098"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67.74</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42F7A16"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18.45</w:t>
            </w:r>
          </w:p>
        </w:tc>
        <w:tc>
          <w:tcPr>
            <w:tcW w:w="901" w:type="dxa"/>
            <w:tcBorders>
              <w:left w:val="single" w:sz="24" w:space="0" w:color="auto"/>
            </w:tcBorders>
            <w:shd w:val="clear" w:color="000000" w:fill="FF0000"/>
            <w:noWrap/>
            <w:vAlign w:val="bottom"/>
            <w:hideMark/>
          </w:tcPr>
          <w:p w14:paraId="1C6B62E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-6.59</w:t>
            </w:r>
          </w:p>
        </w:tc>
        <w:tc>
          <w:tcPr>
            <w:tcW w:w="901" w:type="dxa"/>
            <w:shd w:val="clear" w:color="000000" w:fill="FF0000"/>
            <w:noWrap/>
            <w:vAlign w:val="bottom"/>
            <w:hideMark/>
          </w:tcPr>
          <w:p w14:paraId="5EBEFC22"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1.82</w:t>
            </w:r>
          </w:p>
        </w:tc>
      </w:tr>
      <w:tr w:rsidR="00D37572" w:rsidRPr="001E00C2" w14:paraId="3CCFAC9D" w14:textId="77777777" w:rsidTr="00EC30CF">
        <w:trPr>
          <w:trHeight w:val="300"/>
        </w:trPr>
        <w:tc>
          <w:tcPr>
            <w:tcW w:w="1440" w:type="dxa"/>
            <w:shd w:val="clear" w:color="auto" w:fill="auto"/>
            <w:noWrap/>
            <w:vAlign w:val="bottom"/>
            <w:hideMark/>
          </w:tcPr>
          <w:p w14:paraId="1660172A"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Epping Forest</w:t>
            </w:r>
          </w:p>
        </w:tc>
        <w:tc>
          <w:tcPr>
            <w:tcW w:w="900" w:type="dxa"/>
            <w:shd w:val="clear" w:color="auto" w:fill="auto"/>
            <w:noWrap/>
            <w:vAlign w:val="bottom"/>
            <w:hideMark/>
          </w:tcPr>
          <w:p w14:paraId="7F6573A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68.72</w:t>
            </w:r>
          </w:p>
        </w:tc>
        <w:tc>
          <w:tcPr>
            <w:tcW w:w="901" w:type="dxa"/>
            <w:shd w:val="clear" w:color="auto" w:fill="auto"/>
            <w:noWrap/>
            <w:vAlign w:val="bottom"/>
            <w:hideMark/>
          </w:tcPr>
          <w:p w14:paraId="7212E63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18.05</w:t>
            </w:r>
          </w:p>
        </w:tc>
        <w:tc>
          <w:tcPr>
            <w:tcW w:w="901" w:type="dxa"/>
            <w:shd w:val="clear" w:color="auto" w:fill="auto"/>
            <w:noWrap/>
            <w:vAlign w:val="bottom"/>
            <w:hideMark/>
          </w:tcPr>
          <w:p w14:paraId="5A16EBA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67.65</w:t>
            </w:r>
          </w:p>
        </w:tc>
        <w:tc>
          <w:tcPr>
            <w:tcW w:w="901" w:type="dxa"/>
            <w:tcBorders>
              <w:right w:val="single" w:sz="24" w:space="0" w:color="auto"/>
            </w:tcBorders>
            <w:shd w:val="clear" w:color="auto" w:fill="auto"/>
            <w:noWrap/>
            <w:vAlign w:val="bottom"/>
            <w:hideMark/>
          </w:tcPr>
          <w:p w14:paraId="3C5B428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18.97</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14132AB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69.78</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E5AEF92"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18.48</w:t>
            </w:r>
          </w:p>
        </w:tc>
        <w:tc>
          <w:tcPr>
            <w:tcW w:w="901" w:type="dxa"/>
            <w:tcBorders>
              <w:left w:val="single" w:sz="24" w:space="0" w:color="auto"/>
            </w:tcBorders>
            <w:shd w:val="clear" w:color="000000" w:fill="92D050"/>
            <w:noWrap/>
            <w:vAlign w:val="bottom"/>
            <w:hideMark/>
          </w:tcPr>
          <w:p w14:paraId="41A59140"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1.06</w:t>
            </w:r>
          </w:p>
        </w:tc>
        <w:tc>
          <w:tcPr>
            <w:tcW w:w="901" w:type="dxa"/>
            <w:shd w:val="clear" w:color="000000" w:fill="FF0000"/>
            <w:noWrap/>
            <w:vAlign w:val="bottom"/>
            <w:hideMark/>
          </w:tcPr>
          <w:p w14:paraId="07C21C98"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0.44</w:t>
            </w:r>
          </w:p>
        </w:tc>
      </w:tr>
      <w:tr w:rsidR="00D37572" w:rsidRPr="001E00C2" w14:paraId="66092BD5" w14:textId="77777777" w:rsidTr="00EC30CF">
        <w:trPr>
          <w:trHeight w:val="300"/>
        </w:trPr>
        <w:tc>
          <w:tcPr>
            <w:tcW w:w="1440" w:type="dxa"/>
            <w:shd w:val="clear" w:color="auto" w:fill="auto"/>
            <w:noWrap/>
            <w:vAlign w:val="bottom"/>
            <w:hideMark/>
          </w:tcPr>
          <w:p w14:paraId="6A65C0B7"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Harlow</w:t>
            </w:r>
          </w:p>
        </w:tc>
        <w:tc>
          <w:tcPr>
            <w:tcW w:w="900" w:type="dxa"/>
            <w:shd w:val="clear" w:color="auto" w:fill="auto"/>
            <w:noWrap/>
            <w:vAlign w:val="bottom"/>
            <w:hideMark/>
          </w:tcPr>
          <w:p w14:paraId="5C9F2E6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60.80</w:t>
            </w:r>
          </w:p>
        </w:tc>
        <w:tc>
          <w:tcPr>
            <w:tcW w:w="901" w:type="dxa"/>
            <w:shd w:val="clear" w:color="auto" w:fill="auto"/>
            <w:noWrap/>
            <w:vAlign w:val="bottom"/>
            <w:hideMark/>
          </w:tcPr>
          <w:p w14:paraId="61C4244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29.28</w:t>
            </w:r>
          </w:p>
        </w:tc>
        <w:tc>
          <w:tcPr>
            <w:tcW w:w="901" w:type="dxa"/>
            <w:shd w:val="clear" w:color="auto" w:fill="auto"/>
            <w:noWrap/>
            <w:vAlign w:val="bottom"/>
            <w:hideMark/>
          </w:tcPr>
          <w:p w14:paraId="3CB058C3"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62.78</w:t>
            </w:r>
          </w:p>
        </w:tc>
        <w:tc>
          <w:tcPr>
            <w:tcW w:w="901" w:type="dxa"/>
            <w:tcBorders>
              <w:right w:val="single" w:sz="24" w:space="0" w:color="auto"/>
            </w:tcBorders>
            <w:shd w:val="clear" w:color="auto" w:fill="auto"/>
            <w:noWrap/>
            <w:vAlign w:val="bottom"/>
            <w:hideMark/>
          </w:tcPr>
          <w:p w14:paraId="544A07A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23.30</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37158C0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63.31</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50AAD9DD"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25.36</w:t>
            </w:r>
          </w:p>
        </w:tc>
        <w:tc>
          <w:tcPr>
            <w:tcW w:w="901" w:type="dxa"/>
            <w:tcBorders>
              <w:left w:val="single" w:sz="24" w:space="0" w:color="auto"/>
            </w:tcBorders>
            <w:shd w:val="clear" w:color="000000" w:fill="92D050"/>
            <w:noWrap/>
            <w:vAlign w:val="bottom"/>
            <w:hideMark/>
          </w:tcPr>
          <w:p w14:paraId="4574D8E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2.50</w:t>
            </w:r>
          </w:p>
        </w:tc>
        <w:tc>
          <w:tcPr>
            <w:tcW w:w="901" w:type="dxa"/>
            <w:shd w:val="clear" w:color="000000" w:fill="92D050"/>
            <w:noWrap/>
            <w:vAlign w:val="bottom"/>
            <w:hideMark/>
          </w:tcPr>
          <w:p w14:paraId="2EB161F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-3.92</w:t>
            </w:r>
          </w:p>
        </w:tc>
      </w:tr>
      <w:tr w:rsidR="00D37572" w:rsidRPr="001E00C2" w14:paraId="005FC432" w14:textId="77777777" w:rsidTr="00EC30CF">
        <w:trPr>
          <w:trHeight w:val="300"/>
        </w:trPr>
        <w:tc>
          <w:tcPr>
            <w:tcW w:w="1440" w:type="dxa"/>
            <w:shd w:val="clear" w:color="auto" w:fill="auto"/>
            <w:noWrap/>
            <w:vAlign w:val="bottom"/>
            <w:hideMark/>
          </w:tcPr>
          <w:p w14:paraId="08E36D10"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Maldon</w:t>
            </w:r>
          </w:p>
        </w:tc>
        <w:tc>
          <w:tcPr>
            <w:tcW w:w="900" w:type="dxa"/>
            <w:shd w:val="clear" w:color="auto" w:fill="auto"/>
            <w:noWrap/>
            <w:vAlign w:val="bottom"/>
            <w:hideMark/>
          </w:tcPr>
          <w:p w14:paraId="17DBBAC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68.56</w:t>
            </w:r>
          </w:p>
        </w:tc>
        <w:tc>
          <w:tcPr>
            <w:tcW w:w="901" w:type="dxa"/>
            <w:shd w:val="clear" w:color="auto" w:fill="auto"/>
            <w:noWrap/>
            <w:vAlign w:val="bottom"/>
            <w:hideMark/>
          </w:tcPr>
          <w:p w14:paraId="639863F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19.42</w:t>
            </w:r>
          </w:p>
        </w:tc>
        <w:tc>
          <w:tcPr>
            <w:tcW w:w="901" w:type="dxa"/>
            <w:shd w:val="clear" w:color="auto" w:fill="auto"/>
            <w:noWrap/>
            <w:vAlign w:val="bottom"/>
            <w:hideMark/>
          </w:tcPr>
          <w:p w14:paraId="683EE89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67.44</w:t>
            </w:r>
          </w:p>
        </w:tc>
        <w:tc>
          <w:tcPr>
            <w:tcW w:w="901" w:type="dxa"/>
            <w:tcBorders>
              <w:right w:val="single" w:sz="24" w:space="0" w:color="auto"/>
            </w:tcBorders>
            <w:shd w:val="clear" w:color="auto" w:fill="auto"/>
            <w:noWrap/>
            <w:vAlign w:val="bottom"/>
            <w:hideMark/>
          </w:tcPr>
          <w:p w14:paraId="506EEDF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19.11</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4AABB3C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68.39</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81DE3F1"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19.09</w:t>
            </w:r>
          </w:p>
        </w:tc>
        <w:tc>
          <w:tcPr>
            <w:tcW w:w="901" w:type="dxa"/>
            <w:tcBorders>
              <w:left w:val="single" w:sz="24" w:space="0" w:color="auto"/>
            </w:tcBorders>
            <w:shd w:val="clear" w:color="000000" w:fill="FF0000"/>
            <w:noWrap/>
            <w:vAlign w:val="bottom"/>
            <w:hideMark/>
          </w:tcPr>
          <w:p w14:paraId="6DBE62EC"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-0.17</w:t>
            </w:r>
          </w:p>
        </w:tc>
        <w:tc>
          <w:tcPr>
            <w:tcW w:w="901" w:type="dxa"/>
            <w:shd w:val="clear" w:color="000000" w:fill="92D050"/>
            <w:noWrap/>
            <w:vAlign w:val="bottom"/>
            <w:hideMark/>
          </w:tcPr>
          <w:p w14:paraId="3BE5F7CA"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-0.34</w:t>
            </w:r>
          </w:p>
        </w:tc>
      </w:tr>
      <w:tr w:rsidR="00D37572" w:rsidRPr="001E00C2" w14:paraId="73959374" w14:textId="77777777" w:rsidTr="00EC30CF">
        <w:trPr>
          <w:trHeight w:val="300"/>
        </w:trPr>
        <w:tc>
          <w:tcPr>
            <w:tcW w:w="1440" w:type="dxa"/>
            <w:shd w:val="clear" w:color="auto" w:fill="auto"/>
            <w:noWrap/>
            <w:vAlign w:val="bottom"/>
            <w:hideMark/>
          </w:tcPr>
          <w:p w14:paraId="74F67466"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Rochford</w:t>
            </w:r>
          </w:p>
        </w:tc>
        <w:tc>
          <w:tcPr>
            <w:tcW w:w="900" w:type="dxa"/>
            <w:shd w:val="clear" w:color="auto" w:fill="auto"/>
            <w:noWrap/>
            <w:vAlign w:val="bottom"/>
            <w:hideMark/>
          </w:tcPr>
          <w:p w14:paraId="2DDC5CC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64.23</w:t>
            </w:r>
          </w:p>
        </w:tc>
        <w:tc>
          <w:tcPr>
            <w:tcW w:w="901" w:type="dxa"/>
            <w:shd w:val="clear" w:color="auto" w:fill="auto"/>
            <w:noWrap/>
            <w:vAlign w:val="bottom"/>
            <w:hideMark/>
          </w:tcPr>
          <w:p w14:paraId="79DFF98F"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20.83</w:t>
            </w:r>
          </w:p>
        </w:tc>
        <w:tc>
          <w:tcPr>
            <w:tcW w:w="901" w:type="dxa"/>
            <w:shd w:val="clear" w:color="auto" w:fill="auto"/>
            <w:noWrap/>
            <w:vAlign w:val="bottom"/>
            <w:hideMark/>
          </w:tcPr>
          <w:p w14:paraId="2075D6CA"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70.05</w:t>
            </w:r>
          </w:p>
        </w:tc>
        <w:tc>
          <w:tcPr>
            <w:tcW w:w="901" w:type="dxa"/>
            <w:tcBorders>
              <w:right w:val="single" w:sz="24" w:space="0" w:color="auto"/>
            </w:tcBorders>
            <w:shd w:val="clear" w:color="auto" w:fill="auto"/>
            <w:noWrap/>
            <w:vAlign w:val="bottom"/>
            <w:hideMark/>
          </w:tcPr>
          <w:p w14:paraId="63BDD65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19.21</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04D43148"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69.75</w:t>
            </w:r>
          </w:p>
        </w:tc>
        <w:tc>
          <w:tcPr>
            <w:tcW w:w="901" w:type="dxa"/>
            <w:tcBorders>
              <w:top w:val="single" w:sz="12" w:space="0" w:color="auto"/>
              <w:left w:val="single" w:sz="12" w:space="0" w:color="auto"/>
              <w:bottom w:val="single" w:sz="12" w:space="0" w:color="auto"/>
              <w:right w:val="single" w:sz="24" w:space="0" w:color="auto"/>
            </w:tcBorders>
            <w:shd w:val="clear" w:color="000000" w:fill="FFFF00"/>
            <w:noWrap/>
            <w:vAlign w:val="bottom"/>
            <w:hideMark/>
          </w:tcPr>
          <w:p w14:paraId="5B7345A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22.37</w:t>
            </w:r>
          </w:p>
        </w:tc>
        <w:tc>
          <w:tcPr>
            <w:tcW w:w="901" w:type="dxa"/>
            <w:tcBorders>
              <w:left w:val="single" w:sz="24" w:space="0" w:color="auto"/>
            </w:tcBorders>
            <w:shd w:val="clear" w:color="000000" w:fill="92D050"/>
            <w:noWrap/>
            <w:vAlign w:val="bottom"/>
            <w:hideMark/>
          </w:tcPr>
          <w:p w14:paraId="7045430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5.52</w:t>
            </w:r>
          </w:p>
        </w:tc>
        <w:tc>
          <w:tcPr>
            <w:tcW w:w="901" w:type="dxa"/>
            <w:shd w:val="clear" w:color="000000" w:fill="FF0000"/>
            <w:noWrap/>
            <w:vAlign w:val="bottom"/>
            <w:hideMark/>
          </w:tcPr>
          <w:p w14:paraId="2C2A7349"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1.54</w:t>
            </w:r>
          </w:p>
        </w:tc>
      </w:tr>
      <w:tr w:rsidR="00D37572" w:rsidRPr="001E00C2" w14:paraId="1354083F" w14:textId="77777777" w:rsidTr="00EC30CF">
        <w:trPr>
          <w:trHeight w:val="300"/>
        </w:trPr>
        <w:tc>
          <w:tcPr>
            <w:tcW w:w="1440" w:type="dxa"/>
            <w:shd w:val="clear" w:color="auto" w:fill="auto"/>
            <w:noWrap/>
            <w:vAlign w:val="bottom"/>
            <w:hideMark/>
          </w:tcPr>
          <w:p w14:paraId="4C46C479"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Tendring</w:t>
            </w:r>
          </w:p>
        </w:tc>
        <w:tc>
          <w:tcPr>
            <w:tcW w:w="900" w:type="dxa"/>
            <w:shd w:val="clear" w:color="auto" w:fill="auto"/>
            <w:noWrap/>
            <w:vAlign w:val="bottom"/>
            <w:hideMark/>
          </w:tcPr>
          <w:p w14:paraId="51EC2F3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58.01</w:t>
            </w:r>
          </w:p>
        </w:tc>
        <w:tc>
          <w:tcPr>
            <w:tcW w:w="901" w:type="dxa"/>
            <w:shd w:val="clear" w:color="auto" w:fill="auto"/>
            <w:noWrap/>
            <w:vAlign w:val="bottom"/>
            <w:hideMark/>
          </w:tcPr>
          <w:p w14:paraId="6CDB77D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31.44</w:t>
            </w:r>
          </w:p>
        </w:tc>
        <w:tc>
          <w:tcPr>
            <w:tcW w:w="901" w:type="dxa"/>
            <w:shd w:val="clear" w:color="auto" w:fill="auto"/>
            <w:noWrap/>
            <w:vAlign w:val="bottom"/>
            <w:hideMark/>
          </w:tcPr>
          <w:p w14:paraId="3A9060E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62.61</w:t>
            </w:r>
          </w:p>
        </w:tc>
        <w:tc>
          <w:tcPr>
            <w:tcW w:w="901" w:type="dxa"/>
            <w:tcBorders>
              <w:right w:val="single" w:sz="24" w:space="0" w:color="auto"/>
            </w:tcBorders>
            <w:shd w:val="clear" w:color="auto" w:fill="auto"/>
            <w:noWrap/>
            <w:vAlign w:val="bottom"/>
            <w:hideMark/>
          </w:tcPr>
          <w:p w14:paraId="4FE30909"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27.30</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53DE8D2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62.55</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1BDA5781"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25.09</w:t>
            </w:r>
          </w:p>
        </w:tc>
        <w:tc>
          <w:tcPr>
            <w:tcW w:w="901" w:type="dxa"/>
            <w:tcBorders>
              <w:left w:val="single" w:sz="24" w:space="0" w:color="auto"/>
            </w:tcBorders>
            <w:shd w:val="clear" w:color="000000" w:fill="92D050"/>
            <w:noWrap/>
            <w:vAlign w:val="bottom"/>
            <w:hideMark/>
          </w:tcPr>
          <w:p w14:paraId="225BC22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4.54</w:t>
            </w:r>
          </w:p>
        </w:tc>
        <w:tc>
          <w:tcPr>
            <w:tcW w:w="901" w:type="dxa"/>
            <w:shd w:val="clear" w:color="000000" w:fill="92D050"/>
            <w:noWrap/>
            <w:vAlign w:val="bottom"/>
            <w:hideMark/>
          </w:tcPr>
          <w:p w14:paraId="35337D20"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-6.35</w:t>
            </w:r>
          </w:p>
        </w:tc>
      </w:tr>
      <w:tr w:rsidR="00D37572" w:rsidRPr="001E00C2" w14:paraId="00EF134B" w14:textId="77777777" w:rsidTr="00EC30CF">
        <w:trPr>
          <w:trHeight w:val="300"/>
        </w:trPr>
        <w:tc>
          <w:tcPr>
            <w:tcW w:w="1440" w:type="dxa"/>
            <w:shd w:val="clear" w:color="auto" w:fill="auto"/>
            <w:noWrap/>
            <w:vAlign w:val="bottom"/>
            <w:hideMark/>
          </w:tcPr>
          <w:p w14:paraId="19CD27A4"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Uttlesford</w:t>
            </w:r>
          </w:p>
        </w:tc>
        <w:tc>
          <w:tcPr>
            <w:tcW w:w="900" w:type="dxa"/>
            <w:shd w:val="clear" w:color="auto" w:fill="auto"/>
            <w:noWrap/>
            <w:vAlign w:val="bottom"/>
            <w:hideMark/>
          </w:tcPr>
          <w:p w14:paraId="6E766E6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68.99</w:t>
            </w:r>
          </w:p>
        </w:tc>
        <w:tc>
          <w:tcPr>
            <w:tcW w:w="901" w:type="dxa"/>
            <w:shd w:val="clear" w:color="auto" w:fill="auto"/>
            <w:noWrap/>
            <w:vAlign w:val="bottom"/>
            <w:hideMark/>
          </w:tcPr>
          <w:p w14:paraId="50757B1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18.39</w:t>
            </w:r>
          </w:p>
        </w:tc>
        <w:tc>
          <w:tcPr>
            <w:tcW w:w="901" w:type="dxa"/>
            <w:shd w:val="clear" w:color="auto" w:fill="auto"/>
            <w:noWrap/>
            <w:vAlign w:val="bottom"/>
            <w:hideMark/>
          </w:tcPr>
          <w:p w14:paraId="46002B4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71.38</w:t>
            </w:r>
          </w:p>
        </w:tc>
        <w:tc>
          <w:tcPr>
            <w:tcW w:w="901" w:type="dxa"/>
            <w:tcBorders>
              <w:right w:val="single" w:sz="24" w:space="0" w:color="auto"/>
            </w:tcBorders>
            <w:shd w:val="clear" w:color="auto" w:fill="auto"/>
            <w:noWrap/>
            <w:vAlign w:val="bottom"/>
            <w:hideMark/>
          </w:tcPr>
          <w:p w14:paraId="0F89EBD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18.42</w:t>
            </w:r>
          </w:p>
        </w:tc>
        <w:tc>
          <w:tcPr>
            <w:tcW w:w="901" w:type="dxa"/>
            <w:tcBorders>
              <w:top w:val="single" w:sz="12" w:space="0" w:color="auto"/>
              <w:left w:val="single" w:sz="24" w:space="0" w:color="auto"/>
              <w:bottom w:val="single" w:sz="24" w:space="0" w:color="auto"/>
              <w:right w:val="single" w:sz="12" w:space="0" w:color="auto"/>
            </w:tcBorders>
            <w:shd w:val="clear" w:color="000000" w:fill="92D050"/>
            <w:noWrap/>
            <w:vAlign w:val="bottom"/>
            <w:hideMark/>
          </w:tcPr>
          <w:p w14:paraId="39283EF0"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70.72</w:t>
            </w:r>
          </w:p>
        </w:tc>
        <w:tc>
          <w:tcPr>
            <w:tcW w:w="901" w:type="dxa"/>
            <w:tcBorders>
              <w:top w:val="single" w:sz="12" w:space="0" w:color="auto"/>
              <w:left w:val="single" w:sz="12" w:space="0" w:color="auto"/>
              <w:bottom w:val="single" w:sz="24" w:space="0" w:color="auto"/>
              <w:right w:val="single" w:sz="24" w:space="0" w:color="auto"/>
            </w:tcBorders>
            <w:shd w:val="clear" w:color="000000" w:fill="92D050"/>
            <w:noWrap/>
            <w:vAlign w:val="bottom"/>
            <w:hideMark/>
          </w:tcPr>
          <w:p w14:paraId="580355C0"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19.21</w:t>
            </w:r>
          </w:p>
        </w:tc>
        <w:tc>
          <w:tcPr>
            <w:tcW w:w="901" w:type="dxa"/>
            <w:tcBorders>
              <w:left w:val="single" w:sz="24" w:space="0" w:color="auto"/>
            </w:tcBorders>
            <w:shd w:val="clear" w:color="000000" w:fill="92D050"/>
            <w:noWrap/>
            <w:vAlign w:val="bottom"/>
            <w:hideMark/>
          </w:tcPr>
          <w:p w14:paraId="12FD9B6B"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1.73</w:t>
            </w:r>
          </w:p>
        </w:tc>
        <w:tc>
          <w:tcPr>
            <w:tcW w:w="901" w:type="dxa"/>
            <w:shd w:val="clear" w:color="000000" w:fill="FF0000"/>
            <w:noWrap/>
            <w:vAlign w:val="bottom"/>
            <w:hideMark/>
          </w:tcPr>
          <w:p w14:paraId="2640043B"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0.83</w:t>
            </w:r>
          </w:p>
        </w:tc>
      </w:tr>
    </w:tbl>
    <w:p w14:paraId="6EC3DF23" w14:textId="3A0C20D0" w:rsidR="001A0182" w:rsidRDefault="001A0182" w:rsidP="007B1CC1"/>
    <w:p w14:paraId="7E539B0F" w14:textId="687083EF" w:rsidR="00044F80" w:rsidRDefault="00044F80">
      <w:r>
        <w:br w:type="page"/>
      </w:r>
    </w:p>
    <w:p w14:paraId="07C9B2A2" w14:textId="77777777" w:rsidR="00044F80" w:rsidRDefault="00044F80" w:rsidP="00044F80">
      <w:pPr>
        <w:rPr>
          <w:b/>
          <w:caps/>
          <w:sz w:val="24"/>
        </w:rPr>
      </w:pPr>
      <w:r w:rsidRPr="00DD45A2">
        <w:rPr>
          <w:b/>
          <w:caps/>
          <w:sz w:val="24"/>
        </w:rPr>
        <w:t>Sexual Health</w:t>
      </w:r>
    </w:p>
    <w:p w14:paraId="5FD6AFDD" w14:textId="7F5289FC" w:rsidR="00044F80" w:rsidRPr="00044F80" w:rsidRDefault="00044F80" w:rsidP="00044F80">
      <w:pPr>
        <w:spacing w:after="0" w:line="240" w:lineRule="auto"/>
        <w:rPr>
          <w:b/>
          <w:i/>
          <w:sz w:val="24"/>
        </w:rPr>
      </w:pPr>
      <w:r w:rsidRPr="00044F80">
        <w:rPr>
          <w:b/>
          <w:i/>
          <w:sz w:val="24"/>
        </w:rPr>
        <w:t>New STI Diagnosis</w:t>
      </w:r>
    </w:p>
    <w:p w14:paraId="7118DFF8" w14:textId="0DE81FF9" w:rsidR="00F4307F" w:rsidRPr="00146A06" w:rsidRDefault="00FF5F7B" w:rsidP="00F4307F">
      <w:pPr>
        <w:spacing w:after="0" w:line="240" w:lineRule="auto"/>
      </w:pPr>
      <w:r w:rsidRPr="00146A06">
        <w:rPr>
          <w:noProof/>
        </w:rPr>
        <w:drawing>
          <wp:anchor distT="0" distB="0" distL="114300" distR="114300" simplePos="0" relativeHeight="251731968" behindDoc="1" locked="0" layoutInCell="1" allowOverlap="1" wp14:anchorId="1C6BF83D" wp14:editId="0455B5A1">
            <wp:simplePos x="0" y="0"/>
            <wp:positionH relativeFrom="column">
              <wp:posOffset>1261745</wp:posOffset>
            </wp:positionH>
            <wp:positionV relativeFrom="paragraph">
              <wp:posOffset>444500</wp:posOffset>
            </wp:positionV>
            <wp:extent cx="4444365" cy="3018790"/>
            <wp:effectExtent l="0" t="0" r="0" b="0"/>
            <wp:wrapTight wrapText="bothSides">
              <wp:wrapPolygon edited="0">
                <wp:start x="0" y="0"/>
                <wp:lineTo x="0" y="21400"/>
                <wp:lineTo x="21480" y="21400"/>
                <wp:lineTo x="21480"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44365" cy="3018790"/>
                    </a:xfrm>
                    <a:prstGeom prst="rect">
                      <a:avLst/>
                    </a:prstGeom>
                    <a:noFill/>
                  </pic:spPr>
                </pic:pic>
              </a:graphicData>
            </a:graphic>
            <wp14:sizeRelH relativeFrom="margin">
              <wp14:pctWidth>0</wp14:pctWidth>
            </wp14:sizeRelH>
            <wp14:sizeRelV relativeFrom="margin">
              <wp14:pctHeight>0</wp14:pctHeight>
            </wp14:sizeRelV>
          </wp:anchor>
        </w:drawing>
      </w:r>
      <w:r w:rsidRPr="00146A06">
        <w:t xml:space="preserve">According to Public Health England in 2017, the rate of new STI diagnoses among persons in the </w:t>
      </w:r>
      <w:r w:rsidR="002D3AA4" w:rsidRPr="00146A06">
        <w:t xml:space="preserve">Rochford </w:t>
      </w:r>
      <w:r w:rsidR="002D3AA4">
        <w:t xml:space="preserve">District </w:t>
      </w:r>
      <w:r w:rsidR="002D3AA4" w:rsidRPr="00146A06">
        <w:t>was</w:t>
      </w:r>
      <w:r w:rsidRPr="00146A06">
        <w:t xml:space="preserve"> 438.23 per 100,000 population aged between 15 - 64 years. This was the 9th highest rate compared across the other Districts in Essex. STI diagnoses excluded chlamydia in under 25 year </w:t>
      </w:r>
      <w:r w:rsidR="002D3AA4" w:rsidRPr="00146A06">
        <w:t>olds and</w:t>
      </w:r>
      <w:r w:rsidRPr="00146A06">
        <w:t xml:space="preserve"> was among persons attending specialist (level 3) and non-specialist (level 1 and 2) sexual health services. </w:t>
      </w:r>
    </w:p>
    <w:p w14:paraId="0A14BD76" w14:textId="350506BF" w:rsidR="00FF5F7B" w:rsidRDefault="00FF5F7B" w:rsidP="000B7ED7">
      <w:pPr>
        <w:spacing w:after="0" w:line="240" w:lineRule="auto"/>
        <w:rPr>
          <w:b/>
          <w:i/>
        </w:rPr>
      </w:pPr>
    </w:p>
    <w:p w14:paraId="1CE0A85A" w14:textId="71A74BCD" w:rsidR="00146A06" w:rsidRDefault="00146A06" w:rsidP="000B7ED7">
      <w:pPr>
        <w:spacing w:after="0" w:line="240" w:lineRule="auto"/>
        <w:rPr>
          <w:b/>
          <w:i/>
        </w:rPr>
      </w:pPr>
    </w:p>
    <w:p w14:paraId="3A13DFC6" w14:textId="77777777" w:rsidR="00146A06" w:rsidRPr="00146A06" w:rsidRDefault="00146A06" w:rsidP="000B7ED7">
      <w:pPr>
        <w:spacing w:after="0" w:line="240" w:lineRule="auto"/>
        <w:rPr>
          <w:b/>
          <w:i/>
        </w:rPr>
      </w:pPr>
    </w:p>
    <w:p w14:paraId="101FEB2B" w14:textId="62524B04" w:rsidR="000B7ED7" w:rsidRPr="00146A06" w:rsidRDefault="000B7ED7" w:rsidP="000B7ED7">
      <w:pPr>
        <w:spacing w:after="0" w:line="240" w:lineRule="auto"/>
        <w:rPr>
          <w:b/>
          <w:i/>
        </w:rPr>
      </w:pPr>
      <w:r w:rsidRPr="00146A06">
        <w:rPr>
          <w:b/>
          <w:i/>
        </w:rPr>
        <w:t>Chlamydia</w:t>
      </w:r>
    </w:p>
    <w:p w14:paraId="16C5250D" w14:textId="276F36C0" w:rsidR="008D66D7" w:rsidRPr="00146A06" w:rsidRDefault="00F92A7F" w:rsidP="00044F80">
      <w:pPr>
        <w:spacing w:after="0" w:line="240" w:lineRule="auto"/>
        <w:rPr>
          <w:b/>
          <w:i/>
        </w:rPr>
      </w:pPr>
      <w:r w:rsidRPr="00146A06">
        <w:t xml:space="preserve">The proportion of all 15 - 24 year olds in the </w:t>
      </w:r>
      <w:r w:rsidR="00FF5F7B" w:rsidRPr="00146A06">
        <w:t>Rochford District</w:t>
      </w:r>
      <w:r w:rsidRPr="00146A06">
        <w:t xml:space="preserve"> in 2017 screened for chlamydia with asymptomatic screens and symptomatic tests at sexual hea</w:t>
      </w:r>
      <w:r w:rsidR="00FF5F7B" w:rsidRPr="00146A06">
        <w:t>l</w:t>
      </w:r>
      <w:r w:rsidRPr="00146A06">
        <w:t xml:space="preserve">th services was </w:t>
      </w:r>
      <w:r w:rsidR="00FF5F7B" w:rsidRPr="00146A06">
        <w:t>13.7%</w:t>
      </w:r>
      <w:r w:rsidRPr="00146A06">
        <w:t>. This was lower than th</w:t>
      </w:r>
      <w:r w:rsidR="00FF5F7B" w:rsidRPr="00146A06">
        <w:t xml:space="preserve">e average </w:t>
      </w:r>
      <w:r w:rsidRPr="00146A06">
        <w:t>across the whole of Essex (15.5) and England (19.3).</w:t>
      </w:r>
    </w:p>
    <w:tbl>
      <w:tblPr>
        <w:tblStyle w:val="TableGrid1"/>
        <w:tblW w:w="892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812"/>
        <w:gridCol w:w="2268"/>
        <w:gridCol w:w="1276"/>
        <w:gridCol w:w="1418"/>
        <w:gridCol w:w="1152"/>
      </w:tblGrid>
      <w:tr w:rsidR="00A24D3A" w:rsidRPr="006B2719" w14:paraId="06B0A42B" w14:textId="77777777" w:rsidTr="006E767B">
        <w:trPr>
          <w:trHeight w:val="245"/>
        </w:trPr>
        <w:tc>
          <w:tcPr>
            <w:tcW w:w="2812" w:type="dxa"/>
            <w:vMerge w:val="restart"/>
            <w:shd w:val="clear" w:color="auto" w:fill="C00000"/>
          </w:tcPr>
          <w:p w14:paraId="15659261" w14:textId="77777777" w:rsidR="00A24D3A" w:rsidRPr="006B2719" w:rsidRDefault="00A24D3A" w:rsidP="00A24D3A">
            <w:pPr>
              <w:jc w:val="both"/>
              <w:rPr>
                <w:rFonts w:ascii="Arial" w:hAnsi="Arial" w:cs="Arial"/>
              </w:rPr>
            </w:pPr>
          </w:p>
        </w:tc>
        <w:tc>
          <w:tcPr>
            <w:tcW w:w="3544" w:type="dxa"/>
            <w:gridSpan w:val="2"/>
            <w:shd w:val="clear" w:color="auto" w:fill="C00000"/>
          </w:tcPr>
          <w:p w14:paraId="74AD6056" w14:textId="77777777" w:rsidR="00A24D3A" w:rsidRPr="006B2719" w:rsidRDefault="00A24D3A" w:rsidP="00A24D3A">
            <w:pPr>
              <w:jc w:val="both"/>
              <w:rPr>
                <w:rFonts w:ascii="Arial" w:hAnsi="Arial" w:cs="Arial"/>
                <w:b/>
              </w:rPr>
            </w:pPr>
            <w:r w:rsidRPr="006B2719">
              <w:rPr>
                <w:rFonts w:ascii="Arial" w:hAnsi="Arial" w:cs="Arial"/>
                <w:b/>
              </w:rPr>
              <w:t>New STI diagnoses (excluding chlamydia aged &lt;25) / 100,000</w:t>
            </w:r>
          </w:p>
        </w:tc>
        <w:tc>
          <w:tcPr>
            <w:tcW w:w="2570" w:type="dxa"/>
            <w:gridSpan w:val="2"/>
            <w:shd w:val="clear" w:color="auto" w:fill="C00000"/>
          </w:tcPr>
          <w:p w14:paraId="3A55BFEC" w14:textId="77777777" w:rsidR="00A24D3A" w:rsidRPr="006B2719" w:rsidRDefault="00A24D3A" w:rsidP="00A24D3A">
            <w:pPr>
              <w:jc w:val="both"/>
              <w:rPr>
                <w:rFonts w:ascii="Arial" w:hAnsi="Arial" w:cs="Arial"/>
                <w:b/>
              </w:rPr>
            </w:pPr>
            <w:r w:rsidRPr="006B2719">
              <w:rPr>
                <w:rFonts w:ascii="Arial" w:hAnsi="Arial" w:cs="Arial"/>
                <w:b/>
              </w:rPr>
              <w:t>Chlamydia proportion aged 15-24 screened</w:t>
            </w:r>
          </w:p>
        </w:tc>
      </w:tr>
      <w:tr w:rsidR="00A24D3A" w:rsidRPr="006B2719" w14:paraId="4D68A45F" w14:textId="77777777" w:rsidTr="006E767B">
        <w:trPr>
          <w:trHeight w:val="245"/>
        </w:trPr>
        <w:tc>
          <w:tcPr>
            <w:tcW w:w="2812" w:type="dxa"/>
            <w:vMerge/>
            <w:shd w:val="clear" w:color="auto" w:fill="C00000"/>
          </w:tcPr>
          <w:p w14:paraId="4196BA85" w14:textId="77777777" w:rsidR="00A24D3A" w:rsidRPr="006B2719" w:rsidRDefault="00A24D3A" w:rsidP="00A24D3A">
            <w:pPr>
              <w:jc w:val="both"/>
              <w:rPr>
                <w:rFonts w:ascii="Arial" w:hAnsi="Arial" w:cs="Arial"/>
              </w:rPr>
            </w:pPr>
          </w:p>
        </w:tc>
        <w:tc>
          <w:tcPr>
            <w:tcW w:w="2268" w:type="dxa"/>
            <w:shd w:val="clear" w:color="auto" w:fill="C00000"/>
          </w:tcPr>
          <w:p w14:paraId="4E7E634C" w14:textId="77777777" w:rsidR="00A24D3A" w:rsidRPr="006B2719" w:rsidRDefault="00A24D3A" w:rsidP="00A24D3A">
            <w:pPr>
              <w:jc w:val="both"/>
              <w:rPr>
                <w:rFonts w:ascii="Arial" w:hAnsi="Arial" w:cs="Arial"/>
                <w:b/>
              </w:rPr>
            </w:pPr>
            <w:r w:rsidRPr="006B2719">
              <w:rPr>
                <w:rFonts w:ascii="Arial" w:hAnsi="Arial" w:cs="Arial"/>
                <w:b/>
              </w:rPr>
              <w:t>Value</w:t>
            </w:r>
          </w:p>
        </w:tc>
        <w:tc>
          <w:tcPr>
            <w:tcW w:w="1276" w:type="dxa"/>
            <w:shd w:val="clear" w:color="auto" w:fill="C00000"/>
          </w:tcPr>
          <w:p w14:paraId="61B4326C" w14:textId="77777777" w:rsidR="00A24D3A" w:rsidRPr="006B2719" w:rsidRDefault="00A24D3A" w:rsidP="00A24D3A">
            <w:pPr>
              <w:jc w:val="both"/>
              <w:rPr>
                <w:rFonts w:ascii="Arial" w:hAnsi="Arial" w:cs="Arial"/>
                <w:b/>
              </w:rPr>
            </w:pPr>
            <w:r w:rsidRPr="006B2719">
              <w:rPr>
                <w:rFonts w:ascii="Arial" w:hAnsi="Arial" w:cs="Arial"/>
                <w:b/>
              </w:rPr>
              <w:t>Rank</w:t>
            </w:r>
          </w:p>
        </w:tc>
        <w:tc>
          <w:tcPr>
            <w:tcW w:w="1418" w:type="dxa"/>
            <w:shd w:val="clear" w:color="auto" w:fill="C00000"/>
          </w:tcPr>
          <w:p w14:paraId="58FF54F1" w14:textId="77777777" w:rsidR="00A24D3A" w:rsidRPr="006B2719" w:rsidRDefault="00A24D3A" w:rsidP="00A24D3A">
            <w:pPr>
              <w:jc w:val="both"/>
              <w:rPr>
                <w:rFonts w:ascii="Arial" w:hAnsi="Arial" w:cs="Arial"/>
                <w:b/>
              </w:rPr>
            </w:pPr>
            <w:r w:rsidRPr="006B2719">
              <w:rPr>
                <w:rFonts w:ascii="Arial" w:hAnsi="Arial" w:cs="Arial"/>
                <w:b/>
              </w:rPr>
              <w:t>%</w:t>
            </w:r>
          </w:p>
        </w:tc>
        <w:tc>
          <w:tcPr>
            <w:tcW w:w="1152" w:type="dxa"/>
            <w:shd w:val="clear" w:color="auto" w:fill="C00000"/>
          </w:tcPr>
          <w:p w14:paraId="566A771E" w14:textId="77777777" w:rsidR="00A24D3A" w:rsidRPr="006B2719" w:rsidRDefault="00A24D3A" w:rsidP="00A24D3A">
            <w:pPr>
              <w:jc w:val="both"/>
              <w:rPr>
                <w:rFonts w:ascii="Arial" w:hAnsi="Arial" w:cs="Arial"/>
                <w:b/>
              </w:rPr>
            </w:pPr>
            <w:r w:rsidRPr="006B2719">
              <w:rPr>
                <w:rFonts w:ascii="Arial" w:hAnsi="Arial" w:cs="Arial"/>
                <w:b/>
              </w:rPr>
              <w:t>Rank</w:t>
            </w:r>
          </w:p>
        </w:tc>
      </w:tr>
      <w:tr w:rsidR="00A24D3A" w:rsidRPr="006B2719" w14:paraId="4C42A7FE" w14:textId="77777777" w:rsidTr="00A24D3A">
        <w:trPr>
          <w:trHeight w:val="262"/>
        </w:trPr>
        <w:tc>
          <w:tcPr>
            <w:tcW w:w="2812" w:type="dxa"/>
          </w:tcPr>
          <w:p w14:paraId="4276AE9F" w14:textId="77777777" w:rsidR="00A24D3A" w:rsidRPr="00F4307F" w:rsidRDefault="00A24D3A" w:rsidP="00A24D3A">
            <w:pPr>
              <w:jc w:val="both"/>
              <w:rPr>
                <w:rFonts w:ascii="Arial" w:hAnsi="Arial" w:cs="Arial"/>
              </w:rPr>
            </w:pPr>
            <w:r w:rsidRPr="00F4307F">
              <w:rPr>
                <w:rFonts w:ascii="Arial" w:hAnsi="Arial" w:cs="Arial"/>
              </w:rPr>
              <w:t>Basildon</w:t>
            </w:r>
          </w:p>
        </w:tc>
        <w:tc>
          <w:tcPr>
            <w:tcW w:w="2268" w:type="dxa"/>
            <w:shd w:val="clear" w:color="auto" w:fill="92D050"/>
          </w:tcPr>
          <w:p w14:paraId="5E15E8FE" w14:textId="77777777" w:rsidR="00A24D3A" w:rsidRPr="006B2719" w:rsidRDefault="00A24D3A" w:rsidP="00A24D3A">
            <w:pPr>
              <w:jc w:val="both"/>
              <w:rPr>
                <w:rFonts w:ascii="Arial" w:hAnsi="Arial" w:cs="Arial"/>
                <w:color w:val="000000"/>
              </w:rPr>
            </w:pPr>
            <w:r w:rsidRPr="006B2719">
              <w:rPr>
                <w:rFonts w:ascii="Arial" w:hAnsi="Arial" w:cs="Arial"/>
                <w:color w:val="000000"/>
              </w:rPr>
              <w:t>647.54</w:t>
            </w:r>
          </w:p>
        </w:tc>
        <w:tc>
          <w:tcPr>
            <w:tcW w:w="1276" w:type="dxa"/>
            <w:shd w:val="clear" w:color="auto" w:fill="auto"/>
          </w:tcPr>
          <w:p w14:paraId="0998534F"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418" w:type="dxa"/>
            <w:shd w:val="clear" w:color="auto" w:fill="FF0000"/>
          </w:tcPr>
          <w:p w14:paraId="33C0BAEB" w14:textId="77777777" w:rsidR="00A24D3A" w:rsidRPr="006B2719" w:rsidRDefault="00A24D3A" w:rsidP="00A24D3A">
            <w:pPr>
              <w:jc w:val="both"/>
              <w:rPr>
                <w:rFonts w:ascii="Arial" w:hAnsi="Arial" w:cs="Arial"/>
                <w:color w:val="000000"/>
              </w:rPr>
            </w:pPr>
            <w:r w:rsidRPr="006B2719">
              <w:rPr>
                <w:rFonts w:ascii="Arial" w:hAnsi="Arial" w:cs="Arial"/>
                <w:color w:val="000000"/>
              </w:rPr>
              <w:t>14.5</w:t>
            </w:r>
          </w:p>
        </w:tc>
        <w:tc>
          <w:tcPr>
            <w:tcW w:w="1152" w:type="dxa"/>
            <w:shd w:val="clear" w:color="auto" w:fill="auto"/>
          </w:tcPr>
          <w:p w14:paraId="03CF8C36"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r>
      <w:tr w:rsidR="00A24D3A" w:rsidRPr="006B2719" w14:paraId="7A89DB71" w14:textId="77777777" w:rsidTr="00A24D3A">
        <w:trPr>
          <w:trHeight w:val="245"/>
        </w:trPr>
        <w:tc>
          <w:tcPr>
            <w:tcW w:w="2812" w:type="dxa"/>
          </w:tcPr>
          <w:p w14:paraId="343393D7" w14:textId="77777777" w:rsidR="00A24D3A" w:rsidRPr="00F4307F" w:rsidRDefault="00A24D3A" w:rsidP="00A24D3A">
            <w:pPr>
              <w:jc w:val="both"/>
              <w:rPr>
                <w:rFonts w:ascii="Arial" w:hAnsi="Arial" w:cs="Arial"/>
              </w:rPr>
            </w:pPr>
            <w:r w:rsidRPr="00F4307F">
              <w:rPr>
                <w:rFonts w:ascii="Arial" w:hAnsi="Arial" w:cs="Arial"/>
              </w:rPr>
              <w:t>Braintree</w:t>
            </w:r>
          </w:p>
        </w:tc>
        <w:tc>
          <w:tcPr>
            <w:tcW w:w="2268" w:type="dxa"/>
            <w:shd w:val="clear" w:color="auto" w:fill="92D050"/>
          </w:tcPr>
          <w:p w14:paraId="39BB6D68" w14:textId="77777777" w:rsidR="00A24D3A" w:rsidRPr="006B2719" w:rsidRDefault="00A24D3A" w:rsidP="00A24D3A">
            <w:pPr>
              <w:jc w:val="both"/>
              <w:rPr>
                <w:rFonts w:ascii="Arial" w:hAnsi="Arial" w:cs="Arial"/>
                <w:color w:val="000000"/>
              </w:rPr>
            </w:pPr>
            <w:r w:rsidRPr="006B2719">
              <w:rPr>
                <w:rFonts w:ascii="Arial" w:hAnsi="Arial" w:cs="Arial"/>
                <w:color w:val="000000"/>
              </w:rPr>
              <w:t>414.14</w:t>
            </w:r>
          </w:p>
        </w:tc>
        <w:tc>
          <w:tcPr>
            <w:tcW w:w="1276" w:type="dxa"/>
            <w:shd w:val="clear" w:color="auto" w:fill="auto"/>
          </w:tcPr>
          <w:p w14:paraId="66610180"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418" w:type="dxa"/>
            <w:shd w:val="clear" w:color="auto" w:fill="FF0000"/>
          </w:tcPr>
          <w:p w14:paraId="328379B8" w14:textId="77777777" w:rsidR="00A24D3A" w:rsidRPr="006B2719" w:rsidRDefault="00A24D3A" w:rsidP="00A24D3A">
            <w:pPr>
              <w:jc w:val="both"/>
              <w:rPr>
                <w:rFonts w:ascii="Arial" w:hAnsi="Arial" w:cs="Arial"/>
                <w:color w:val="000000"/>
              </w:rPr>
            </w:pPr>
            <w:r w:rsidRPr="006B2719">
              <w:rPr>
                <w:rFonts w:ascii="Arial" w:hAnsi="Arial" w:cs="Arial"/>
                <w:color w:val="000000"/>
              </w:rPr>
              <w:t>12.5</w:t>
            </w:r>
          </w:p>
        </w:tc>
        <w:tc>
          <w:tcPr>
            <w:tcW w:w="1152" w:type="dxa"/>
            <w:shd w:val="clear" w:color="auto" w:fill="auto"/>
          </w:tcPr>
          <w:p w14:paraId="78E16919"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r>
      <w:tr w:rsidR="00A24D3A" w:rsidRPr="006B2719" w14:paraId="062C0B4C" w14:textId="77777777" w:rsidTr="00A24D3A">
        <w:trPr>
          <w:trHeight w:val="245"/>
        </w:trPr>
        <w:tc>
          <w:tcPr>
            <w:tcW w:w="2812" w:type="dxa"/>
          </w:tcPr>
          <w:p w14:paraId="15B46588" w14:textId="77777777" w:rsidR="00A24D3A" w:rsidRPr="00F4307F" w:rsidRDefault="00A24D3A" w:rsidP="00A24D3A">
            <w:pPr>
              <w:jc w:val="both"/>
              <w:rPr>
                <w:rFonts w:ascii="Arial" w:hAnsi="Arial" w:cs="Arial"/>
              </w:rPr>
            </w:pPr>
            <w:r w:rsidRPr="00F4307F">
              <w:rPr>
                <w:rFonts w:ascii="Arial" w:hAnsi="Arial" w:cs="Arial"/>
              </w:rPr>
              <w:t>Brentwood</w:t>
            </w:r>
          </w:p>
        </w:tc>
        <w:tc>
          <w:tcPr>
            <w:tcW w:w="2268" w:type="dxa"/>
            <w:shd w:val="clear" w:color="auto" w:fill="92D050"/>
          </w:tcPr>
          <w:p w14:paraId="44A7C00A" w14:textId="77777777" w:rsidR="00A24D3A" w:rsidRPr="006B2719" w:rsidRDefault="00A24D3A" w:rsidP="00A24D3A">
            <w:pPr>
              <w:jc w:val="both"/>
              <w:rPr>
                <w:rFonts w:ascii="Arial" w:hAnsi="Arial" w:cs="Arial"/>
                <w:color w:val="000000"/>
              </w:rPr>
            </w:pPr>
            <w:r w:rsidRPr="006B2719">
              <w:rPr>
                <w:rFonts w:ascii="Arial" w:hAnsi="Arial" w:cs="Arial"/>
                <w:color w:val="000000"/>
              </w:rPr>
              <w:t>560.57</w:t>
            </w:r>
          </w:p>
        </w:tc>
        <w:tc>
          <w:tcPr>
            <w:tcW w:w="1276" w:type="dxa"/>
            <w:shd w:val="clear" w:color="auto" w:fill="auto"/>
          </w:tcPr>
          <w:p w14:paraId="727F0ADC"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418" w:type="dxa"/>
            <w:shd w:val="clear" w:color="auto" w:fill="FF0000"/>
          </w:tcPr>
          <w:p w14:paraId="0ED081DA" w14:textId="77777777" w:rsidR="00A24D3A" w:rsidRPr="006B2719" w:rsidRDefault="00A24D3A" w:rsidP="00A24D3A">
            <w:pPr>
              <w:jc w:val="both"/>
              <w:rPr>
                <w:rFonts w:ascii="Arial" w:hAnsi="Arial" w:cs="Arial"/>
                <w:color w:val="000000"/>
              </w:rPr>
            </w:pPr>
            <w:r w:rsidRPr="006B2719">
              <w:rPr>
                <w:rFonts w:ascii="Arial" w:hAnsi="Arial" w:cs="Arial"/>
                <w:color w:val="000000"/>
              </w:rPr>
              <w:t>13.2</w:t>
            </w:r>
          </w:p>
        </w:tc>
        <w:tc>
          <w:tcPr>
            <w:tcW w:w="1152" w:type="dxa"/>
            <w:shd w:val="clear" w:color="auto" w:fill="auto"/>
          </w:tcPr>
          <w:p w14:paraId="70123945"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r>
      <w:tr w:rsidR="00A24D3A" w:rsidRPr="006B2719" w14:paraId="3CB00ECA" w14:textId="77777777" w:rsidTr="00A24D3A">
        <w:trPr>
          <w:trHeight w:val="251"/>
        </w:trPr>
        <w:tc>
          <w:tcPr>
            <w:tcW w:w="2812" w:type="dxa"/>
          </w:tcPr>
          <w:p w14:paraId="62BA2691" w14:textId="77777777" w:rsidR="00A24D3A" w:rsidRPr="00F4307F" w:rsidRDefault="00A24D3A" w:rsidP="00A24D3A">
            <w:pPr>
              <w:jc w:val="both"/>
              <w:rPr>
                <w:rFonts w:ascii="Arial" w:hAnsi="Arial" w:cs="Arial"/>
              </w:rPr>
            </w:pPr>
            <w:r w:rsidRPr="00F4307F">
              <w:rPr>
                <w:rFonts w:ascii="Arial" w:hAnsi="Arial" w:cs="Arial"/>
              </w:rPr>
              <w:t>Castle Point</w:t>
            </w:r>
          </w:p>
        </w:tc>
        <w:tc>
          <w:tcPr>
            <w:tcW w:w="2268" w:type="dxa"/>
            <w:shd w:val="clear" w:color="auto" w:fill="92D050"/>
          </w:tcPr>
          <w:p w14:paraId="1A667F37" w14:textId="77777777" w:rsidR="00A24D3A" w:rsidRPr="006B2719" w:rsidRDefault="00A24D3A" w:rsidP="00A24D3A">
            <w:pPr>
              <w:jc w:val="both"/>
              <w:rPr>
                <w:rFonts w:ascii="Arial" w:hAnsi="Arial" w:cs="Arial"/>
                <w:color w:val="000000"/>
              </w:rPr>
            </w:pPr>
            <w:r w:rsidRPr="006B2719">
              <w:rPr>
                <w:rFonts w:ascii="Arial" w:hAnsi="Arial" w:cs="Arial"/>
                <w:color w:val="000000"/>
              </w:rPr>
              <w:t>520.65</w:t>
            </w:r>
          </w:p>
        </w:tc>
        <w:tc>
          <w:tcPr>
            <w:tcW w:w="1276" w:type="dxa"/>
            <w:shd w:val="clear" w:color="auto" w:fill="auto"/>
          </w:tcPr>
          <w:p w14:paraId="692B2217"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418" w:type="dxa"/>
            <w:shd w:val="clear" w:color="auto" w:fill="FF0000"/>
          </w:tcPr>
          <w:p w14:paraId="36C7C6A4" w14:textId="77777777" w:rsidR="00A24D3A" w:rsidRPr="006B2719" w:rsidRDefault="00A24D3A" w:rsidP="00A24D3A">
            <w:pPr>
              <w:jc w:val="both"/>
              <w:rPr>
                <w:rFonts w:ascii="Arial" w:hAnsi="Arial" w:cs="Arial"/>
                <w:color w:val="000000"/>
              </w:rPr>
            </w:pPr>
            <w:r w:rsidRPr="006B2719">
              <w:rPr>
                <w:rFonts w:ascii="Arial" w:hAnsi="Arial" w:cs="Arial"/>
                <w:color w:val="000000"/>
              </w:rPr>
              <w:t>12.4</w:t>
            </w:r>
          </w:p>
        </w:tc>
        <w:tc>
          <w:tcPr>
            <w:tcW w:w="1152" w:type="dxa"/>
            <w:shd w:val="clear" w:color="auto" w:fill="auto"/>
          </w:tcPr>
          <w:p w14:paraId="291C45D7"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r>
      <w:tr w:rsidR="00A24D3A" w:rsidRPr="006B2719" w14:paraId="4E9D9238" w14:textId="77777777" w:rsidTr="00A24D3A">
        <w:trPr>
          <w:trHeight w:val="245"/>
        </w:trPr>
        <w:tc>
          <w:tcPr>
            <w:tcW w:w="2812" w:type="dxa"/>
          </w:tcPr>
          <w:p w14:paraId="49343260" w14:textId="77777777" w:rsidR="00A24D3A" w:rsidRPr="00F4307F" w:rsidRDefault="00A24D3A" w:rsidP="00A24D3A">
            <w:pPr>
              <w:jc w:val="both"/>
              <w:rPr>
                <w:rFonts w:ascii="Arial" w:hAnsi="Arial" w:cs="Arial"/>
              </w:rPr>
            </w:pPr>
            <w:r w:rsidRPr="00F4307F">
              <w:rPr>
                <w:rFonts w:ascii="Arial" w:hAnsi="Arial" w:cs="Arial"/>
              </w:rPr>
              <w:t>Chelmsford</w:t>
            </w:r>
          </w:p>
        </w:tc>
        <w:tc>
          <w:tcPr>
            <w:tcW w:w="2268" w:type="dxa"/>
            <w:shd w:val="clear" w:color="auto" w:fill="92D050"/>
          </w:tcPr>
          <w:p w14:paraId="727D624A" w14:textId="77777777" w:rsidR="00A24D3A" w:rsidRPr="006B2719" w:rsidRDefault="00A24D3A" w:rsidP="00A24D3A">
            <w:pPr>
              <w:jc w:val="both"/>
              <w:rPr>
                <w:rFonts w:ascii="Arial" w:hAnsi="Arial" w:cs="Arial"/>
                <w:color w:val="000000"/>
              </w:rPr>
            </w:pPr>
            <w:r w:rsidRPr="006B2719">
              <w:rPr>
                <w:rFonts w:ascii="Arial" w:hAnsi="Arial" w:cs="Arial"/>
                <w:color w:val="000000"/>
              </w:rPr>
              <w:t>561.50</w:t>
            </w:r>
          </w:p>
        </w:tc>
        <w:tc>
          <w:tcPr>
            <w:tcW w:w="1276" w:type="dxa"/>
            <w:shd w:val="clear" w:color="auto" w:fill="auto"/>
          </w:tcPr>
          <w:p w14:paraId="4F30B3C8"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418" w:type="dxa"/>
            <w:shd w:val="clear" w:color="auto" w:fill="FF0000"/>
          </w:tcPr>
          <w:p w14:paraId="1A6DE616" w14:textId="77777777" w:rsidR="00A24D3A" w:rsidRPr="006B2719" w:rsidRDefault="00A24D3A" w:rsidP="00A24D3A">
            <w:pPr>
              <w:jc w:val="both"/>
              <w:rPr>
                <w:rFonts w:ascii="Arial" w:hAnsi="Arial" w:cs="Arial"/>
                <w:color w:val="000000"/>
              </w:rPr>
            </w:pPr>
            <w:r w:rsidRPr="006B2719">
              <w:rPr>
                <w:rFonts w:ascii="Arial" w:hAnsi="Arial" w:cs="Arial"/>
                <w:color w:val="000000"/>
              </w:rPr>
              <w:t>15.3</w:t>
            </w:r>
          </w:p>
        </w:tc>
        <w:tc>
          <w:tcPr>
            <w:tcW w:w="1152" w:type="dxa"/>
            <w:shd w:val="clear" w:color="auto" w:fill="auto"/>
          </w:tcPr>
          <w:p w14:paraId="05209916"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r>
      <w:tr w:rsidR="00A24D3A" w:rsidRPr="006B2719" w14:paraId="37C18355" w14:textId="77777777" w:rsidTr="00A24D3A">
        <w:trPr>
          <w:trHeight w:val="245"/>
        </w:trPr>
        <w:tc>
          <w:tcPr>
            <w:tcW w:w="2812" w:type="dxa"/>
          </w:tcPr>
          <w:p w14:paraId="0DFF5526" w14:textId="77777777" w:rsidR="00A24D3A" w:rsidRPr="00F4307F" w:rsidRDefault="00A24D3A" w:rsidP="00A24D3A">
            <w:pPr>
              <w:jc w:val="both"/>
              <w:rPr>
                <w:rFonts w:ascii="Arial" w:hAnsi="Arial" w:cs="Arial"/>
              </w:rPr>
            </w:pPr>
            <w:r w:rsidRPr="00F4307F">
              <w:rPr>
                <w:rFonts w:ascii="Arial" w:hAnsi="Arial" w:cs="Arial"/>
              </w:rPr>
              <w:t>Colchester</w:t>
            </w:r>
          </w:p>
        </w:tc>
        <w:tc>
          <w:tcPr>
            <w:tcW w:w="2268" w:type="dxa"/>
            <w:shd w:val="clear" w:color="auto" w:fill="92D050"/>
          </w:tcPr>
          <w:p w14:paraId="17724E60" w14:textId="77777777" w:rsidR="00A24D3A" w:rsidRPr="006B2719" w:rsidRDefault="00A24D3A" w:rsidP="00A24D3A">
            <w:pPr>
              <w:jc w:val="both"/>
              <w:rPr>
                <w:rFonts w:ascii="Arial" w:hAnsi="Arial" w:cs="Arial"/>
                <w:color w:val="000000"/>
              </w:rPr>
            </w:pPr>
            <w:r w:rsidRPr="006B2719">
              <w:rPr>
                <w:rFonts w:ascii="Arial" w:hAnsi="Arial" w:cs="Arial"/>
                <w:color w:val="000000"/>
              </w:rPr>
              <w:t>721.10</w:t>
            </w:r>
          </w:p>
        </w:tc>
        <w:tc>
          <w:tcPr>
            <w:tcW w:w="1276" w:type="dxa"/>
            <w:shd w:val="clear" w:color="auto" w:fill="auto"/>
          </w:tcPr>
          <w:p w14:paraId="17357BDD"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418" w:type="dxa"/>
            <w:shd w:val="clear" w:color="auto" w:fill="FF0000"/>
          </w:tcPr>
          <w:p w14:paraId="79DD8F98" w14:textId="77777777" w:rsidR="00A24D3A" w:rsidRPr="006B2719" w:rsidRDefault="00A24D3A" w:rsidP="00A24D3A">
            <w:pPr>
              <w:jc w:val="both"/>
              <w:rPr>
                <w:rFonts w:ascii="Arial" w:hAnsi="Arial" w:cs="Arial"/>
                <w:color w:val="000000"/>
              </w:rPr>
            </w:pPr>
            <w:r w:rsidRPr="006B2719">
              <w:rPr>
                <w:rFonts w:ascii="Arial" w:hAnsi="Arial" w:cs="Arial"/>
                <w:color w:val="000000"/>
              </w:rPr>
              <w:t>18.2</w:t>
            </w:r>
          </w:p>
        </w:tc>
        <w:tc>
          <w:tcPr>
            <w:tcW w:w="1152" w:type="dxa"/>
            <w:shd w:val="clear" w:color="auto" w:fill="auto"/>
          </w:tcPr>
          <w:p w14:paraId="43DAB0E8"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r>
      <w:tr w:rsidR="00A24D3A" w:rsidRPr="006B2719" w14:paraId="2FA20308" w14:textId="77777777" w:rsidTr="00A24D3A">
        <w:trPr>
          <w:trHeight w:val="247"/>
        </w:trPr>
        <w:tc>
          <w:tcPr>
            <w:tcW w:w="2812" w:type="dxa"/>
          </w:tcPr>
          <w:p w14:paraId="15D81F8F" w14:textId="77777777" w:rsidR="00A24D3A" w:rsidRPr="00F4307F" w:rsidRDefault="00A24D3A" w:rsidP="00A24D3A">
            <w:pPr>
              <w:jc w:val="both"/>
              <w:rPr>
                <w:rFonts w:ascii="Arial" w:hAnsi="Arial" w:cs="Arial"/>
              </w:rPr>
            </w:pPr>
            <w:r w:rsidRPr="00F4307F">
              <w:rPr>
                <w:rFonts w:ascii="Arial" w:hAnsi="Arial" w:cs="Arial"/>
              </w:rPr>
              <w:t>Epping Forest</w:t>
            </w:r>
          </w:p>
        </w:tc>
        <w:tc>
          <w:tcPr>
            <w:tcW w:w="2268" w:type="dxa"/>
            <w:shd w:val="clear" w:color="auto" w:fill="92D050"/>
          </w:tcPr>
          <w:p w14:paraId="1F3F75F6" w14:textId="77777777" w:rsidR="00A24D3A" w:rsidRPr="006B2719" w:rsidRDefault="00A24D3A" w:rsidP="00A24D3A">
            <w:pPr>
              <w:jc w:val="both"/>
              <w:rPr>
                <w:rFonts w:ascii="Arial" w:hAnsi="Arial" w:cs="Arial"/>
                <w:color w:val="000000"/>
              </w:rPr>
            </w:pPr>
            <w:r w:rsidRPr="006B2719">
              <w:rPr>
                <w:rFonts w:ascii="Arial" w:hAnsi="Arial" w:cs="Arial"/>
                <w:color w:val="000000"/>
              </w:rPr>
              <w:t>653.27</w:t>
            </w:r>
          </w:p>
        </w:tc>
        <w:tc>
          <w:tcPr>
            <w:tcW w:w="1276" w:type="dxa"/>
            <w:shd w:val="clear" w:color="auto" w:fill="auto"/>
          </w:tcPr>
          <w:p w14:paraId="609D1D01"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418" w:type="dxa"/>
            <w:shd w:val="clear" w:color="auto" w:fill="FF0000"/>
          </w:tcPr>
          <w:p w14:paraId="066EA9E0" w14:textId="77777777" w:rsidR="00A24D3A" w:rsidRPr="006B2719" w:rsidRDefault="00A24D3A" w:rsidP="00A24D3A">
            <w:pPr>
              <w:jc w:val="both"/>
              <w:rPr>
                <w:rFonts w:ascii="Arial" w:hAnsi="Arial" w:cs="Arial"/>
                <w:color w:val="000000"/>
              </w:rPr>
            </w:pPr>
            <w:r w:rsidRPr="006B2719">
              <w:rPr>
                <w:rFonts w:ascii="Arial" w:hAnsi="Arial" w:cs="Arial"/>
                <w:color w:val="000000"/>
              </w:rPr>
              <w:t>15.5</w:t>
            </w:r>
          </w:p>
        </w:tc>
        <w:tc>
          <w:tcPr>
            <w:tcW w:w="1152" w:type="dxa"/>
            <w:shd w:val="clear" w:color="auto" w:fill="auto"/>
          </w:tcPr>
          <w:p w14:paraId="5E77A92D"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r>
      <w:tr w:rsidR="00A24D3A" w:rsidRPr="006B2719" w14:paraId="3DEA9E42" w14:textId="77777777" w:rsidTr="00A24D3A">
        <w:trPr>
          <w:trHeight w:val="245"/>
        </w:trPr>
        <w:tc>
          <w:tcPr>
            <w:tcW w:w="2812" w:type="dxa"/>
          </w:tcPr>
          <w:p w14:paraId="755B2205" w14:textId="77777777" w:rsidR="00A24D3A" w:rsidRPr="00F4307F" w:rsidRDefault="00A24D3A" w:rsidP="00A24D3A">
            <w:pPr>
              <w:jc w:val="both"/>
              <w:rPr>
                <w:rFonts w:ascii="Arial" w:hAnsi="Arial" w:cs="Arial"/>
              </w:rPr>
            </w:pPr>
            <w:r w:rsidRPr="00F4307F">
              <w:rPr>
                <w:rFonts w:ascii="Arial" w:hAnsi="Arial" w:cs="Arial"/>
              </w:rPr>
              <w:t>Harlow</w:t>
            </w:r>
          </w:p>
        </w:tc>
        <w:tc>
          <w:tcPr>
            <w:tcW w:w="2268" w:type="dxa"/>
            <w:shd w:val="clear" w:color="auto" w:fill="FF0000"/>
          </w:tcPr>
          <w:p w14:paraId="44350B08" w14:textId="77777777" w:rsidR="00A24D3A" w:rsidRPr="006B2719" w:rsidRDefault="00A24D3A" w:rsidP="00A24D3A">
            <w:pPr>
              <w:jc w:val="both"/>
              <w:rPr>
                <w:rFonts w:ascii="Arial" w:hAnsi="Arial" w:cs="Arial"/>
                <w:color w:val="000000"/>
              </w:rPr>
            </w:pPr>
            <w:r w:rsidRPr="006B2719">
              <w:rPr>
                <w:rFonts w:ascii="Arial" w:hAnsi="Arial" w:cs="Arial"/>
                <w:color w:val="000000"/>
              </w:rPr>
              <w:t>1042.41</w:t>
            </w:r>
          </w:p>
        </w:tc>
        <w:tc>
          <w:tcPr>
            <w:tcW w:w="1276" w:type="dxa"/>
            <w:shd w:val="clear" w:color="auto" w:fill="auto"/>
          </w:tcPr>
          <w:p w14:paraId="41F51D6E"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418" w:type="dxa"/>
            <w:shd w:val="clear" w:color="auto" w:fill="92D050"/>
          </w:tcPr>
          <w:p w14:paraId="7376D189" w14:textId="77777777" w:rsidR="00A24D3A" w:rsidRPr="006B2719" w:rsidRDefault="00A24D3A" w:rsidP="00A24D3A">
            <w:pPr>
              <w:jc w:val="both"/>
              <w:rPr>
                <w:rFonts w:ascii="Arial" w:hAnsi="Arial" w:cs="Arial"/>
                <w:color w:val="000000"/>
              </w:rPr>
            </w:pPr>
            <w:r w:rsidRPr="006B2719">
              <w:rPr>
                <w:rFonts w:ascii="Arial" w:hAnsi="Arial" w:cs="Arial"/>
                <w:color w:val="000000"/>
              </w:rPr>
              <w:t>29.5</w:t>
            </w:r>
          </w:p>
        </w:tc>
        <w:tc>
          <w:tcPr>
            <w:tcW w:w="1152" w:type="dxa"/>
            <w:shd w:val="clear" w:color="auto" w:fill="auto"/>
          </w:tcPr>
          <w:p w14:paraId="30516709"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r>
      <w:tr w:rsidR="00A24D3A" w:rsidRPr="006B2719" w14:paraId="463AC93C" w14:textId="77777777" w:rsidTr="00A24D3A">
        <w:trPr>
          <w:trHeight w:val="245"/>
        </w:trPr>
        <w:tc>
          <w:tcPr>
            <w:tcW w:w="2812" w:type="dxa"/>
          </w:tcPr>
          <w:p w14:paraId="6CC62995" w14:textId="77777777" w:rsidR="00A24D3A" w:rsidRPr="00F4307F" w:rsidRDefault="00A24D3A" w:rsidP="00A24D3A">
            <w:pPr>
              <w:jc w:val="both"/>
              <w:rPr>
                <w:rFonts w:ascii="Arial" w:hAnsi="Arial" w:cs="Arial"/>
              </w:rPr>
            </w:pPr>
            <w:r w:rsidRPr="00F4307F">
              <w:rPr>
                <w:rFonts w:ascii="Arial" w:hAnsi="Arial" w:cs="Arial"/>
              </w:rPr>
              <w:t>Maldon</w:t>
            </w:r>
          </w:p>
        </w:tc>
        <w:tc>
          <w:tcPr>
            <w:tcW w:w="2268" w:type="dxa"/>
            <w:shd w:val="clear" w:color="auto" w:fill="92D050"/>
          </w:tcPr>
          <w:p w14:paraId="093630A5" w14:textId="77777777" w:rsidR="00A24D3A" w:rsidRPr="006B2719" w:rsidRDefault="00A24D3A" w:rsidP="00A24D3A">
            <w:pPr>
              <w:jc w:val="both"/>
              <w:rPr>
                <w:rFonts w:ascii="Arial" w:hAnsi="Arial" w:cs="Arial"/>
                <w:color w:val="000000"/>
              </w:rPr>
            </w:pPr>
            <w:r w:rsidRPr="006B2719">
              <w:rPr>
                <w:rFonts w:ascii="Arial" w:hAnsi="Arial" w:cs="Arial"/>
                <w:color w:val="000000"/>
              </w:rPr>
              <w:t>364.71</w:t>
            </w:r>
          </w:p>
        </w:tc>
        <w:tc>
          <w:tcPr>
            <w:tcW w:w="1276" w:type="dxa"/>
            <w:shd w:val="clear" w:color="auto" w:fill="auto"/>
          </w:tcPr>
          <w:p w14:paraId="7EF4D2A0"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418" w:type="dxa"/>
            <w:shd w:val="clear" w:color="auto" w:fill="FF0000"/>
          </w:tcPr>
          <w:p w14:paraId="1141362B" w14:textId="77777777" w:rsidR="00A24D3A" w:rsidRPr="006B2719" w:rsidRDefault="00A24D3A" w:rsidP="00A24D3A">
            <w:pPr>
              <w:jc w:val="both"/>
              <w:rPr>
                <w:rFonts w:ascii="Arial" w:hAnsi="Arial" w:cs="Arial"/>
                <w:color w:val="000000"/>
              </w:rPr>
            </w:pPr>
            <w:r w:rsidRPr="006B2719">
              <w:rPr>
                <w:rFonts w:ascii="Arial" w:hAnsi="Arial" w:cs="Arial"/>
                <w:color w:val="000000"/>
              </w:rPr>
              <w:t>13.1</w:t>
            </w:r>
          </w:p>
        </w:tc>
        <w:tc>
          <w:tcPr>
            <w:tcW w:w="1152" w:type="dxa"/>
            <w:shd w:val="clear" w:color="auto" w:fill="auto"/>
          </w:tcPr>
          <w:p w14:paraId="0DC7D4C9"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r>
      <w:tr w:rsidR="00A24D3A" w:rsidRPr="006B2719" w14:paraId="607B4F4F" w14:textId="77777777" w:rsidTr="00A24D3A">
        <w:trPr>
          <w:trHeight w:val="245"/>
        </w:trPr>
        <w:tc>
          <w:tcPr>
            <w:tcW w:w="2812" w:type="dxa"/>
          </w:tcPr>
          <w:p w14:paraId="5846CEB3" w14:textId="77777777" w:rsidR="00A24D3A" w:rsidRPr="00F4307F" w:rsidRDefault="00A24D3A" w:rsidP="00A24D3A">
            <w:pPr>
              <w:jc w:val="both"/>
              <w:rPr>
                <w:rFonts w:ascii="Arial" w:hAnsi="Arial" w:cs="Arial"/>
              </w:rPr>
            </w:pPr>
            <w:r w:rsidRPr="00F4307F">
              <w:rPr>
                <w:rFonts w:ascii="Arial" w:hAnsi="Arial" w:cs="Arial"/>
              </w:rPr>
              <w:t>Rochford</w:t>
            </w:r>
          </w:p>
        </w:tc>
        <w:tc>
          <w:tcPr>
            <w:tcW w:w="2268" w:type="dxa"/>
            <w:shd w:val="clear" w:color="auto" w:fill="92D050"/>
          </w:tcPr>
          <w:p w14:paraId="2F7482F1" w14:textId="77777777" w:rsidR="00A24D3A" w:rsidRPr="006B2719" w:rsidRDefault="00A24D3A" w:rsidP="00A24D3A">
            <w:pPr>
              <w:jc w:val="both"/>
              <w:rPr>
                <w:rFonts w:ascii="Arial" w:hAnsi="Arial" w:cs="Arial"/>
                <w:color w:val="000000"/>
              </w:rPr>
            </w:pPr>
            <w:r w:rsidRPr="006B2719">
              <w:rPr>
                <w:rFonts w:ascii="Arial" w:hAnsi="Arial" w:cs="Arial"/>
                <w:color w:val="000000"/>
              </w:rPr>
              <w:t>438.23</w:t>
            </w:r>
          </w:p>
        </w:tc>
        <w:tc>
          <w:tcPr>
            <w:tcW w:w="1276" w:type="dxa"/>
            <w:shd w:val="clear" w:color="auto" w:fill="auto"/>
          </w:tcPr>
          <w:p w14:paraId="23D03031"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418" w:type="dxa"/>
            <w:shd w:val="clear" w:color="auto" w:fill="FF0000"/>
          </w:tcPr>
          <w:p w14:paraId="04D59D13" w14:textId="77777777" w:rsidR="00A24D3A" w:rsidRPr="006B2719" w:rsidRDefault="00A24D3A" w:rsidP="00A24D3A">
            <w:pPr>
              <w:jc w:val="both"/>
              <w:rPr>
                <w:rFonts w:ascii="Arial" w:hAnsi="Arial" w:cs="Arial"/>
                <w:color w:val="000000"/>
              </w:rPr>
            </w:pPr>
            <w:r w:rsidRPr="006B2719">
              <w:rPr>
                <w:rFonts w:ascii="Arial" w:hAnsi="Arial" w:cs="Arial"/>
                <w:color w:val="000000"/>
              </w:rPr>
              <w:t>13.7</w:t>
            </w:r>
          </w:p>
        </w:tc>
        <w:tc>
          <w:tcPr>
            <w:tcW w:w="1152" w:type="dxa"/>
            <w:shd w:val="clear" w:color="auto" w:fill="auto"/>
          </w:tcPr>
          <w:p w14:paraId="11F78A24"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r>
      <w:tr w:rsidR="00A24D3A" w:rsidRPr="006B2719" w14:paraId="7F476B0A" w14:textId="77777777" w:rsidTr="00A24D3A">
        <w:trPr>
          <w:trHeight w:val="262"/>
        </w:trPr>
        <w:tc>
          <w:tcPr>
            <w:tcW w:w="2812" w:type="dxa"/>
          </w:tcPr>
          <w:p w14:paraId="759E676E" w14:textId="77777777" w:rsidR="00A24D3A" w:rsidRPr="00F4307F" w:rsidRDefault="00A24D3A" w:rsidP="00A24D3A">
            <w:pPr>
              <w:jc w:val="both"/>
              <w:rPr>
                <w:rFonts w:ascii="Arial" w:hAnsi="Arial" w:cs="Arial"/>
              </w:rPr>
            </w:pPr>
            <w:r w:rsidRPr="00F4307F">
              <w:rPr>
                <w:rFonts w:ascii="Arial" w:hAnsi="Arial" w:cs="Arial"/>
              </w:rPr>
              <w:t>Tendring</w:t>
            </w:r>
          </w:p>
        </w:tc>
        <w:tc>
          <w:tcPr>
            <w:tcW w:w="2268" w:type="dxa"/>
            <w:shd w:val="clear" w:color="auto" w:fill="92D050"/>
          </w:tcPr>
          <w:p w14:paraId="58F2F014" w14:textId="77777777" w:rsidR="00A24D3A" w:rsidRPr="006B2719" w:rsidRDefault="00A24D3A" w:rsidP="00A24D3A">
            <w:pPr>
              <w:jc w:val="both"/>
              <w:rPr>
                <w:rFonts w:ascii="Arial" w:hAnsi="Arial" w:cs="Arial"/>
                <w:color w:val="000000"/>
              </w:rPr>
            </w:pPr>
            <w:r w:rsidRPr="006B2719">
              <w:rPr>
                <w:rFonts w:ascii="Arial" w:hAnsi="Arial" w:cs="Arial"/>
                <w:color w:val="000000"/>
              </w:rPr>
              <w:t>430.44</w:t>
            </w:r>
          </w:p>
        </w:tc>
        <w:tc>
          <w:tcPr>
            <w:tcW w:w="1276" w:type="dxa"/>
            <w:shd w:val="clear" w:color="auto" w:fill="auto"/>
          </w:tcPr>
          <w:p w14:paraId="7AF118B0"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418" w:type="dxa"/>
            <w:shd w:val="clear" w:color="auto" w:fill="FF0000"/>
          </w:tcPr>
          <w:p w14:paraId="0E4D0796" w14:textId="77777777" w:rsidR="00A24D3A" w:rsidRPr="006B2719" w:rsidRDefault="00A24D3A" w:rsidP="00A24D3A">
            <w:pPr>
              <w:jc w:val="both"/>
              <w:rPr>
                <w:rFonts w:ascii="Arial" w:hAnsi="Arial" w:cs="Arial"/>
                <w:color w:val="000000"/>
              </w:rPr>
            </w:pPr>
            <w:r w:rsidRPr="006B2719">
              <w:rPr>
                <w:rFonts w:ascii="Arial" w:hAnsi="Arial" w:cs="Arial"/>
                <w:color w:val="000000"/>
              </w:rPr>
              <w:t>13.1</w:t>
            </w:r>
          </w:p>
        </w:tc>
        <w:tc>
          <w:tcPr>
            <w:tcW w:w="1152" w:type="dxa"/>
            <w:shd w:val="clear" w:color="auto" w:fill="auto"/>
          </w:tcPr>
          <w:p w14:paraId="3C28AB7B"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r>
      <w:tr w:rsidR="00A24D3A" w:rsidRPr="006B2719" w14:paraId="51437329" w14:textId="77777777" w:rsidTr="00A24D3A">
        <w:trPr>
          <w:trHeight w:val="245"/>
        </w:trPr>
        <w:tc>
          <w:tcPr>
            <w:tcW w:w="2812" w:type="dxa"/>
          </w:tcPr>
          <w:p w14:paraId="71E26B45" w14:textId="77777777" w:rsidR="00A24D3A" w:rsidRPr="00F4307F" w:rsidRDefault="00A24D3A" w:rsidP="00A24D3A">
            <w:pPr>
              <w:jc w:val="both"/>
              <w:rPr>
                <w:rFonts w:ascii="Arial" w:hAnsi="Arial" w:cs="Arial"/>
              </w:rPr>
            </w:pPr>
            <w:r w:rsidRPr="00F4307F">
              <w:rPr>
                <w:rFonts w:ascii="Arial" w:hAnsi="Arial" w:cs="Arial"/>
              </w:rPr>
              <w:t>Uttlesford</w:t>
            </w:r>
          </w:p>
        </w:tc>
        <w:tc>
          <w:tcPr>
            <w:tcW w:w="2268" w:type="dxa"/>
            <w:shd w:val="clear" w:color="auto" w:fill="92D050"/>
          </w:tcPr>
          <w:p w14:paraId="163A3406" w14:textId="77777777" w:rsidR="00A24D3A" w:rsidRPr="006B2719" w:rsidRDefault="00A24D3A" w:rsidP="00A24D3A">
            <w:pPr>
              <w:jc w:val="both"/>
              <w:rPr>
                <w:rFonts w:ascii="Arial" w:hAnsi="Arial" w:cs="Arial"/>
                <w:color w:val="000000"/>
              </w:rPr>
            </w:pPr>
            <w:r w:rsidRPr="006B2719">
              <w:rPr>
                <w:rFonts w:ascii="Arial" w:hAnsi="Arial" w:cs="Arial"/>
                <w:color w:val="000000"/>
              </w:rPr>
              <w:t>459.94</w:t>
            </w:r>
          </w:p>
        </w:tc>
        <w:tc>
          <w:tcPr>
            <w:tcW w:w="1276" w:type="dxa"/>
            <w:shd w:val="clear" w:color="auto" w:fill="auto"/>
          </w:tcPr>
          <w:p w14:paraId="51EA8AB1"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418" w:type="dxa"/>
            <w:shd w:val="clear" w:color="auto" w:fill="FF0000"/>
          </w:tcPr>
          <w:p w14:paraId="2DD79134" w14:textId="77777777" w:rsidR="00A24D3A" w:rsidRPr="006B2719" w:rsidRDefault="00A24D3A" w:rsidP="00A24D3A">
            <w:pPr>
              <w:jc w:val="both"/>
              <w:rPr>
                <w:rFonts w:ascii="Arial" w:hAnsi="Arial" w:cs="Arial"/>
                <w:color w:val="000000"/>
              </w:rPr>
            </w:pPr>
            <w:r w:rsidRPr="006B2719">
              <w:rPr>
                <w:rFonts w:ascii="Arial" w:hAnsi="Arial" w:cs="Arial"/>
                <w:color w:val="000000"/>
              </w:rPr>
              <w:t>13.7</w:t>
            </w:r>
          </w:p>
        </w:tc>
        <w:tc>
          <w:tcPr>
            <w:tcW w:w="1152" w:type="dxa"/>
            <w:shd w:val="clear" w:color="auto" w:fill="auto"/>
          </w:tcPr>
          <w:p w14:paraId="41EA36C1"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r>
      <w:tr w:rsidR="00A24D3A" w:rsidRPr="006B2719" w14:paraId="53D6816E" w14:textId="77777777" w:rsidTr="00A24D3A">
        <w:trPr>
          <w:trHeight w:val="245"/>
        </w:trPr>
        <w:tc>
          <w:tcPr>
            <w:tcW w:w="2812" w:type="dxa"/>
          </w:tcPr>
          <w:p w14:paraId="23A5DF10" w14:textId="77777777" w:rsidR="00A24D3A" w:rsidRPr="006B2719" w:rsidRDefault="00A24D3A" w:rsidP="00A24D3A">
            <w:pPr>
              <w:jc w:val="both"/>
              <w:rPr>
                <w:rFonts w:ascii="Arial" w:hAnsi="Arial" w:cs="Arial"/>
                <w:b/>
              </w:rPr>
            </w:pPr>
            <w:r w:rsidRPr="006B2719">
              <w:rPr>
                <w:rFonts w:ascii="Arial" w:hAnsi="Arial" w:cs="Arial"/>
                <w:b/>
              </w:rPr>
              <w:t>Essex</w:t>
            </w:r>
          </w:p>
        </w:tc>
        <w:tc>
          <w:tcPr>
            <w:tcW w:w="2268" w:type="dxa"/>
            <w:shd w:val="clear" w:color="auto" w:fill="92D050"/>
          </w:tcPr>
          <w:p w14:paraId="2D6B2342" w14:textId="77777777" w:rsidR="00A24D3A" w:rsidRPr="00F4307F" w:rsidRDefault="00A24D3A" w:rsidP="00A24D3A">
            <w:pPr>
              <w:jc w:val="both"/>
              <w:rPr>
                <w:rFonts w:ascii="Arial" w:hAnsi="Arial" w:cs="Arial"/>
                <w:b/>
                <w:color w:val="000000"/>
              </w:rPr>
            </w:pPr>
            <w:r w:rsidRPr="00F4307F">
              <w:rPr>
                <w:rFonts w:ascii="Arial" w:hAnsi="Arial" w:cs="Arial"/>
                <w:b/>
                <w:color w:val="000000"/>
              </w:rPr>
              <w:t>580.81</w:t>
            </w:r>
          </w:p>
        </w:tc>
        <w:tc>
          <w:tcPr>
            <w:tcW w:w="1276" w:type="dxa"/>
          </w:tcPr>
          <w:p w14:paraId="02346888" w14:textId="77777777" w:rsidR="00A24D3A" w:rsidRPr="00F4307F" w:rsidRDefault="00A24D3A" w:rsidP="00A24D3A">
            <w:pPr>
              <w:jc w:val="both"/>
              <w:rPr>
                <w:rFonts w:ascii="Arial" w:hAnsi="Arial" w:cs="Arial"/>
                <w:b/>
              </w:rPr>
            </w:pPr>
          </w:p>
        </w:tc>
        <w:tc>
          <w:tcPr>
            <w:tcW w:w="1418" w:type="dxa"/>
            <w:shd w:val="clear" w:color="auto" w:fill="FF0000"/>
          </w:tcPr>
          <w:p w14:paraId="2F9ADCCF" w14:textId="77777777" w:rsidR="00A24D3A" w:rsidRPr="00F4307F" w:rsidRDefault="00A24D3A" w:rsidP="00A24D3A">
            <w:pPr>
              <w:jc w:val="both"/>
              <w:rPr>
                <w:rFonts w:ascii="Arial" w:hAnsi="Arial" w:cs="Arial"/>
                <w:b/>
                <w:color w:val="000000"/>
              </w:rPr>
            </w:pPr>
            <w:r w:rsidRPr="00F4307F">
              <w:rPr>
                <w:rFonts w:ascii="Arial" w:hAnsi="Arial" w:cs="Arial"/>
                <w:b/>
                <w:color w:val="000000"/>
              </w:rPr>
              <w:t>15.5</w:t>
            </w:r>
          </w:p>
        </w:tc>
        <w:tc>
          <w:tcPr>
            <w:tcW w:w="1152" w:type="dxa"/>
          </w:tcPr>
          <w:p w14:paraId="6315BBE7" w14:textId="77777777" w:rsidR="00A24D3A" w:rsidRPr="006B2719" w:rsidRDefault="00A24D3A" w:rsidP="00A24D3A">
            <w:pPr>
              <w:jc w:val="both"/>
              <w:rPr>
                <w:rFonts w:ascii="Arial" w:hAnsi="Arial" w:cs="Arial"/>
              </w:rPr>
            </w:pPr>
          </w:p>
        </w:tc>
      </w:tr>
      <w:tr w:rsidR="00A24D3A" w:rsidRPr="006B2719" w14:paraId="32E5E854" w14:textId="77777777" w:rsidTr="00A24D3A">
        <w:trPr>
          <w:trHeight w:val="245"/>
        </w:trPr>
        <w:tc>
          <w:tcPr>
            <w:tcW w:w="2812" w:type="dxa"/>
          </w:tcPr>
          <w:p w14:paraId="6730441B" w14:textId="77777777" w:rsidR="00A24D3A" w:rsidRPr="006B2719" w:rsidRDefault="00A24D3A" w:rsidP="00A24D3A">
            <w:pPr>
              <w:jc w:val="both"/>
              <w:rPr>
                <w:rFonts w:ascii="Arial" w:hAnsi="Arial" w:cs="Arial"/>
                <w:b/>
              </w:rPr>
            </w:pPr>
            <w:r w:rsidRPr="006B2719">
              <w:rPr>
                <w:rFonts w:ascii="Arial" w:hAnsi="Arial" w:cs="Arial"/>
                <w:b/>
              </w:rPr>
              <w:t>England</w:t>
            </w:r>
          </w:p>
        </w:tc>
        <w:tc>
          <w:tcPr>
            <w:tcW w:w="2268" w:type="dxa"/>
            <w:shd w:val="clear" w:color="auto" w:fill="auto"/>
          </w:tcPr>
          <w:p w14:paraId="41B1B645" w14:textId="77777777" w:rsidR="00A24D3A" w:rsidRPr="00F4307F" w:rsidRDefault="00A24D3A" w:rsidP="00A24D3A">
            <w:pPr>
              <w:jc w:val="both"/>
              <w:rPr>
                <w:rFonts w:ascii="Arial" w:hAnsi="Arial" w:cs="Arial"/>
                <w:b/>
                <w:color w:val="000000"/>
              </w:rPr>
            </w:pPr>
            <w:r w:rsidRPr="00F4307F">
              <w:rPr>
                <w:rFonts w:ascii="Arial" w:hAnsi="Arial" w:cs="Arial"/>
                <w:b/>
                <w:color w:val="000000"/>
              </w:rPr>
              <w:t>793.85</w:t>
            </w:r>
          </w:p>
        </w:tc>
        <w:tc>
          <w:tcPr>
            <w:tcW w:w="1276" w:type="dxa"/>
          </w:tcPr>
          <w:p w14:paraId="59AA5593" w14:textId="77777777" w:rsidR="00A24D3A" w:rsidRPr="00F4307F" w:rsidRDefault="00A24D3A" w:rsidP="00A24D3A">
            <w:pPr>
              <w:jc w:val="both"/>
              <w:rPr>
                <w:rFonts w:ascii="Arial" w:hAnsi="Arial" w:cs="Arial"/>
                <w:b/>
              </w:rPr>
            </w:pPr>
          </w:p>
        </w:tc>
        <w:tc>
          <w:tcPr>
            <w:tcW w:w="1418" w:type="dxa"/>
            <w:shd w:val="clear" w:color="auto" w:fill="auto"/>
          </w:tcPr>
          <w:p w14:paraId="76A1C071" w14:textId="77777777" w:rsidR="00A24D3A" w:rsidRPr="00F4307F" w:rsidRDefault="00A24D3A" w:rsidP="00A24D3A">
            <w:pPr>
              <w:jc w:val="both"/>
              <w:rPr>
                <w:rFonts w:ascii="Arial" w:hAnsi="Arial" w:cs="Arial"/>
                <w:b/>
                <w:color w:val="000000"/>
              </w:rPr>
            </w:pPr>
            <w:r w:rsidRPr="00F4307F">
              <w:rPr>
                <w:rFonts w:ascii="Arial" w:hAnsi="Arial" w:cs="Arial"/>
                <w:b/>
                <w:color w:val="000000"/>
              </w:rPr>
              <w:t>19.3</w:t>
            </w:r>
          </w:p>
        </w:tc>
        <w:tc>
          <w:tcPr>
            <w:tcW w:w="1152" w:type="dxa"/>
          </w:tcPr>
          <w:p w14:paraId="3660994D" w14:textId="77777777" w:rsidR="00A24D3A" w:rsidRPr="006B2719" w:rsidRDefault="00A24D3A" w:rsidP="00A24D3A">
            <w:pPr>
              <w:jc w:val="both"/>
              <w:rPr>
                <w:rFonts w:ascii="Arial" w:hAnsi="Arial" w:cs="Arial"/>
              </w:rPr>
            </w:pPr>
          </w:p>
        </w:tc>
      </w:tr>
    </w:tbl>
    <w:p w14:paraId="3C835520" w14:textId="701DB3C4" w:rsidR="00A24D3A" w:rsidRDefault="00A24D3A" w:rsidP="00044F80">
      <w:pPr>
        <w:spacing w:after="0" w:line="240" w:lineRule="auto"/>
        <w:rPr>
          <w:b/>
          <w:i/>
          <w:sz w:val="24"/>
        </w:rPr>
      </w:pPr>
    </w:p>
    <w:p w14:paraId="3E866834" w14:textId="77777777" w:rsidR="00F4307F" w:rsidRDefault="00F4307F" w:rsidP="00044F80">
      <w:pPr>
        <w:spacing w:after="0" w:line="240" w:lineRule="auto"/>
        <w:rPr>
          <w:b/>
          <w:i/>
          <w:sz w:val="24"/>
        </w:rPr>
      </w:pPr>
    </w:p>
    <w:p w14:paraId="77547BA4" w14:textId="00FD34B2" w:rsidR="00A24D3A" w:rsidRPr="00146A06" w:rsidRDefault="00FF5F7B" w:rsidP="00A24D3A">
      <w:pPr>
        <w:rPr>
          <w:sz w:val="20"/>
        </w:rPr>
      </w:pPr>
      <w:r w:rsidRPr="00146A06">
        <w:t>In Rochford, the rate of all chlamydia diagnoses among 15 to 24 year olds attending sexual health services was 1262.2 per 100,000 population aged 15 to 24. This was the 7th highest detection rate compared to the other Districts in Essex.</w:t>
      </w:r>
    </w:p>
    <w:tbl>
      <w:tblPr>
        <w:tblStyle w:val="TableGrid1"/>
        <w:tblW w:w="9016" w:type="dxa"/>
        <w:tblInd w:w="-1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405"/>
        <w:gridCol w:w="992"/>
        <w:gridCol w:w="1116"/>
        <w:gridCol w:w="1294"/>
        <w:gridCol w:w="992"/>
        <w:gridCol w:w="1134"/>
        <w:gridCol w:w="1083"/>
      </w:tblGrid>
      <w:tr w:rsidR="00A24D3A" w:rsidRPr="006B2719" w14:paraId="37C83EE8" w14:textId="77777777" w:rsidTr="006E767B">
        <w:trPr>
          <w:trHeight w:val="245"/>
        </w:trPr>
        <w:tc>
          <w:tcPr>
            <w:tcW w:w="2405" w:type="dxa"/>
            <w:vMerge w:val="restart"/>
            <w:shd w:val="clear" w:color="auto" w:fill="C00000"/>
          </w:tcPr>
          <w:p w14:paraId="7F1841BA" w14:textId="77777777" w:rsidR="00A24D3A" w:rsidRPr="006B2719" w:rsidRDefault="00A24D3A" w:rsidP="00A24D3A">
            <w:pPr>
              <w:jc w:val="both"/>
              <w:rPr>
                <w:rFonts w:ascii="Arial" w:hAnsi="Arial" w:cs="Arial"/>
                <w:b/>
              </w:rPr>
            </w:pPr>
            <w:r w:rsidRPr="006B2719">
              <w:rPr>
                <w:rFonts w:ascii="Arial" w:hAnsi="Arial" w:cs="Arial"/>
                <w:b/>
              </w:rPr>
              <w:t>Chlamydia detection rate / 100,000 aged 15-24</w:t>
            </w:r>
          </w:p>
        </w:tc>
        <w:tc>
          <w:tcPr>
            <w:tcW w:w="2108" w:type="dxa"/>
            <w:gridSpan w:val="2"/>
            <w:shd w:val="clear" w:color="auto" w:fill="C00000"/>
          </w:tcPr>
          <w:p w14:paraId="609E8636" w14:textId="77777777" w:rsidR="00A24D3A" w:rsidRPr="006B2719" w:rsidRDefault="00A24D3A" w:rsidP="00A24D3A">
            <w:pPr>
              <w:jc w:val="both"/>
              <w:rPr>
                <w:rFonts w:ascii="Arial" w:hAnsi="Arial" w:cs="Arial"/>
                <w:b/>
              </w:rPr>
            </w:pPr>
            <w:r w:rsidRPr="006B2719">
              <w:rPr>
                <w:rFonts w:ascii="Arial" w:hAnsi="Arial" w:cs="Arial"/>
                <w:b/>
              </w:rPr>
              <w:t>Persons</w:t>
            </w:r>
          </w:p>
        </w:tc>
        <w:tc>
          <w:tcPr>
            <w:tcW w:w="2286" w:type="dxa"/>
            <w:gridSpan w:val="2"/>
            <w:shd w:val="clear" w:color="auto" w:fill="C00000"/>
          </w:tcPr>
          <w:p w14:paraId="3C8FB962" w14:textId="77777777" w:rsidR="00A24D3A" w:rsidRPr="006B2719" w:rsidRDefault="00A24D3A" w:rsidP="00A24D3A">
            <w:pPr>
              <w:jc w:val="both"/>
              <w:rPr>
                <w:rFonts w:ascii="Arial" w:hAnsi="Arial" w:cs="Arial"/>
                <w:b/>
              </w:rPr>
            </w:pPr>
            <w:r w:rsidRPr="006B2719">
              <w:rPr>
                <w:rFonts w:ascii="Arial" w:hAnsi="Arial" w:cs="Arial"/>
                <w:b/>
              </w:rPr>
              <w:t>Male</w:t>
            </w:r>
          </w:p>
        </w:tc>
        <w:tc>
          <w:tcPr>
            <w:tcW w:w="2217" w:type="dxa"/>
            <w:gridSpan w:val="2"/>
            <w:shd w:val="clear" w:color="auto" w:fill="C00000"/>
          </w:tcPr>
          <w:p w14:paraId="70C7B06D" w14:textId="77777777" w:rsidR="00A24D3A" w:rsidRPr="006B2719" w:rsidRDefault="00A24D3A" w:rsidP="00A24D3A">
            <w:pPr>
              <w:jc w:val="both"/>
              <w:rPr>
                <w:rFonts w:ascii="Arial" w:hAnsi="Arial" w:cs="Arial"/>
                <w:b/>
              </w:rPr>
            </w:pPr>
            <w:r w:rsidRPr="006B2719">
              <w:rPr>
                <w:rFonts w:ascii="Arial" w:hAnsi="Arial" w:cs="Arial"/>
                <w:b/>
              </w:rPr>
              <w:t>Female</w:t>
            </w:r>
          </w:p>
        </w:tc>
      </w:tr>
      <w:tr w:rsidR="00A24D3A" w:rsidRPr="006B2719" w14:paraId="25769165" w14:textId="77777777" w:rsidTr="006E767B">
        <w:trPr>
          <w:trHeight w:val="245"/>
        </w:trPr>
        <w:tc>
          <w:tcPr>
            <w:tcW w:w="2405" w:type="dxa"/>
            <w:vMerge/>
            <w:shd w:val="clear" w:color="auto" w:fill="C00000"/>
          </w:tcPr>
          <w:p w14:paraId="1822271F" w14:textId="77777777" w:rsidR="00A24D3A" w:rsidRPr="006B2719" w:rsidRDefault="00A24D3A" w:rsidP="00A24D3A">
            <w:pPr>
              <w:jc w:val="both"/>
              <w:rPr>
                <w:rFonts w:ascii="Arial" w:hAnsi="Arial" w:cs="Arial"/>
                <w:b/>
              </w:rPr>
            </w:pPr>
          </w:p>
        </w:tc>
        <w:tc>
          <w:tcPr>
            <w:tcW w:w="992" w:type="dxa"/>
            <w:shd w:val="clear" w:color="auto" w:fill="C00000"/>
          </w:tcPr>
          <w:p w14:paraId="714385C2" w14:textId="77777777" w:rsidR="00A24D3A" w:rsidRPr="006B2719" w:rsidRDefault="00A24D3A" w:rsidP="00A24D3A">
            <w:pPr>
              <w:jc w:val="both"/>
              <w:rPr>
                <w:rFonts w:ascii="Arial" w:hAnsi="Arial" w:cs="Arial"/>
                <w:b/>
              </w:rPr>
            </w:pPr>
            <w:r w:rsidRPr="006B2719">
              <w:rPr>
                <w:rFonts w:ascii="Arial" w:hAnsi="Arial" w:cs="Arial"/>
                <w:b/>
              </w:rPr>
              <w:t>Value</w:t>
            </w:r>
          </w:p>
        </w:tc>
        <w:tc>
          <w:tcPr>
            <w:tcW w:w="1116" w:type="dxa"/>
            <w:shd w:val="clear" w:color="auto" w:fill="C00000"/>
          </w:tcPr>
          <w:p w14:paraId="466F57D7" w14:textId="77777777" w:rsidR="00A24D3A" w:rsidRPr="006B2719" w:rsidRDefault="00A24D3A" w:rsidP="00A24D3A">
            <w:pPr>
              <w:jc w:val="both"/>
              <w:rPr>
                <w:rFonts w:ascii="Arial" w:hAnsi="Arial" w:cs="Arial"/>
                <w:b/>
              </w:rPr>
            </w:pPr>
            <w:r w:rsidRPr="006B2719">
              <w:rPr>
                <w:rFonts w:ascii="Arial" w:hAnsi="Arial" w:cs="Arial"/>
                <w:b/>
              </w:rPr>
              <w:t>Rank</w:t>
            </w:r>
          </w:p>
        </w:tc>
        <w:tc>
          <w:tcPr>
            <w:tcW w:w="1294" w:type="dxa"/>
            <w:shd w:val="clear" w:color="auto" w:fill="C00000"/>
          </w:tcPr>
          <w:p w14:paraId="3889B064" w14:textId="77777777" w:rsidR="00A24D3A" w:rsidRPr="006B2719" w:rsidRDefault="00A24D3A" w:rsidP="00A24D3A">
            <w:pPr>
              <w:jc w:val="both"/>
              <w:rPr>
                <w:rFonts w:ascii="Arial" w:hAnsi="Arial" w:cs="Arial"/>
                <w:b/>
              </w:rPr>
            </w:pPr>
            <w:r w:rsidRPr="006B2719">
              <w:rPr>
                <w:rFonts w:ascii="Arial" w:hAnsi="Arial" w:cs="Arial"/>
                <w:b/>
              </w:rPr>
              <w:t>Value</w:t>
            </w:r>
          </w:p>
        </w:tc>
        <w:tc>
          <w:tcPr>
            <w:tcW w:w="992" w:type="dxa"/>
            <w:shd w:val="clear" w:color="auto" w:fill="C00000"/>
          </w:tcPr>
          <w:p w14:paraId="1540CBA4" w14:textId="77777777" w:rsidR="00A24D3A" w:rsidRPr="006B2719" w:rsidRDefault="00A24D3A" w:rsidP="00A24D3A">
            <w:pPr>
              <w:jc w:val="both"/>
              <w:rPr>
                <w:rFonts w:ascii="Arial" w:hAnsi="Arial" w:cs="Arial"/>
                <w:b/>
              </w:rPr>
            </w:pPr>
            <w:r w:rsidRPr="006B2719">
              <w:rPr>
                <w:rFonts w:ascii="Arial" w:hAnsi="Arial" w:cs="Arial"/>
                <w:b/>
              </w:rPr>
              <w:t>Rank</w:t>
            </w:r>
          </w:p>
        </w:tc>
        <w:tc>
          <w:tcPr>
            <w:tcW w:w="1134" w:type="dxa"/>
            <w:shd w:val="clear" w:color="auto" w:fill="C00000"/>
          </w:tcPr>
          <w:p w14:paraId="71D107D9" w14:textId="77777777" w:rsidR="00A24D3A" w:rsidRPr="006B2719" w:rsidRDefault="00A24D3A" w:rsidP="00A24D3A">
            <w:pPr>
              <w:jc w:val="both"/>
              <w:rPr>
                <w:rFonts w:ascii="Arial" w:hAnsi="Arial" w:cs="Arial"/>
                <w:b/>
              </w:rPr>
            </w:pPr>
            <w:r w:rsidRPr="006B2719">
              <w:rPr>
                <w:rFonts w:ascii="Arial" w:hAnsi="Arial" w:cs="Arial"/>
                <w:b/>
              </w:rPr>
              <w:t>Value</w:t>
            </w:r>
          </w:p>
        </w:tc>
        <w:tc>
          <w:tcPr>
            <w:tcW w:w="1083" w:type="dxa"/>
            <w:shd w:val="clear" w:color="auto" w:fill="C00000"/>
          </w:tcPr>
          <w:p w14:paraId="7B2715A7" w14:textId="77777777" w:rsidR="00A24D3A" w:rsidRPr="006B2719" w:rsidRDefault="00A24D3A" w:rsidP="00A24D3A">
            <w:pPr>
              <w:jc w:val="both"/>
              <w:rPr>
                <w:rFonts w:ascii="Arial" w:hAnsi="Arial" w:cs="Arial"/>
                <w:b/>
              </w:rPr>
            </w:pPr>
            <w:r w:rsidRPr="006B2719">
              <w:rPr>
                <w:rFonts w:ascii="Arial" w:hAnsi="Arial" w:cs="Arial"/>
                <w:b/>
              </w:rPr>
              <w:t>Rank</w:t>
            </w:r>
          </w:p>
        </w:tc>
      </w:tr>
      <w:tr w:rsidR="00A24D3A" w:rsidRPr="006B2719" w14:paraId="3707E13F" w14:textId="77777777" w:rsidTr="00A24D3A">
        <w:trPr>
          <w:trHeight w:val="262"/>
        </w:trPr>
        <w:tc>
          <w:tcPr>
            <w:tcW w:w="2405" w:type="dxa"/>
          </w:tcPr>
          <w:p w14:paraId="50B48E8E" w14:textId="77777777" w:rsidR="00A24D3A" w:rsidRPr="006B2719" w:rsidRDefault="00A24D3A" w:rsidP="00A24D3A">
            <w:pPr>
              <w:jc w:val="both"/>
              <w:rPr>
                <w:rFonts w:ascii="Arial" w:hAnsi="Arial" w:cs="Arial"/>
                <w:b/>
              </w:rPr>
            </w:pPr>
            <w:r w:rsidRPr="006B2719">
              <w:rPr>
                <w:rFonts w:ascii="Arial" w:hAnsi="Arial" w:cs="Arial"/>
                <w:b/>
              </w:rPr>
              <w:t>Basildon</w:t>
            </w:r>
          </w:p>
        </w:tc>
        <w:tc>
          <w:tcPr>
            <w:tcW w:w="992" w:type="dxa"/>
            <w:shd w:val="clear" w:color="auto" w:fill="auto"/>
          </w:tcPr>
          <w:p w14:paraId="39CDC6A3" w14:textId="77777777" w:rsidR="00A24D3A" w:rsidRPr="006B2719" w:rsidRDefault="00A24D3A" w:rsidP="00A24D3A">
            <w:pPr>
              <w:jc w:val="both"/>
              <w:rPr>
                <w:rFonts w:ascii="Arial" w:hAnsi="Arial" w:cs="Arial"/>
                <w:color w:val="000000"/>
              </w:rPr>
            </w:pPr>
            <w:r w:rsidRPr="006B2719">
              <w:rPr>
                <w:rFonts w:ascii="Arial" w:hAnsi="Arial" w:cs="Arial"/>
                <w:color w:val="000000"/>
              </w:rPr>
              <w:t>1484.2</w:t>
            </w:r>
          </w:p>
        </w:tc>
        <w:tc>
          <w:tcPr>
            <w:tcW w:w="1116" w:type="dxa"/>
            <w:shd w:val="clear" w:color="auto" w:fill="auto"/>
          </w:tcPr>
          <w:p w14:paraId="264A2805"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294" w:type="dxa"/>
            <w:shd w:val="clear" w:color="auto" w:fill="auto"/>
          </w:tcPr>
          <w:p w14:paraId="05EE0244" w14:textId="77777777" w:rsidR="00A24D3A" w:rsidRPr="006B2719" w:rsidRDefault="00A24D3A" w:rsidP="00A24D3A">
            <w:pPr>
              <w:jc w:val="both"/>
              <w:rPr>
                <w:rFonts w:ascii="Arial" w:hAnsi="Arial" w:cs="Arial"/>
                <w:color w:val="000000"/>
              </w:rPr>
            </w:pPr>
            <w:r w:rsidRPr="006B2719">
              <w:rPr>
                <w:rFonts w:ascii="Arial" w:hAnsi="Arial" w:cs="Arial"/>
                <w:color w:val="000000"/>
              </w:rPr>
              <w:t>1000.3</w:t>
            </w:r>
          </w:p>
        </w:tc>
        <w:tc>
          <w:tcPr>
            <w:tcW w:w="992" w:type="dxa"/>
            <w:shd w:val="clear" w:color="auto" w:fill="auto"/>
          </w:tcPr>
          <w:p w14:paraId="16D991E5"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134" w:type="dxa"/>
            <w:shd w:val="clear" w:color="auto" w:fill="auto"/>
          </w:tcPr>
          <w:p w14:paraId="33BEB198" w14:textId="77777777" w:rsidR="00A24D3A" w:rsidRPr="006B2719" w:rsidRDefault="00A24D3A" w:rsidP="00A24D3A">
            <w:pPr>
              <w:jc w:val="both"/>
              <w:rPr>
                <w:rFonts w:ascii="Arial" w:hAnsi="Arial" w:cs="Arial"/>
                <w:color w:val="000000"/>
              </w:rPr>
            </w:pPr>
            <w:r w:rsidRPr="006B2719">
              <w:rPr>
                <w:rFonts w:ascii="Arial" w:hAnsi="Arial" w:cs="Arial"/>
                <w:color w:val="000000"/>
              </w:rPr>
              <w:t>1972.9</w:t>
            </w:r>
          </w:p>
        </w:tc>
        <w:tc>
          <w:tcPr>
            <w:tcW w:w="1083" w:type="dxa"/>
            <w:shd w:val="clear" w:color="auto" w:fill="auto"/>
          </w:tcPr>
          <w:p w14:paraId="35AFDEEC"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r>
      <w:tr w:rsidR="00A24D3A" w:rsidRPr="006B2719" w14:paraId="2BD421F8" w14:textId="77777777" w:rsidTr="00A24D3A">
        <w:trPr>
          <w:trHeight w:val="245"/>
        </w:trPr>
        <w:tc>
          <w:tcPr>
            <w:tcW w:w="2405" w:type="dxa"/>
          </w:tcPr>
          <w:p w14:paraId="4458FBBD" w14:textId="77777777" w:rsidR="00A24D3A" w:rsidRPr="006B2719" w:rsidRDefault="00A24D3A" w:rsidP="00A24D3A">
            <w:pPr>
              <w:jc w:val="both"/>
              <w:rPr>
                <w:rFonts w:ascii="Arial" w:hAnsi="Arial" w:cs="Arial"/>
                <w:b/>
              </w:rPr>
            </w:pPr>
            <w:r w:rsidRPr="006B2719">
              <w:rPr>
                <w:rFonts w:ascii="Arial" w:hAnsi="Arial" w:cs="Arial"/>
                <w:b/>
              </w:rPr>
              <w:t>Braintree</w:t>
            </w:r>
          </w:p>
        </w:tc>
        <w:tc>
          <w:tcPr>
            <w:tcW w:w="992" w:type="dxa"/>
            <w:shd w:val="clear" w:color="auto" w:fill="auto"/>
          </w:tcPr>
          <w:p w14:paraId="24BE50F0" w14:textId="77777777" w:rsidR="00A24D3A" w:rsidRPr="006B2719" w:rsidRDefault="00A24D3A" w:rsidP="00A24D3A">
            <w:pPr>
              <w:jc w:val="both"/>
              <w:rPr>
                <w:rFonts w:ascii="Arial" w:hAnsi="Arial" w:cs="Arial"/>
                <w:color w:val="000000"/>
              </w:rPr>
            </w:pPr>
            <w:r w:rsidRPr="006B2719">
              <w:rPr>
                <w:rFonts w:ascii="Arial" w:hAnsi="Arial" w:cs="Arial"/>
                <w:color w:val="000000"/>
              </w:rPr>
              <w:t>1199.6</w:t>
            </w:r>
          </w:p>
        </w:tc>
        <w:tc>
          <w:tcPr>
            <w:tcW w:w="1116" w:type="dxa"/>
            <w:shd w:val="clear" w:color="auto" w:fill="auto"/>
          </w:tcPr>
          <w:p w14:paraId="3433C168"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294" w:type="dxa"/>
            <w:shd w:val="clear" w:color="auto" w:fill="auto"/>
          </w:tcPr>
          <w:p w14:paraId="408F91CA" w14:textId="77777777" w:rsidR="00A24D3A" w:rsidRPr="006B2719" w:rsidRDefault="00A24D3A" w:rsidP="00A24D3A">
            <w:pPr>
              <w:jc w:val="both"/>
              <w:rPr>
                <w:rFonts w:ascii="Arial" w:hAnsi="Arial" w:cs="Arial"/>
                <w:color w:val="000000"/>
              </w:rPr>
            </w:pPr>
            <w:r w:rsidRPr="006B2719">
              <w:rPr>
                <w:rFonts w:ascii="Arial" w:hAnsi="Arial" w:cs="Arial"/>
                <w:color w:val="000000"/>
              </w:rPr>
              <w:t>750.5</w:t>
            </w:r>
          </w:p>
        </w:tc>
        <w:tc>
          <w:tcPr>
            <w:tcW w:w="992" w:type="dxa"/>
            <w:shd w:val="clear" w:color="auto" w:fill="auto"/>
          </w:tcPr>
          <w:p w14:paraId="5ED8D882"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134" w:type="dxa"/>
            <w:shd w:val="clear" w:color="auto" w:fill="auto"/>
          </w:tcPr>
          <w:p w14:paraId="3FF6E32B" w14:textId="77777777" w:rsidR="00A24D3A" w:rsidRPr="006B2719" w:rsidRDefault="00A24D3A" w:rsidP="00A24D3A">
            <w:pPr>
              <w:jc w:val="both"/>
              <w:rPr>
                <w:rFonts w:ascii="Arial" w:hAnsi="Arial" w:cs="Arial"/>
                <w:color w:val="000000"/>
              </w:rPr>
            </w:pPr>
            <w:r w:rsidRPr="006B2719">
              <w:rPr>
                <w:rFonts w:ascii="Arial" w:hAnsi="Arial" w:cs="Arial"/>
                <w:color w:val="000000"/>
              </w:rPr>
              <w:t>1689.1</w:t>
            </w:r>
          </w:p>
        </w:tc>
        <w:tc>
          <w:tcPr>
            <w:tcW w:w="1083" w:type="dxa"/>
            <w:shd w:val="clear" w:color="auto" w:fill="auto"/>
          </w:tcPr>
          <w:p w14:paraId="7D75D0B1"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r>
      <w:tr w:rsidR="00A24D3A" w:rsidRPr="006B2719" w14:paraId="72C8319F" w14:textId="77777777" w:rsidTr="00A24D3A">
        <w:trPr>
          <w:trHeight w:val="245"/>
        </w:trPr>
        <w:tc>
          <w:tcPr>
            <w:tcW w:w="2405" w:type="dxa"/>
          </w:tcPr>
          <w:p w14:paraId="0427F0C1" w14:textId="77777777" w:rsidR="00A24D3A" w:rsidRPr="006B2719" w:rsidRDefault="00A24D3A" w:rsidP="00A24D3A">
            <w:pPr>
              <w:jc w:val="both"/>
              <w:rPr>
                <w:rFonts w:ascii="Arial" w:hAnsi="Arial" w:cs="Arial"/>
                <w:b/>
              </w:rPr>
            </w:pPr>
            <w:r w:rsidRPr="006B2719">
              <w:rPr>
                <w:rFonts w:ascii="Arial" w:hAnsi="Arial" w:cs="Arial"/>
                <w:b/>
              </w:rPr>
              <w:t>Brentwood</w:t>
            </w:r>
          </w:p>
        </w:tc>
        <w:tc>
          <w:tcPr>
            <w:tcW w:w="992" w:type="dxa"/>
            <w:shd w:val="clear" w:color="auto" w:fill="auto"/>
          </w:tcPr>
          <w:p w14:paraId="0B4BBE6F" w14:textId="77777777" w:rsidR="00A24D3A" w:rsidRPr="006B2719" w:rsidRDefault="00A24D3A" w:rsidP="00A24D3A">
            <w:pPr>
              <w:jc w:val="both"/>
              <w:rPr>
                <w:rFonts w:ascii="Arial" w:hAnsi="Arial" w:cs="Arial"/>
                <w:color w:val="000000"/>
              </w:rPr>
            </w:pPr>
            <w:r w:rsidRPr="006B2719">
              <w:rPr>
                <w:rFonts w:ascii="Arial" w:hAnsi="Arial" w:cs="Arial"/>
                <w:color w:val="000000"/>
              </w:rPr>
              <w:t>1016</w:t>
            </w:r>
          </w:p>
        </w:tc>
        <w:tc>
          <w:tcPr>
            <w:tcW w:w="1116" w:type="dxa"/>
            <w:shd w:val="clear" w:color="auto" w:fill="auto"/>
          </w:tcPr>
          <w:p w14:paraId="73D56324"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294" w:type="dxa"/>
            <w:shd w:val="clear" w:color="auto" w:fill="auto"/>
          </w:tcPr>
          <w:p w14:paraId="5C494C78" w14:textId="77777777" w:rsidR="00A24D3A" w:rsidRPr="006B2719" w:rsidRDefault="00A24D3A" w:rsidP="00A24D3A">
            <w:pPr>
              <w:jc w:val="both"/>
              <w:rPr>
                <w:rFonts w:ascii="Arial" w:hAnsi="Arial" w:cs="Arial"/>
                <w:color w:val="000000"/>
              </w:rPr>
            </w:pPr>
            <w:r w:rsidRPr="006B2719">
              <w:rPr>
                <w:rFonts w:ascii="Arial" w:hAnsi="Arial" w:cs="Arial"/>
                <w:color w:val="000000"/>
              </w:rPr>
              <w:t>820.3</w:t>
            </w:r>
          </w:p>
        </w:tc>
        <w:tc>
          <w:tcPr>
            <w:tcW w:w="992" w:type="dxa"/>
            <w:shd w:val="clear" w:color="auto" w:fill="auto"/>
          </w:tcPr>
          <w:p w14:paraId="0307831F"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134" w:type="dxa"/>
            <w:shd w:val="clear" w:color="auto" w:fill="auto"/>
          </w:tcPr>
          <w:p w14:paraId="523DE279" w14:textId="77777777" w:rsidR="00A24D3A" w:rsidRPr="006B2719" w:rsidRDefault="00A24D3A" w:rsidP="00A24D3A">
            <w:pPr>
              <w:jc w:val="both"/>
              <w:rPr>
                <w:rFonts w:ascii="Arial" w:hAnsi="Arial" w:cs="Arial"/>
                <w:color w:val="000000"/>
              </w:rPr>
            </w:pPr>
            <w:r w:rsidRPr="006B2719">
              <w:rPr>
                <w:rFonts w:ascii="Arial" w:hAnsi="Arial" w:cs="Arial"/>
                <w:color w:val="000000"/>
              </w:rPr>
              <w:t>1192.8</w:t>
            </w:r>
          </w:p>
        </w:tc>
        <w:tc>
          <w:tcPr>
            <w:tcW w:w="1083" w:type="dxa"/>
            <w:shd w:val="clear" w:color="auto" w:fill="auto"/>
          </w:tcPr>
          <w:p w14:paraId="2B262E3A"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r>
      <w:tr w:rsidR="00A24D3A" w:rsidRPr="006B2719" w14:paraId="68E390A9" w14:textId="77777777" w:rsidTr="00A24D3A">
        <w:trPr>
          <w:trHeight w:val="251"/>
        </w:trPr>
        <w:tc>
          <w:tcPr>
            <w:tcW w:w="2405" w:type="dxa"/>
          </w:tcPr>
          <w:p w14:paraId="052496B4" w14:textId="77777777" w:rsidR="00A24D3A" w:rsidRPr="006B2719" w:rsidRDefault="00A24D3A" w:rsidP="00A24D3A">
            <w:pPr>
              <w:jc w:val="both"/>
              <w:rPr>
                <w:rFonts w:ascii="Arial" w:hAnsi="Arial" w:cs="Arial"/>
                <w:b/>
              </w:rPr>
            </w:pPr>
            <w:r w:rsidRPr="006B2719">
              <w:rPr>
                <w:rFonts w:ascii="Arial" w:hAnsi="Arial" w:cs="Arial"/>
                <w:b/>
              </w:rPr>
              <w:t>Castle Point</w:t>
            </w:r>
          </w:p>
        </w:tc>
        <w:tc>
          <w:tcPr>
            <w:tcW w:w="992" w:type="dxa"/>
            <w:shd w:val="clear" w:color="auto" w:fill="auto"/>
          </w:tcPr>
          <w:p w14:paraId="67B62745" w14:textId="77777777" w:rsidR="00A24D3A" w:rsidRPr="006B2719" w:rsidRDefault="00A24D3A" w:rsidP="00A24D3A">
            <w:pPr>
              <w:jc w:val="both"/>
              <w:rPr>
                <w:rFonts w:ascii="Arial" w:hAnsi="Arial" w:cs="Arial"/>
                <w:color w:val="000000"/>
              </w:rPr>
            </w:pPr>
            <w:r w:rsidRPr="006B2719">
              <w:rPr>
                <w:rFonts w:ascii="Arial" w:hAnsi="Arial" w:cs="Arial"/>
                <w:color w:val="000000"/>
              </w:rPr>
              <w:t>1081.3</w:t>
            </w:r>
          </w:p>
        </w:tc>
        <w:tc>
          <w:tcPr>
            <w:tcW w:w="1116" w:type="dxa"/>
            <w:shd w:val="clear" w:color="auto" w:fill="auto"/>
          </w:tcPr>
          <w:p w14:paraId="520D5E87"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294" w:type="dxa"/>
            <w:shd w:val="clear" w:color="auto" w:fill="auto"/>
          </w:tcPr>
          <w:p w14:paraId="65F0406D" w14:textId="77777777" w:rsidR="00A24D3A" w:rsidRPr="006B2719" w:rsidRDefault="00A24D3A" w:rsidP="00A24D3A">
            <w:pPr>
              <w:jc w:val="both"/>
              <w:rPr>
                <w:rFonts w:ascii="Arial" w:hAnsi="Arial" w:cs="Arial"/>
                <w:color w:val="000000"/>
              </w:rPr>
            </w:pPr>
            <w:r w:rsidRPr="006B2719">
              <w:rPr>
                <w:rFonts w:ascii="Arial" w:hAnsi="Arial" w:cs="Arial"/>
                <w:color w:val="000000"/>
              </w:rPr>
              <w:t>635.3</w:t>
            </w:r>
          </w:p>
        </w:tc>
        <w:tc>
          <w:tcPr>
            <w:tcW w:w="992" w:type="dxa"/>
            <w:shd w:val="clear" w:color="auto" w:fill="auto"/>
          </w:tcPr>
          <w:p w14:paraId="4CE47834"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134" w:type="dxa"/>
            <w:shd w:val="clear" w:color="auto" w:fill="auto"/>
          </w:tcPr>
          <w:p w14:paraId="73E43E3A" w14:textId="77777777" w:rsidR="00A24D3A" w:rsidRPr="006B2719" w:rsidRDefault="00A24D3A" w:rsidP="00A24D3A">
            <w:pPr>
              <w:jc w:val="both"/>
              <w:rPr>
                <w:rFonts w:ascii="Arial" w:hAnsi="Arial" w:cs="Arial"/>
                <w:color w:val="000000"/>
              </w:rPr>
            </w:pPr>
            <w:r w:rsidRPr="006B2719">
              <w:rPr>
                <w:rFonts w:ascii="Arial" w:hAnsi="Arial" w:cs="Arial"/>
                <w:color w:val="000000"/>
              </w:rPr>
              <w:t>1564.5</w:t>
            </w:r>
          </w:p>
        </w:tc>
        <w:tc>
          <w:tcPr>
            <w:tcW w:w="1083" w:type="dxa"/>
            <w:shd w:val="clear" w:color="auto" w:fill="auto"/>
          </w:tcPr>
          <w:p w14:paraId="16342106"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r>
      <w:tr w:rsidR="00A24D3A" w:rsidRPr="006B2719" w14:paraId="56B46E79" w14:textId="77777777" w:rsidTr="00A24D3A">
        <w:trPr>
          <w:trHeight w:val="245"/>
        </w:trPr>
        <w:tc>
          <w:tcPr>
            <w:tcW w:w="2405" w:type="dxa"/>
          </w:tcPr>
          <w:p w14:paraId="7D31870C" w14:textId="77777777" w:rsidR="00A24D3A" w:rsidRPr="006B2719" w:rsidRDefault="00A24D3A" w:rsidP="00A24D3A">
            <w:pPr>
              <w:jc w:val="both"/>
              <w:rPr>
                <w:rFonts w:ascii="Arial" w:hAnsi="Arial" w:cs="Arial"/>
                <w:b/>
              </w:rPr>
            </w:pPr>
            <w:r w:rsidRPr="006B2719">
              <w:rPr>
                <w:rFonts w:ascii="Arial" w:hAnsi="Arial" w:cs="Arial"/>
                <w:b/>
              </w:rPr>
              <w:t>Chelmsford</w:t>
            </w:r>
          </w:p>
        </w:tc>
        <w:tc>
          <w:tcPr>
            <w:tcW w:w="992" w:type="dxa"/>
            <w:shd w:val="clear" w:color="auto" w:fill="auto"/>
          </w:tcPr>
          <w:p w14:paraId="7016C786" w14:textId="77777777" w:rsidR="00A24D3A" w:rsidRPr="006B2719" w:rsidRDefault="00A24D3A" w:rsidP="00A24D3A">
            <w:pPr>
              <w:jc w:val="both"/>
              <w:rPr>
                <w:rFonts w:ascii="Arial" w:hAnsi="Arial" w:cs="Arial"/>
                <w:color w:val="000000"/>
              </w:rPr>
            </w:pPr>
            <w:r w:rsidRPr="006B2719">
              <w:rPr>
                <w:rFonts w:ascii="Arial" w:hAnsi="Arial" w:cs="Arial"/>
                <w:color w:val="000000"/>
              </w:rPr>
              <w:t>1266.8</w:t>
            </w:r>
          </w:p>
        </w:tc>
        <w:tc>
          <w:tcPr>
            <w:tcW w:w="1116" w:type="dxa"/>
            <w:shd w:val="clear" w:color="auto" w:fill="auto"/>
          </w:tcPr>
          <w:p w14:paraId="34F15CBC"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294" w:type="dxa"/>
            <w:shd w:val="clear" w:color="auto" w:fill="auto"/>
          </w:tcPr>
          <w:p w14:paraId="2A7F7848" w14:textId="77777777" w:rsidR="00A24D3A" w:rsidRPr="006B2719" w:rsidRDefault="00A24D3A" w:rsidP="00A24D3A">
            <w:pPr>
              <w:jc w:val="both"/>
              <w:rPr>
                <w:rFonts w:ascii="Arial" w:hAnsi="Arial" w:cs="Arial"/>
                <w:color w:val="000000"/>
              </w:rPr>
            </w:pPr>
            <w:r w:rsidRPr="006B2719">
              <w:rPr>
                <w:rFonts w:ascii="Arial" w:hAnsi="Arial" w:cs="Arial"/>
                <w:color w:val="000000"/>
              </w:rPr>
              <w:t>836.3</w:t>
            </w:r>
          </w:p>
        </w:tc>
        <w:tc>
          <w:tcPr>
            <w:tcW w:w="992" w:type="dxa"/>
            <w:shd w:val="clear" w:color="auto" w:fill="auto"/>
          </w:tcPr>
          <w:p w14:paraId="77362FC7"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134" w:type="dxa"/>
            <w:shd w:val="clear" w:color="auto" w:fill="auto"/>
          </w:tcPr>
          <w:p w14:paraId="74D3EC63" w14:textId="77777777" w:rsidR="00A24D3A" w:rsidRPr="006B2719" w:rsidRDefault="00A24D3A" w:rsidP="00A24D3A">
            <w:pPr>
              <w:jc w:val="both"/>
              <w:rPr>
                <w:rFonts w:ascii="Arial" w:hAnsi="Arial" w:cs="Arial"/>
                <w:color w:val="000000"/>
              </w:rPr>
            </w:pPr>
            <w:r w:rsidRPr="006B2719">
              <w:rPr>
                <w:rFonts w:ascii="Arial" w:hAnsi="Arial" w:cs="Arial"/>
                <w:color w:val="000000"/>
              </w:rPr>
              <w:t>1720.8</w:t>
            </w:r>
          </w:p>
        </w:tc>
        <w:tc>
          <w:tcPr>
            <w:tcW w:w="1083" w:type="dxa"/>
            <w:shd w:val="clear" w:color="auto" w:fill="auto"/>
          </w:tcPr>
          <w:p w14:paraId="01207EFD"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r>
      <w:tr w:rsidR="00A24D3A" w:rsidRPr="006B2719" w14:paraId="62CCA6F7" w14:textId="77777777" w:rsidTr="00A24D3A">
        <w:trPr>
          <w:trHeight w:val="245"/>
        </w:trPr>
        <w:tc>
          <w:tcPr>
            <w:tcW w:w="2405" w:type="dxa"/>
          </w:tcPr>
          <w:p w14:paraId="62FF0B7F" w14:textId="77777777" w:rsidR="00A24D3A" w:rsidRPr="006B2719" w:rsidRDefault="00A24D3A" w:rsidP="00A24D3A">
            <w:pPr>
              <w:jc w:val="both"/>
              <w:rPr>
                <w:rFonts w:ascii="Arial" w:hAnsi="Arial" w:cs="Arial"/>
                <w:b/>
              </w:rPr>
            </w:pPr>
            <w:r w:rsidRPr="006B2719">
              <w:rPr>
                <w:rFonts w:ascii="Arial" w:hAnsi="Arial" w:cs="Arial"/>
                <w:b/>
              </w:rPr>
              <w:t>Colchester</w:t>
            </w:r>
          </w:p>
        </w:tc>
        <w:tc>
          <w:tcPr>
            <w:tcW w:w="992" w:type="dxa"/>
            <w:shd w:val="clear" w:color="auto" w:fill="auto"/>
          </w:tcPr>
          <w:p w14:paraId="6D68EFE2" w14:textId="77777777" w:rsidR="00A24D3A" w:rsidRPr="006B2719" w:rsidRDefault="00A24D3A" w:rsidP="00A24D3A">
            <w:pPr>
              <w:jc w:val="both"/>
              <w:rPr>
                <w:rFonts w:ascii="Arial" w:hAnsi="Arial" w:cs="Arial"/>
                <w:color w:val="000000"/>
              </w:rPr>
            </w:pPr>
            <w:r w:rsidRPr="006B2719">
              <w:rPr>
                <w:rFonts w:ascii="Arial" w:hAnsi="Arial" w:cs="Arial"/>
                <w:color w:val="000000"/>
              </w:rPr>
              <w:t>2094.9</w:t>
            </w:r>
          </w:p>
        </w:tc>
        <w:tc>
          <w:tcPr>
            <w:tcW w:w="1116" w:type="dxa"/>
            <w:shd w:val="clear" w:color="auto" w:fill="auto"/>
          </w:tcPr>
          <w:p w14:paraId="6DC7AEC1"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294" w:type="dxa"/>
            <w:shd w:val="clear" w:color="auto" w:fill="auto"/>
          </w:tcPr>
          <w:p w14:paraId="2088137B" w14:textId="77777777" w:rsidR="00A24D3A" w:rsidRPr="006B2719" w:rsidRDefault="00A24D3A" w:rsidP="00A24D3A">
            <w:pPr>
              <w:jc w:val="both"/>
              <w:rPr>
                <w:rFonts w:ascii="Arial" w:hAnsi="Arial" w:cs="Arial"/>
                <w:color w:val="000000"/>
              </w:rPr>
            </w:pPr>
            <w:r w:rsidRPr="006B2719">
              <w:rPr>
                <w:rFonts w:ascii="Arial" w:hAnsi="Arial" w:cs="Arial"/>
                <w:color w:val="000000"/>
              </w:rPr>
              <w:t>1564.1</w:t>
            </w:r>
          </w:p>
        </w:tc>
        <w:tc>
          <w:tcPr>
            <w:tcW w:w="992" w:type="dxa"/>
            <w:shd w:val="clear" w:color="auto" w:fill="auto"/>
          </w:tcPr>
          <w:p w14:paraId="1F6028C8"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134" w:type="dxa"/>
            <w:shd w:val="clear" w:color="auto" w:fill="auto"/>
          </w:tcPr>
          <w:p w14:paraId="470944FE" w14:textId="77777777" w:rsidR="00A24D3A" w:rsidRPr="006B2719" w:rsidRDefault="00A24D3A" w:rsidP="00A24D3A">
            <w:pPr>
              <w:jc w:val="both"/>
              <w:rPr>
                <w:rFonts w:ascii="Arial" w:hAnsi="Arial" w:cs="Arial"/>
                <w:color w:val="000000"/>
              </w:rPr>
            </w:pPr>
            <w:r w:rsidRPr="006B2719">
              <w:rPr>
                <w:rFonts w:ascii="Arial" w:hAnsi="Arial" w:cs="Arial"/>
                <w:color w:val="000000"/>
              </w:rPr>
              <w:t>2679.4</w:t>
            </w:r>
          </w:p>
        </w:tc>
        <w:tc>
          <w:tcPr>
            <w:tcW w:w="1083" w:type="dxa"/>
            <w:shd w:val="clear" w:color="auto" w:fill="auto"/>
          </w:tcPr>
          <w:p w14:paraId="49A890ED"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r>
      <w:tr w:rsidR="00A24D3A" w:rsidRPr="006B2719" w14:paraId="5564E3DA" w14:textId="77777777" w:rsidTr="00A24D3A">
        <w:trPr>
          <w:trHeight w:val="247"/>
        </w:trPr>
        <w:tc>
          <w:tcPr>
            <w:tcW w:w="2405" w:type="dxa"/>
          </w:tcPr>
          <w:p w14:paraId="602E4DE3" w14:textId="77777777" w:rsidR="00A24D3A" w:rsidRPr="006B2719" w:rsidRDefault="00A24D3A" w:rsidP="00A24D3A">
            <w:pPr>
              <w:jc w:val="both"/>
              <w:rPr>
                <w:rFonts w:ascii="Arial" w:hAnsi="Arial" w:cs="Arial"/>
                <w:b/>
              </w:rPr>
            </w:pPr>
            <w:r w:rsidRPr="006B2719">
              <w:rPr>
                <w:rFonts w:ascii="Arial" w:hAnsi="Arial" w:cs="Arial"/>
                <w:b/>
              </w:rPr>
              <w:t>Epping Forest</w:t>
            </w:r>
          </w:p>
        </w:tc>
        <w:tc>
          <w:tcPr>
            <w:tcW w:w="992" w:type="dxa"/>
            <w:shd w:val="clear" w:color="auto" w:fill="auto"/>
          </w:tcPr>
          <w:p w14:paraId="6B6ED67A" w14:textId="77777777" w:rsidR="00A24D3A" w:rsidRPr="006B2719" w:rsidRDefault="00A24D3A" w:rsidP="00A24D3A">
            <w:pPr>
              <w:jc w:val="both"/>
              <w:rPr>
                <w:rFonts w:ascii="Arial" w:hAnsi="Arial" w:cs="Arial"/>
                <w:color w:val="000000"/>
              </w:rPr>
            </w:pPr>
            <w:r w:rsidRPr="006B2719">
              <w:rPr>
                <w:rFonts w:ascii="Arial" w:hAnsi="Arial" w:cs="Arial"/>
                <w:color w:val="000000"/>
              </w:rPr>
              <w:t>1295.8</w:t>
            </w:r>
          </w:p>
        </w:tc>
        <w:tc>
          <w:tcPr>
            <w:tcW w:w="1116" w:type="dxa"/>
            <w:shd w:val="clear" w:color="auto" w:fill="auto"/>
          </w:tcPr>
          <w:p w14:paraId="1626FE6F"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294" w:type="dxa"/>
            <w:shd w:val="clear" w:color="auto" w:fill="auto"/>
          </w:tcPr>
          <w:p w14:paraId="70FBA264" w14:textId="77777777" w:rsidR="00A24D3A" w:rsidRPr="006B2719" w:rsidRDefault="00A24D3A" w:rsidP="00A24D3A">
            <w:pPr>
              <w:jc w:val="both"/>
              <w:rPr>
                <w:rFonts w:ascii="Arial" w:hAnsi="Arial" w:cs="Arial"/>
                <w:color w:val="000000"/>
              </w:rPr>
            </w:pPr>
            <w:r w:rsidRPr="006B2719">
              <w:rPr>
                <w:rFonts w:ascii="Arial" w:hAnsi="Arial" w:cs="Arial"/>
                <w:color w:val="000000"/>
              </w:rPr>
              <w:t>873.7</w:t>
            </w:r>
          </w:p>
        </w:tc>
        <w:tc>
          <w:tcPr>
            <w:tcW w:w="992" w:type="dxa"/>
            <w:shd w:val="clear" w:color="auto" w:fill="auto"/>
          </w:tcPr>
          <w:p w14:paraId="0091CDC5"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134" w:type="dxa"/>
            <w:shd w:val="clear" w:color="auto" w:fill="auto"/>
          </w:tcPr>
          <w:p w14:paraId="748FA05B" w14:textId="77777777" w:rsidR="00A24D3A" w:rsidRPr="006B2719" w:rsidRDefault="00A24D3A" w:rsidP="00A24D3A">
            <w:pPr>
              <w:jc w:val="both"/>
              <w:rPr>
                <w:rFonts w:ascii="Arial" w:hAnsi="Arial" w:cs="Arial"/>
                <w:color w:val="000000"/>
              </w:rPr>
            </w:pPr>
            <w:r w:rsidRPr="006B2719">
              <w:rPr>
                <w:rFonts w:ascii="Arial" w:hAnsi="Arial" w:cs="Arial"/>
                <w:color w:val="000000"/>
              </w:rPr>
              <w:t>1711.8</w:t>
            </w:r>
          </w:p>
        </w:tc>
        <w:tc>
          <w:tcPr>
            <w:tcW w:w="1083" w:type="dxa"/>
            <w:shd w:val="clear" w:color="auto" w:fill="auto"/>
          </w:tcPr>
          <w:p w14:paraId="4507C031"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r>
      <w:tr w:rsidR="00A24D3A" w:rsidRPr="006B2719" w14:paraId="29A7F1C4" w14:textId="77777777" w:rsidTr="00A24D3A">
        <w:trPr>
          <w:trHeight w:val="245"/>
        </w:trPr>
        <w:tc>
          <w:tcPr>
            <w:tcW w:w="2405" w:type="dxa"/>
          </w:tcPr>
          <w:p w14:paraId="1A860A0C" w14:textId="77777777" w:rsidR="00A24D3A" w:rsidRPr="006B2719" w:rsidRDefault="00A24D3A" w:rsidP="00A24D3A">
            <w:pPr>
              <w:jc w:val="both"/>
              <w:rPr>
                <w:rFonts w:ascii="Arial" w:hAnsi="Arial" w:cs="Arial"/>
                <w:b/>
              </w:rPr>
            </w:pPr>
            <w:r w:rsidRPr="006B2719">
              <w:rPr>
                <w:rFonts w:ascii="Arial" w:hAnsi="Arial" w:cs="Arial"/>
                <w:b/>
              </w:rPr>
              <w:t>Harlow</w:t>
            </w:r>
          </w:p>
        </w:tc>
        <w:tc>
          <w:tcPr>
            <w:tcW w:w="992" w:type="dxa"/>
            <w:shd w:val="clear" w:color="auto" w:fill="auto"/>
          </w:tcPr>
          <w:p w14:paraId="233C3EC2" w14:textId="77777777" w:rsidR="00A24D3A" w:rsidRPr="006B2719" w:rsidRDefault="00A24D3A" w:rsidP="00A24D3A">
            <w:pPr>
              <w:jc w:val="both"/>
              <w:rPr>
                <w:rFonts w:ascii="Arial" w:hAnsi="Arial" w:cs="Arial"/>
                <w:color w:val="000000"/>
              </w:rPr>
            </w:pPr>
            <w:r w:rsidRPr="006B2719">
              <w:rPr>
                <w:rFonts w:ascii="Arial" w:hAnsi="Arial" w:cs="Arial"/>
                <w:color w:val="000000"/>
              </w:rPr>
              <w:t>2444.9</w:t>
            </w:r>
          </w:p>
        </w:tc>
        <w:tc>
          <w:tcPr>
            <w:tcW w:w="1116" w:type="dxa"/>
            <w:shd w:val="clear" w:color="auto" w:fill="auto"/>
          </w:tcPr>
          <w:p w14:paraId="59406E7E"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294" w:type="dxa"/>
            <w:shd w:val="clear" w:color="auto" w:fill="auto"/>
          </w:tcPr>
          <w:p w14:paraId="17DBC5B2" w14:textId="77777777" w:rsidR="00A24D3A" w:rsidRPr="006B2719" w:rsidRDefault="00A24D3A" w:rsidP="00A24D3A">
            <w:pPr>
              <w:jc w:val="both"/>
              <w:rPr>
                <w:rFonts w:ascii="Arial" w:hAnsi="Arial" w:cs="Arial"/>
                <w:color w:val="000000"/>
              </w:rPr>
            </w:pPr>
            <w:r w:rsidRPr="006B2719">
              <w:rPr>
                <w:rFonts w:ascii="Arial" w:hAnsi="Arial" w:cs="Arial"/>
                <w:color w:val="000000"/>
              </w:rPr>
              <w:t>2266</w:t>
            </w:r>
          </w:p>
        </w:tc>
        <w:tc>
          <w:tcPr>
            <w:tcW w:w="992" w:type="dxa"/>
            <w:shd w:val="clear" w:color="auto" w:fill="auto"/>
          </w:tcPr>
          <w:p w14:paraId="653C030C"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134" w:type="dxa"/>
            <w:shd w:val="clear" w:color="auto" w:fill="auto"/>
          </w:tcPr>
          <w:p w14:paraId="4A4DC4D7" w14:textId="77777777" w:rsidR="00A24D3A" w:rsidRPr="006B2719" w:rsidRDefault="00A24D3A" w:rsidP="00A24D3A">
            <w:pPr>
              <w:jc w:val="both"/>
              <w:rPr>
                <w:rFonts w:ascii="Arial" w:hAnsi="Arial" w:cs="Arial"/>
                <w:color w:val="000000"/>
              </w:rPr>
            </w:pPr>
            <w:r w:rsidRPr="006B2719">
              <w:rPr>
                <w:rFonts w:ascii="Arial" w:hAnsi="Arial" w:cs="Arial"/>
                <w:color w:val="000000"/>
              </w:rPr>
              <w:t>2641.3</w:t>
            </w:r>
          </w:p>
        </w:tc>
        <w:tc>
          <w:tcPr>
            <w:tcW w:w="1083" w:type="dxa"/>
            <w:shd w:val="clear" w:color="auto" w:fill="auto"/>
          </w:tcPr>
          <w:p w14:paraId="24855203"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r>
      <w:tr w:rsidR="00A24D3A" w:rsidRPr="006B2719" w14:paraId="0ADAC462" w14:textId="77777777" w:rsidTr="00A24D3A">
        <w:trPr>
          <w:trHeight w:val="245"/>
        </w:trPr>
        <w:tc>
          <w:tcPr>
            <w:tcW w:w="2405" w:type="dxa"/>
          </w:tcPr>
          <w:p w14:paraId="2AF2BA48" w14:textId="77777777" w:rsidR="00A24D3A" w:rsidRPr="006B2719" w:rsidRDefault="00A24D3A" w:rsidP="00A24D3A">
            <w:pPr>
              <w:jc w:val="both"/>
              <w:rPr>
                <w:rFonts w:ascii="Arial" w:hAnsi="Arial" w:cs="Arial"/>
                <w:b/>
              </w:rPr>
            </w:pPr>
            <w:r w:rsidRPr="006B2719">
              <w:rPr>
                <w:rFonts w:ascii="Arial" w:hAnsi="Arial" w:cs="Arial"/>
                <w:b/>
              </w:rPr>
              <w:t>Maldon</w:t>
            </w:r>
          </w:p>
        </w:tc>
        <w:tc>
          <w:tcPr>
            <w:tcW w:w="992" w:type="dxa"/>
            <w:shd w:val="clear" w:color="auto" w:fill="auto"/>
          </w:tcPr>
          <w:p w14:paraId="3CE119F9" w14:textId="77777777" w:rsidR="00A24D3A" w:rsidRPr="006B2719" w:rsidRDefault="00A24D3A" w:rsidP="00A24D3A">
            <w:pPr>
              <w:jc w:val="both"/>
              <w:rPr>
                <w:rFonts w:ascii="Arial" w:hAnsi="Arial" w:cs="Arial"/>
                <w:color w:val="000000"/>
              </w:rPr>
            </w:pPr>
            <w:r w:rsidRPr="006B2719">
              <w:rPr>
                <w:rFonts w:ascii="Arial" w:hAnsi="Arial" w:cs="Arial"/>
                <w:color w:val="000000"/>
              </w:rPr>
              <w:t>933.3</w:t>
            </w:r>
          </w:p>
        </w:tc>
        <w:tc>
          <w:tcPr>
            <w:tcW w:w="1116" w:type="dxa"/>
            <w:shd w:val="clear" w:color="auto" w:fill="auto"/>
          </w:tcPr>
          <w:p w14:paraId="22AE39AE"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294" w:type="dxa"/>
            <w:shd w:val="clear" w:color="auto" w:fill="auto"/>
          </w:tcPr>
          <w:p w14:paraId="10E781FC" w14:textId="77777777" w:rsidR="00A24D3A" w:rsidRPr="006B2719" w:rsidRDefault="00A24D3A" w:rsidP="00A24D3A">
            <w:pPr>
              <w:jc w:val="both"/>
              <w:rPr>
                <w:rFonts w:ascii="Arial" w:hAnsi="Arial" w:cs="Arial"/>
                <w:color w:val="000000"/>
              </w:rPr>
            </w:pPr>
            <w:r w:rsidRPr="006B2719">
              <w:rPr>
                <w:rFonts w:ascii="Arial" w:hAnsi="Arial" w:cs="Arial"/>
                <w:color w:val="000000"/>
              </w:rPr>
              <w:t>621.1</w:t>
            </w:r>
          </w:p>
        </w:tc>
        <w:tc>
          <w:tcPr>
            <w:tcW w:w="992" w:type="dxa"/>
            <w:shd w:val="clear" w:color="auto" w:fill="auto"/>
          </w:tcPr>
          <w:p w14:paraId="1C7255C0"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134" w:type="dxa"/>
            <w:shd w:val="clear" w:color="auto" w:fill="auto"/>
          </w:tcPr>
          <w:p w14:paraId="695058E0" w14:textId="77777777" w:rsidR="00A24D3A" w:rsidRPr="006B2719" w:rsidRDefault="00A24D3A" w:rsidP="00A24D3A">
            <w:pPr>
              <w:jc w:val="both"/>
              <w:rPr>
                <w:rFonts w:ascii="Arial" w:hAnsi="Arial" w:cs="Arial"/>
                <w:color w:val="000000"/>
              </w:rPr>
            </w:pPr>
            <w:r w:rsidRPr="006B2719">
              <w:rPr>
                <w:rFonts w:ascii="Arial" w:hAnsi="Arial" w:cs="Arial"/>
                <w:color w:val="000000"/>
              </w:rPr>
              <w:t>1279.5</w:t>
            </w:r>
          </w:p>
        </w:tc>
        <w:tc>
          <w:tcPr>
            <w:tcW w:w="1083" w:type="dxa"/>
            <w:shd w:val="clear" w:color="auto" w:fill="auto"/>
          </w:tcPr>
          <w:p w14:paraId="4A6E7712"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r>
      <w:tr w:rsidR="00A24D3A" w:rsidRPr="006B2719" w14:paraId="1B111885" w14:textId="77777777" w:rsidTr="00A24D3A">
        <w:trPr>
          <w:trHeight w:val="245"/>
        </w:trPr>
        <w:tc>
          <w:tcPr>
            <w:tcW w:w="2405" w:type="dxa"/>
          </w:tcPr>
          <w:p w14:paraId="05ACAB16" w14:textId="77777777" w:rsidR="00A24D3A" w:rsidRPr="006B2719" w:rsidRDefault="00A24D3A" w:rsidP="00A24D3A">
            <w:pPr>
              <w:jc w:val="both"/>
              <w:rPr>
                <w:rFonts w:ascii="Arial" w:hAnsi="Arial" w:cs="Arial"/>
                <w:b/>
              </w:rPr>
            </w:pPr>
            <w:r w:rsidRPr="006B2719">
              <w:rPr>
                <w:rFonts w:ascii="Arial" w:hAnsi="Arial" w:cs="Arial"/>
                <w:b/>
              </w:rPr>
              <w:t>Rochford</w:t>
            </w:r>
          </w:p>
        </w:tc>
        <w:tc>
          <w:tcPr>
            <w:tcW w:w="992" w:type="dxa"/>
            <w:shd w:val="clear" w:color="auto" w:fill="auto"/>
          </w:tcPr>
          <w:p w14:paraId="4C2C2968" w14:textId="77777777" w:rsidR="00A24D3A" w:rsidRPr="006B2719" w:rsidRDefault="00A24D3A" w:rsidP="00A24D3A">
            <w:pPr>
              <w:jc w:val="both"/>
              <w:rPr>
                <w:rFonts w:ascii="Arial" w:hAnsi="Arial" w:cs="Arial"/>
                <w:color w:val="000000"/>
              </w:rPr>
            </w:pPr>
            <w:r w:rsidRPr="006B2719">
              <w:rPr>
                <w:rFonts w:ascii="Arial" w:hAnsi="Arial" w:cs="Arial"/>
                <w:color w:val="000000"/>
              </w:rPr>
              <w:t>1262.2</w:t>
            </w:r>
          </w:p>
        </w:tc>
        <w:tc>
          <w:tcPr>
            <w:tcW w:w="1116" w:type="dxa"/>
            <w:shd w:val="clear" w:color="auto" w:fill="auto"/>
          </w:tcPr>
          <w:p w14:paraId="553D6062"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294" w:type="dxa"/>
            <w:shd w:val="clear" w:color="auto" w:fill="auto"/>
          </w:tcPr>
          <w:p w14:paraId="2EA77521" w14:textId="77777777" w:rsidR="00A24D3A" w:rsidRPr="006B2719" w:rsidRDefault="00A24D3A" w:rsidP="00A24D3A">
            <w:pPr>
              <w:jc w:val="both"/>
              <w:rPr>
                <w:rFonts w:ascii="Arial" w:hAnsi="Arial" w:cs="Arial"/>
                <w:color w:val="000000"/>
              </w:rPr>
            </w:pPr>
            <w:r w:rsidRPr="006B2719">
              <w:rPr>
                <w:rFonts w:ascii="Arial" w:hAnsi="Arial" w:cs="Arial"/>
                <w:color w:val="000000"/>
              </w:rPr>
              <w:t>1088.1</w:t>
            </w:r>
          </w:p>
        </w:tc>
        <w:tc>
          <w:tcPr>
            <w:tcW w:w="992" w:type="dxa"/>
            <w:shd w:val="clear" w:color="auto" w:fill="auto"/>
          </w:tcPr>
          <w:p w14:paraId="6945518C"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134" w:type="dxa"/>
            <w:shd w:val="clear" w:color="auto" w:fill="auto"/>
          </w:tcPr>
          <w:p w14:paraId="23564A8B" w14:textId="77777777" w:rsidR="00A24D3A" w:rsidRPr="006B2719" w:rsidRDefault="00A24D3A" w:rsidP="00A24D3A">
            <w:pPr>
              <w:jc w:val="both"/>
              <w:rPr>
                <w:rFonts w:ascii="Arial" w:hAnsi="Arial" w:cs="Arial"/>
                <w:color w:val="000000"/>
              </w:rPr>
            </w:pPr>
            <w:r w:rsidRPr="006B2719">
              <w:rPr>
                <w:rFonts w:ascii="Arial" w:hAnsi="Arial" w:cs="Arial"/>
                <w:color w:val="000000"/>
              </w:rPr>
              <w:t>1444.2</w:t>
            </w:r>
          </w:p>
        </w:tc>
        <w:tc>
          <w:tcPr>
            <w:tcW w:w="1083" w:type="dxa"/>
            <w:shd w:val="clear" w:color="auto" w:fill="auto"/>
          </w:tcPr>
          <w:p w14:paraId="40767270"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r>
      <w:tr w:rsidR="00A24D3A" w:rsidRPr="006B2719" w14:paraId="0CBA6FE4" w14:textId="77777777" w:rsidTr="00A24D3A">
        <w:trPr>
          <w:trHeight w:val="262"/>
        </w:trPr>
        <w:tc>
          <w:tcPr>
            <w:tcW w:w="2405" w:type="dxa"/>
          </w:tcPr>
          <w:p w14:paraId="79E65405" w14:textId="77777777" w:rsidR="00A24D3A" w:rsidRPr="006B2719" w:rsidRDefault="00A24D3A" w:rsidP="00A24D3A">
            <w:pPr>
              <w:jc w:val="both"/>
              <w:rPr>
                <w:rFonts w:ascii="Arial" w:hAnsi="Arial" w:cs="Arial"/>
                <w:b/>
              </w:rPr>
            </w:pPr>
            <w:r w:rsidRPr="006B2719">
              <w:rPr>
                <w:rFonts w:ascii="Arial" w:hAnsi="Arial" w:cs="Arial"/>
                <w:b/>
              </w:rPr>
              <w:t>Tendring</w:t>
            </w:r>
          </w:p>
        </w:tc>
        <w:tc>
          <w:tcPr>
            <w:tcW w:w="992" w:type="dxa"/>
            <w:shd w:val="clear" w:color="auto" w:fill="auto"/>
          </w:tcPr>
          <w:p w14:paraId="14323C61" w14:textId="77777777" w:rsidR="00A24D3A" w:rsidRPr="006B2719" w:rsidRDefault="00A24D3A" w:rsidP="00A24D3A">
            <w:pPr>
              <w:jc w:val="both"/>
              <w:rPr>
                <w:rFonts w:ascii="Arial" w:hAnsi="Arial" w:cs="Arial"/>
                <w:color w:val="000000"/>
              </w:rPr>
            </w:pPr>
            <w:r w:rsidRPr="006B2719">
              <w:rPr>
                <w:rFonts w:ascii="Arial" w:hAnsi="Arial" w:cs="Arial"/>
                <w:color w:val="000000"/>
              </w:rPr>
              <w:t>1320.6</w:t>
            </w:r>
          </w:p>
        </w:tc>
        <w:tc>
          <w:tcPr>
            <w:tcW w:w="1116" w:type="dxa"/>
            <w:shd w:val="clear" w:color="auto" w:fill="auto"/>
          </w:tcPr>
          <w:p w14:paraId="664312C1"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294" w:type="dxa"/>
            <w:shd w:val="clear" w:color="auto" w:fill="auto"/>
          </w:tcPr>
          <w:p w14:paraId="363354D3" w14:textId="77777777" w:rsidR="00A24D3A" w:rsidRPr="006B2719" w:rsidRDefault="00A24D3A" w:rsidP="00A24D3A">
            <w:pPr>
              <w:jc w:val="both"/>
              <w:rPr>
                <w:rFonts w:ascii="Arial" w:hAnsi="Arial" w:cs="Arial"/>
                <w:color w:val="000000"/>
              </w:rPr>
            </w:pPr>
            <w:r w:rsidRPr="006B2719">
              <w:rPr>
                <w:rFonts w:ascii="Arial" w:hAnsi="Arial" w:cs="Arial"/>
                <w:color w:val="000000"/>
              </w:rPr>
              <w:t>897.4</w:t>
            </w:r>
          </w:p>
        </w:tc>
        <w:tc>
          <w:tcPr>
            <w:tcW w:w="992" w:type="dxa"/>
            <w:shd w:val="clear" w:color="auto" w:fill="auto"/>
          </w:tcPr>
          <w:p w14:paraId="6A49ECE7"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134" w:type="dxa"/>
            <w:shd w:val="clear" w:color="auto" w:fill="auto"/>
          </w:tcPr>
          <w:p w14:paraId="31125A59" w14:textId="77777777" w:rsidR="00A24D3A" w:rsidRPr="006B2719" w:rsidRDefault="00A24D3A" w:rsidP="00A24D3A">
            <w:pPr>
              <w:jc w:val="both"/>
              <w:rPr>
                <w:rFonts w:ascii="Arial" w:hAnsi="Arial" w:cs="Arial"/>
                <w:color w:val="000000"/>
              </w:rPr>
            </w:pPr>
            <w:r w:rsidRPr="006B2719">
              <w:rPr>
                <w:rFonts w:ascii="Arial" w:hAnsi="Arial" w:cs="Arial"/>
                <w:color w:val="000000"/>
              </w:rPr>
              <w:t>1777.2</w:t>
            </w:r>
          </w:p>
        </w:tc>
        <w:tc>
          <w:tcPr>
            <w:tcW w:w="1083" w:type="dxa"/>
            <w:shd w:val="clear" w:color="auto" w:fill="auto"/>
          </w:tcPr>
          <w:p w14:paraId="2820C88C"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r>
      <w:tr w:rsidR="00A24D3A" w:rsidRPr="006B2719" w14:paraId="09BD7951" w14:textId="77777777" w:rsidTr="00A24D3A">
        <w:trPr>
          <w:trHeight w:val="245"/>
        </w:trPr>
        <w:tc>
          <w:tcPr>
            <w:tcW w:w="2405" w:type="dxa"/>
          </w:tcPr>
          <w:p w14:paraId="676326D0" w14:textId="77777777" w:rsidR="00A24D3A" w:rsidRPr="006B2719" w:rsidRDefault="00A24D3A" w:rsidP="00A24D3A">
            <w:pPr>
              <w:jc w:val="both"/>
              <w:rPr>
                <w:rFonts w:ascii="Arial" w:hAnsi="Arial" w:cs="Arial"/>
                <w:b/>
              </w:rPr>
            </w:pPr>
            <w:r w:rsidRPr="006B2719">
              <w:rPr>
                <w:rFonts w:ascii="Arial" w:hAnsi="Arial" w:cs="Arial"/>
                <w:b/>
              </w:rPr>
              <w:t>Uttlesford</w:t>
            </w:r>
          </w:p>
        </w:tc>
        <w:tc>
          <w:tcPr>
            <w:tcW w:w="992" w:type="dxa"/>
            <w:shd w:val="clear" w:color="auto" w:fill="auto"/>
          </w:tcPr>
          <w:p w14:paraId="61D4E11D" w14:textId="77777777" w:rsidR="00A24D3A" w:rsidRPr="006B2719" w:rsidRDefault="00A24D3A" w:rsidP="00A24D3A">
            <w:pPr>
              <w:jc w:val="both"/>
              <w:rPr>
                <w:rFonts w:ascii="Arial" w:hAnsi="Arial" w:cs="Arial"/>
                <w:color w:val="000000"/>
              </w:rPr>
            </w:pPr>
            <w:r w:rsidRPr="006B2719">
              <w:rPr>
                <w:rFonts w:ascii="Arial" w:hAnsi="Arial" w:cs="Arial"/>
                <w:color w:val="000000"/>
              </w:rPr>
              <w:t>1035</w:t>
            </w:r>
          </w:p>
        </w:tc>
        <w:tc>
          <w:tcPr>
            <w:tcW w:w="1116" w:type="dxa"/>
            <w:shd w:val="clear" w:color="auto" w:fill="auto"/>
          </w:tcPr>
          <w:p w14:paraId="3ECCF06C"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294" w:type="dxa"/>
            <w:shd w:val="clear" w:color="auto" w:fill="auto"/>
          </w:tcPr>
          <w:p w14:paraId="573045BC" w14:textId="77777777" w:rsidR="00A24D3A" w:rsidRPr="006B2719" w:rsidRDefault="00A24D3A" w:rsidP="00A24D3A">
            <w:pPr>
              <w:jc w:val="both"/>
              <w:rPr>
                <w:rFonts w:ascii="Arial" w:hAnsi="Arial" w:cs="Arial"/>
                <w:color w:val="000000"/>
              </w:rPr>
            </w:pPr>
            <w:r w:rsidRPr="006B2719">
              <w:rPr>
                <w:rFonts w:ascii="Arial" w:hAnsi="Arial" w:cs="Arial"/>
                <w:color w:val="000000"/>
              </w:rPr>
              <w:t>749.5</w:t>
            </w:r>
          </w:p>
        </w:tc>
        <w:tc>
          <w:tcPr>
            <w:tcW w:w="992" w:type="dxa"/>
            <w:shd w:val="clear" w:color="auto" w:fill="auto"/>
          </w:tcPr>
          <w:p w14:paraId="71F029B7"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134" w:type="dxa"/>
            <w:shd w:val="clear" w:color="auto" w:fill="auto"/>
          </w:tcPr>
          <w:p w14:paraId="257D4B51" w14:textId="77777777" w:rsidR="00A24D3A" w:rsidRPr="006B2719" w:rsidRDefault="00A24D3A" w:rsidP="00A24D3A">
            <w:pPr>
              <w:jc w:val="both"/>
              <w:rPr>
                <w:rFonts w:ascii="Arial" w:hAnsi="Arial" w:cs="Arial"/>
                <w:color w:val="000000"/>
              </w:rPr>
            </w:pPr>
            <w:r w:rsidRPr="006B2719">
              <w:rPr>
                <w:rFonts w:ascii="Arial" w:hAnsi="Arial" w:cs="Arial"/>
                <w:color w:val="000000"/>
              </w:rPr>
              <w:t>1351</w:t>
            </w:r>
          </w:p>
        </w:tc>
        <w:tc>
          <w:tcPr>
            <w:tcW w:w="1083" w:type="dxa"/>
            <w:shd w:val="clear" w:color="auto" w:fill="auto"/>
          </w:tcPr>
          <w:p w14:paraId="52BF2363"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r>
      <w:tr w:rsidR="00A24D3A" w:rsidRPr="006B2719" w14:paraId="14C6E26B" w14:textId="77777777" w:rsidTr="00A24D3A">
        <w:trPr>
          <w:trHeight w:val="245"/>
        </w:trPr>
        <w:tc>
          <w:tcPr>
            <w:tcW w:w="2405" w:type="dxa"/>
          </w:tcPr>
          <w:p w14:paraId="44E3BE90" w14:textId="77777777" w:rsidR="00A24D3A" w:rsidRPr="006B2719" w:rsidRDefault="00A24D3A" w:rsidP="00A24D3A">
            <w:pPr>
              <w:jc w:val="both"/>
              <w:rPr>
                <w:rFonts w:ascii="Arial" w:hAnsi="Arial" w:cs="Arial"/>
                <w:b/>
              </w:rPr>
            </w:pPr>
            <w:r w:rsidRPr="006B2719">
              <w:rPr>
                <w:rFonts w:ascii="Arial" w:hAnsi="Arial" w:cs="Arial"/>
                <w:b/>
              </w:rPr>
              <w:t>Essex</w:t>
            </w:r>
          </w:p>
        </w:tc>
        <w:tc>
          <w:tcPr>
            <w:tcW w:w="992" w:type="dxa"/>
            <w:shd w:val="clear" w:color="auto" w:fill="auto"/>
          </w:tcPr>
          <w:p w14:paraId="7012859B" w14:textId="77777777" w:rsidR="00A24D3A" w:rsidRPr="006B2719" w:rsidRDefault="00A24D3A" w:rsidP="00A24D3A">
            <w:pPr>
              <w:jc w:val="both"/>
              <w:rPr>
                <w:rFonts w:ascii="Arial" w:hAnsi="Arial" w:cs="Arial"/>
                <w:color w:val="000000"/>
              </w:rPr>
            </w:pPr>
            <w:r w:rsidRPr="006B2719">
              <w:rPr>
                <w:rFonts w:ascii="Arial" w:hAnsi="Arial" w:cs="Arial"/>
                <w:color w:val="000000"/>
              </w:rPr>
              <w:t>1449.1</w:t>
            </w:r>
          </w:p>
        </w:tc>
        <w:tc>
          <w:tcPr>
            <w:tcW w:w="1116" w:type="dxa"/>
          </w:tcPr>
          <w:p w14:paraId="119C8FB6" w14:textId="77777777" w:rsidR="00A24D3A" w:rsidRPr="006B2719" w:rsidRDefault="00A24D3A" w:rsidP="00A24D3A">
            <w:pPr>
              <w:jc w:val="both"/>
              <w:rPr>
                <w:rFonts w:ascii="Arial" w:hAnsi="Arial" w:cs="Arial"/>
              </w:rPr>
            </w:pPr>
          </w:p>
        </w:tc>
        <w:tc>
          <w:tcPr>
            <w:tcW w:w="1294" w:type="dxa"/>
            <w:shd w:val="clear" w:color="auto" w:fill="auto"/>
          </w:tcPr>
          <w:p w14:paraId="3E41EB18" w14:textId="77777777" w:rsidR="00A24D3A" w:rsidRPr="006B2719" w:rsidRDefault="00A24D3A" w:rsidP="00A24D3A">
            <w:pPr>
              <w:jc w:val="both"/>
              <w:rPr>
                <w:rFonts w:ascii="Arial" w:hAnsi="Arial" w:cs="Arial"/>
                <w:color w:val="000000"/>
              </w:rPr>
            </w:pPr>
            <w:r w:rsidRPr="006B2719">
              <w:rPr>
                <w:rFonts w:ascii="Arial" w:hAnsi="Arial" w:cs="Arial"/>
                <w:color w:val="000000"/>
              </w:rPr>
              <w:t>1049.8</w:t>
            </w:r>
          </w:p>
        </w:tc>
        <w:tc>
          <w:tcPr>
            <w:tcW w:w="992" w:type="dxa"/>
          </w:tcPr>
          <w:p w14:paraId="01E4D77B" w14:textId="77777777" w:rsidR="00A24D3A" w:rsidRPr="006B2719" w:rsidRDefault="00A24D3A" w:rsidP="00A24D3A">
            <w:pPr>
              <w:jc w:val="both"/>
              <w:rPr>
                <w:rFonts w:ascii="Arial" w:hAnsi="Arial" w:cs="Arial"/>
              </w:rPr>
            </w:pPr>
          </w:p>
        </w:tc>
        <w:tc>
          <w:tcPr>
            <w:tcW w:w="1134" w:type="dxa"/>
            <w:shd w:val="clear" w:color="auto" w:fill="auto"/>
          </w:tcPr>
          <w:p w14:paraId="432B4268" w14:textId="77777777" w:rsidR="00A24D3A" w:rsidRPr="006B2719" w:rsidRDefault="00A24D3A" w:rsidP="00A24D3A">
            <w:pPr>
              <w:jc w:val="both"/>
              <w:rPr>
                <w:rFonts w:ascii="Arial" w:hAnsi="Arial" w:cs="Arial"/>
                <w:color w:val="000000"/>
              </w:rPr>
            </w:pPr>
            <w:r w:rsidRPr="006B2719">
              <w:rPr>
                <w:rFonts w:ascii="Arial" w:hAnsi="Arial" w:cs="Arial"/>
                <w:color w:val="000000"/>
              </w:rPr>
              <w:t>1872.1</w:t>
            </w:r>
          </w:p>
        </w:tc>
        <w:tc>
          <w:tcPr>
            <w:tcW w:w="1083" w:type="dxa"/>
          </w:tcPr>
          <w:p w14:paraId="6D9F5683" w14:textId="77777777" w:rsidR="00A24D3A" w:rsidRPr="006B2719" w:rsidRDefault="00A24D3A" w:rsidP="00A24D3A">
            <w:pPr>
              <w:jc w:val="both"/>
              <w:rPr>
                <w:rFonts w:ascii="Arial" w:hAnsi="Arial" w:cs="Arial"/>
              </w:rPr>
            </w:pPr>
          </w:p>
        </w:tc>
      </w:tr>
    </w:tbl>
    <w:p w14:paraId="0F91E7AA" w14:textId="77777777" w:rsidR="00A24D3A" w:rsidRDefault="00A24D3A" w:rsidP="00044F80">
      <w:pPr>
        <w:spacing w:after="0" w:line="240" w:lineRule="auto"/>
        <w:rPr>
          <w:b/>
          <w:i/>
          <w:sz w:val="24"/>
        </w:rPr>
      </w:pPr>
    </w:p>
    <w:p w14:paraId="4A5C065D" w14:textId="1E993941" w:rsidR="00044F80" w:rsidRPr="00146A06" w:rsidRDefault="00044F80" w:rsidP="00044F80">
      <w:pPr>
        <w:spacing w:after="0" w:line="240" w:lineRule="auto"/>
        <w:rPr>
          <w:b/>
          <w:i/>
        </w:rPr>
      </w:pPr>
      <w:r w:rsidRPr="00146A06">
        <w:rPr>
          <w:b/>
          <w:i/>
        </w:rPr>
        <w:t>HIV</w:t>
      </w:r>
    </w:p>
    <w:p w14:paraId="402CB1EB" w14:textId="535017BD" w:rsidR="00F92A7F" w:rsidRPr="00146A06" w:rsidRDefault="00FF5F7B" w:rsidP="00F92A7F">
      <w:pPr>
        <w:spacing w:after="0" w:line="240" w:lineRule="auto"/>
      </w:pPr>
      <w:r w:rsidRPr="00146A06">
        <w:t xml:space="preserve">According to Public Health England, HIV late diagnosis is a CD4 cell count of less than 350 cells per mm3 among all new diagnoses with a CD4 cell count available within 91 days of diagnosis. </w:t>
      </w:r>
      <w:bookmarkStart w:id="26" w:name="_Hlk24494646"/>
      <w:r w:rsidRPr="00146A06">
        <w:t xml:space="preserve">In the Rochford District the percentage of adults aged over 15 years with a HIV late diagnosis accessing HIV care was 62.5 over the three year period of </w:t>
      </w:r>
      <w:r w:rsidR="002D3AA4" w:rsidRPr="00146A06">
        <w:t>2015 -</w:t>
      </w:r>
      <w:r w:rsidRPr="00146A06">
        <w:t xml:space="preserve"> 2017. This was the highest percentage compared across the other Districts in Essex with data available, and higher than that for the whole of Essex (44.52) and England (41.12). Values for Castle Point and Maldon were not disclosed.</w:t>
      </w:r>
    </w:p>
    <w:bookmarkEnd w:id="26"/>
    <w:p w14:paraId="5C81BD2D" w14:textId="77777777" w:rsidR="00FF5F7B" w:rsidRDefault="00FF5F7B" w:rsidP="00F92A7F">
      <w:pPr>
        <w:spacing w:after="0" w:line="240" w:lineRule="auto"/>
        <w:rPr>
          <w:b/>
          <w:i/>
          <w:sz w:val="24"/>
        </w:rPr>
      </w:pPr>
    </w:p>
    <w:p w14:paraId="4081E8C4" w14:textId="7EBD78E1" w:rsidR="0085765B" w:rsidRDefault="00DD45A2" w:rsidP="00044F80">
      <w:pPr>
        <w:spacing w:after="0" w:line="240" w:lineRule="auto"/>
        <w:rPr>
          <w:b/>
          <w:caps/>
          <w:sz w:val="24"/>
        </w:rPr>
      </w:pPr>
      <w:r>
        <w:rPr>
          <w:b/>
          <w:caps/>
          <w:sz w:val="24"/>
        </w:rPr>
        <w:t>Substance Misuse</w:t>
      </w:r>
    </w:p>
    <w:p w14:paraId="0A4B3998" w14:textId="78F5CA08" w:rsidR="00044F80" w:rsidRPr="00DD45A2" w:rsidRDefault="00991AB2" w:rsidP="00044F80">
      <w:pPr>
        <w:spacing w:after="0" w:line="240" w:lineRule="auto"/>
        <w:rPr>
          <w:b/>
          <w:caps/>
          <w:sz w:val="24"/>
        </w:rPr>
      </w:pPr>
      <w:r>
        <w:rPr>
          <w:noProof/>
        </w:rPr>
        <w:drawing>
          <wp:anchor distT="0" distB="0" distL="114300" distR="114300" simplePos="0" relativeHeight="251732992" behindDoc="1" locked="0" layoutInCell="1" allowOverlap="1" wp14:anchorId="0592428B" wp14:editId="07E8BF3B">
            <wp:simplePos x="0" y="0"/>
            <wp:positionH relativeFrom="column">
              <wp:posOffset>1620520</wp:posOffset>
            </wp:positionH>
            <wp:positionV relativeFrom="paragraph">
              <wp:posOffset>133350</wp:posOffset>
            </wp:positionV>
            <wp:extent cx="4112895" cy="2096135"/>
            <wp:effectExtent l="0" t="0" r="1905" b="0"/>
            <wp:wrapTight wrapText="bothSides">
              <wp:wrapPolygon edited="0">
                <wp:start x="0" y="0"/>
                <wp:lineTo x="0" y="21397"/>
                <wp:lineTo x="21510" y="21397"/>
                <wp:lineTo x="21510"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12895" cy="2096135"/>
                    </a:xfrm>
                    <a:prstGeom prst="rect">
                      <a:avLst/>
                    </a:prstGeom>
                    <a:noFill/>
                  </pic:spPr>
                </pic:pic>
              </a:graphicData>
            </a:graphic>
            <wp14:sizeRelH relativeFrom="page">
              <wp14:pctWidth>0</wp14:pctWidth>
            </wp14:sizeRelH>
            <wp14:sizeRelV relativeFrom="page">
              <wp14:pctHeight>0</wp14:pctHeight>
            </wp14:sizeRelV>
          </wp:anchor>
        </w:drawing>
      </w:r>
    </w:p>
    <w:p w14:paraId="6B543913" w14:textId="549F2907" w:rsidR="001A0182" w:rsidRPr="001A0182" w:rsidRDefault="001A0182" w:rsidP="00044F80">
      <w:pPr>
        <w:spacing w:after="0" w:line="240" w:lineRule="auto"/>
        <w:rPr>
          <w:b/>
          <w:i/>
        </w:rPr>
      </w:pPr>
      <w:r w:rsidRPr="001A0182">
        <w:rPr>
          <w:b/>
          <w:i/>
        </w:rPr>
        <w:t>Smoking</w:t>
      </w:r>
    </w:p>
    <w:p w14:paraId="302B309C" w14:textId="77777777" w:rsidR="00FF5F7B" w:rsidRDefault="00FF5F7B" w:rsidP="00FF5F7B">
      <w:pPr>
        <w:spacing w:after="0" w:line="240" w:lineRule="auto"/>
      </w:pPr>
      <w:r>
        <w:t xml:space="preserve">In the Rochford District in 2017, the prevalence of current smokers among persons aged over 18 years was 10.98. This was ranked as 9th highest across the Districts in Essex.  </w:t>
      </w:r>
    </w:p>
    <w:p w14:paraId="03F4A977" w14:textId="46984428" w:rsidR="00FF5F7B" w:rsidRDefault="00FF5F7B" w:rsidP="00FF5F7B">
      <w:pPr>
        <w:spacing w:after="0" w:line="240" w:lineRule="auto"/>
      </w:pPr>
      <w:r>
        <w:t xml:space="preserve">Smoking attributable mortality in Rochford over the three year period of 2012 - 14 was estimated to be 236.15, of which 21.68 was due to heart disease. The smoking </w:t>
      </w:r>
      <w:r w:rsidR="002D3AA4">
        <w:t>attributable</w:t>
      </w:r>
      <w:r>
        <w:t xml:space="preserve"> mortality due to heart disease was the second lowest in Rochford compared across the other Districts in Essex, and slightly lower than that across Essex (26.21) and England (29.68). Overall, it was estimated that 990.41 potential years of life were lost due to smoking in Rochford. </w:t>
      </w:r>
    </w:p>
    <w:p w14:paraId="6A00818B" w14:textId="5C15F712" w:rsidR="0008358B" w:rsidRDefault="00FF5F7B" w:rsidP="00FF5F7B">
      <w:pPr>
        <w:spacing w:after="0" w:line="240" w:lineRule="auto"/>
      </w:pPr>
      <w:r>
        <w:t>The Rochford District had the third highest prevalence of never smokers among persons aged over 18 years, with a prevalence of 61.00. This was slightly higher than the prevalence of never-smokers across the whole of Essex (56.65) and England (58.96).</w:t>
      </w:r>
    </w:p>
    <w:p w14:paraId="4C9001ED" w14:textId="77777777" w:rsidR="00F92A7F" w:rsidRDefault="00F92A7F" w:rsidP="00F92A7F">
      <w:pPr>
        <w:spacing w:after="0" w:line="240" w:lineRule="auto"/>
      </w:pPr>
    </w:p>
    <w:p w14:paraId="3B0B6F00" w14:textId="56A2837D" w:rsidR="007B1CC1" w:rsidRPr="00DD45A2" w:rsidRDefault="007B1CC1" w:rsidP="007B1CC1">
      <w:pPr>
        <w:rPr>
          <w:i/>
        </w:rPr>
      </w:pPr>
      <w:r w:rsidRPr="001A0182">
        <w:rPr>
          <w:i/>
        </w:rPr>
        <w:t xml:space="preserve">See </w:t>
      </w:r>
      <w:r w:rsidR="009F6F51">
        <w:rPr>
          <w:i/>
        </w:rPr>
        <w:t>t</w:t>
      </w:r>
      <w:r w:rsidRPr="001A0182">
        <w:rPr>
          <w:i/>
        </w:rPr>
        <w:t>able</w:t>
      </w:r>
      <w:r w:rsidR="00CA270C">
        <w:rPr>
          <w:i/>
        </w:rPr>
        <w:t xml:space="preserve"> below</w:t>
      </w:r>
      <w:r w:rsidRPr="001A0182">
        <w:rPr>
          <w:i/>
        </w:rPr>
        <w:t xml:space="preserve"> for the ranked prevalence of current and previous smoking status across the Districts in Essex in 2017/18.</w:t>
      </w:r>
    </w:p>
    <w:tbl>
      <w:tblPr>
        <w:tblStyle w:val="TableGrid1"/>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86"/>
        <w:gridCol w:w="1418"/>
        <w:gridCol w:w="1134"/>
        <w:gridCol w:w="1156"/>
        <w:gridCol w:w="1213"/>
        <w:gridCol w:w="1189"/>
        <w:gridCol w:w="1204"/>
      </w:tblGrid>
      <w:tr w:rsidR="00CA270C" w:rsidRPr="00982316" w14:paraId="4EA801C4" w14:textId="77777777" w:rsidTr="006E767B">
        <w:trPr>
          <w:trHeight w:val="245"/>
        </w:trPr>
        <w:tc>
          <w:tcPr>
            <w:tcW w:w="1686" w:type="dxa"/>
            <w:vMerge w:val="restart"/>
            <w:shd w:val="clear" w:color="auto" w:fill="C00000"/>
          </w:tcPr>
          <w:p w14:paraId="1C6A0160" w14:textId="77777777" w:rsidR="00CA270C" w:rsidRPr="006E767B" w:rsidRDefault="00CA270C" w:rsidP="00CA270C">
            <w:pPr>
              <w:jc w:val="both"/>
              <w:rPr>
                <w:rFonts w:ascii="Arial" w:hAnsi="Arial" w:cs="Arial"/>
                <w:b/>
              </w:rPr>
            </w:pPr>
          </w:p>
        </w:tc>
        <w:tc>
          <w:tcPr>
            <w:tcW w:w="7314" w:type="dxa"/>
            <w:gridSpan w:val="6"/>
            <w:shd w:val="clear" w:color="auto" w:fill="C00000"/>
          </w:tcPr>
          <w:p w14:paraId="29C39140" w14:textId="15F774B3" w:rsidR="00CA270C" w:rsidRPr="006E767B" w:rsidRDefault="00CA270C" w:rsidP="00CA270C">
            <w:pPr>
              <w:jc w:val="both"/>
              <w:rPr>
                <w:rFonts w:ascii="Arial" w:hAnsi="Arial" w:cs="Arial"/>
                <w:b/>
              </w:rPr>
            </w:pPr>
            <w:r w:rsidRPr="006E767B">
              <w:rPr>
                <w:rFonts w:ascii="Arial" w:hAnsi="Arial" w:cs="Arial"/>
                <w:b/>
              </w:rPr>
              <w:t>Smoking prevalence in adults by current and previous status (</w:t>
            </w:r>
            <w:r w:rsidR="00EC30CF" w:rsidRPr="006E767B">
              <w:rPr>
                <w:rFonts w:ascii="Arial" w:hAnsi="Arial" w:cs="Arial"/>
                <w:b/>
              </w:rPr>
              <w:t>Annual Population Survey</w:t>
            </w:r>
            <w:r w:rsidRPr="006E767B">
              <w:rPr>
                <w:rFonts w:ascii="Arial" w:hAnsi="Arial" w:cs="Arial"/>
                <w:b/>
              </w:rPr>
              <w:t>, 2017)</w:t>
            </w:r>
          </w:p>
        </w:tc>
      </w:tr>
      <w:tr w:rsidR="00CA270C" w:rsidRPr="00982316" w14:paraId="08BBE9AB" w14:textId="77777777" w:rsidTr="006E767B">
        <w:trPr>
          <w:trHeight w:val="245"/>
        </w:trPr>
        <w:tc>
          <w:tcPr>
            <w:tcW w:w="1686" w:type="dxa"/>
            <w:vMerge/>
            <w:shd w:val="clear" w:color="auto" w:fill="C00000"/>
          </w:tcPr>
          <w:p w14:paraId="1E589AEA" w14:textId="77777777" w:rsidR="00CA270C" w:rsidRPr="006E767B" w:rsidRDefault="00CA270C" w:rsidP="00CA270C">
            <w:pPr>
              <w:jc w:val="both"/>
              <w:rPr>
                <w:rFonts w:ascii="Arial" w:hAnsi="Arial" w:cs="Arial"/>
                <w:b/>
              </w:rPr>
            </w:pPr>
          </w:p>
        </w:tc>
        <w:tc>
          <w:tcPr>
            <w:tcW w:w="2552" w:type="dxa"/>
            <w:gridSpan w:val="2"/>
            <w:shd w:val="clear" w:color="auto" w:fill="C00000"/>
          </w:tcPr>
          <w:p w14:paraId="483BCD43" w14:textId="77777777" w:rsidR="00CA270C" w:rsidRPr="006E767B" w:rsidRDefault="00CA270C" w:rsidP="00CA270C">
            <w:pPr>
              <w:jc w:val="both"/>
              <w:rPr>
                <w:rFonts w:ascii="Arial" w:hAnsi="Arial" w:cs="Arial"/>
                <w:b/>
              </w:rPr>
            </w:pPr>
            <w:r w:rsidRPr="006E767B">
              <w:rPr>
                <w:rFonts w:ascii="Arial" w:hAnsi="Arial" w:cs="Arial"/>
                <w:b/>
              </w:rPr>
              <w:t>Current smoker</w:t>
            </w:r>
          </w:p>
        </w:tc>
        <w:tc>
          <w:tcPr>
            <w:tcW w:w="2369" w:type="dxa"/>
            <w:gridSpan w:val="2"/>
            <w:shd w:val="clear" w:color="auto" w:fill="C00000"/>
          </w:tcPr>
          <w:p w14:paraId="393E5D68" w14:textId="77777777" w:rsidR="00CA270C" w:rsidRPr="006E767B" w:rsidRDefault="00CA270C" w:rsidP="00CA270C">
            <w:pPr>
              <w:jc w:val="both"/>
              <w:rPr>
                <w:rFonts w:ascii="Arial" w:hAnsi="Arial" w:cs="Arial"/>
                <w:b/>
              </w:rPr>
            </w:pPr>
            <w:r w:rsidRPr="006E767B">
              <w:rPr>
                <w:rFonts w:ascii="Arial" w:hAnsi="Arial" w:cs="Arial"/>
                <w:b/>
              </w:rPr>
              <w:t>Ex-smoker</w:t>
            </w:r>
          </w:p>
        </w:tc>
        <w:tc>
          <w:tcPr>
            <w:tcW w:w="2393" w:type="dxa"/>
            <w:gridSpan w:val="2"/>
            <w:shd w:val="clear" w:color="auto" w:fill="C00000"/>
          </w:tcPr>
          <w:p w14:paraId="28921EFF" w14:textId="72DA3765" w:rsidR="00CA270C" w:rsidRPr="006E767B" w:rsidRDefault="00CA270C" w:rsidP="00CA270C">
            <w:pPr>
              <w:jc w:val="both"/>
              <w:rPr>
                <w:rFonts w:ascii="Arial" w:hAnsi="Arial" w:cs="Arial"/>
                <w:b/>
              </w:rPr>
            </w:pPr>
            <w:r w:rsidRPr="006E767B">
              <w:rPr>
                <w:rFonts w:ascii="Arial" w:hAnsi="Arial" w:cs="Arial"/>
                <w:b/>
              </w:rPr>
              <w:t>Never-smoke</w:t>
            </w:r>
            <w:r w:rsidR="00EC30CF" w:rsidRPr="006E767B">
              <w:rPr>
                <w:rFonts w:ascii="Arial" w:hAnsi="Arial" w:cs="Arial"/>
                <w:b/>
              </w:rPr>
              <w:t>d</w:t>
            </w:r>
          </w:p>
        </w:tc>
      </w:tr>
      <w:tr w:rsidR="00CA270C" w:rsidRPr="00982316" w14:paraId="22DAA19D" w14:textId="77777777" w:rsidTr="006E767B">
        <w:trPr>
          <w:trHeight w:val="245"/>
        </w:trPr>
        <w:tc>
          <w:tcPr>
            <w:tcW w:w="1686" w:type="dxa"/>
            <w:vMerge/>
            <w:shd w:val="clear" w:color="auto" w:fill="C00000"/>
          </w:tcPr>
          <w:p w14:paraId="2BFFEE1C" w14:textId="77777777" w:rsidR="00CA270C" w:rsidRPr="006E767B" w:rsidRDefault="00CA270C" w:rsidP="00CA270C">
            <w:pPr>
              <w:jc w:val="both"/>
              <w:rPr>
                <w:rFonts w:ascii="Arial" w:hAnsi="Arial" w:cs="Arial"/>
                <w:b/>
              </w:rPr>
            </w:pPr>
          </w:p>
        </w:tc>
        <w:tc>
          <w:tcPr>
            <w:tcW w:w="1418" w:type="dxa"/>
            <w:shd w:val="clear" w:color="auto" w:fill="C00000"/>
          </w:tcPr>
          <w:p w14:paraId="145E695D" w14:textId="77777777" w:rsidR="00CA270C" w:rsidRPr="006E767B" w:rsidRDefault="00CA270C" w:rsidP="00CA270C">
            <w:pPr>
              <w:jc w:val="both"/>
              <w:rPr>
                <w:rFonts w:ascii="Arial" w:hAnsi="Arial" w:cs="Arial"/>
                <w:b/>
              </w:rPr>
            </w:pPr>
            <w:r w:rsidRPr="006E767B">
              <w:rPr>
                <w:rFonts w:ascii="Arial" w:hAnsi="Arial" w:cs="Arial"/>
                <w:b/>
              </w:rPr>
              <w:t>%</w:t>
            </w:r>
          </w:p>
        </w:tc>
        <w:tc>
          <w:tcPr>
            <w:tcW w:w="1134" w:type="dxa"/>
            <w:shd w:val="clear" w:color="auto" w:fill="C00000"/>
          </w:tcPr>
          <w:p w14:paraId="04FCC950" w14:textId="77777777" w:rsidR="00CA270C" w:rsidRPr="006E767B" w:rsidRDefault="00CA270C" w:rsidP="00CA270C">
            <w:pPr>
              <w:jc w:val="both"/>
              <w:rPr>
                <w:rFonts w:ascii="Arial" w:hAnsi="Arial" w:cs="Arial"/>
                <w:b/>
              </w:rPr>
            </w:pPr>
            <w:r w:rsidRPr="006E767B">
              <w:rPr>
                <w:rFonts w:ascii="Arial" w:hAnsi="Arial" w:cs="Arial"/>
                <w:b/>
              </w:rPr>
              <w:t>Rank</w:t>
            </w:r>
          </w:p>
        </w:tc>
        <w:tc>
          <w:tcPr>
            <w:tcW w:w="1156" w:type="dxa"/>
            <w:shd w:val="clear" w:color="auto" w:fill="C00000"/>
          </w:tcPr>
          <w:p w14:paraId="70C3C233" w14:textId="77777777" w:rsidR="00CA270C" w:rsidRPr="006E767B" w:rsidRDefault="00CA270C" w:rsidP="00CA270C">
            <w:pPr>
              <w:jc w:val="both"/>
              <w:rPr>
                <w:rFonts w:ascii="Arial" w:hAnsi="Arial" w:cs="Arial"/>
                <w:b/>
              </w:rPr>
            </w:pPr>
            <w:r w:rsidRPr="006E767B">
              <w:rPr>
                <w:rFonts w:ascii="Arial" w:hAnsi="Arial" w:cs="Arial"/>
                <w:b/>
              </w:rPr>
              <w:t>%</w:t>
            </w:r>
          </w:p>
        </w:tc>
        <w:tc>
          <w:tcPr>
            <w:tcW w:w="1213" w:type="dxa"/>
            <w:shd w:val="clear" w:color="auto" w:fill="C00000"/>
          </w:tcPr>
          <w:p w14:paraId="20FE0AF3" w14:textId="77777777" w:rsidR="00CA270C" w:rsidRPr="006E767B" w:rsidRDefault="00CA270C" w:rsidP="00CA270C">
            <w:pPr>
              <w:jc w:val="both"/>
              <w:rPr>
                <w:rFonts w:ascii="Arial" w:hAnsi="Arial" w:cs="Arial"/>
                <w:b/>
              </w:rPr>
            </w:pPr>
            <w:r w:rsidRPr="006E767B">
              <w:rPr>
                <w:rFonts w:ascii="Arial" w:hAnsi="Arial" w:cs="Arial"/>
                <w:b/>
              </w:rPr>
              <w:t>Rank</w:t>
            </w:r>
          </w:p>
        </w:tc>
        <w:tc>
          <w:tcPr>
            <w:tcW w:w="1189" w:type="dxa"/>
            <w:shd w:val="clear" w:color="auto" w:fill="C00000"/>
          </w:tcPr>
          <w:p w14:paraId="4CF6DFD2" w14:textId="77777777" w:rsidR="00CA270C" w:rsidRPr="006E767B" w:rsidRDefault="00CA270C" w:rsidP="00CA270C">
            <w:pPr>
              <w:jc w:val="both"/>
              <w:rPr>
                <w:rFonts w:ascii="Arial" w:hAnsi="Arial" w:cs="Arial"/>
                <w:b/>
              </w:rPr>
            </w:pPr>
            <w:r w:rsidRPr="006E767B">
              <w:rPr>
                <w:rFonts w:ascii="Arial" w:hAnsi="Arial" w:cs="Arial"/>
                <w:b/>
              </w:rPr>
              <w:t>%</w:t>
            </w:r>
          </w:p>
        </w:tc>
        <w:tc>
          <w:tcPr>
            <w:tcW w:w="1204" w:type="dxa"/>
            <w:shd w:val="clear" w:color="auto" w:fill="C00000"/>
          </w:tcPr>
          <w:p w14:paraId="35F5696F" w14:textId="77777777" w:rsidR="00CA270C" w:rsidRPr="006E767B" w:rsidRDefault="00CA270C" w:rsidP="00CA270C">
            <w:pPr>
              <w:jc w:val="both"/>
              <w:rPr>
                <w:rFonts w:ascii="Arial" w:hAnsi="Arial" w:cs="Arial"/>
                <w:b/>
              </w:rPr>
            </w:pPr>
            <w:r w:rsidRPr="006E767B">
              <w:rPr>
                <w:rFonts w:ascii="Arial" w:hAnsi="Arial" w:cs="Arial"/>
                <w:b/>
              </w:rPr>
              <w:t>Rank</w:t>
            </w:r>
          </w:p>
        </w:tc>
      </w:tr>
      <w:tr w:rsidR="00CA270C" w:rsidRPr="00982316" w14:paraId="014CF2A1" w14:textId="77777777" w:rsidTr="00643250">
        <w:trPr>
          <w:trHeight w:val="262"/>
        </w:trPr>
        <w:tc>
          <w:tcPr>
            <w:tcW w:w="1686" w:type="dxa"/>
          </w:tcPr>
          <w:p w14:paraId="3876D928" w14:textId="77777777" w:rsidR="00CA270C" w:rsidRPr="008B6E1E" w:rsidRDefault="00CA270C" w:rsidP="00CA270C">
            <w:pPr>
              <w:jc w:val="both"/>
              <w:rPr>
                <w:rFonts w:ascii="Arial" w:hAnsi="Arial" w:cs="Arial"/>
                <w:b/>
              </w:rPr>
            </w:pPr>
            <w:r w:rsidRPr="008B6E1E">
              <w:rPr>
                <w:rFonts w:ascii="Arial" w:hAnsi="Arial" w:cs="Arial"/>
                <w:b/>
              </w:rPr>
              <w:t>Basildon</w:t>
            </w:r>
          </w:p>
        </w:tc>
        <w:tc>
          <w:tcPr>
            <w:tcW w:w="1418" w:type="dxa"/>
            <w:shd w:val="clear" w:color="auto" w:fill="FF0000"/>
          </w:tcPr>
          <w:p w14:paraId="42759432" w14:textId="77777777" w:rsidR="00CA270C" w:rsidRPr="008B6E1E" w:rsidRDefault="00CA270C" w:rsidP="00CA270C">
            <w:pPr>
              <w:jc w:val="both"/>
              <w:rPr>
                <w:rFonts w:ascii="Arial" w:hAnsi="Arial" w:cs="Arial"/>
                <w:color w:val="000000"/>
              </w:rPr>
            </w:pPr>
            <w:r w:rsidRPr="008B6E1E">
              <w:rPr>
                <w:rFonts w:ascii="Arial" w:hAnsi="Arial" w:cs="Arial"/>
                <w:color w:val="000000"/>
              </w:rPr>
              <w:t>16.72</w:t>
            </w:r>
          </w:p>
        </w:tc>
        <w:tc>
          <w:tcPr>
            <w:tcW w:w="1134" w:type="dxa"/>
            <w:shd w:val="clear" w:color="auto" w:fill="auto"/>
          </w:tcPr>
          <w:p w14:paraId="33C312A3"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c>
          <w:tcPr>
            <w:tcW w:w="1156" w:type="dxa"/>
            <w:shd w:val="clear" w:color="auto" w:fill="auto"/>
          </w:tcPr>
          <w:p w14:paraId="5DAED433" w14:textId="77777777" w:rsidR="00CA270C" w:rsidRPr="008B6E1E" w:rsidRDefault="00CA270C" w:rsidP="00CA270C">
            <w:pPr>
              <w:jc w:val="both"/>
              <w:rPr>
                <w:rFonts w:ascii="Arial" w:hAnsi="Arial" w:cs="Arial"/>
                <w:color w:val="000000"/>
              </w:rPr>
            </w:pPr>
            <w:r w:rsidRPr="008B6E1E">
              <w:rPr>
                <w:rFonts w:ascii="Arial" w:hAnsi="Arial" w:cs="Arial"/>
                <w:color w:val="000000"/>
              </w:rPr>
              <w:t>28.18</w:t>
            </w:r>
          </w:p>
        </w:tc>
        <w:tc>
          <w:tcPr>
            <w:tcW w:w="1213" w:type="dxa"/>
            <w:shd w:val="clear" w:color="auto" w:fill="auto"/>
          </w:tcPr>
          <w:p w14:paraId="170F9254"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c>
          <w:tcPr>
            <w:tcW w:w="1189" w:type="dxa"/>
            <w:shd w:val="clear" w:color="auto" w:fill="FF0000"/>
          </w:tcPr>
          <w:p w14:paraId="4B6D6646" w14:textId="77777777" w:rsidR="00CA270C" w:rsidRPr="008B6E1E" w:rsidRDefault="00CA270C" w:rsidP="00CA270C">
            <w:pPr>
              <w:jc w:val="both"/>
              <w:rPr>
                <w:rFonts w:ascii="Arial" w:hAnsi="Arial" w:cs="Arial"/>
                <w:color w:val="000000"/>
              </w:rPr>
            </w:pPr>
            <w:r w:rsidRPr="008B6E1E">
              <w:rPr>
                <w:rFonts w:ascii="Arial" w:hAnsi="Arial" w:cs="Arial"/>
                <w:color w:val="000000"/>
              </w:rPr>
              <w:t>55.10</w:t>
            </w:r>
          </w:p>
        </w:tc>
        <w:tc>
          <w:tcPr>
            <w:tcW w:w="1204" w:type="dxa"/>
            <w:shd w:val="clear" w:color="auto" w:fill="auto"/>
          </w:tcPr>
          <w:p w14:paraId="3EF96964"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r>
      <w:tr w:rsidR="00CA270C" w:rsidRPr="00982316" w14:paraId="282F057F" w14:textId="77777777" w:rsidTr="00643250">
        <w:trPr>
          <w:trHeight w:val="245"/>
        </w:trPr>
        <w:tc>
          <w:tcPr>
            <w:tcW w:w="1686" w:type="dxa"/>
          </w:tcPr>
          <w:p w14:paraId="0004C10A" w14:textId="77777777" w:rsidR="00CA270C" w:rsidRPr="008B6E1E" w:rsidRDefault="00CA270C" w:rsidP="00CA270C">
            <w:pPr>
              <w:jc w:val="both"/>
              <w:rPr>
                <w:rFonts w:ascii="Arial" w:hAnsi="Arial" w:cs="Arial"/>
                <w:b/>
              </w:rPr>
            </w:pPr>
            <w:r w:rsidRPr="008B6E1E">
              <w:rPr>
                <w:rFonts w:ascii="Arial" w:hAnsi="Arial" w:cs="Arial"/>
                <w:b/>
              </w:rPr>
              <w:t>Braintree</w:t>
            </w:r>
          </w:p>
        </w:tc>
        <w:tc>
          <w:tcPr>
            <w:tcW w:w="1418" w:type="dxa"/>
            <w:shd w:val="clear" w:color="auto" w:fill="FF0000"/>
          </w:tcPr>
          <w:p w14:paraId="516E591A" w14:textId="77777777" w:rsidR="00CA270C" w:rsidRPr="008B6E1E" w:rsidRDefault="00CA270C" w:rsidP="00CA270C">
            <w:pPr>
              <w:jc w:val="both"/>
              <w:rPr>
                <w:rFonts w:ascii="Arial" w:hAnsi="Arial" w:cs="Arial"/>
                <w:color w:val="000000"/>
              </w:rPr>
            </w:pPr>
            <w:r w:rsidRPr="008B6E1E">
              <w:rPr>
                <w:rFonts w:ascii="Arial" w:hAnsi="Arial" w:cs="Arial"/>
                <w:color w:val="000000"/>
              </w:rPr>
              <w:t>17.15</w:t>
            </w:r>
          </w:p>
        </w:tc>
        <w:tc>
          <w:tcPr>
            <w:tcW w:w="1134" w:type="dxa"/>
            <w:shd w:val="clear" w:color="auto" w:fill="auto"/>
          </w:tcPr>
          <w:p w14:paraId="115D0FD4"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c>
          <w:tcPr>
            <w:tcW w:w="1156" w:type="dxa"/>
            <w:shd w:val="clear" w:color="auto" w:fill="auto"/>
          </w:tcPr>
          <w:p w14:paraId="3A34E93F" w14:textId="77777777" w:rsidR="00CA270C" w:rsidRPr="008B6E1E" w:rsidRDefault="00CA270C" w:rsidP="00CA270C">
            <w:pPr>
              <w:jc w:val="both"/>
              <w:rPr>
                <w:rFonts w:ascii="Arial" w:hAnsi="Arial" w:cs="Arial"/>
                <w:color w:val="000000"/>
              </w:rPr>
            </w:pPr>
            <w:r w:rsidRPr="008B6E1E">
              <w:rPr>
                <w:rFonts w:ascii="Arial" w:hAnsi="Arial" w:cs="Arial"/>
                <w:color w:val="000000"/>
              </w:rPr>
              <w:t>31.19</w:t>
            </w:r>
          </w:p>
        </w:tc>
        <w:tc>
          <w:tcPr>
            <w:tcW w:w="1213" w:type="dxa"/>
            <w:shd w:val="clear" w:color="auto" w:fill="auto"/>
          </w:tcPr>
          <w:p w14:paraId="1AE4D654"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c>
          <w:tcPr>
            <w:tcW w:w="1189" w:type="dxa"/>
            <w:shd w:val="clear" w:color="auto" w:fill="FF0000"/>
          </w:tcPr>
          <w:p w14:paraId="57FF1015" w14:textId="77777777" w:rsidR="00CA270C" w:rsidRPr="008B6E1E" w:rsidRDefault="00CA270C" w:rsidP="00CA270C">
            <w:pPr>
              <w:jc w:val="both"/>
              <w:rPr>
                <w:rFonts w:ascii="Arial" w:hAnsi="Arial" w:cs="Arial"/>
                <w:color w:val="000000"/>
              </w:rPr>
            </w:pPr>
            <w:r w:rsidRPr="008B6E1E">
              <w:rPr>
                <w:rFonts w:ascii="Arial" w:hAnsi="Arial" w:cs="Arial"/>
                <w:color w:val="000000"/>
              </w:rPr>
              <w:t>51.65</w:t>
            </w:r>
          </w:p>
        </w:tc>
        <w:tc>
          <w:tcPr>
            <w:tcW w:w="1204" w:type="dxa"/>
            <w:shd w:val="clear" w:color="auto" w:fill="auto"/>
          </w:tcPr>
          <w:p w14:paraId="6F18DEFA"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r>
      <w:tr w:rsidR="00CA270C" w:rsidRPr="00982316" w14:paraId="1CA34F7F" w14:textId="77777777" w:rsidTr="00643250">
        <w:trPr>
          <w:trHeight w:val="245"/>
        </w:trPr>
        <w:tc>
          <w:tcPr>
            <w:tcW w:w="1686" w:type="dxa"/>
          </w:tcPr>
          <w:p w14:paraId="2EF2A989" w14:textId="77777777" w:rsidR="00CA270C" w:rsidRPr="008B6E1E" w:rsidRDefault="00CA270C" w:rsidP="00CA270C">
            <w:pPr>
              <w:jc w:val="both"/>
              <w:rPr>
                <w:rFonts w:ascii="Arial" w:hAnsi="Arial" w:cs="Arial"/>
                <w:b/>
              </w:rPr>
            </w:pPr>
            <w:r w:rsidRPr="008B6E1E">
              <w:rPr>
                <w:rFonts w:ascii="Arial" w:hAnsi="Arial" w:cs="Arial"/>
                <w:b/>
              </w:rPr>
              <w:t>Brentwood</w:t>
            </w:r>
          </w:p>
        </w:tc>
        <w:tc>
          <w:tcPr>
            <w:tcW w:w="1418" w:type="dxa"/>
            <w:shd w:val="clear" w:color="auto" w:fill="92D050"/>
          </w:tcPr>
          <w:p w14:paraId="2E5EC2CA" w14:textId="77777777" w:rsidR="00CA270C" w:rsidRPr="008B6E1E" w:rsidRDefault="00CA270C" w:rsidP="00CA270C">
            <w:pPr>
              <w:jc w:val="both"/>
              <w:rPr>
                <w:rFonts w:ascii="Arial" w:hAnsi="Arial" w:cs="Arial"/>
                <w:color w:val="000000"/>
              </w:rPr>
            </w:pPr>
            <w:r w:rsidRPr="008B6E1E">
              <w:rPr>
                <w:rFonts w:ascii="Arial" w:hAnsi="Arial" w:cs="Arial"/>
                <w:color w:val="000000"/>
              </w:rPr>
              <w:t>6.48</w:t>
            </w:r>
          </w:p>
        </w:tc>
        <w:tc>
          <w:tcPr>
            <w:tcW w:w="1134" w:type="dxa"/>
            <w:shd w:val="clear" w:color="auto" w:fill="auto"/>
          </w:tcPr>
          <w:p w14:paraId="046386F1"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c>
          <w:tcPr>
            <w:tcW w:w="1156" w:type="dxa"/>
            <w:shd w:val="clear" w:color="auto" w:fill="auto"/>
          </w:tcPr>
          <w:p w14:paraId="793C90EE" w14:textId="77777777" w:rsidR="00CA270C" w:rsidRPr="008B6E1E" w:rsidRDefault="00CA270C" w:rsidP="00CA270C">
            <w:pPr>
              <w:jc w:val="both"/>
              <w:rPr>
                <w:rFonts w:ascii="Arial" w:hAnsi="Arial" w:cs="Arial"/>
                <w:color w:val="000000"/>
              </w:rPr>
            </w:pPr>
            <w:r w:rsidRPr="008B6E1E">
              <w:rPr>
                <w:rFonts w:ascii="Arial" w:hAnsi="Arial" w:cs="Arial"/>
                <w:color w:val="000000"/>
              </w:rPr>
              <w:t>18.37</w:t>
            </w:r>
          </w:p>
        </w:tc>
        <w:tc>
          <w:tcPr>
            <w:tcW w:w="1213" w:type="dxa"/>
            <w:shd w:val="clear" w:color="auto" w:fill="auto"/>
          </w:tcPr>
          <w:p w14:paraId="2391024F"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c>
          <w:tcPr>
            <w:tcW w:w="1189" w:type="dxa"/>
            <w:shd w:val="clear" w:color="auto" w:fill="92D050"/>
          </w:tcPr>
          <w:p w14:paraId="0D125051" w14:textId="77777777" w:rsidR="00CA270C" w:rsidRPr="008B6E1E" w:rsidRDefault="00CA270C" w:rsidP="00CA270C">
            <w:pPr>
              <w:jc w:val="both"/>
              <w:rPr>
                <w:rFonts w:ascii="Arial" w:hAnsi="Arial" w:cs="Arial"/>
                <w:color w:val="000000"/>
              </w:rPr>
            </w:pPr>
            <w:r w:rsidRPr="008B6E1E">
              <w:rPr>
                <w:rFonts w:ascii="Arial" w:hAnsi="Arial" w:cs="Arial"/>
                <w:color w:val="000000"/>
              </w:rPr>
              <w:t>75.15</w:t>
            </w:r>
          </w:p>
        </w:tc>
        <w:tc>
          <w:tcPr>
            <w:tcW w:w="1204" w:type="dxa"/>
            <w:shd w:val="clear" w:color="auto" w:fill="auto"/>
          </w:tcPr>
          <w:p w14:paraId="129FEF12"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r>
      <w:tr w:rsidR="00CA270C" w:rsidRPr="00982316" w14:paraId="75A10561" w14:textId="77777777" w:rsidTr="00643250">
        <w:trPr>
          <w:trHeight w:val="251"/>
        </w:trPr>
        <w:tc>
          <w:tcPr>
            <w:tcW w:w="1686" w:type="dxa"/>
          </w:tcPr>
          <w:p w14:paraId="402D7954" w14:textId="77777777" w:rsidR="00CA270C" w:rsidRPr="008B6E1E" w:rsidRDefault="00CA270C" w:rsidP="00CA270C">
            <w:pPr>
              <w:jc w:val="both"/>
              <w:rPr>
                <w:rFonts w:ascii="Arial" w:hAnsi="Arial" w:cs="Arial"/>
                <w:b/>
              </w:rPr>
            </w:pPr>
            <w:r w:rsidRPr="008B6E1E">
              <w:rPr>
                <w:rFonts w:ascii="Arial" w:hAnsi="Arial" w:cs="Arial"/>
                <w:b/>
              </w:rPr>
              <w:t>Castle Point</w:t>
            </w:r>
          </w:p>
        </w:tc>
        <w:tc>
          <w:tcPr>
            <w:tcW w:w="1418" w:type="dxa"/>
            <w:shd w:val="clear" w:color="auto" w:fill="FF0000"/>
          </w:tcPr>
          <w:p w14:paraId="2B945C37" w14:textId="77777777" w:rsidR="00CA270C" w:rsidRPr="008B6E1E" w:rsidRDefault="00CA270C" w:rsidP="00CA270C">
            <w:pPr>
              <w:jc w:val="both"/>
              <w:rPr>
                <w:rFonts w:ascii="Arial" w:hAnsi="Arial" w:cs="Arial"/>
                <w:color w:val="000000"/>
              </w:rPr>
            </w:pPr>
            <w:r w:rsidRPr="008B6E1E">
              <w:rPr>
                <w:rFonts w:ascii="Arial" w:hAnsi="Arial" w:cs="Arial"/>
                <w:color w:val="000000"/>
              </w:rPr>
              <w:t>21.48</w:t>
            </w:r>
          </w:p>
        </w:tc>
        <w:tc>
          <w:tcPr>
            <w:tcW w:w="1134" w:type="dxa"/>
            <w:shd w:val="clear" w:color="auto" w:fill="auto"/>
          </w:tcPr>
          <w:p w14:paraId="75A27581"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c>
          <w:tcPr>
            <w:tcW w:w="1156" w:type="dxa"/>
            <w:shd w:val="clear" w:color="auto" w:fill="auto"/>
          </w:tcPr>
          <w:p w14:paraId="7482D9A9" w14:textId="77777777" w:rsidR="00CA270C" w:rsidRPr="008B6E1E" w:rsidRDefault="00CA270C" w:rsidP="00CA270C">
            <w:pPr>
              <w:jc w:val="both"/>
              <w:rPr>
                <w:rFonts w:ascii="Arial" w:hAnsi="Arial" w:cs="Arial"/>
                <w:color w:val="000000"/>
              </w:rPr>
            </w:pPr>
            <w:r w:rsidRPr="008B6E1E">
              <w:rPr>
                <w:rFonts w:ascii="Arial" w:hAnsi="Arial" w:cs="Arial"/>
                <w:color w:val="000000"/>
              </w:rPr>
              <w:t>33.89</w:t>
            </w:r>
          </w:p>
        </w:tc>
        <w:tc>
          <w:tcPr>
            <w:tcW w:w="1213" w:type="dxa"/>
            <w:shd w:val="clear" w:color="auto" w:fill="auto"/>
          </w:tcPr>
          <w:p w14:paraId="5AE515B7"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c>
          <w:tcPr>
            <w:tcW w:w="1189" w:type="dxa"/>
            <w:shd w:val="clear" w:color="auto" w:fill="FF0000"/>
          </w:tcPr>
          <w:p w14:paraId="217EE7EC" w14:textId="77777777" w:rsidR="00CA270C" w:rsidRPr="008B6E1E" w:rsidRDefault="00CA270C" w:rsidP="00CA270C">
            <w:pPr>
              <w:jc w:val="both"/>
              <w:rPr>
                <w:rFonts w:ascii="Arial" w:hAnsi="Arial" w:cs="Arial"/>
                <w:color w:val="000000"/>
              </w:rPr>
            </w:pPr>
            <w:r w:rsidRPr="008B6E1E">
              <w:rPr>
                <w:rFonts w:ascii="Arial" w:hAnsi="Arial" w:cs="Arial"/>
                <w:color w:val="000000"/>
              </w:rPr>
              <w:t>44.62</w:t>
            </w:r>
          </w:p>
        </w:tc>
        <w:tc>
          <w:tcPr>
            <w:tcW w:w="1204" w:type="dxa"/>
            <w:shd w:val="clear" w:color="auto" w:fill="auto"/>
          </w:tcPr>
          <w:p w14:paraId="1C94056E"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r>
      <w:tr w:rsidR="00CA270C" w:rsidRPr="00982316" w14:paraId="38C9F073" w14:textId="77777777" w:rsidTr="00643250">
        <w:trPr>
          <w:trHeight w:val="245"/>
        </w:trPr>
        <w:tc>
          <w:tcPr>
            <w:tcW w:w="1686" w:type="dxa"/>
          </w:tcPr>
          <w:p w14:paraId="3D5851D3" w14:textId="77777777" w:rsidR="00CA270C" w:rsidRPr="008B6E1E" w:rsidRDefault="00CA270C" w:rsidP="00CA270C">
            <w:pPr>
              <w:jc w:val="both"/>
              <w:rPr>
                <w:rFonts w:ascii="Arial" w:hAnsi="Arial" w:cs="Arial"/>
                <w:b/>
              </w:rPr>
            </w:pPr>
            <w:r w:rsidRPr="008B6E1E">
              <w:rPr>
                <w:rFonts w:ascii="Arial" w:hAnsi="Arial" w:cs="Arial"/>
                <w:b/>
              </w:rPr>
              <w:t>Chelmsford</w:t>
            </w:r>
          </w:p>
        </w:tc>
        <w:tc>
          <w:tcPr>
            <w:tcW w:w="1418" w:type="dxa"/>
            <w:shd w:val="clear" w:color="auto" w:fill="92D050"/>
          </w:tcPr>
          <w:p w14:paraId="0047E199" w14:textId="77777777" w:rsidR="00CA270C" w:rsidRPr="008B6E1E" w:rsidRDefault="00CA270C" w:rsidP="00CA270C">
            <w:pPr>
              <w:jc w:val="both"/>
              <w:rPr>
                <w:rFonts w:ascii="Arial" w:hAnsi="Arial" w:cs="Arial"/>
                <w:color w:val="000000"/>
              </w:rPr>
            </w:pPr>
            <w:r w:rsidRPr="008B6E1E">
              <w:rPr>
                <w:rFonts w:ascii="Arial" w:hAnsi="Arial" w:cs="Arial"/>
                <w:color w:val="000000"/>
              </w:rPr>
              <w:t>12.02</w:t>
            </w:r>
          </w:p>
        </w:tc>
        <w:tc>
          <w:tcPr>
            <w:tcW w:w="1134" w:type="dxa"/>
            <w:shd w:val="clear" w:color="auto" w:fill="auto"/>
          </w:tcPr>
          <w:p w14:paraId="60A66B2B"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c>
          <w:tcPr>
            <w:tcW w:w="1156" w:type="dxa"/>
            <w:shd w:val="clear" w:color="auto" w:fill="auto"/>
          </w:tcPr>
          <w:p w14:paraId="6B6A407D" w14:textId="77777777" w:rsidR="00CA270C" w:rsidRPr="008B6E1E" w:rsidRDefault="00CA270C" w:rsidP="00CA270C">
            <w:pPr>
              <w:jc w:val="both"/>
              <w:rPr>
                <w:rFonts w:ascii="Arial" w:hAnsi="Arial" w:cs="Arial"/>
                <w:color w:val="000000"/>
              </w:rPr>
            </w:pPr>
            <w:r w:rsidRPr="008B6E1E">
              <w:rPr>
                <w:rFonts w:ascii="Arial" w:hAnsi="Arial" w:cs="Arial"/>
                <w:color w:val="000000"/>
              </w:rPr>
              <w:t>28.75</w:t>
            </w:r>
          </w:p>
        </w:tc>
        <w:tc>
          <w:tcPr>
            <w:tcW w:w="1213" w:type="dxa"/>
            <w:shd w:val="clear" w:color="auto" w:fill="auto"/>
          </w:tcPr>
          <w:p w14:paraId="6638EAE7"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c>
          <w:tcPr>
            <w:tcW w:w="1189" w:type="dxa"/>
            <w:shd w:val="clear" w:color="auto" w:fill="92D050"/>
          </w:tcPr>
          <w:p w14:paraId="3098848C" w14:textId="77777777" w:rsidR="00CA270C" w:rsidRPr="008B6E1E" w:rsidRDefault="00CA270C" w:rsidP="00CA270C">
            <w:pPr>
              <w:jc w:val="both"/>
              <w:rPr>
                <w:rFonts w:ascii="Arial" w:hAnsi="Arial" w:cs="Arial"/>
                <w:color w:val="000000"/>
              </w:rPr>
            </w:pPr>
            <w:r w:rsidRPr="008B6E1E">
              <w:rPr>
                <w:rFonts w:ascii="Arial" w:hAnsi="Arial" w:cs="Arial"/>
                <w:color w:val="000000"/>
              </w:rPr>
              <w:t>59.23</w:t>
            </w:r>
          </w:p>
        </w:tc>
        <w:tc>
          <w:tcPr>
            <w:tcW w:w="1204" w:type="dxa"/>
            <w:shd w:val="clear" w:color="auto" w:fill="auto"/>
          </w:tcPr>
          <w:p w14:paraId="6621C686"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r>
      <w:tr w:rsidR="00CA270C" w:rsidRPr="00982316" w14:paraId="0CD2724B" w14:textId="77777777" w:rsidTr="00643250">
        <w:trPr>
          <w:trHeight w:val="245"/>
        </w:trPr>
        <w:tc>
          <w:tcPr>
            <w:tcW w:w="1686" w:type="dxa"/>
          </w:tcPr>
          <w:p w14:paraId="361A4997" w14:textId="77777777" w:rsidR="00CA270C" w:rsidRPr="008B6E1E" w:rsidRDefault="00CA270C" w:rsidP="00CA270C">
            <w:pPr>
              <w:jc w:val="both"/>
              <w:rPr>
                <w:rFonts w:ascii="Arial" w:hAnsi="Arial" w:cs="Arial"/>
                <w:b/>
              </w:rPr>
            </w:pPr>
            <w:r w:rsidRPr="008B6E1E">
              <w:rPr>
                <w:rFonts w:ascii="Arial" w:hAnsi="Arial" w:cs="Arial"/>
                <w:b/>
              </w:rPr>
              <w:t>Colchester</w:t>
            </w:r>
          </w:p>
        </w:tc>
        <w:tc>
          <w:tcPr>
            <w:tcW w:w="1418" w:type="dxa"/>
            <w:shd w:val="clear" w:color="auto" w:fill="FF0000"/>
          </w:tcPr>
          <w:p w14:paraId="2985E938" w14:textId="77777777" w:rsidR="00CA270C" w:rsidRPr="008B6E1E" w:rsidRDefault="00CA270C" w:rsidP="00CA270C">
            <w:pPr>
              <w:jc w:val="both"/>
              <w:rPr>
                <w:rFonts w:ascii="Arial" w:hAnsi="Arial" w:cs="Arial"/>
                <w:color w:val="000000"/>
              </w:rPr>
            </w:pPr>
            <w:r w:rsidRPr="008B6E1E">
              <w:rPr>
                <w:rFonts w:ascii="Arial" w:hAnsi="Arial" w:cs="Arial"/>
                <w:color w:val="000000"/>
              </w:rPr>
              <w:t>15.99</w:t>
            </w:r>
          </w:p>
        </w:tc>
        <w:tc>
          <w:tcPr>
            <w:tcW w:w="1134" w:type="dxa"/>
            <w:shd w:val="clear" w:color="auto" w:fill="auto"/>
          </w:tcPr>
          <w:p w14:paraId="1150C823"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c>
          <w:tcPr>
            <w:tcW w:w="1156" w:type="dxa"/>
            <w:shd w:val="clear" w:color="auto" w:fill="auto"/>
          </w:tcPr>
          <w:p w14:paraId="631AA26E" w14:textId="77777777" w:rsidR="00CA270C" w:rsidRPr="008B6E1E" w:rsidRDefault="00CA270C" w:rsidP="00CA270C">
            <w:pPr>
              <w:jc w:val="both"/>
              <w:rPr>
                <w:rFonts w:ascii="Arial" w:hAnsi="Arial" w:cs="Arial"/>
                <w:color w:val="000000"/>
              </w:rPr>
            </w:pPr>
            <w:r w:rsidRPr="008B6E1E">
              <w:rPr>
                <w:rFonts w:ascii="Arial" w:hAnsi="Arial" w:cs="Arial"/>
                <w:color w:val="000000"/>
              </w:rPr>
              <w:t>24.80</w:t>
            </w:r>
          </w:p>
        </w:tc>
        <w:tc>
          <w:tcPr>
            <w:tcW w:w="1213" w:type="dxa"/>
            <w:shd w:val="clear" w:color="auto" w:fill="auto"/>
          </w:tcPr>
          <w:p w14:paraId="0FD64D40"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c>
          <w:tcPr>
            <w:tcW w:w="1189" w:type="dxa"/>
            <w:shd w:val="clear" w:color="auto" w:fill="92D050"/>
          </w:tcPr>
          <w:p w14:paraId="2B5E4A52" w14:textId="77777777" w:rsidR="00CA270C" w:rsidRPr="008B6E1E" w:rsidRDefault="00CA270C" w:rsidP="00CA270C">
            <w:pPr>
              <w:jc w:val="both"/>
              <w:rPr>
                <w:rFonts w:ascii="Arial" w:hAnsi="Arial" w:cs="Arial"/>
                <w:color w:val="000000"/>
              </w:rPr>
            </w:pPr>
            <w:r w:rsidRPr="008B6E1E">
              <w:rPr>
                <w:rFonts w:ascii="Arial" w:hAnsi="Arial" w:cs="Arial"/>
                <w:color w:val="000000"/>
              </w:rPr>
              <w:t>59.20</w:t>
            </w:r>
          </w:p>
        </w:tc>
        <w:tc>
          <w:tcPr>
            <w:tcW w:w="1204" w:type="dxa"/>
            <w:shd w:val="clear" w:color="auto" w:fill="auto"/>
          </w:tcPr>
          <w:p w14:paraId="5B55FCDC"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r>
      <w:tr w:rsidR="00CA270C" w:rsidRPr="00982316" w14:paraId="0D4055AA" w14:textId="77777777" w:rsidTr="00643250">
        <w:trPr>
          <w:trHeight w:val="247"/>
        </w:trPr>
        <w:tc>
          <w:tcPr>
            <w:tcW w:w="1686" w:type="dxa"/>
          </w:tcPr>
          <w:p w14:paraId="00777015" w14:textId="77777777" w:rsidR="00CA270C" w:rsidRPr="008B6E1E" w:rsidRDefault="00CA270C" w:rsidP="00CA270C">
            <w:pPr>
              <w:jc w:val="both"/>
              <w:rPr>
                <w:rFonts w:ascii="Arial" w:hAnsi="Arial" w:cs="Arial"/>
                <w:b/>
              </w:rPr>
            </w:pPr>
            <w:r w:rsidRPr="008B6E1E">
              <w:rPr>
                <w:rFonts w:ascii="Arial" w:hAnsi="Arial" w:cs="Arial"/>
                <w:b/>
              </w:rPr>
              <w:t>Epping Forest</w:t>
            </w:r>
          </w:p>
        </w:tc>
        <w:tc>
          <w:tcPr>
            <w:tcW w:w="1418" w:type="dxa"/>
            <w:shd w:val="clear" w:color="auto" w:fill="92D050"/>
          </w:tcPr>
          <w:p w14:paraId="01137806" w14:textId="77777777" w:rsidR="00CA270C" w:rsidRPr="008B6E1E" w:rsidRDefault="00CA270C" w:rsidP="00CA270C">
            <w:pPr>
              <w:jc w:val="both"/>
              <w:rPr>
                <w:rFonts w:ascii="Arial" w:hAnsi="Arial" w:cs="Arial"/>
                <w:color w:val="000000"/>
              </w:rPr>
            </w:pPr>
            <w:r w:rsidRPr="008B6E1E">
              <w:rPr>
                <w:rFonts w:ascii="Arial" w:hAnsi="Arial" w:cs="Arial"/>
                <w:color w:val="000000"/>
              </w:rPr>
              <w:t>7.84</w:t>
            </w:r>
          </w:p>
        </w:tc>
        <w:tc>
          <w:tcPr>
            <w:tcW w:w="1134" w:type="dxa"/>
            <w:shd w:val="clear" w:color="auto" w:fill="auto"/>
          </w:tcPr>
          <w:p w14:paraId="62F03FF7"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c>
          <w:tcPr>
            <w:tcW w:w="1156" w:type="dxa"/>
            <w:shd w:val="clear" w:color="auto" w:fill="auto"/>
          </w:tcPr>
          <w:p w14:paraId="35D2DE80" w14:textId="77777777" w:rsidR="00CA270C" w:rsidRPr="008B6E1E" w:rsidRDefault="00CA270C" w:rsidP="00CA270C">
            <w:pPr>
              <w:jc w:val="both"/>
              <w:rPr>
                <w:rFonts w:ascii="Arial" w:hAnsi="Arial" w:cs="Arial"/>
                <w:color w:val="000000"/>
              </w:rPr>
            </w:pPr>
            <w:r w:rsidRPr="008B6E1E">
              <w:rPr>
                <w:rFonts w:ascii="Arial" w:hAnsi="Arial" w:cs="Arial"/>
                <w:color w:val="000000"/>
              </w:rPr>
              <w:t>25.72</w:t>
            </w:r>
          </w:p>
        </w:tc>
        <w:tc>
          <w:tcPr>
            <w:tcW w:w="1213" w:type="dxa"/>
            <w:shd w:val="clear" w:color="auto" w:fill="auto"/>
          </w:tcPr>
          <w:p w14:paraId="75AEB814"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c>
          <w:tcPr>
            <w:tcW w:w="1189" w:type="dxa"/>
            <w:shd w:val="clear" w:color="auto" w:fill="92D050"/>
          </w:tcPr>
          <w:p w14:paraId="4AD8C077" w14:textId="77777777" w:rsidR="00CA270C" w:rsidRPr="008B6E1E" w:rsidRDefault="00CA270C" w:rsidP="00CA270C">
            <w:pPr>
              <w:jc w:val="both"/>
              <w:rPr>
                <w:rFonts w:ascii="Arial" w:hAnsi="Arial" w:cs="Arial"/>
                <w:color w:val="000000"/>
              </w:rPr>
            </w:pPr>
            <w:r w:rsidRPr="008B6E1E">
              <w:rPr>
                <w:rFonts w:ascii="Arial" w:hAnsi="Arial" w:cs="Arial"/>
                <w:color w:val="000000"/>
              </w:rPr>
              <w:t>66.44</w:t>
            </w:r>
          </w:p>
        </w:tc>
        <w:tc>
          <w:tcPr>
            <w:tcW w:w="1204" w:type="dxa"/>
            <w:shd w:val="clear" w:color="auto" w:fill="auto"/>
          </w:tcPr>
          <w:p w14:paraId="785C6FF7"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r>
      <w:tr w:rsidR="00CA270C" w:rsidRPr="00982316" w14:paraId="46538D33" w14:textId="77777777" w:rsidTr="00643250">
        <w:trPr>
          <w:trHeight w:val="245"/>
        </w:trPr>
        <w:tc>
          <w:tcPr>
            <w:tcW w:w="1686" w:type="dxa"/>
          </w:tcPr>
          <w:p w14:paraId="782302D7" w14:textId="77777777" w:rsidR="00CA270C" w:rsidRPr="008B6E1E" w:rsidRDefault="00CA270C" w:rsidP="00CA270C">
            <w:pPr>
              <w:jc w:val="both"/>
              <w:rPr>
                <w:rFonts w:ascii="Arial" w:hAnsi="Arial" w:cs="Arial"/>
                <w:b/>
              </w:rPr>
            </w:pPr>
            <w:r w:rsidRPr="008B6E1E">
              <w:rPr>
                <w:rFonts w:ascii="Arial" w:hAnsi="Arial" w:cs="Arial"/>
                <w:b/>
              </w:rPr>
              <w:t>Harlow</w:t>
            </w:r>
          </w:p>
        </w:tc>
        <w:tc>
          <w:tcPr>
            <w:tcW w:w="1418" w:type="dxa"/>
            <w:shd w:val="clear" w:color="auto" w:fill="FFFF00"/>
          </w:tcPr>
          <w:p w14:paraId="7230F920" w14:textId="77777777" w:rsidR="00CA270C" w:rsidRPr="008B6E1E" w:rsidRDefault="00CA270C" w:rsidP="00CA270C">
            <w:pPr>
              <w:jc w:val="both"/>
              <w:rPr>
                <w:rFonts w:ascii="Arial" w:hAnsi="Arial" w:cs="Arial"/>
                <w:color w:val="000000"/>
              </w:rPr>
            </w:pPr>
            <w:r w:rsidRPr="008B6E1E">
              <w:rPr>
                <w:rFonts w:ascii="Arial" w:hAnsi="Arial" w:cs="Arial"/>
                <w:color w:val="000000"/>
              </w:rPr>
              <w:t>14.81</w:t>
            </w:r>
          </w:p>
        </w:tc>
        <w:tc>
          <w:tcPr>
            <w:tcW w:w="1134" w:type="dxa"/>
            <w:shd w:val="clear" w:color="auto" w:fill="auto"/>
          </w:tcPr>
          <w:p w14:paraId="5BD226C0"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c>
          <w:tcPr>
            <w:tcW w:w="1156" w:type="dxa"/>
            <w:shd w:val="clear" w:color="auto" w:fill="auto"/>
          </w:tcPr>
          <w:p w14:paraId="282583C5" w14:textId="77777777" w:rsidR="00CA270C" w:rsidRPr="008B6E1E" w:rsidRDefault="00CA270C" w:rsidP="00CA270C">
            <w:pPr>
              <w:jc w:val="both"/>
              <w:rPr>
                <w:rFonts w:ascii="Arial" w:hAnsi="Arial" w:cs="Arial"/>
                <w:color w:val="000000"/>
              </w:rPr>
            </w:pPr>
            <w:r w:rsidRPr="008B6E1E">
              <w:rPr>
                <w:rFonts w:ascii="Arial" w:hAnsi="Arial" w:cs="Arial"/>
                <w:color w:val="000000"/>
              </w:rPr>
              <w:t>38.19</w:t>
            </w:r>
          </w:p>
        </w:tc>
        <w:tc>
          <w:tcPr>
            <w:tcW w:w="1213" w:type="dxa"/>
            <w:shd w:val="clear" w:color="auto" w:fill="auto"/>
          </w:tcPr>
          <w:p w14:paraId="423CE53F"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c>
          <w:tcPr>
            <w:tcW w:w="1189" w:type="dxa"/>
            <w:shd w:val="clear" w:color="auto" w:fill="FF0000"/>
          </w:tcPr>
          <w:p w14:paraId="35338312" w14:textId="77777777" w:rsidR="00CA270C" w:rsidRPr="008B6E1E" w:rsidRDefault="00CA270C" w:rsidP="00CA270C">
            <w:pPr>
              <w:jc w:val="both"/>
              <w:rPr>
                <w:rFonts w:ascii="Arial" w:hAnsi="Arial" w:cs="Arial"/>
                <w:color w:val="000000"/>
              </w:rPr>
            </w:pPr>
            <w:r w:rsidRPr="008B6E1E">
              <w:rPr>
                <w:rFonts w:ascii="Arial" w:hAnsi="Arial" w:cs="Arial"/>
                <w:color w:val="000000"/>
              </w:rPr>
              <w:t>47.01</w:t>
            </w:r>
          </w:p>
        </w:tc>
        <w:tc>
          <w:tcPr>
            <w:tcW w:w="1204" w:type="dxa"/>
            <w:shd w:val="clear" w:color="auto" w:fill="auto"/>
          </w:tcPr>
          <w:p w14:paraId="14381392"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r>
      <w:tr w:rsidR="00CA270C" w:rsidRPr="00982316" w14:paraId="7E9CBAAB" w14:textId="77777777" w:rsidTr="00643250">
        <w:trPr>
          <w:trHeight w:val="245"/>
        </w:trPr>
        <w:tc>
          <w:tcPr>
            <w:tcW w:w="1686" w:type="dxa"/>
          </w:tcPr>
          <w:p w14:paraId="0E5CAA1B" w14:textId="77777777" w:rsidR="00CA270C" w:rsidRPr="008B6E1E" w:rsidRDefault="00CA270C" w:rsidP="00CA270C">
            <w:pPr>
              <w:jc w:val="both"/>
              <w:rPr>
                <w:rFonts w:ascii="Arial" w:hAnsi="Arial" w:cs="Arial"/>
                <w:b/>
              </w:rPr>
            </w:pPr>
            <w:r w:rsidRPr="008B6E1E">
              <w:rPr>
                <w:rFonts w:ascii="Arial" w:hAnsi="Arial" w:cs="Arial"/>
                <w:b/>
              </w:rPr>
              <w:t>Maldon</w:t>
            </w:r>
          </w:p>
        </w:tc>
        <w:tc>
          <w:tcPr>
            <w:tcW w:w="1418" w:type="dxa"/>
            <w:shd w:val="clear" w:color="auto" w:fill="92D050"/>
          </w:tcPr>
          <w:p w14:paraId="13F699B7" w14:textId="77777777" w:rsidR="00CA270C" w:rsidRPr="008B6E1E" w:rsidRDefault="00CA270C" w:rsidP="00CA270C">
            <w:pPr>
              <w:jc w:val="both"/>
              <w:rPr>
                <w:rFonts w:ascii="Arial" w:hAnsi="Arial" w:cs="Arial"/>
                <w:color w:val="000000"/>
              </w:rPr>
            </w:pPr>
            <w:r w:rsidRPr="008B6E1E">
              <w:rPr>
                <w:rFonts w:ascii="Arial" w:hAnsi="Arial" w:cs="Arial"/>
                <w:color w:val="000000"/>
              </w:rPr>
              <w:t>5.33</w:t>
            </w:r>
          </w:p>
        </w:tc>
        <w:tc>
          <w:tcPr>
            <w:tcW w:w="1134" w:type="dxa"/>
            <w:shd w:val="clear" w:color="auto" w:fill="auto"/>
          </w:tcPr>
          <w:p w14:paraId="7673B507"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c>
          <w:tcPr>
            <w:tcW w:w="1156" w:type="dxa"/>
            <w:shd w:val="clear" w:color="auto" w:fill="auto"/>
          </w:tcPr>
          <w:p w14:paraId="4FF4CC8C" w14:textId="77777777" w:rsidR="00CA270C" w:rsidRPr="008B6E1E" w:rsidRDefault="00CA270C" w:rsidP="00CA270C">
            <w:pPr>
              <w:jc w:val="both"/>
              <w:rPr>
                <w:rFonts w:ascii="Arial" w:hAnsi="Arial" w:cs="Arial"/>
                <w:color w:val="000000"/>
              </w:rPr>
            </w:pPr>
            <w:r w:rsidRPr="008B6E1E">
              <w:rPr>
                <w:rFonts w:ascii="Arial" w:hAnsi="Arial" w:cs="Arial"/>
                <w:color w:val="000000"/>
              </w:rPr>
              <w:t>37.50</w:t>
            </w:r>
          </w:p>
        </w:tc>
        <w:tc>
          <w:tcPr>
            <w:tcW w:w="1213" w:type="dxa"/>
            <w:shd w:val="clear" w:color="auto" w:fill="auto"/>
          </w:tcPr>
          <w:p w14:paraId="7D57EC33"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c>
          <w:tcPr>
            <w:tcW w:w="1189" w:type="dxa"/>
            <w:shd w:val="clear" w:color="auto" w:fill="FF0000"/>
          </w:tcPr>
          <w:p w14:paraId="310D5C76" w14:textId="77777777" w:rsidR="00CA270C" w:rsidRPr="008B6E1E" w:rsidRDefault="00CA270C" w:rsidP="00CA270C">
            <w:pPr>
              <w:jc w:val="both"/>
              <w:rPr>
                <w:rFonts w:ascii="Arial" w:hAnsi="Arial" w:cs="Arial"/>
                <w:color w:val="000000"/>
              </w:rPr>
            </w:pPr>
            <w:r w:rsidRPr="008B6E1E">
              <w:rPr>
                <w:rFonts w:ascii="Arial" w:hAnsi="Arial" w:cs="Arial"/>
                <w:color w:val="000000"/>
              </w:rPr>
              <w:t>57.17</w:t>
            </w:r>
          </w:p>
        </w:tc>
        <w:tc>
          <w:tcPr>
            <w:tcW w:w="1204" w:type="dxa"/>
            <w:shd w:val="clear" w:color="auto" w:fill="auto"/>
          </w:tcPr>
          <w:p w14:paraId="68A0DF20"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r>
      <w:tr w:rsidR="00CA270C" w:rsidRPr="00982316" w14:paraId="5257004A" w14:textId="77777777" w:rsidTr="00643250">
        <w:trPr>
          <w:trHeight w:val="245"/>
        </w:trPr>
        <w:tc>
          <w:tcPr>
            <w:tcW w:w="1686" w:type="dxa"/>
          </w:tcPr>
          <w:p w14:paraId="5DB22F7A" w14:textId="77777777" w:rsidR="00CA270C" w:rsidRPr="008B6E1E" w:rsidRDefault="00CA270C" w:rsidP="00CA270C">
            <w:pPr>
              <w:jc w:val="both"/>
              <w:rPr>
                <w:rFonts w:ascii="Arial" w:hAnsi="Arial" w:cs="Arial"/>
                <w:b/>
              </w:rPr>
            </w:pPr>
            <w:r w:rsidRPr="008B6E1E">
              <w:rPr>
                <w:rFonts w:ascii="Arial" w:hAnsi="Arial" w:cs="Arial"/>
                <w:b/>
              </w:rPr>
              <w:t>Rochford</w:t>
            </w:r>
          </w:p>
        </w:tc>
        <w:tc>
          <w:tcPr>
            <w:tcW w:w="1418" w:type="dxa"/>
            <w:shd w:val="clear" w:color="auto" w:fill="92D050"/>
          </w:tcPr>
          <w:p w14:paraId="17D430D1" w14:textId="77777777" w:rsidR="00CA270C" w:rsidRPr="008B6E1E" w:rsidRDefault="00CA270C" w:rsidP="00CA270C">
            <w:pPr>
              <w:jc w:val="both"/>
              <w:rPr>
                <w:rFonts w:ascii="Arial" w:hAnsi="Arial" w:cs="Arial"/>
                <w:color w:val="000000"/>
              </w:rPr>
            </w:pPr>
            <w:r w:rsidRPr="008B6E1E">
              <w:rPr>
                <w:rFonts w:ascii="Arial" w:hAnsi="Arial" w:cs="Arial"/>
                <w:color w:val="000000"/>
              </w:rPr>
              <w:t>10.98</w:t>
            </w:r>
          </w:p>
        </w:tc>
        <w:tc>
          <w:tcPr>
            <w:tcW w:w="1134" w:type="dxa"/>
            <w:shd w:val="clear" w:color="auto" w:fill="auto"/>
          </w:tcPr>
          <w:p w14:paraId="42617F11"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c>
          <w:tcPr>
            <w:tcW w:w="1156" w:type="dxa"/>
            <w:shd w:val="clear" w:color="auto" w:fill="auto"/>
          </w:tcPr>
          <w:p w14:paraId="31549168" w14:textId="77777777" w:rsidR="00CA270C" w:rsidRPr="008B6E1E" w:rsidRDefault="00CA270C" w:rsidP="00CA270C">
            <w:pPr>
              <w:jc w:val="both"/>
              <w:rPr>
                <w:rFonts w:ascii="Arial" w:hAnsi="Arial" w:cs="Arial"/>
                <w:color w:val="000000"/>
              </w:rPr>
            </w:pPr>
            <w:r w:rsidRPr="008B6E1E">
              <w:rPr>
                <w:rFonts w:ascii="Arial" w:hAnsi="Arial" w:cs="Arial"/>
                <w:color w:val="000000"/>
              </w:rPr>
              <w:t>28.02</w:t>
            </w:r>
          </w:p>
        </w:tc>
        <w:tc>
          <w:tcPr>
            <w:tcW w:w="1213" w:type="dxa"/>
            <w:shd w:val="clear" w:color="auto" w:fill="auto"/>
          </w:tcPr>
          <w:p w14:paraId="145B21A5"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c>
          <w:tcPr>
            <w:tcW w:w="1189" w:type="dxa"/>
            <w:shd w:val="clear" w:color="auto" w:fill="92D050"/>
          </w:tcPr>
          <w:p w14:paraId="072668C6" w14:textId="77777777" w:rsidR="00CA270C" w:rsidRPr="008B6E1E" w:rsidRDefault="00CA270C" w:rsidP="00CA270C">
            <w:pPr>
              <w:jc w:val="both"/>
              <w:rPr>
                <w:rFonts w:ascii="Arial" w:hAnsi="Arial" w:cs="Arial"/>
                <w:color w:val="000000"/>
              </w:rPr>
            </w:pPr>
            <w:r w:rsidRPr="008B6E1E">
              <w:rPr>
                <w:rFonts w:ascii="Arial" w:hAnsi="Arial" w:cs="Arial"/>
                <w:color w:val="000000"/>
              </w:rPr>
              <w:t>61.00</w:t>
            </w:r>
          </w:p>
        </w:tc>
        <w:tc>
          <w:tcPr>
            <w:tcW w:w="1204" w:type="dxa"/>
            <w:shd w:val="clear" w:color="auto" w:fill="auto"/>
          </w:tcPr>
          <w:p w14:paraId="678E1F63"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r>
      <w:tr w:rsidR="00CA270C" w:rsidRPr="00982316" w14:paraId="58ED1E7E" w14:textId="77777777" w:rsidTr="00643250">
        <w:trPr>
          <w:trHeight w:val="262"/>
        </w:trPr>
        <w:tc>
          <w:tcPr>
            <w:tcW w:w="1686" w:type="dxa"/>
          </w:tcPr>
          <w:p w14:paraId="6EB3033A" w14:textId="77777777" w:rsidR="00CA270C" w:rsidRPr="008B6E1E" w:rsidRDefault="00CA270C" w:rsidP="00CA270C">
            <w:pPr>
              <w:jc w:val="both"/>
              <w:rPr>
                <w:rFonts w:ascii="Arial" w:hAnsi="Arial" w:cs="Arial"/>
                <w:b/>
              </w:rPr>
            </w:pPr>
            <w:r w:rsidRPr="008B6E1E">
              <w:rPr>
                <w:rFonts w:ascii="Arial" w:hAnsi="Arial" w:cs="Arial"/>
                <w:b/>
              </w:rPr>
              <w:t>Tendring</w:t>
            </w:r>
          </w:p>
        </w:tc>
        <w:tc>
          <w:tcPr>
            <w:tcW w:w="1418" w:type="dxa"/>
            <w:shd w:val="clear" w:color="auto" w:fill="FF0000"/>
          </w:tcPr>
          <w:p w14:paraId="648FBAEF" w14:textId="77777777" w:rsidR="00CA270C" w:rsidRPr="008B6E1E" w:rsidRDefault="00CA270C" w:rsidP="00CA270C">
            <w:pPr>
              <w:jc w:val="both"/>
              <w:rPr>
                <w:rFonts w:ascii="Arial" w:hAnsi="Arial" w:cs="Arial"/>
                <w:color w:val="000000"/>
              </w:rPr>
            </w:pPr>
            <w:r w:rsidRPr="008B6E1E">
              <w:rPr>
                <w:rFonts w:ascii="Arial" w:hAnsi="Arial" w:cs="Arial"/>
                <w:color w:val="000000"/>
              </w:rPr>
              <w:t>16.72</w:t>
            </w:r>
          </w:p>
        </w:tc>
        <w:tc>
          <w:tcPr>
            <w:tcW w:w="1134" w:type="dxa"/>
            <w:shd w:val="clear" w:color="auto" w:fill="auto"/>
          </w:tcPr>
          <w:p w14:paraId="79034E31"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c>
          <w:tcPr>
            <w:tcW w:w="1156" w:type="dxa"/>
            <w:shd w:val="clear" w:color="auto" w:fill="auto"/>
          </w:tcPr>
          <w:p w14:paraId="0EDBB92C" w14:textId="77777777" w:rsidR="00CA270C" w:rsidRPr="008B6E1E" w:rsidRDefault="00CA270C" w:rsidP="00CA270C">
            <w:pPr>
              <w:jc w:val="both"/>
              <w:rPr>
                <w:rFonts w:ascii="Arial" w:hAnsi="Arial" w:cs="Arial"/>
                <w:color w:val="000000"/>
              </w:rPr>
            </w:pPr>
            <w:r w:rsidRPr="008B6E1E">
              <w:rPr>
                <w:rFonts w:ascii="Arial" w:hAnsi="Arial" w:cs="Arial"/>
                <w:color w:val="000000"/>
              </w:rPr>
              <w:t>32.03</w:t>
            </w:r>
          </w:p>
        </w:tc>
        <w:tc>
          <w:tcPr>
            <w:tcW w:w="1213" w:type="dxa"/>
            <w:shd w:val="clear" w:color="auto" w:fill="auto"/>
          </w:tcPr>
          <w:p w14:paraId="1E5B7AC5"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c>
          <w:tcPr>
            <w:tcW w:w="1189" w:type="dxa"/>
            <w:shd w:val="clear" w:color="auto" w:fill="FF0000"/>
          </w:tcPr>
          <w:p w14:paraId="36818A5E" w14:textId="77777777" w:rsidR="00CA270C" w:rsidRPr="008B6E1E" w:rsidRDefault="00CA270C" w:rsidP="00CA270C">
            <w:pPr>
              <w:jc w:val="both"/>
              <w:rPr>
                <w:rFonts w:ascii="Arial" w:hAnsi="Arial" w:cs="Arial"/>
                <w:color w:val="000000"/>
              </w:rPr>
            </w:pPr>
            <w:r w:rsidRPr="008B6E1E">
              <w:rPr>
                <w:rFonts w:ascii="Arial" w:hAnsi="Arial" w:cs="Arial"/>
                <w:color w:val="000000"/>
              </w:rPr>
              <w:t>51.25</w:t>
            </w:r>
          </w:p>
        </w:tc>
        <w:tc>
          <w:tcPr>
            <w:tcW w:w="1204" w:type="dxa"/>
            <w:shd w:val="clear" w:color="auto" w:fill="auto"/>
          </w:tcPr>
          <w:p w14:paraId="22A617D5"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r>
      <w:tr w:rsidR="00CA270C" w:rsidRPr="00982316" w14:paraId="401E5988" w14:textId="77777777" w:rsidTr="00643250">
        <w:trPr>
          <w:trHeight w:val="245"/>
        </w:trPr>
        <w:tc>
          <w:tcPr>
            <w:tcW w:w="1686" w:type="dxa"/>
          </w:tcPr>
          <w:p w14:paraId="1BB7B8FE" w14:textId="77777777" w:rsidR="00CA270C" w:rsidRPr="008B6E1E" w:rsidRDefault="00CA270C" w:rsidP="00CA270C">
            <w:pPr>
              <w:jc w:val="both"/>
              <w:rPr>
                <w:rFonts w:ascii="Arial" w:hAnsi="Arial" w:cs="Arial"/>
                <w:b/>
              </w:rPr>
            </w:pPr>
            <w:r w:rsidRPr="008B6E1E">
              <w:rPr>
                <w:rFonts w:ascii="Arial" w:hAnsi="Arial" w:cs="Arial"/>
                <w:b/>
              </w:rPr>
              <w:t>Uttlesford</w:t>
            </w:r>
          </w:p>
        </w:tc>
        <w:tc>
          <w:tcPr>
            <w:tcW w:w="1418" w:type="dxa"/>
            <w:shd w:val="clear" w:color="auto" w:fill="92D050"/>
          </w:tcPr>
          <w:p w14:paraId="7240AD5B" w14:textId="77777777" w:rsidR="00CA270C" w:rsidRPr="008B6E1E" w:rsidRDefault="00CA270C" w:rsidP="00CA270C">
            <w:pPr>
              <w:jc w:val="both"/>
              <w:rPr>
                <w:rFonts w:ascii="Arial" w:hAnsi="Arial" w:cs="Arial"/>
                <w:color w:val="000000"/>
              </w:rPr>
            </w:pPr>
            <w:r w:rsidRPr="008B6E1E">
              <w:rPr>
                <w:rFonts w:ascii="Arial" w:hAnsi="Arial" w:cs="Arial"/>
                <w:color w:val="000000"/>
              </w:rPr>
              <w:t>12.33</w:t>
            </w:r>
          </w:p>
        </w:tc>
        <w:tc>
          <w:tcPr>
            <w:tcW w:w="1134" w:type="dxa"/>
            <w:shd w:val="clear" w:color="auto" w:fill="auto"/>
          </w:tcPr>
          <w:p w14:paraId="36476808"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c>
          <w:tcPr>
            <w:tcW w:w="1156" w:type="dxa"/>
            <w:shd w:val="clear" w:color="auto" w:fill="auto"/>
          </w:tcPr>
          <w:p w14:paraId="6C6ECB01" w14:textId="77777777" w:rsidR="00CA270C" w:rsidRPr="008B6E1E" w:rsidRDefault="00CA270C" w:rsidP="00CA270C">
            <w:pPr>
              <w:jc w:val="both"/>
              <w:rPr>
                <w:rFonts w:ascii="Arial" w:hAnsi="Arial" w:cs="Arial"/>
                <w:color w:val="000000"/>
              </w:rPr>
            </w:pPr>
            <w:r w:rsidRPr="008B6E1E">
              <w:rPr>
                <w:rFonts w:ascii="Arial" w:hAnsi="Arial" w:cs="Arial"/>
                <w:color w:val="000000"/>
              </w:rPr>
              <w:t>34.38</w:t>
            </w:r>
          </w:p>
        </w:tc>
        <w:tc>
          <w:tcPr>
            <w:tcW w:w="1213" w:type="dxa"/>
            <w:shd w:val="clear" w:color="auto" w:fill="auto"/>
          </w:tcPr>
          <w:p w14:paraId="716EC5DE"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c>
          <w:tcPr>
            <w:tcW w:w="1189" w:type="dxa"/>
            <w:shd w:val="clear" w:color="auto" w:fill="FF0000"/>
          </w:tcPr>
          <w:p w14:paraId="41A9D40D" w14:textId="77777777" w:rsidR="00CA270C" w:rsidRPr="008B6E1E" w:rsidRDefault="00CA270C" w:rsidP="00CA270C">
            <w:pPr>
              <w:jc w:val="both"/>
              <w:rPr>
                <w:rFonts w:ascii="Arial" w:hAnsi="Arial" w:cs="Arial"/>
                <w:color w:val="000000"/>
              </w:rPr>
            </w:pPr>
            <w:r w:rsidRPr="008B6E1E">
              <w:rPr>
                <w:rFonts w:ascii="Arial" w:hAnsi="Arial" w:cs="Arial"/>
                <w:color w:val="000000"/>
              </w:rPr>
              <w:t>53.29</w:t>
            </w:r>
          </w:p>
        </w:tc>
        <w:tc>
          <w:tcPr>
            <w:tcW w:w="1204" w:type="dxa"/>
            <w:shd w:val="clear" w:color="auto" w:fill="auto"/>
          </w:tcPr>
          <w:p w14:paraId="2B38E10C"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r>
      <w:tr w:rsidR="00CA270C" w:rsidRPr="00982316" w14:paraId="47C56394" w14:textId="77777777" w:rsidTr="00643250">
        <w:trPr>
          <w:trHeight w:val="245"/>
        </w:trPr>
        <w:tc>
          <w:tcPr>
            <w:tcW w:w="1686" w:type="dxa"/>
          </w:tcPr>
          <w:p w14:paraId="675D9DE1" w14:textId="77777777" w:rsidR="00CA270C" w:rsidRPr="008B6E1E" w:rsidRDefault="00CA270C" w:rsidP="00CA270C">
            <w:pPr>
              <w:jc w:val="both"/>
              <w:rPr>
                <w:rFonts w:ascii="Arial" w:hAnsi="Arial" w:cs="Arial"/>
                <w:b/>
              </w:rPr>
            </w:pPr>
            <w:r w:rsidRPr="008B6E1E">
              <w:rPr>
                <w:rFonts w:ascii="Arial" w:hAnsi="Arial" w:cs="Arial"/>
                <w:b/>
              </w:rPr>
              <w:t>Essex</w:t>
            </w:r>
          </w:p>
        </w:tc>
        <w:tc>
          <w:tcPr>
            <w:tcW w:w="1418" w:type="dxa"/>
            <w:shd w:val="clear" w:color="auto" w:fill="92D050"/>
          </w:tcPr>
          <w:p w14:paraId="0D7EBB06" w14:textId="77777777" w:rsidR="00CA270C" w:rsidRPr="008B6E1E" w:rsidRDefault="00CA270C" w:rsidP="00CA270C">
            <w:pPr>
              <w:jc w:val="both"/>
              <w:rPr>
                <w:rFonts w:ascii="Arial" w:hAnsi="Arial" w:cs="Arial"/>
                <w:color w:val="000000"/>
              </w:rPr>
            </w:pPr>
            <w:r w:rsidRPr="008B6E1E">
              <w:rPr>
                <w:rFonts w:ascii="Arial" w:hAnsi="Arial" w:cs="Arial"/>
                <w:color w:val="000000"/>
              </w:rPr>
              <w:t>13.84</w:t>
            </w:r>
          </w:p>
        </w:tc>
        <w:tc>
          <w:tcPr>
            <w:tcW w:w="1134" w:type="dxa"/>
          </w:tcPr>
          <w:p w14:paraId="51D99970" w14:textId="77777777" w:rsidR="00CA270C" w:rsidRPr="008B6E1E" w:rsidRDefault="00CA270C" w:rsidP="00CA270C">
            <w:pPr>
              <w:jc w:val="both"/>
              <w:rPr>
                <w:rFonts w:ascii="Arial" w:hAnsi="Arial" w:cs="Arial"/>
              </w:rPr>
            </w:pPr>
            <w:r w:rsidRPr="008B6E1E">
              <w:rPr>
                <w:rFonts w:ascii="Arial" w:hAnsi="Arial" w:cs="Arial"/>
              </w:rPr>
              <w:t>-</w:t>
            </w:r>
          </w:p>
        </w:tc>
        <w:tc>
          <w:tcPr>
            <w:tcW w:w="1156" w:type="dxa"/>
            <w:shd w:val="clear" w:color="auto" w:fill="auto"/>
          </w:tcPr>
          <w:p w14:paraId="23E049BC" w14:textId="77777777" w:rsidR="00CA270C" w:rsidRPr="008B6E1E" w:rsidRDefault="00CA270C" w:rsidP="00CA270C">
            <w:pPr>
              <w:jc w:val="both"/>
              <w:rPr>
                <w:rFonts w:ascii="Arial" w:hAnsi="Arial" w:cs="Arial"/>
                <w:color w:val="000000"/>
              </w:rPr>
            </w:pPr>
            <w:r w:rsidRPr="008B6E1E">
              <w:rPr>
                <w:rFonts w:ascii="Arial" w:hAnsi="Arial" w:cs="Arial"/>
                <w:color w:val="000000"/>
              </w:rPr>
              <w:t>29.51</w:t>
            </w:r>
          </w:p>
        </w:tc>
        <w:tc>
          <w:tcPr>
            <w:tcW w:w="1213" w:type="dxa"/>
          </w:tcPr>
          <w:p w14:paraId="6E798849" w14:textId="77777777" w:rsidR="00CA270C" w:rsidRPr="008B6E1E" w:rsidRDefault="00CA270C" w:rsidP="00CA270C">
            <w:pPr>
              <w:jc w:val="both"/>
              <w:rPr>
                <w:rFonts w:ascii="Arial" w:hAnsi="Arial" w:cs="Arial"/>
              </w:rPr>
            </w:pPr>
            <w:r w:rsidRPr="008B6E1E">
              <w:rPr>
                <w:rFonts w:ascii="Arial" w:hAnsi="Arial" w:cs="Arial"/>
              </w:rPr>
              <w:t>-</w:t>
            </w:r>
          </w:p>
        </w:tc>
        <w:tc>
          <w:tcPr>
            <w:tcW w:w="1189" w:type="dxa"/>
            <w:shd w:val="clear" w:color="auto" w:fill="FF0000"/>
          </w:tcPr>
          <w:p w14:paraId="476E544D" w14:textId="77777777" w:rsidR="00CA270C" w:rsidRPr="008B6E1E" w:rsidRDefault="00CA270C" w:rsidP="00CA270C">
            <w:pPr>
              <w:jc w:val="both"/>
              <w:rPr>
                <w:rFonts w:ascii="Arial" w:hAnsi="Arial" w:cs="Arial"/>
                <w:color w:val="000000"/>
              </w:rPr>
            </w:pPr>
            <w:r w:rsidRPr="008B6E1E">
              <w:rPr>
                <w:rFonts w:ascii="Arial" w:hAnsi="Arial" w:cs="Arial"/>
                <w:color w:val="000000"/>
              </w:rPr>
              <w:t>56.65</w:t>
            </w:r>
          </w:p>
        </w:tc>
        <w:tc>
          <w:tcPr>
            <w:tcW w:w="1204" w:type="dxa"/>
          </w:tcPr>
          <w:p w14:paraId="6EA4EA82" w14:textId="77777777" w:rsidR="00CA270C" w:rsidRPr="008B6E1E" w:rsidRDefault="00CA270C" w:rsidP="00CA270C">
            <w:pPr>
              <w:jc w:val="both"/>
              <w:rPr>
                <w:rFonts w:ascii="Arial" w:hAnsi="Arial" w:cs="Arial"/>
              </w:rPr>
            </w:pPr>
            <w:r w:rsidRPr="008B6E1E">
              <w:rPr>
                <w:rFonts w:ascii="Arial" w:hAnsi="Arial" w:cs="Arial"/>
              </w:rPr>
              <w:t>-</w:t>
            </w:r>
          </w:p>
        </w:tc>
      </w:tr>
      <w:tr w:rsidR="00CA270C" w:rsidRPr="00982316" w14:paraId="66EAB04E" w14:textId="77777777" w:rsidTr="00643250">
        <w:trPr>
          <w:trHeight w:val="245"/>
        </w:trPr>
        <w:tc>
          <w:tcPr>
            <w:tcW w:w="1686" w:type="dxa"/>
          </w:tcPr>
          <w:p w14:paraId="7A8A0366" w14:textId="77777777" w:rsidR="00CA270C" w:rsidRPr="008B6E1E" w:rsidRDefault="00CA270C" w:rsidP="00CA270C">
            <w:pPr>
              <w:jc w:val="both"/>
              <w:rPr>
                <w:rFonts w:ascii="Arial" w:hAnsi="Arial" w:cs="Arial"/>
                <w:b/>
              </w:rPr>
            </w:pPr>
            <w:r w:rsidRPr="008B6E1E">
              <w:rPr>
                <w:rFonts w:ascii="Arial" w:hAnsi="Arial" w:cs="Arial"/>
                <w:b/>
              </w:rPr>
              <w:t>England</w:t>
            </w:r>
          </w:p>
        </w:tc>
        <w:tc>
          <w:tcPr>
            <w:tcW w:w="1418" w:type="dxa"/>
            <w:shd w:val="clear" w:color="auto" w:fill="auto"/>
          </w:tcPr>
          <w:p w14:paraId="1BB149B5" w14:textId="77777777" w:rsidR="00CA270C" w:rsidRPr="008B6E1E" w:rsidRDefault="00CA270C" w:rsidP="00CA270C">
            <w:pPr>
              <w:jc w:val="both"/>
              <w:rPr>
                <w:rFonts w:ascii="Arial" w:hAnsi="Arial" w:cs="Arial"/>
                <w:color w:val="000000"/>
              </w:rPr>
            </w:pPr>
            <w:r w:rsidRPr="008B6E1E">
              <w:rPr>
                <w:rFonts w:ascii="Arial" w:hAnsi="Arial" w:cs="Arial"/>
                <w:color w:val="000000"/>
              </w:rPr>
              <w:t>14.87</w:t>
            </w:r>
          </w:p>
        </w:tc>
        <w:tc>
          <w:tcPr>
            <w:tcW w:w="1134" w:type="dxa"/>
          </w:tcPr>
          <w:p w14:paraId="7B655CB9" w14:textId="77777777" w:rsidR="00CA270C" w:rsidRPr="008B6E1E" w:rsidRDefault="00CA270C" w:rsidP="00CA270C">
            <w:pPr>
              <w:jc w:val="both"/>
              <w:rPr>
                <w:rFonts w:ascii="Arial" w:hAnsi="Arial" w:cs="Arial"/>
              </w:rPr>
            </w:pPr>
            <w:r w:rsidRPr="008B6E1E">
              <w:rPr>
                <w:rFonts w:ascii="Arial" w:hAnsi="Arial" w:cs="Arial"/>
              </w:rPr>
              <w:t>-</w:t>
            </w:r>
          </w:p>
        </w:tc>
        <w:tc>
          <w:tcPr>
            <w:tcW w:w="1156" w:type="dxa"/>
            <w:shd w:val="clear" w:color="auto" w:fill="auto"/>
          </w:tcPr>
          <w:p w14:paraId="7AA31958" w14:textId="77777777" w:rsidR="00CA270C" w:rsidRPr="008B6E1E" w:rsidRDefault="00CA270C" w:rsidP="00CA270C">
            <w:pPr>
              <w:jc w:val="both"/>
              <w:rPr>
                <w:rFonts w:ascii="Arial" w:hAnsi="Arial" w:cs="Arial"/>
                <w:color w:val="000000"/>
              </w:rPr>
            </w:pPr>
            <w:r w:rsidRPr="008B6E1E">
              <w:rPr>
                <w:rFonts w:ascii="Arial" w:hAnsi="Arial" w:cs="Arial"/>
                <w:color w:val="000000"/>
              </w:rPr>
              <w:t>26.17</w:t>
            </w:r>
          </w:p>
        </w:tc>
        <w:tc>
          <w:tcPr>
            <w:tcW w:w="1213" w:type="dxa"/>
          </w:tcPr>
          <w:p w14:paraId="5E1033C9" w14:textId="77777777" w:rsidR="00CA270C" w:rsidRPr="008B6E1E" w:rsidRDefault="00CA270C" w:rsidP="00CA270C">
            <w:pPr>
              <w:jc w:val="both"/>
              <w:rPr>
                <w:rFonts w:ascii="Arial" w:hAnsi="Arial" w:cs="Arial"/>
              </w:rPr>
            </w:pPr>
            <w:r w:rsidRPr="008B6E1E">
              <w:rPr>
                <w:rFonts w:ascii="Arial" w:hAnsi="Arial" w:cs="Arial"/>
              </w:rPr>
              <w:t>-</w:t>
            </w:r>
          </w:p>
        </w:tc>
        <w:tc>
          <w:tcPr>
            <w:tcW w:w="1189" w:type="dxa"/>
            <w:shd w:val="clear" w:color="auto" w:fill="auto"/>
          </w:tcPr>
          <w:p w14:paraId="2E9F98BC" w14:textId="77777777" w:rsidR="00CA270C" w:rsidRPr="008B6E1E" w:rsidRDefault="00CA270C" w:rsidP="00CA270C">
            <w:pPr>
              <w:jc w:val="both"/>
              <w:rPr>
                <w:rFonts w:ascii="Arial" w:hAnsi="Arial" w:cs="Arial"/>
                <w:color w:val="000000"/>
              </w:rPr>
            </w:pPr>
            <w:r w:rsidRPr="008B6E1E">
              <w:rPr>
                <w:rFonts w:ascii="Arial" w:hAnsi="Arial" w:cs="Arial"/>
                <w:color w:val="000000"/>
              </w:rPr>
              <w:t>58.96</w:t>
            </w:r>
          </w:p>
        </w:tc>
        <w:tc>
          <w:tcPr>
            <w:tcW w:w="1204" w:type="dxa"/>
          </w:tcPr>
          <w:p w14:paraId="3BB341A8" w14:textId="77777777" w:rsidR="00CA270C" w:rsidRPr="008B6E1E" w:rsidRDefault="00CA270C" w:rsidP="00CA270C">
            <w:pPr>
              <w:jc w:val="both"/>
              <w:rPr>
                <w:rFonts w:ascii="Arial" w:hAnsi="Arial" w:cs="Arial"/>
              </w:rPr>
            </w:pPr>
            <w:r w:rsidRPr="008B6E1E">
              <w:rPr>
                <w:rFonts w:ascii="Arial" w:hAnsi="Arial" w:cs="Arial"/>
              </w:rPr>
              <w:t>-</w:t>
            </w:r>
          </w:p>
        </w:tc>
      </w:tr>
    </w:tbl>
    <w:p w14:paraId="3CEDA17E" w14:textId="77777777" w:rsidR="00F92A7F" w:rsidRDefault="00F92A7F" w:rsidP="00296E42">
      <w:pPr>
        <w:spacing w:line="240" w:lineRule="auto"/>
        <w:rPr>
          <w:b/>
          <w:i/>
        </w:rPr>
      </w:pPr>
    </w:p>
    <w:p w14:paraId="181A0850" w14:textId="1B80F2C1" w:rsidR="001A0182" w:rsidRDefault="00991AB2" w:rsidP="00296E42">
      <w:pPr>
        <w:spacing w:line="240" w:lineRule="auto"/>
        <w:rPr>
          <w:b/>
          <w:i/>
        </w:rPr>
      </w:pPr>
      <w:r>
        <w:rPr>
          <w:b/>
          <w:i/>
        </w:rPr>
        <w:t>A</w:t>
      </w:r>
      <w:r w:rsidR="001A0182" w:rsidRPr="001A0182">
        <w:rPr>
          <w:b/>
          <w:i/>
        </w:rPr>
        <w:t>lcohol</w:t>
      </w:r>
    </w:p>
    <w:p w14:paraId="34B86B28" w14:textId="1DC1E731" w:rsidR="00FF5F7B" w:rsidRDefault="00FF5F7B" w:rsidP="00FF5F7B">
      <w:pPr>
        <w:spacing w:line="240" w:lineRule="auto"/>
      </w:pPr>
      <w:r>
        <w:t>Alcohol-related hospital admissions are defined as admissions where the primary and any secondary diagnoses are an alcohol-attributable code. According to Public Health England, the directly age standardised rate of alcohol-related hospital admissions in the Rochford District in 2017/18 was 2022.62 per 100,000 population. This was the 5th highest rate compared across the other Districts in Essex.</w:t>
      </w:r>
    </w:p>
    <w:p w14:paraId="4C1DAD2F" w14:textId="77777777" w:rsidR="00FF5F7B" w:rsidRDefault="00FF5F7B" w:rsidP="00FF5F7B">
      <w:pPr>
        <w:spacing w:line="240" w:lineRule="auto"/>
      </w:pPr>
      <w:r>
        <w:t xml:space="preserve">The directly age standardised rate per 100,000 population of alcohol-related mortality was estimated to be 32.49 in Rochford in 2017, the lowest rate compared across the other Districts in Essex. This was also lower than the rate for the whole of Essex (41.90) and England (46.15). </w:t>
      </w:r>
    </w:p>
    <w:p w14:paraId="3A15F1DB" w14:textId="32CF0C75" w:rsidR="0016031B" w:rsidRDefault="00915DD4" w:rsidP="00FF5F7B">
      <w:pPr>
        <w:spacing w:line="240" w:lineRule="auto"/>
      </w:pPr>
      <w:r>
        <w:rPr>
          <w:noProof/>
        </w:rPr>
        <w:drawing>
          <wp:inline distT="0" distB="0" distL="0" distR="0" wp14:anchorId="076152A7" wp14:editId="68E9BC88">
            <wp:extent cx="5700395" cy="2715368"/>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05093" cy="2717606"/>
                    </a:xfrm>
                    <a:prstGeom prst="rect">
                      <a:avLst/>
                    </a:prstGeom>
                    <a:noFill/>
                  </pic:spPr>
                </pic:pic>
              </a:graphicData>
            </a:graphic>
          </wp:inline>
        </w:drawing>
      </w:r>
    </w:p>
    <w:p w14:paraId="2556075E" w14:textId="77777777" w:rsidR="00F92A7F" w:rsidRDefault="00F92A7F" w:rsidP="007B1CC1">
      <w:pPr>
        <w:rPr>
          <w:b/>
          <w:i/>
        </w:rPr>
      </w:pPr>
    </w:p>
    <w:p w14:paraId="03A4107D" w14:textId="310EF191" w:rsidR="001A0182" w:rsidRDefault="001A0182" w:rsidP="007B1CC1">
      <w:pPr>
        <w:rPr>
          <w:b/>
          <w:i/>
        </w:rPr>
      </w:pPr>
      <w:r w:rsidRPr="001A0182">
        <w:rPr>
          <w:b/>
          <w:i/>
        </w:rPr>
        <w:t>Drug Use</w:t>
      </w:r>
    </w:p>
    <w:p w14:paraId="03D4608B" w14:textId="2034A87F" w:rsidR="00F92A7F" w:rsidRDefault="00365B7A" w:rsidP="007B1CC1">
      <w:r>
        <w:t>Over</w:t>
      </w:r>
      <w:r w:rsidRPr="000B6936">
        <w:t xml:space="preserve"> the period of 2015 </w:t>
      </w:r>
      <w:r>
        <w:t>–</w:t>
      </w:r>
      <w:r w:rsidRPr="000B6936">
        <w:t xml:space="preserve"> 2017</w:t>
      </w:r>
      <w:r>
        <w:t xml:space="preserve"> a total of </w:t>
      </w:r>
      <w:r w:rsidR="00FF5F7B">
        <w:t>8</w:t>
      </w:r>
      <w:r>
        <w:t xml:space="preserve"> deaths were recorded which were attributable to drug use in the </w:t>
      </w:r>
      <w:r w:rsidR="00FF5F7B">
        <w:t>Rochford District</w:t>
      </w:r>
      <w:r>
        <w:t xml:space="preserve">. </w:t>
      </w:r>
      <w:r w:rsidR="000B6936" w:rsidRPr="000B6936">
        <w:t xml:space="preserve">According to the Office for National Statistics, the age-standardised mortality rate from drug misuse per 100,000 population </w:t>
      </w:r>
      <w:r>
        <w:t>could not be calculated due to the sample size being too small.</w:t>
      </w:r>
    </w:p>
    <w:p w14:paraId="29EAA715" w14:textId="05885A7D" w:rsidR="002C3F72" w:rsidRDefault="002C3F72" w:rsidP="007B1CC1">
      <w:r>
        <w:rPr>
          <w:noProof/>
        </w:rPr>
        <w:drawing>
          <wp:inline distT="0" distB="0" distL="0" distR="0" wp14:anchorId="54F78D70" wp14:editId="121CECAD">
            <wp:extent cx="5700395" cy="2895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00395" cy="2895600"/>
                    </a:xfrm>
                    <a:prstGeom prst="rect">
                      <a:avLst/>
                    </a:prstGeom>
                    <a:noFill/>
                  </pic:spPr>
                </pic:pic>
              </a:graphicData>
            </a:graphic>
          </wp:inline>
        </w:drawing>
      </w:r>
    </w:p>
    <w:p w14:paraId="5B042468" w14:textId="48F5900F" w:rsidR="00F92A7F" w:rsidRDefault="00F92A7F" w:rsidP="007B1CC1"/>
    <w:p w14:paraId="0FA466F8" w14:textId="2989C542" w:rsidR="00F92A7F" w:rsidRDefault="00F92A7F" w:rsidP="007B1CC1"/>
    <w:p w14:paraId="25613F02" w14:textId="1EBAF4E3" w:rsidR="00FF5F7B" w:rsidRDefault="00FF5F7B" w:rsidP="007B1CC1"/>
    <w:p w14:paraId="0551750C" w14:textId="1F30CACF" w:rsidR="00FF5F7B" w:rsidRDefault="00FF5F7B" w:rsidP="007B1CC1"/>
    <w:p w14:paraId="2DE1234B" w14:textId="77777777" w:rsidR="00FF5F7B" w:rsidRDefault="00FF5F7B" w:rsidP="007B1CC1"/>
    <w:p w14:paraId="2F8A3B78" w14:textId="77777777" w:rsidR="00FF5F7B" w:rsidRDefault="00FF5F7B" w:rsidP="007B1CC1"/>
    <w:tbl>
      <w:tblPr>
        <w:tblStyle w:val="TableGrid1"/>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39"/>
        <w:gridCol w:w="1414"/>
        <w:gridCol w:w="1363"/>
        <w:gridCol w:w="1181"/>
        <w:gridCol w:w="1213"/>
        <w:gridCol w:w="1190"/>
        <w:gridCol w:w="1200"/>
      </w:tblGrid>
      <w:tr w:rsidR="002C3F72" w:rsidRPr="008B6E1E" w14:paraId="31FF0461" w14:textId="77777777" w:rsidTr="006E767B">
        <w:trPr>
          <w:trHeight w:val="245"/>
        </w:trPr>
        <w:tc>
          <w:tcPr>
            <w:tcW w:w="1439" w:type="dxa"/>
            <w:vMerge w:val="restart"/>
            <w:shd w:val="clear" w:color="auto" w:fill="C00000"/>
          </w:tcPr>
          <w:p w14:paraId="74744ED8" w14:textId="77777777" w:rsidR="002C3F72" w:rsidRPr="008B6E1E" w:rsidRDefault="002C3F72" w:rsidP="002C3F72">
            <w:pPr>
              <w:jc w:val="both"/>
              <w:rPr>
                <w:rFonts w:ascii="Arial" w:hAnsi="Arial" w:cs="Arial"/>
              </w:rPr>
            </w:pPr>
          </w:p>
        </w:tc>
        <w:tc>
          <w:tcPr>
            <w:tcW w:w="7561" w:type="dxa"/>
            <w:gridSpan w:val="6"/>
            <w:shd w:val="clear" w:color="auto" w:fill="C00000"/>
          </w:tcPr>
          <w:p w14:paraId="2D019D5F" w14:textId="77777777" w:rsidR="002C3F72" w:rsidRPr="008B6E1E" w:rsidRDefault="002C3F72" w:rsidP="006E767B">
            <w:pPr>
              <w:jc w:val="center"/>
              <w:rPr>
                <w:rFonts w:ascii="Arial" w:hAnsi="Arial" w:cs="Arial"/>
                <w:b/>
              </w:rPr>
            </w:pPr>
            <w:r w:rsidRPr="008B6E1E">
              <w:rPr>
                <w:rFonts w:ascii="Arial" w:hAnsi="Arial" w:cs="Arial"/>
                <w:b/>
              </w:rPr>
              <w:t>Alcohol and Drugs</w:t>
            </w:r>
          </w:p>
        </w:tc>
      </w:tr>
      <w:tr w:rsidR="002C3F72" w:rsidRPr="008B6E1E" w14:paraId="5AEFFD01" w14:textId="77777777" w:rsidTr="006E767B">
        <w:trPr>
          <w:trHeight w:val="245"/>
        </w:trPr>
        <w:tc>
          <w:tcPr>
            <w:tcW w:w="1439" w:type="dxa"/>
            <w:vMerge/>
            <w:shd w:val="clear" w:color="auto" w:fill="C00000"/>
          </w:tcPr>
          <w:p w14:paraId="1F57BFED" w14:textId="77777777" w:rsidR="002C3F72" w:rsidRPr="008B6E1E" w:rsidRDefault="002C3F72" w:rsidP="002C3F72">
            <w:pPr>
              <w:jc w:val="both"/>
              <w:rPr>
                <w:rFonts w:ascii="Arial" w:hAnsi="Arial" w:cs="Arial"/>
              </w:rPr>
            </w:pPr>
          </w:p>
        </w:tc>
        <w:tc>
          <w:tcPr>
            <w:tcW w:w="2777" w:type="dxa"/>
            <w:gridSpan w:val="2"/>
            <w:shd w:val="clear" w:color="auto" w:fill="C00000"/>
          </w:tcPr>
          <w:p w14:paraId="046AB3E7" w14:textId="77777777" w:rsidR="002C3F72" w:rsidRPr="008B6E1E" w:rsidRDefault="002C3F72" w:rsidP="002C3F72">
            <w:pPr>
              <w:rPr>
                <w:rFonts w:ascii="Arial" w:hAnsi="Arial" w:cs="Arial"/>
                <w:b/>
              </w:rPr>
            </w:pPr>
            <w:r w:rsidRPr="008B6E1E">
              <w:rPr>
                <w:rFonts w:ascii="Arial" w:hAnsi="Arial" w:cs="Arial"/>
                <w:b/>
              </w:rPr>
              <w:t>Alcohol-related hospital admission rate per 100K</w:t>
            </w:r>
          </w:p>
        </w:tc>
        <w:tc>
          <w:tcPr>
            <w:tcW w:w="2394" w:type="dxa"/>
            <w:gridSpan w:val="2"/>
            <w:shd w:val="clear" w:color="auto" w:fill="C00000"/>
          </w:tcPr>
          <w:p w14:paraId="0C845F5E" w14:textId="77777777" w:rsidR="002C3F72" w:rsidRPr="008B6E1E" w:rsidRDefault="002C3F72" w:rsidP="002C3F72">
            <w:pPr>
              <w:rPr>
                <w:rFonts w:ascii="Arial" w:hAnsi="Arial" w:cs="Arial"/>
                <w:b/>
              </w:rPr>
            </w:pPr>
            <w:r w:rsidRPr="008B6E1E">
              <w:rPr>
                <w:rFonts w:ascii="Arial" w:hAnsi="Arial" w:cs="Arial"/>
                <w:b/>
              </w:rPr>
              <w:t>Alcohol mortality</w:t>
            </w:r>
          </w:p>
        </w:tc>
        <w:tc>
          <w:tcPr>
            <w:tcW w:w="2390" w:type="dxa"/>
            <w:gridSpan w:val="2"/>
            <w:shd w:val="clear" w:color="auto" w:fill="C00000"/>
          </w:tcPr>
          <w:p w14:paraId="4D4B4056" w14:textId="77777777" w:rsidR="002C3F72" w:rsidRPr="008B6E1E" w:rsidRDefault="002C3F72" w:rsidP="002C3F72">
            <w:pPr>
              <w:rPr>
                <w:rFonts w:ascii="Arial" w:hAnsi="Arial" w:cs="Arial"/>
                <w:b/>
              </w:rPr>
            </w:pPr>
            <w:r w:rsidRPr="008B6E1E">
              <w:rPr>
                <w:rFonts w:ascii="Arial" w:hAnsi="Arial" w:cs="Arial"/>
                <w:b/>
              </w:rPr>
              <w:t>Deaths from drug misuse</w:t>
            </w:r>
          </w:p>
        </w:tc>
      </w:tr>
      <w:tr w:rsidR="002C3F72" w:rsidRPr="008B6E1E" w14:paraId="0B72C0D6" w14:textId="77777777" w:rsidTr="006E767B">
        <w:trPr>
          <w:trHeight w:val="245"/>
        </w:trPr>
        <w:tc>
          <w:tcPr>
            <w:tcW w:w="1439" w:type="dxa"/>
            <w:vMerge/>
            <w:shd w:val="clear" w:color="auto" w:fill="C00000"/>
          </w:tcPr>
          <w:p w14:paraId="43CA006E" w14:textId="77777777" w:rsidR="002C3F72" w:rsidRPr="008B6E1E" w:rsidRDefault="002C3F72" w:rsidP="002C3F72">
            <w:pPr>
              <w:jc w:val="both"/>
              <w:rPr>
                <w:rFonts w:ascii="Arial" w:hAnsi="Arial" w:cs="Arial"/>
              </w:rPr>
            </w:pPr>
          </w:p>
        </w:tc>
        <w:tc>
          <w:tcPr>
            <w:tcW w:w="1414" w:type="dxa"/>
            <w:shd w:val="clear" w:color="auto" w:fill="C00000"/>
          </w:tcPr>
          <w:p w14:paraId="377F5979" w14:textId="77777777" w:rsidR="002C3F72" w:rsidRPr="008B6E1E" w:rsidRDefault="002C3F72" w:rsidP="002C3F72">
            <w:pPr>
              <w:jc w:val="both"/>
              <w:rPr>
                <w:rFonts w:ascii="Arial" w:hAnsi="Arial" w:cs="Arial"/>
              </w:rPr>
            </w:pPr>
            <w:r w:rsidRPr="008B6E1E">
              <w:rPr>
                <w:rFonts w:ascii="Arial" w:hAnsi="Arial" w:cs="Arial"/>
              </w:rPr>
              <w:t>Value</w:t>
            </w:r>
          </w:p>
        </w:tc>
        <w:tc>
          <w:tcPr>
            <w:tcW w:w="1363" w:type="dxa"/>
            <w:shd w:val="clear" w:color="auto" w:fill="C00000"/>
          </w:tcPr>
          <w:p w14:paraId="2B9844CF" w14:textId="77777777" w:rsidR="002C3F72" w:rsidRPr="008B6E1E" w:rsidRDefault="002C3F72" w:rsidP="002C3F72">
            <w:pPr>
              <w:jc w:val="both"/>
              <w:rPr>
                <w:rFonts w:ascii="Arial" w:hAnsi="Arial" w:cs="Arial"/>
              </w:rPr>
            </w:pPr>
            <w:r w:rsidRPr="008B6E1E">
              <w:rPr>
                <w:rFonts w:ascii="Arial" w:hAnsi="Arial" w:cs="Arial"/>
              </w:rPr>
              <w:t>Rank</w:t>
            </w:r>
          </w:p>
        </w:tc>
        <w:tc>
          <w:tcPr>
            <w:tcW w:w="1181" w:type="dxa"/>
            <w:shd w:val="clear" w:color="auto" w:fill="C00000"/>
          </w:tcPr>
          <w:p w14:paraId="0B94887A" w14:textId="77777777" w:rsidR="002C3F72" w:rsidRPr="008B6E1E" w:rsidRDefault="002C3F72" w:rsidP="002C3F72">
            <w:pPr>
              <w:jc w:val="both"/>
              <w:rPr>
                <w:rFonts w:ascii="Arial" w:hAnsi="Arial" w:cs="Arial"/>
              </w:rPr>
            </w:pPr>
            <w:r w:rsidRPr="008B6E1E">
              <w:rPr>
                <w:rFonts w:ascii="Arial" w:hAnsi="Arial" w:cs="Arial"/>
              </w:rPr>
              <w:t>Value</w:t>
            </w:r>
          </w:p>
        </w:tc>
        <w:tc>
          <w:tcPr>
            <w:tcW w:w="1213" w:type="dxa"/>
            <w:shd w:val="clear" w:color="auto" w:fill="C00000"/>
          </w:tcPr>
          <w:p w14:paraId="5C446A8A" w14:textId="77777777" w:rsidR="002C3F72" w:rsidRPr="008B6E1E" w:rsidRDefault="002C3F72" w:rsidP="002C3F72">
            <w:pPr>
              <w:jc w:val="both"/>
              <w:rPr>
                <w:rFonts w:ascii="Arial" w:hAnsi="Arial" w:cs="Arial"/>
              </w:rPr>
            </w:pPr>
            <w:r w:rsidRPr="008B6E1E">
              <w:rPr>
                <w:rFonts w:ascii="Arial" w:hAnsi="Arial" w:cs="Arial"/>
              </w:rPr>
              <w:t>Rank</w:t>
            </w:r>
          </w:p>
        </w:tc>
        <w:tc>
          <w:tcPr>
            <w:tcW w:w="1190" w:type="dxa"/>
            <w:shd w:val="clear" w:color="auto" w:fill="C00000"/>
          </w:tcPr>
          <w:p w14:paraId="47B80F24" w14:textId="723C725A" w:rsidR="002C3F72" w:rsidRPr="008B6E1E" w:rsidRDefault="002C3F72" w:rsidP="002C3F72">
            <w:pPr>
              <w:jc w:val="both"/>
              <w:rPr>
                <w:rFonts w:ascii="Arial" w:hAnsi="Arial" w:cs="Arial"/>
              </w:rPr>
            </w:pPr>
            <w:r>
              <w:rPr>
                <w:rFonts w:ascii="Arial" w:hAnsi="Arial" w:cs="Arial"/>
              </w:rPr>
              <w:t>Count</w:t>
            </w:r>
          </w:p>
        </w:tc>
        <w:tc>
          <w:tcPr>
            <w:tcW w:w="1200" w:type="dxa"/>
            <w:shd w:val="clear" w:color="auto" w:fill="C00000"/>
          </w:tcPr>
          <w:p w14:paraId="7B29BE34" w14:textId="5D358513" w:rsidR="002C3F72" w:rsidRPr="008B6E1E" w:rsidRDefault="002C3F72" w:rsidP="002C3F72">
            <w:pPr>
              <w:jc w:val="both"/>
              <w:rPr>
                <w:rFonts w:ascii="Arial" w:hAnsi="Arial" w:cs="Arial"/>
              </w:rPr>
            </w:pPr>
            <w:r>
              <w:rPr>
                <w:rFonts w:ascii="Arial" w:hAnsi="Arial" w:cs="Arial"/>
              </w:rPr>
              <w:t>Rate Per 100K</w:t>
            </w:r>
          </w:p>
        </w:tc>
      </w:tr>
      <w:tr w:rsidR="00D15F64" w:rsidRPr="008B6E1E" w14:paraId="0DD78C89" w14:textId="77777777" w:rsidTr="00643250">
        <w:trPr>
          <w:trHeight w:val="262"/>
        </w:trPr>
        <w:tc>
          <w:tcPr>
            <w:tcW w:w="1439" w:type="dxa"/>
          </w:tcPr>
          <w:p w14:paraId="4C5C939B" w14:textId="77777777" w:rsidR="00D15F64" w:rsidRPr="008B6E1E" w:rsidRDefault="00D15F64" w:rsidP="00D15F64">
            <w:pPr>
              <w:jc w:val="both"/>
              <w:rPr>
                <w:rFonts w:ascii="Arial" w:hAnsi="Arial" w:cs="Arial"/>
                <w:b/>
              </w:rPr>
            </w:pPr>
            <w:r w:rsidRPr="008B6E1E">
              <w:rPr>
                <w:rFonts w:ascii="Arial" w:hAnsi="Arial" w:cs="Arial"/>
                <w:b/>
              </w:rPr>
              <w:t>Basildon</w:t>
            </w:r>
          </w:p>
        </w:tc>
        <w:tc>
          <w:tcPr>
            <w:tcW w:w="1414" w:type="dxa"/>
            <w:shd w:val="clear" w:color="auto" w:fill="auto"/>
          </w:tcPr>
          <w:p w14:paraId="16976E30" w14:textId="77777777" w:rsidR="00D15F64" w:rsidRPr="008B6E1E" w:rsidRDefault="00D15F64" w:rsidP="00D15F64">
            <w:pPr>
              <w:jc w:val="both"/>
              <w:rPr>
                <w:rFonts w:ascii="Arial" w:hAnsi="Arial" w:cs="Arial"/>
                <w:color w:val="000000"/>
              </w:rPr>
            </w:pPr>
            <w:r w:rsidRPr="008B6E1E">
              <w:rPr>
                <w:rFonts w:ascii="Arial" w:hAnsi="Arial" w:cs="Arial"/>
                <w:color w:val="000000"/>
              </w:rPr>
              <w:t>2111.07</w:t>
            </w:r>
          </w:p>
        </w:tc>
        <w:tc>
          <w:tcPr>
            <w:tcW w:w="1363" w:type="dxa"/>
            <w:shd w:val="clear" w:color="auto" w:fill="auto"/>
          </w:tcPr>
          <w:p w14:paraId="4A6AE8D9" w14:textId="77777777" w:rsidR="00D15F64" w:rsidRPr="008B6E1E" w:rsidRDefault="00D15F64" w:rsidP="00D15F64">
            <w:pPr>
              <w:jc w:val="both"/>
              <w:rPr>
                <w:rFonts w:ascii="Arial" w:hAnsi="Arial" w:cs="Arial"/>
                <w:color w:val="000000"/>
              </w:rPr>
            </w:pPr>
            <w:r w:rsidRPr="008B6E1E">
              <w:rPr>
                <w:rFonts w:ascii="Arial" w:hAnsi="Arial" w:cs="Arial"/>
                <w:color w:val="000000"/>
              </w:rPr>
              <w:t>4</w:t>
            </w:r>
          </w:p>
        </w:tc>
        <w:tc>
          <w:tcPr>
            <w:tcW w:w="1181" w:type="dxa"/>
            <w:shd w:val="clear" w:color="auto" w:fill="auto"/>
          </w:tcPr>
          <w:p w14:paraId="0273BCA1" w14:textId="77777777" w:rsidR="00D15F64" w:rsidRPr="008B6E1E" w:rsidRDefault="00D15F64" w:rsidP="00D15F64">
            <w:pPr>
              <w:jc w:val="both"/>
              <w:rPr>
                <w:rFonts w:ascii="Arial" w:hAnsi="Arial" w:cs="Arial"/>
                <w:color w:val="000000"/>
              </w:rPr>
            </w:pPr>
            <w:r w:rsidRPr="008B6E1E">
              <w:rPr>
                <w:rFonts w:ascii="Arial" w:hAnsi="Arial" w:cs="Arial"/>
                <w:color w:val="000000"/>
              </w:rPr>
              <w:t>46.31</w:t>
            </w:r>
          </w:p>
        </w:tc>
        <w:tc>
          <w:tcPr>
            <w:tcW w:w="1213" w:type="dxa"/>
            <w:shd w:val="clear" w:color="auto" w:fill="auto"/>
          </w:tcPr>
          <w:p w14:paraId="2D182044" w14:textId="77777777" w:rsidR="00D15F64" w:rsidRPr="008B6E1E" w:rsidRDefault="00D15F64" w:rsidP="00D15F64">
            <w:pPr>
              <w:jc w:val="both"/>
              <w:rPr>
                <w:rFonts w:ascii="Arial" w:hAnsi="Arial" w:cs="Arial"/>
                <w:color w:val="000000"/>
              </w:rPr>
            </w:pPr>
            <w:r w:rsidRPr="008B6E1E">
              <w:rPr>
                <w:rFonts w:ascii="Arial" w:hAnsi="Arial" w:cs="Arial"/>
                <w:color w:val="000000"/>
              </w:rPr>
              <w:t>2</w:t>
            </w:r>
          </w:p>
        </w:tc>
        <w:tc>
          <w:tcPr>
            <w:tcW w:w="1190" w:type="dxa"/>
            <w:shd w:val="clear" w:color="auto" w:fill="auto"/>
          </w:tcPr>
          <w:p w14:paraId="119A97E4" w14:textId="6980434C" w:rsidR="00D15F64" w:rsidRPr="00D15F64" w:rsidRDefault="00D15F64" w:rsidP="00D15F64">
            <w:pPr>
              <w:jc w:val="both"/>
              <w:rPr>
                <w:rFonts w:ascii="Arial" w:hAnsi="Arial" w:cs="Arial"/>
                <w:color w:val="000000"/>
              </w:rPr>
            </w:pPr>
            <w:r w:rsidRPr="00D15F64">
              <w:rPr>
                <w:rFonts w:ascii="Arial" w:hAnsi="Arial" w:cs="Arial"/>
              </w:rPr>
              <w:t>9</w:t>
            </w:r>
          </w:p>
        </w:tc>
        <w:tc>
          <w:tcPr>
            <w:tcW w:w="1200" w:type="dxa"/>
            <w:shd w:val="clear" w:color="auto" w:fill="92D050"/>
          </w:tcPr>
          <w:p w14:paraId="72C1BF5F" w14:textId="00741FF6"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2F317F32" w14:textId="77777777" w:rsidTr="00643250">
        <w:trPr>
          <w:trHeight w:val="245"/>
        </w:trPr>
        <w:tc>
          <w:tcPr>
            <w:tcW w:w="1439" w:type="dxa"/>
          </w:tcPr>
          <w:p w14:paraId="21372256" w14:textId="77777777" w:rsidR="00D15F64" w:rsidRPr="008B6E1E" w:rsidRDefault="00D15F64" w:rsidP="00D15F64">
            <w:pPr>
              <w:jc w:val="both"/>
              <w:rPr>
                <w:rFonts w:ascii="Arial" w:hAnsi="Arial" w:cs="Arial"/>
                <w:b/>
              </w:rPr>
            </w:pPr>
            <w:r w:rsidRPr="008B6E1E">
              <w:rPr>
                <w:rFonts w:ascii="Arial" w:hAnsi="Arial" w:cs="Arial"/>
                <w:b/>
              </w:rPr>
              <w:t>Braintree</w:t>
            </w:r>
          </w:p>
        </w:tc>
        <w:tc>
          <w:tcPr>
            <w:tcW w:w="1414" w:type="dxa"/>
            <w:shd w:val="clear" w:color="auto" w:fill="auto"/>
          </w:tcPr>
          <w:p w14:paraId="5B2D0A6B" w14:textId="77777777" w:rsidR="00D15F64" w:rsidRPr="008B6E1E" w:rsidRDefault="00D15F64" w:rsidP="00D15F64">
            <w:pPr>
              <w:jc w:val="both"/>
              <w:rPr>
                <w:rFonts w:ascii="Arial" w:hAnsi="Arial" w:cs="Arial"/>
                <w:color w:val="000000"/>
              </w:rPr>
            </w:pPr>
            <w:r w:rsidRPr="008B6E1E">
              <w:rPr>
                <w:rFonts w:ascii="Arial" w:hAnsi="Arial" w:cs="Arial"/>
                <w:color w:val="000000"/>
              </w:rPr>
              <w:t>1761.831</w:t>
            </w:r>
          </w:p>
        </w:tc>
        <w:tc>
          <w:tcPr>
            <w:tcW w:w="1363" w:type="dxa"/>
            <w:shd w:val="clear" w:color="auto" w:fill="auto"/>
          </w:tcPr>
          <w:p w14:paraId="69F58828" w14:textId="77777777" w:rsidR="00D15F64" w:rsidRPr="008B6E1E" w:rsidRDefault="00D15F64" w:rsidP="00D15F64">
            <w:pPr>
              <w:jc w:val="both"/>
              <w:rPr>
                <w:rFonts w:ascii="Arial" w:hAnsi="Arial" w:cs="Arial"/>
                <w:color w:val="000000"/>
              </w:rPr>
            </w:pPr>
            <w:r w:rsidRPr="008B6E1E">
              <w:rPr>
                <w:rFonts w:ascii="Arial" w:hAnsi="Arial" w:cs="Arial"/>
                <w:color w:val="000000"/>
              </w:rPr>
              <w:t>8</w:t>
            </w:r>
          </w:p>
        </w:tc>
        <w:tc>
          <w:tcPr>
            <w:tcW w:w="1181" w:type="dxa"/>
            <w:shd w:val="clear" w:color="auto" w:fill="auto"/>
          </w:tcPr>
          <w:p w14:paraId="0B7545D8" w14:textId="77777777" w:rsidR="00D15F64" w:rsidRPr="008B6E1E" w:rsidRDefault="00D15F64" w:rsidP="00D15F64">
            <w:pPr>
              <w:jc w:val="both"/>
              <w:rPr>
                <w:rFonts w:ascii="Arial" w:hAnsi="Arial" w:cs="Arial"/>
                <w:color w:val="000000"/>
              </w:rPr>
            </w:pPr>
            <w:r w:rsidRPr="008B6E1E">
              <w:rPr>
                <w:rFonts w:ascii="Arial" w:hAnsi="Arial" w:cs="Arial"/>
                <w:color w:val="000000"/>
              </w:rPr>
              <w:t>41.66</w:t>
            </w:r>
          </w:p>
        </w:tc>
        <w:tc>
          <w:tcPr>
            <w:tcW w:w="1213" w:type="dxa"/>
            <w:shd w:val="clear" w:color="auto" w:fill="auto"/>
          </w:tcPr>
          <w:p w14:paraId="2D0524BF" w14:textId="77777777" w:rsidR="00D15F64" w:rsidRPr="008B6E1E" w:rsidRDefault="00D15F64" w:rsidP="00D15F64">
            <w:pPr>
              <w:jc w:val="both"/>
              <w:rPr>
                <w:rFonts w:ascii="Arial" w:hAnsi="Arial" w:cs="Arial"/>
                <w:color w:val="000000"/>
              </w:rPr>
            </w:pPr>
            <w:r w:rsidRPr="008B6E1E">
              <w:rPr>
                <w:rFonts w:ascii="Arial" w:hAnsi="Arial" w:cs="Arial"/>
                <w:color w:val="000000"/>
              </w:rPr>
              <w:t>4</w:t>
            </w:r>
          </w:p>
        </w:tc>
        <w:tc>
          <w:tcPr>
            <w:tcW w:w="1190" w:type="dxa"/>
            <w:shd w:val="clear" w:color="auto" w:fill="auto"/>
          </w:tcPr>
          <w:p w14:paraId="395F6C7C" w14:textId="78A2A48E" w:rsidR="00D15F64" w:rsidRPr="00D15F64" w:rsidRDefault="00D15F64" w:rsidP="00D15F64">
            <w:pPr>
              <w:jc w:val="both"/>
              <w:rPr>
                <w:rFonts w:ascii="Arial" w:hAnsi="Arial" w:cs="Arial"/>
                <w:color w:val="000000"/>
              </w:rPr>
            </w:pPr>
            <w:r w:rsidRPr="00D15F64">
              <w:rPr>
                <w:rFonts w:ascii="Arial" w:hAnsi="Arial" w:cs="Arial"/>
              </w:rPr>
              <w:t>18</w:t>
            </w:r>
          </w:p>
        </w:tc>
        <w:tc>
          <w:tcPr>
            <w:tcW w:w="1200" w:type="dxa"/>
            <w:shd w:val="clear" w:color="auto" w:fill="FFFF00"/>
          </w:tcPr>
          <w:p w14:paraId="1CD19443" w14:textId="18B0E6F3" w:rsidR="00D15F64" w:rsidRPr="00D15F64" w:rsidRDefault="00D15F64" w:rsidP="00D15F64">
            <w:pPr>
              <w:jc w:val="both"/>
              <w:rPr>
                <w:rFonts w:ascii="Arial" w:hAnsi="Arial" w:cs="Arial"/>
                <w:color w:val="000000"/>
              </w:rPr>
            </w:pPr>
            <w:r w:rsidRPr="00D15F64">
              <w:rPr>
                <w:rFonts w:ascii="Arial" w:hAnsi="Arial" w:cs="Arial"/>
              </w:rPr>
              <w:t>4.19</w:t>
            </w:r>
          </w:p>
        </w:tc>
      </w:tr>
      <w:tr w:rsidR="00D15F64" w:rsidRPr="008B6E1E" w14:paraId="7DAB55F0" w14:textId="77777777" w:rsidTr="00643250">
        <w:trPr>
          <w:trHeight w:val="245"/>
        </w:trPr>
        <w:tc>
          <w:tcPr>
            <w:tcW w:w="1439" w:type="dxa"/>
          </w:tcPr>
          <w:p w14:paraId="18E96520" w14:textId="77777777" w:rsidR="00D15F64" w:rsidRPr="008B6E1E" w:rsidRDefault="00D15F64" w:rsidP="00D15F64">
            <w:pPr>
              <w:jc w:val="both"/>
              <w:rPr>
                <w:rFonts w:ascii="Arial" w:hAnsi="Arial" w:cs="Arial"/>
                <w:b/>
              </w:rPr>
            </w:pPr>
            <w:r w:rsidRPr="008B6E1E">
              <w:rPr>
                <w:rFonts w:ascii="Arial" w:hAnsi="Arial" w:cs="Arial"/>
                <w:b/>
              </w:rPr>
              <w:t>Brentwood</w:t>
            </w:r>
          </w:p>
        </w:tc>
        <w:tc>
          <w:tcPr>
            <w:tcW w:w="1414" w:type="dxa"/>
            <w:shd w:val="clear" w:color="auto" w:fill="auto"/>
          </w:tcPr>
          <w:p w14:paraId="4CD94CCC" w14:textId="77777777" w:rsidR="00D15F64" w:rsidRPr="008B6E1E" w:rsidRDefault="00D15F64" w:rsidP="00D15F64">
            <w:pPr>
              <w:jc w:val="both"/>
              <w:rPr>
                <w:rFonts w:ascii="Arial" w:hAnsi="Arial" w:cs="Arial"/>
                <w:color w:val="000000"/>
              </w:rPr>
            </w:pPr>
            <w:r w:rsidRPr="008B6E1E">
              <w:rPr>
                <w:rFonts w:ascii="Arial" w:hAnsi="Arial" w:cs="Arial"/>
                <w:color w:val="000000"/>
              </w:rPr>
              <w:t>1576.501</w:t>
            </w:r>
          </w:p>
        </w:tc>
        <w:tc>
          <w:tcPr>
            <w:tcW w:w="1363" w:type="dxa"/>
            <w:shd w:val="clear" w:color="auto" w:fill="auto"/>
          </w:tcPr>
          <w:p w14:paraId="47641596" w14:textId="77777777" w:rsidR="00D15F64" w:rsidRPr="008B6E1E" w:rsidRDefault="00D15F64" w:rsidP="00D15F64">
            <w:pPr>
              <w:jc w:val="both"/>
              <w:rPr>
                <w:rFonts w:ascii="Arial" w:hAnsi="Arial" w:cs="Arial"/>
                <w:color w:val="000000"/>
              </w:rPr>
            </w:pPr>
            <w:r w:rsidRPr="008B6E1E">
              <w:rPr>
                <w:rFonts w:ascii="Arial" w:hAnsi="Arial" w:cs="Arial"/>
                <w:color w:val="000000"/>
              </w:rPr>
              <w:t>12</w:t>
            </w:r>
          </w:p>
        </w:tc>
        <w:tc>
          <w:tcPr>
            <w:tcW w:w="1181" w:type="dxa"/>
            <w:shd w:val="clear" w:color="auto" w:fill="auto"/>
          </w:tcPr>
          <w:p w14:paraId="659CEF69" w14:textId="77777777" w:rsidR="00D15F64" w:rsidRPr="008B6E1E" w:rsidRDefault="00D15F64" w:rsidP="00D15F64">
            <w:pPr>
              <w:jc w:val="both"/>
              <w:rPr>
                <w:rFonts w:ascii="Arial" w:hAnsi="Arial" w:cs="Arial"/>
                <w:color w:val="000000"/>
              </w:rPr>
            </w:pPr>
            <w:r w:rsidRPr="008B6E1E">
              <w:rPr>
                <w:rFonts w:ascii="Arial" w:hAnsi="Arial" w:cs="Arial"/>
                <w:color w:val="000000"/>
              </w:rPr>
              <w:t>39.80</w:t>
            </w:r>
          </w:p>
        </w:tc>
        <w:tc>
          <w:tcPr>
            <w:tcW w:w="1213" w:type="dxa"/>
            <w:shd w:val="clear" w:color="auto" w:fill="auto"/>
          </w:tcPr>
          <w:p w14:paraId="509979C4" w14:textId="77777777" w:rsidR="00D15F64" w:rsidRPr="008B6E1E" w:rsidRDefault="00D15F64" w:rsidP="00D15F64">
            <w:pPr>
              <w:jc w:val="both"/>
              <w:rPr>
                <w:rFonts w:ascii="Arial" w:hAnsi="Arial" w:cs="Arial"/>
                <w:color w:val="000000"/>
              </w:rPr>
            </w:pPr>
            <w:r w:rsidRPr="008B6E1E">
              <w:rPr>
                <w:rFonts w:ascii="Arial" w:hAnsi="Arial" w:cs="Arial"/>
                <w:color w:val="000000"/>
              </w:rPr>
              <w:t>6</w:t>
            </w:r>
          </w:p>
        </w:tc>
        <w:tc>
          <w:tcPr>
            <w:tcW w:w="1190" w:type="dxa"/>
            <w:shd w:val="clear" w:color="auto" w:fill="auto"/>
          </w:tcPr>
          <w:p w14:paraId="2AE14040" w14:textId="128FD5A6" w:rsidR="00D15F64" w:rsidRPr="00D15F64" w:rsidRDefault="00D15F64" w:rsidP="00D15F64">
            <w:pPr>
              <w:jc w:val="both"/>
              <w:rPr>
                <w:rFonts w:ascii="Arial" w:hAnsi="Arial" w:cs="Arial"/>
                <w:color w:val="000000"/>
              </w:rPr>
            </w:pPr>
            <w:r w:rsidRPr="00D15F64">
              <w:rPr>
                <w:rFonts w:ascii="Arial" w:hAnsi="Arial" w:cs="Arial"/>
              </w:rPr>
              <w:t>2</w:t>
            </w:r>
          </w:p>
        </w:tc>
        <w:tc>
          <w:tcPr>
            <w:tcW w:w="1200" w:type="dxa"/>
            <w:shd w:val="clear" w:color="auto" w:fill="92D050"/>
          </w:tcPr>
          <w:p w14:paraId="1E6AAE3E" w14:textId="01FAC6F6"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160DDAFF" w14:textId="77777777" w:rsidTr="00643250">
        <w:trPr>
          <w:trHeight w:val="251"/>
        </w:trPr>
        <w:tc>
          <w:tcPr>
            <w:tcW w:w="1439" w:type="dxa"/>
          </w:tcPr>
          <w:p w14:paraId="310CDB17" w14:textId="77777777" w:rsidR="00D15F64" w:rsidRPr="008B6E1E" w:rsidRDefault="00D15F64" w:rsidP="00D15F64">
            <w:pPr>
              <w:jc w:val="both"/>
              <w:rPr>
                <w:rFonts w:ascii="Arial" w:hAnsi="Arial" w:cs="Arial"/>
                <w:b/>
              </w:rPr>
            </w:pPr>
            <w:r w:rsidRPr="008B6E1E">
              <w:rPr>
                <w:rFonts w:ascii="Arial" w:hAnsi="Arial" w:cs="Arial"/>
                <w:b/>
              </w:rPr>
              <w:t>Castle Point</w:t>
            </w:r>
          </w:p>
        </w:tc>
        <w:tc>
          <w:tcPr>
            <w:tcW w:w="1414" w:type="dxa"/>
            <w:shd w:val="clear" w:color="auto" w:fill="auto"/>
          </w:tcPr>
          <w:p w14:paraId="553DC16B" w14:textId="77777777" w:rsidR="00D15F64" w:rsidRPr="008B6E1E" w:rsidRDefault="00D15F64" w:rsidP="00D15F64">
            <w:pPr>
              <w:jc w:val="both"/>
              <w:rPr>
                <w:rFonts w:ascii="Arial" w:hAnsi="Arial" w:cs="Arial"/>
                <w:color w:val="000000"/>
              </w:rPr>
            </w:pPr>
            <w:r w:rsidRPr="008B6E1E">
              <w:rPr>
                <w:rFonts w:ascii="Arial" w:hAnsi="Arial" w:cs="Arial"/>
                <w:color w:val="000000"/>
              </w:rPr>
              <w:t>2194.25</w:t>
            </w:r>
          </w:p>
        </w:tc>
        <w:tc>
          <w:tcPr>
            <w:tcW w:w="1363" w:type="dxa"/>
            <w:shd w:val="clear" w:color="auto" w:fill="auto"/>
          </w:tcPr>
          <w:p w14:paraId="3D320B53" w14:textId="77777777" w:rsidR="00D15F64" w:rsidRPr="008B6E1E" w:rsidRDefault="00D15F64" w:rsidP="00D15F64">
            <w:pPr>
              <w:jc w:val="both"/>
              <w:rPr>
                <w:rFonts w:ascii="Arial" w:hAnsi="Arial" w:cs="Arial"/>
                <w:color w:val="000000"/>
              </w:rPr>
            </w:pPr>
            <w:r w:rsidRPr="008B6E1E">
              <w:rPr>
                <w:rFonts w:ascii="Arial" w:hAnsi="Arial" w:cs="Arial"/>
                <w:color w:val="000000"/>
              </w:rPr>
              <w:t>3</w:t>
            </w:r>
          </w:p>
        </w:tc>
        <w:tc>
          <w:tcPr>
            <w:tcW w:w="1181" w:type="dxa"/>
            <w:shd w:val="clear" w:color="auto" w:fill="auto"/>
          </w:tcPr>
          <w:p w14:paraId="43E946BE" w14:textId="77777777" w:rsidR="00D15F64" w:rsidRPr="008B6E1E" w:rsidRDefault="00D15F64" w:rsidP="00D15F64">
            <w:pPr>
              <w:jc w:val="both"/>
              <w:rPr>
                <w:rFonts w:ascii="Arial" w:hAnsi="Arial" w:cs="Arial"/>
                <w:color w:val="000000"/>
              </w:rPr>
            </w:pPr>
            <w:r w:rsidRPr="008B6E1E">
              <w:rPr>
                <w:rFonts w:ascii="Arial" w:hAnsi="Arial" w:cs="Arial"/>
                <w:color w:val="000000"/>
              </w:rPr>
              <w:t>39.46</w:t>
            </w:r>
          </w:p>
        </w:tc>
        <w:tc>
          <w:tcPr>
            <w:tcW w:w="1213" w:type="dxa"/>
            <w:shd w:val="clear" w:color="auto" w:fill="auto"/>
          </w:tcPr>
          <w:p w14:paraId="674BCDD3" w14:textId="77777777" w:rsidR="00D15F64" w:rsidRPr="008B6E1E" w:rsidRDefault="00D15F64" w:rsidP="00D15F64">
            <w:pPr>
              <w:jc w:val="both"/>
              <w:rPr>
                <w:rFonts w:ascii="Arial" w:hAnsi="Arial" w:cs="Arial"/>
                <w:color w:val="000000"/>
              </w:rPr>
            </w:pPr>
            <w:r w:rsidRPr="008B6E1E">
              <w:rPr>
                <w:rFonts w:ascii="Arial" w:hAnsi="Arial" w:cs="Arial"/>
                <w:color w:val="000000"/>
              </w:rPr>
              <w:t>7</w:t>
            </w:r>
          </w:p>
        </w:tc>
        <w:tc>
          <w:tcPr>
            <w:tcW w:w="1190" w:type="dxa"/>
            <w:shd w:val="clear" w:color="auto" w:fill="auto"/>
          </w:tcPr>
          <w:p w14:paraId="6223F995" w14:textId="3303F0BC" w:rsidR="00D15F64" w:rsidRPr="00D15F64" w:rsidRDefault="00D15F64" w:rsidP="00D15F64">
            <w:pPr>
              <w:jc w:val="both"/>
              <w:rPr>
                <w:rFonts w:ascii="Arial" w:hAnsi="Arial" w:cs="Arial"/>
                <w:color w:val="000000"/>
              </w:rPr>
            </w:pPr>
            <w:r w:rsidRPr="00D15F64">
              <w:rPr>
                <w:rFonts w:ascii="Arial" w:hAnsi="Arial" w:cs="Arial"/>
              </w:rPr>
              <w:t>9</w:t>
            </w:r>
          </w:p>
        </w:tc>
        <w:tc>
          <w:tcPr>
            <w:tcW w:w="1200" w:type="dxa"/>
            <w:shd w:val="clear" w:color="auto" w:fill="92D050"/>
          </w:tcPr>
          <w:p w14:paraId="192AB27B" w14:textId="0CAF6D64"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3A157E54" w14:textId="77777777" w:rsidTr="00643250">
        <w:trPr>
          <w:trHeight w:val="245"/>
        </w:trPr>
        <w:tc>
          <w:tcPr>
            <w:tcW w:w="1439" w:type="dxa"/>
          </w:tcPr>
          <w:p w14:paraId="2C9738F6" w14:textId="77777777" w:rsidR="00D15F64" w:rsidRPr="008B6E1E" w:rsidRDefault="00D15F64" w:rsidP="00D15F64">
            <w:pPr>
              <w:jc w:val="both"/>
              <w:rPr>
                <w:rFonts w:ascii="Arial" w:hAnsi="Arial" w:cs="Arial"/>
                <w:b/>
              </w:rPr>
            </w:pPr>
            <w:r w:rsidRPr="008B6E1E">
              <w:rPr>
                <w:rFonts w:ascii="Arial" w:hAnsi="Arial" w:cs="Arial"/>
                <w:b/>
              </w:rPr>
              <w:t>Chelmsford</w:t>
            </w:r>
          </w:p>
        </w:tc>
        <w:tc>
          <w:tcPr>
            <w:tcW w:w="1414" w:type="dxa"/>
            <w:shd w:val="clear" w:color="auto" w:fill="auto"/>
          </w:tcPr>
          <w:p w14:paraId="4071046B" w14:textId="77777777" w:rsidR="00D15F64" w:rsidRPr="008B6E1E" w:rsidRDefault="00D15F64" w:rsidP="00D15F64">
            <w:pPr>
              <w:jc w:val="both"/>
              <w:rPr>
                <w:rFonts w:ascii="Arial" w:hAnsi="Arial" w:cs="Arial"/>
                <w:color w:val="000000"/>
              </w:rPr>
            </w:pPr>
            <w:r w:rsidRPr="008B6E1E">
              <w:rPr>
                <w:rFonts w:ascii="Arial" w:hAnsi="Arial" w:cs="Arial"/>
                <w:color w:val="000000"/>
              </w:rPr>
              <w:t>1713.9</w:t>
            </w:r>
          </w:p>
        </w:tc>
        <w:tc>
          <w:tcPr>
            <w:tcW w:w="1363" w:type="dxa"/>
            <w:shd w:val="clear" w:color="auto" w:fill="auto"/>
          </w:tcPr>
          <w:p w14:paraId="4AC3488C" w14:textId="77777777" w:rsidR="00D15F64" w:rsidRPr="008B6E1E" w:rsidRDefault="00D15F64" w:rsidP="00D15F64">
            <w:pPr>
              <w:jc w:val="both"/>
              <w:rPr>
                <w:rFonts w:ascii="Arial" w:hAnsi="Arial" w:cs="Arial"/>
                <w:color w:val="000000"/>
              </w:rPr>
            </w:pPr>
            <w:r w:rsidRPr="008B6E1E">
              <w:rPr>
                <w:rFonts w:ascii="Arial" w:hAnsi="Arial" w:cs="Arial"/>
                <w:color w:val="000000"/>
              </w:rPr>
              <w:t>10</w:t>
            </w:r>
          </w:p>
        </w:tc>
        <w:tc>
          <w:tcPr>
            <w:tcW w:w="1181" w:type="dxa"/>
            <w:shd w:val="clear" w:color="auto" w:fill="auto"/>
          </w:tcPr>
          <w:p w14:paraId="40C30E3B" w14:textId="77777777" w:rsidR="00D15F64" w:rsidRPr="008B6E1E" w:rsidRDefault="00D15F64" w:rsidP="00D15F64">
            <w:pPr>
              <w:jc w:val="both"/>
              <w:rPr>
                <w:rFonts w:ascii="Arial" w:hAnsi="Arial" w:cs="Arial"/>
                <w:color w:val="000000"/>
              </w:rPr>
            </w:pPr>
            <w:r w:rsidRPr="008B6E1E">
              <w:rPr>
                <w:rFonts w:ascii="Arial" w:hAnsi="Arial" w:cs="Arial"/>
                <w:color w:val="000000"/>
              </w:rPr>
              <w:t>38.26</w:t>
            </w:r>
          </w:p>
        </w:tc>
        <w:tc>
          <w:tcPr>
            <w:tcW w:w="1213" w:type="dxa"/>
            <w:shd w:val="clear" w:color="auto" w:fill="auto"/>
          </w:tcPr>
          <w:p w14:paraId="1605D271" w14:textId="77777777" w:rsidR="00D15F64" w:rsidRPr="008B6E1E" w:rsidRDefault="00D15F64" w:rsidP="00D15F64">
            <w:pPr>
              <w:jc w:val="both"/>
              <w:rPr>
                <w:rFonts w:ascii="Arial" w:hAnsi="Arial" w:cs="Arial"/>
                <w:color w:val="000000"/>
              </w:rPr>
            </w:pPr>
            <w:r w:rsidRPr="008B6E1E">
              <w:rPr>
                <w:rFonts w:ascii="Arial" w:hAnsi="Arial" w:cs="Arial"/>
                <w:color w:val="000000"/>
              </w:rPr>
              <w:t>8</w:t>
            </w:r>
          </w:p>
        </w:tc>
        <w:tc>
          <w:tcPr>
            <w:tcW w:w="1190" w:type="dxa"/>
            <w:shd w:val="clear" w:color="auto" w:fill="auto"/>
          </w:tcPr>
          <w:p w14:paraId="7866E6D4" w14:textId="39373550" w:rsidR="00D15F64" w:rsidRPr="00D15F64" w:rsidRDefault="00D15F64" w:rsidP="00D15F64">
            <w:pPr>
              <w:jc w:val="both"/>
              <w:rPr>
                <w:rFonts w:ascii="Arial" w:hAnsi="Arial" w:cs="Arial"/>
                <w:color w:val="000000"/>
              </w:rPr>
            </w:pPr>
            <w:r w:rsidRPr="00D15F64">
              <w:rPr>
                <w:rFonts w:ascii="Arial" w:hAnsi="Arial" w:cs="Arial"/>
              </w:rPr>
              <w:t>12</w:t>
            </w:r>
          </w:p>
        </w:tc>
        <w:tc>
          <w:tcPr>
            <w:tcW w:w="1200" w:type="dxa"/>
            <w:shd w:val="clear" w:color="auto" w:fill="92D050"/>
          </w:tcPr>
          <w:p w14:paraId="1EB2528C" w14:textId="5598ACA7" w:rsidR="00D15F64" w:rsidRPr="00D15F64" w:rsidRDefault="00D15F64" w:rsidP="00D15F64">
            <w:pPr>
              <w:jc w:val="both"/>
              <w:rPr>
                <w:rFonts w:ascii="Arial" w:hAnsi="Arial" w:cs="Arial"/>
                <w:color w:val="000000"/>
              </w:rPr>
            </w:pPr>
            <w:r w:rsidRPr="00D15F64">
              <w:rPr>
                <w:rFonts w:ascii="Arial" w:hAnsi="Arial" w:cs="Arial"/>
              </w:rPr>
              <w:t>2.33</w:t>
            </w:r>
          </w:p>
        </w:tc>
      </w:tr>
      <w:tr w:rsidR="00D15F64" w:rsidRPr="008B6E1E" w14:paraId="734E2289" w14:textId="77777777" w:rsidTr="00643250">
        <w:trPr>
          <w:trHeight w:val="245"/>
        </w:trPr>
        <w:tc>
          <w:tcPr>
            <w:tcW w:w="1439" w:type="dxa"/>
          </w:tcPr>
          <w:p w14:paraId="659C4291" w14:textId="77777777" w:rsidR="00D15F64" w:rsidRPr="008B6E1E" w:rsidRDefault="00D15F64" w:rsidP="00D15F64">
            <w:pPr>
              <w:jc w:val="both"/>
              <w:rPr>
                <w:rFonts w:ascii="Arial" w:hAnsi="Arial" w:cs="Arial"/>
                <w:b/>
              </w:rPr>
            </w:pPr>
            <w:r w:rsidRPr="008B6E1E">
              <w:rPr>
                <w:rFonts w:ascii="Arial" w:hAnsi="Arial" w:cs="Arial"/>
                <w:b/>
              </w:rPr>
              <w:t>Colchester</w:t>
            </w:r>
          </w:p>
        </w:tc>
        <w:tc>
          <w:tcPr>
            <w:tcW w:w="1414" w:type="dxa"/>
            <w:shd w:val="clear" w:color="auto" w:fill="auto"/>
          </w:tcPr>
          <w:p w14:paraId="36B29DA7" w14:textId="77777777" w:rsidR="00D15F64" w:rsidRPr="008B6E1E" w:rsidRDefault="00D15F64" w:rsidP="00D15F64">
            <w:pPr>
              <w:jc w:val="both"/>
              <w:rPr>
                <w:rFonts w:ascii="Arial" w:hAnsi="Arial" w:cs="Arial"/>
                <w:color w:val="000000"/>
              </w:rPr>
            </w:pPr>
            <w:r w:rsidRPr="008B6E1E">
              <w:rPr>
                <w:rFonts w:ascii="Arial" w:hAnsi="Arial" w:cs="Arial"/>
                <w:color w:val="000000"/>
              </w:rPr>
              <w:t>1934.702</w:t>
            </w:r>
          </w:p>
        </w:tc>
        <w:tc>
          <w:tcPr>
            <w:tcW w:w="1363" w:type="dxa"/>
            <w:shd w:val="clear" w:color="auto" w:fill="auto"/>
          </w:tcPr>
          <w:p w14:paraId="7D56D57F" w14:textId="77777777" w:rsidR="00D15F64" w:rsidRPr="008B6E1E" w:rsidRDefault="00D15F64" w:rsidP="00D15F64">
            <w:pPr>
              <w:jc w:val="both"/>
              <w:rPr>
                <w:rFonts w:ascii="Arial" w:hAnsi="Arial" w:cs="Arial"/>
                <w:color w:val="000000"/>
              </w:rPr>
            </w:pPr>
            <w:r w:rsidRPr="008B6E1E">
              <w:rPr>
                <w:rFonts w:ascii="Arial" w:hAnsi="Arial" w:cs="Arial"/>
                <w:color w:val="000000"/>
              </w:rPr>
              <w:t>6</w:t>
            </w:r>
          </w:p>
        </w:tc>
        <w:tc>
          <w:tcPr>
            <w:tcW w:w="1181" w:type="dxa"/>
            <w:shd w:val="clear" w:color="auto" w:fill="auto"/>
          </w:tcPr>
          <w:p w14:paraId="0749746F" w14:textId="77777777" w:rsidR="00D15F64" w:rsidRPr="008B6E1E" w:rsidRDefault="00D15F64" w:rsidP="00D15F64">
            <w:pPr>
              <w:jc w:val="both"/>
              <w:rPr>
                <w:rFonts w:ascii="Arial" w:hAnsi="Arial" w:cs="Arial"/>
                <w:color w:val="000000"/>
              </w:rPr>
            </w:pPr>
            <w:r w:rsidRPr="008B6E1E">
              <w:rPr>
                <w:rFonts w:ascii="Arial" w:hAnsi="Arial" w:cs="Arial"/>
                <w:color w:val="000000"/>
              </w:rPr>
              <w:t>40.12</w:t>
            </w:r>
          </w:p>
        </w:tc>
        <w:tc>
          <w:tcPr>
            <w:tcW w:w="1213" w:type="dxa"/>
            <w:shd w:val="clear" w:color="auto" w:fill="auto"/>
          </w:tcPr>
          <w:p w14:paraId="28046D37" w14:textId="77777777" w:rsidR="00D15F64" w:rsidRPr="008B6E1E" w:rsidRDefault="00D15F64" w:rsidP="00D15F64">
            <w:pPr>
              <w:jc w:val="both"/>
              <w:rPr>
                <w:rFonts w:ascii="Arial" w:hAnsi="Arial" w:cs="Arial"/>
                <w:color w:val="000000"/>
              </w:rPr>
            </w:pPr>
            <w:r w:rsidRPr="008B6E1E">
              <w:rPr>
                <w:rFonts w:ascii="Arial" w:hAnsi="Arial" w:cs="Arial"/>
                <w:color w:val="000000"/>
              </w:rPr>
              <w:t>5</w:t>
            </w:r>
          </w:p>
        </w:tc>
        <w:tc>
          <w:tcPr>
            <w:tcW w:w="1190" w:type="dxa"/>
            <w:shd w:val="clear" w:color="auto" w:fill="auto"/>
          </w:tcPr>
          <w:p w14:paraId="4CDE94DF" w14:textId="16050FD0" w:rsidR="00D15F64" w:rsidRPr="00D15F64" w:rsidRDefault="00D15F64" w:rsidP="00D15F64">
            <w:pPr>
              <w:jc w:val="both"/>
              <w:rPr>
                <w:rFonts w:ascii="Arial" w:hAnsi="Arial" w:cs="Arial"/>
                <w:color w:val="000000"/>
              </w:rPr>
            </w:pPr>
            <w:r w:rsidRPr="00D15F64">
              <w:rPr>
                <w:rFonts w:ascii="Arial" w:hAnsi="Arial" w:cs="Arial"/>
              </w:rPr>
              <w:t>31</w:t>
            </w:r>
          </w:p>
        </w:tc>
        <w:tc>
          <w:tcPr>
            <w:tcW w:w="1200" w:type="dxa"/>
            <w:shd w:val="clear" w:color="auto" w:fill="FF0000"/>
          </w:tcPr>
          <w:p w14:paraId="12020A34" w14:textId="5D245B3B" w:rsidR="00D15F64" w:rsidRPr="00D15F64" w:rsidRDefault="00D15F64" w:rsidP="00D15F64">
            <w:pPr>
              <w:jc w:val="both"/>
              <w:rPr>
                <w:rFonts w:ascii="Arial" w:hAnsi="Arial" w:cs="Arial"/>
                <w:color w:val="000000"/>
              </w:rPr>
            </w:pPr>
            <w:r w:rsidRPr="00D15F64">
              <w:rPr>
                <w:rFonts w:ascii="Arial" w:hAnsi="Arial" w:cs="Arial"/>
              </w:rPr>
              <w:t>5.59</w:t>
            </w:r>
          </w:p>
        </w:tc>
      </w:tr>
      <w:tr w:rsidR="002C3F72" w:rsidRPr="008B6E1E" w14:paraId="3DC537D5" w14:textId="77777777" w:rsidTr="00643250">
        <w:trPr>
          <w:trHeight w:val="247"/>
        </w:trPr>
        <w:tc>
          <w:tcPr>
            <w:tcW w:w="1439" w:type="dxa"/>
          </w:tcPr>
          <w:p w14:paraId="178FE413" w14:textId="77777777" w:rsidR="002C3F72" w:rsidRPr="008B6E1E" w:rsidRDefault="002C3F72" w:rsidP="002C3F72">
            <w:pPr>
              <w:jc w:val="both"/>
              <w:rPr>
                <w:rFonts w:ascii="Arial" w:hAnsi="Arial" w:cs="Arial"/>
                <w:b/>
              </w:rPr>
            </w:pPr>
            <w:r w:rsidRPr="008B6E1E">
              <w:rPr>
                <w:rFonts w:ascii="Arial" w:hAnsi="Arial" w:cs="Arial"/>
                <w:b/>
              </w:rPr>
              <w:t>Epping Forest</w:t>
            </w:r>
          </w:p>
        </w:tc>
        <w:tc>
          <w:tcPr>
            <w:tcW w:w="1414" w:type="dxa"/>
            <w:shd w:val="clear" w:color="auto" w:fill="auto"/>
          </w:tcPr>
          <w:p w14:paraId="062D5B96" w14:textId="77777777" w:rsidR="002C3F72" w:rsidRPr="008B6E1E" w:rsidRDefault="002C3F72" w:rsidP="002C3F72">
            <w:pPr>
              <w:jc w:val="both"/>
              <w:rPr>
                <w:rFonts w:ascii="Arial" w:hAnsi="Arial" w:cs="Arial"/>
                <w:color w:val="000000"/>
              </w:rPr>
            </w:pPr>
            <w:r w:rsidRPr="008B6E1E">
              <w:rPr>
                <w:rFonts w:ascii="Arial" w:hAnsi="Arial" w:cs="Arial"/>
                <w:color w:val="000000"/>
              </w:rPr>
              <w:t>1856.899</w:t>
            </w:r>
          </w:p>
        </w:tc>
        <w:tc>
          <w:tcPr>
            <w:tcW w:w="1363" w:type="dxa"/>
            <w:shd w:val="clear" w:color="auto" w:fill="auto"/>
          </w:tcPr>
          <w:p w14:paraId="151F4331" w14:textId="77777777" w:rsidR="002C3F72" w:rsidRPr="008B6E1E" w:rsidRDefault="002C3F72" w:rsidP="002C3F72">
            <w:pPr>
              <w:jc w:val="both"/>
              <w:rPr>
                <w:rFonts w:ascii="Arial" w:hAnsi="Arial" w:cs="Arial"/>
                <w:color w:val="000000"/>
              </w:rPr>
            </w:pPr>
            <w:r w:rsidRPr="008B6E1E">
              <w:rPr>
                <w:rFonts w:ascii="Arial" w:hAnsi="Arial" w:cs="Arial"/>
                <w:color w:val="000000"/>
              </w:rPr>
              <w:t>7</w:t>
            </w:r>
          </w:p>
        </w:tc>
        <w:tc>
          <w:tcPr>
            <w:tcW w:w="1181" w:type="dxa"/>
            <w:shd w:val="clear" w:color="auto" w:fill="auto"/>
          </w:tcPr>
          <w:p w14:paraId="6B615D07" w14:textId="77777777" w:rsidR="002C3F72" w:rsidRPr="008B6E1E" w:rsidRDefault="002C3F72" w:rsidP="002C3F72">
            <w:pPr>
              <w:jc w:val="both"/>
              <w:rPr>
                <w:rFonts w:ascii="Arial" w:hAnsi="Arial" w:cs="Arial"/>
                <w:color w:val="000000"/>
              </w:rPr>
            </w:pPr>
            <w:r w:rsidRPr="008B6E1E">
              <w:rPr>
                <w:rFonts w:ascii="Arial" w:hAnsi="Arial" w:cs="Arial"/>
                <w:color w:val="000000"/>
              </w:rPr>
              <w:t>35.50</w:t>
            </w:r>
          </w:p>
        </w:tc>
        <w:tc>
          <w:tcPr>
            <w:tcW w:w="1213" w:type="dxa"/>
            <w:shd w:val="clear" w:color="auto" w:fill="auto"/>
          </w:tcPr>
          <w:p w14:paraId="113AD885" w14:textId="77777777" w:rsidR="002C3F72" w:rsidRPr="008B6E1E" w:rsidRDefault="002C3F72" w:rsidP="002C3F72">
            <w:pPr>
              <w:jc w:val="both"/>
              <w:rPr>
                <w:rFonts w:ascii="Arial" w:hAnsi="Arial" w:cs="Arial"/>
                <w:color w:val="000000"/>
              </w:rPr>
            </w:pPr>
            <w:r w:rsidRPr="008B6E1E">
              <w:rPr>
                <w:rFonts w:ascii="Arial" w:hAnsi="Arial" w:cs="Arial"/>
                <w:color w:val="000000"/>
              </w:rPr>
              <w:t>10</w:t>
            </w:r>
          </w:p>
        </w:tc>
        <w:tc>
          <w:tcPr>
            <w:tcW w:w="1190" w:type="dxa"/>
            <w:shd w:val="clear" w:color="auto" w:fill="auto"/>
          </w:tcPr>
          <w:p w14:paraId="19912D47" w14:textId="4C9B0E18" w:rsidR="002C3F72" w:rsidRPr="00D15F64" w:rsidRDefault="00D15F64" w:rsidP="002C3F72">
            <w:pPr>
              <w:jc w:val="both"/>
              <w:rPr>
                <w:rFonts w:ascii="Arial" w:hAnsi="Arial" w:cs="Arial"/>
              </w:rPr>
            </w:pPr>
            <w:r w:rsidRPr="00D15F64">
              <w:rPr>
                <w:rFonts w:ascii="Arial" w:hAnsi="Arial" w:cs="Arial"/>
              </w:rPr>
              <w:t>8</w:t>
            </w:r>
          </w:p>
        </w:tc>
        <w:tc>
          <w:tcPr>
            <w:tcW w:w="1200" w:type="dxa"/>
            <w:shd w:val="clear" w:color="auto" w:fill="92D050"/>
          </w:tcPr>
          <w:p w14:paraId="7182B0CA" w14:textId="41043FC6" w:rsidR="002C3F72" w:rsidRPr="00D15F64" w:rsidRDefault="00D15F64" w:rsidP="002C3F72">
            <w:pPr>
              <w:jc w:val="both"/>
              <w:rPr>
                <w:rFonts w:ascii="Arial" w:hAnsi="Arial" w:cs="Arial"/>
              </w:rPr>
            </w:pPr>
            <w:r>
              <w:rPr>
                <w:rFonts w:ascii="Arial" w:hAnsi="Arial" w:cs="Arial"/>
              </w:rPr>
              <w:t>*</w:t>
            </w:r>
          </w:p>
        </w:tc>
      </w:tr>
      <w:tr w:rsidR="00D15F64" w:rsidRPr="008B6E1E" w14:paraId="1D60A29F" w14:textId="77777777" w:rsidTr="00643250">
        <w:trPr>
          <w:trHeight w:val="245"/>
        </w:trPr>
        <w:tc>
          <w:tcPr>
            <w:tcW w:w="1439" w:type="dxa"/>
          </w:tcPr>
          <w:p w14:paraId="51FBC95C" w14:textId="77777777" w:rsidR="00D15F64" w:rsidRPr="008B6E1E" w:rsidRDefault="00D15F64" w:rsidP="00D15F64">
            <w:pPr>
              <w:jc w:val="both"/>
              <w:rPr>
                <w:rFonts w:ascii="Arial" w:hAnsi="Arial" w:cs="Arial"/>
                <w:b/>
              </w:rPr>
            </w:pPr>
            <w:r w:rsidRPr="008B6E1E">
              <w:rPr>
                <w:rFonts w:ascii="Arial" w:hAnsi="Arial" w:cs="Arial"/>
                <w:b/>
              </w:rPr>
              <w:t>Harlow</w:t>
            </w:r>
          </w:p>
        </w:tc>
        <w:tc>
          <w:tcPr>
            <w:tcW w:w="1414" w:type="dxa"/>
            <w:shd w:val="clear" w:color="auto" w:fill="auto"/>
          </w:tcPr>
          <w:p w14:paraId="4368A63D" w14:textId="77777777" w:rsidR="00D15F64" w:rsidRPr="008B6E1E" w:rsidRDefault="00D15F64" w:rsidP="00D15F64">
            <w:pPr>
              <w:jc w:val="both"/>
              <w:rPr>
                <w:rFonts w:ascii="Arial" w:hAnsi="Arial" w:cs="Arial"/>
                <w:color w:val="000000"/>
              </w:rPr>
            </w:pPr>
            <w:r w:rsidRPr="008B6E1E">
              <w:rPr>
                <w:rFonts w:ascii="Arial" w:hAnsi="Arial" w:cs="Arial"/>
                <w:color w:val="000000"/>
              </w:rPr>
              <w:t>2360.043</w:t>
            </w:r>
          </w:p>
        </w:tc>
        <w:tc>
          <w:tcPr>
            <w:tcW w:w="1363" w:type="dxa"/>
            <w:shd w:val="clear" w:color="auto" w:fill="auto"/>
          </w:tcPr>
          <w:p w14:paraId="20BE4781" w14:textId="77777777" w:rsidR="00D15F64" w:rsidRPr="008B6E1E" w:rsidRDefault="00D15F64" w:rsidP="00D15F64">
            <w:pPr>
              <w:jc w:val="both"/>
              <w:rPr>
                <w:rFonts w:ascii="Arial" w:hAnsi="Arial" w:cs="Arial"/>
                <w:color w:val="000000"/>
              </w:rPr>
            </w:pPr>
            <w:r w:rsidRPr="008B6E1E">
              <w:rPr>
                <w:rFonts w:ascii="Arial" w:hAnsi="Arial" w:cs="Arial"/>
                <w:color w:val="000000"/>
              </w:rPr>
              <w:t>1</w:t>
            </w:r>
          </w:p>
        </w:tc>
        <w:tc>
          <w:tcPr>
            <w:tcW w:w="1181" w:type="dxa"/>
            <w:shd w:val="clear" w:color="auto" w:fill="auto"/>
          </w:tcPr>
          <w:p w14:paraId="3EC9F56F" w14:textId="77777777" w:rsidR="00D15F64" w:rsidRPr="008B6E1E" w:rsidRDefault="00D15F64" w:rsidP="00D15F64">
            <w:pPr>
              <w:jc w:val="both"/>
              <w:rPr>
                <w:rFonts w:ascii="Arial" w:hAnsi="Arial" w:cs="Arial"/>
                <w:color w:val="000000"/>
              </w:rPr>
            </w:pPr>
            <w:r w:rsidRPr="008B6E1E">
              <w:rPr>
                <w:rFonts w:ascii="Arial" w:hAnsi="Arial" w:cs="Arial"/>
                <w:color w:val="000000"/>
              </w:rPr>
              <w:t>44.38</w:t>
            </w:r>
          </w:p>
        </w:tc>
        <w:tc>
          <w:tcPr>
            <w:tcW w:w="1213" w:type="dxa"/>
            <w:shd w:val="clear" w:color="auto" w:fill="auto"/>
          </w:tcPr>
          <w:p w14:paraId="64D9676F" w14:textId="77777777" w:rsidR="00D15F64" w:rsidRPr="008B6E1E" w:rsidRDefault="00D15F64" w:rsidP="00D15F64">
            <w:pPr>
              <w:jc w:val="both"/>
              <w:rPr>
                <w:rFonts w:ascii="Arial" w:hAnsi="Arial" w:cs="Arial"/>
                <w:color w:val="000000"/>
              </w:rPr>
            </w:pPr>
            <w:r w:rsidRPr="008B6E1E">
              <w:rPr>
                <w:rFonts w:ascii="Arial" w:hAnsi="Arial" w:cs="Arial"/>
                <w:color w:val="000000"/>
              </w:rPr>
              <w:t>3</w:t>
            </w:r>
          </w:p>
        </w:tc>
        <w:tc>
          <w:tcPr>
            <w:tcW w:w="1190" w:type="dxa"/>
            <w:shd w:val="clear" w:color="auto" w:fill="auto"/>
          </w:tcPr>
          <w:p w14:paraId="0361EB70" w14:textId="69A79B51" w:rsidR="00D15F64" w:rsidRPr="00D15F64" w:rsidRDefault="00D15F64" w:rsidP="00D15F64">
            <w:pPr>
              <w:jc w:val="both"/>
              <w:rPr>
                <w:rFonts w:ascii="Arial" w:hAnsi="Arial" w:cs="Arial"/>
              </w:rPr>
            </w:pPr>
            <w:r w:rsidRPr="00D15F64">
              <w:rPr>
                <w:rFonts w:ascii="Arial" w:hAnsi="Arial" w:cs="Arial"/>
              </w:rPr>
              <w:t>14</w:t>
            </w:r>
          </w:p>
        </w:tc>
        <w:tc>
          <w:tcPr>
            <w:tcW w:w="1200" w:type="dxa"/>
            <w:shd w:val="clear" w:color="auto" w:fill="FF0000"/>
          </w:tcPr>
          <w:p w14:paraId="5E91E08E" w14:textId="67F20203" w:rsidR="00D15F64" w:rsidRPr="00D15F64" w:rsidRDefault="00D15F64" w:rsidP="00D15F64">
            <w:pPr>
              <w:jc w:val="both"/>
              <w:rPr>
                <w:rFonts w:ascii="Arial" w:hAnsi="Arial" w:cs="Arial"/>
              </w:rPr>
            </w:pPr>
            <w:r w:rsidRPr="00D15F64">
              <w:rPr>
                <w:rFonts w:ascii="Arial" w:hAnsi="Arial" w:cs="Arial"/>
              </w:rPr>
              <w:t>5.51</w:t>
            </w:r>
          </w:p>
        </w:tc>
      </w:tr>
      <w:tr w:rsidR="00D15F64" w:rsidRPr="008B6E1E" w14:paraId="2F96CA6A" w14:textId="77777777" w:rsidTr="00643250">
        <w:trPr>
          <w:trHeight w:val="245"/>
        </w:trPr>
        <w:tc>
          <w:tcPr>
            <w:tcW w:w="1439" w:type="dxa"/>
          </w:tcPr>
          <w:p w14:paraId="1F4B6AFB" w14:textId="77777777" w:rsidR="00D15F64" w:rsidRPr="008B6E1E" w:rsidRDefault="00D15F64" w:rsidP="00D15F64">
            <w:pPr>
              <w:jc w:val="both"/>
              <w:rPr>
                <w:rFonts w:ascii="Arial" w:hAnsi="Arial" w:cs="Arial"/>
                <w:b/>
              </w:rPr>
            </w:pPr>
            <w:r w:rsidRPr="008B6E1E">
              <w:rPr>
                <w:rFonts w:ascii="Arial" w:hAnsi="Arial" w:cs="Arial"/>
                <w:b/>
              </w:rPr>
              <w:t>Maldon</w:t>
            </w:r>
          </w:p>
        </w:tc>
        <w:tc>
          <w:tcPr>
            <w:tcW w:w="1414" w:type="dxa"/>
            <w:shd w:val="clear" w:color="auto" w:fill="auto"/>
          </w:tcPr>
          <w:p w14:paraId="2B53E205" w14:textId="77777777" w:rsidR="00D15F64" w:rsidRPr="008B6E1E" w:rsidRDefault="00D15F64" w:rsidP="00D15F64">
            <w:pPr>
              <w:jc w:val="both"/>
              <w:rPr>
                <w:rFonts w:ascii="Arial" w:hAnsi="Arial" w:cs="Arial"/>
                <w:color w:val="000000"/>
              </w:rPr>
            </w:pPr>
            <w:r w:rsidRPr="008B6E1E">
              <w:rPr>
                <w:rFonts w:ascii="Arial" w:hAnsi="Arial" w:cs="Arial"/>
                <w:color w:val="000000"/>
              </w:rPr>
              <w:t>1675.22</w:t>
            </w:r>
          </w:p>
        </w:tc>
        <w:tc>
          <w:tcPr>
            <w:tcW w:w="1363" w:type="dxa"/>
            <w:shd w:val="clear" w:color="auto" w:fill="auto"/>
          </w:tcPr>
          <w:p w14:paraId="4C12B48E" w14:textId="77777777" w:rsidR="00D15F64" w:rsidRPr="008B6E1E" w:rsidRDefault="00D15F64" w:rsidP="00D15F64">
            <w:pPr>
              <w:jc w:val="both"/>
              <w:rPr>
                <w:rFonts w:ascii="Arial" w:hAnsi="Arial" w:cs="Arial"/>
                <w:color w:val="000000"/>
              </w:rPr>
            </w:pPr>
            <w:r w:rsidRPr="008B6E1E">
              <w:rPr>
                <w:rFonts w:ascii="Arial" w:hAnsi="Arial" w:cs="Arial"/>
                <w:color w:val="000000"/>
              </w:rPr>
              <w:t>11</w:t>
            </w:r>
          </w:p>
        </w:tc>
        <w:tc>
          <w:tcPr>
            <w:tcW w:w="1181" w:type="dxa"/>
            <w:shd w:val="clear" w:color="auto" w:fill="auto"/>
          </w:tcPr>
          <w:p w14:paraId="04A58428" w14:textId="77777777" w:rsidR="00D15F64" w:rsidRPr="008B6E1E" w:rsidRDefault="00D15F64" w:rsidP="00D15F64">
            <w:pPr>
              <w:jc w:val="both"/>
              <w:rPr>
                <w:rFonts w:ascii="Arial" w:hAnsi="Arial" w:cs="Arial"/>
                <w:color w:val="000000"/>
              </w:rPr>
            </w:pPr>
            <w:r w:rsidRPr="008B6E1E">
              <w:rPr>
                <w:rFonts w:ascii="Arial" w:hAnsi="Arial" w:cs="Arial"/>
                <w:color w:val="000000"/>
              </w:rPr>
              <w:t>37.67</w:t>
            </w:r>
          </w:p>
        </w:tc>
        <w:tc>
          <w:tcPr>
            <w:tcW w:w="1213" w:type="dxa"/>
            <w:shd w:val="clear" w:color="auto" w:fill="auto"/>
          </w:tcPr>
          <w:p w14:paraId="5CCB9A77" w14:textId="77777777" w:rsidR="00D15F64" w:rsidRPr="008B6E1E" w:rsidRDefault="00D15F64" w:rsidP="00D15F64">
            <w:pPr>
              <w:jc w:val="both"/>
              <w:rPr>
                <w:rFonts w:ascii="Arial" w:hAnsi="Arial" w:cs="Arial"/>
                <w:color w:val="000000"/>
              </w:rPr>
            </w:pPr>
            <w:r w:rsidRPr="008B6E1E">
              <w:rPr>
                <w:rFonts w:ascii="Arial" w:hAnsi="Arial" w:cs="Arial"/>
                <w:color w:val="000000"/>
              </w:rPr>
              <w:t>9</w:t>
            </w:r>
          </w:p>
        </w:tc>
        <w:tc>
          <w:tcPr>
            <w:tcW w:w="1190" w:type="dxa"/>
            <w:shd w:val="clear" w:color="auto" w:fill="auto"/>
          </w:tcPr>
          <w:p w14:paraId="09F1C051" w14:textId="5DFE5F25" w:rsidR="00D15F64" w:rsidRPr="00D15F64" w:rsidRDefault="00D15F64" w:rsidP="00D15F64">
            <w:pPr>
              <w:jc w:val="both"/>
              <w:rPr>
                <w:rFonts w:ascii="Arial" w:hAnsi="Arial" w:cs="Arial"/>
              </w:rPr>
            </w:pPr>
            <w:r w:rsidRPr="00D15F64">
              <w:rPr>
                <w:rFonts w:ascii="Arial" w:hAnsi="Arial" w:cs="Arial"/>
              </w:rPr>
              <w:t>7</w:t>
            </w:r>
          </w:p>
        </w:tc>
        <w:tc>
          <w:tcPr>
            <w:tcW w:w="1200" w:type="dxa"/>
            <w:shd w:val="clear" w:color="auto" w:fill="92D050"/>
          </w:tcPr>
          <w:p w14:paraId="1A6BAB49" w14:textId="5B0F6119" w:rsidR="00D15F64" w:rsidRPr="00D15F64" w:rsidRDefault="00D15F64" w:rsidP="00D15F64">
            <w:pPr>
              <w:jc w:val="both"/>
              <w:rPr>
                <w:rFonts w:ascii="Arial" w:hAnsi="Arial" w:cs="Arial"/>
              </w:rPr>
            </w:pPr>
            <w:r>
              <w:rPr>
                <w:rFonts w:ascii="Arial" w:hAnsi="Arial" w:cs="Arial"/>
              </w:rPr>
              <w:t>*</w:t>
            </w:r>
          </w:p>
        </w:tc>
      </w:tr>
      <w:tr w:rsidR="00D15F64" w:rsidRPr="008B6E1E" w14:paraId="1CD85706" w14:textId="77777777" w:rsidTr="00643250">
        <w:trPr>
          <w:trHeight w:val="245"/>
        </w:trPr>
        <w:tc>
          <w:tcPr>
            <w:tcW w:w="1439" w:type="dxa"/>
          </w:tcPr>
          <w:p w14:paraId="46E01581" w14:textId="77777777" w:rsidR="00D15F64" w:rsidRPr="008B6E1E" w:rsidRDefault="00D15F64" w:rsidP="00D15F64">
            <w:pPr>
              <w:jc w:val="both"/>
              <w:rPr>
                <w:rFonts w:ascii="Arial" w:hAnsi="Arial" w:cs="Arial"/>
                <w:b/>
              </w:rPr>
            </w:pPr>
            <w:r w:rsidRPr="008B6E1E">
              <w:rPr>
                <w:rFonts w:ascii="Arial" w:hAnsi="Arial" w:cs="Arial"/>
                <w:b/>
              </w:rPr>
              <w:t>Rochford</w:t>
            </w:r>
          </w:p>
        </w:tc>
        <w:tc>
          <w:tcPr>
            <w:tcW w:w="1414" w:type="dxa"/>
            <w:shd w:val="clear" w:color="auto" w:fill="auto"/>
          </w:tcPr>
          <w:p w14:paraId="1DA5DD44" w14:textId="77777777" w:rsidR="00D15F64" w:rsidRPr="008B6E1E" w:rsidRDefault="00D15F64" w:rsidP="00D15F64">
            <w:pPr>
              <w:jc w:val="both"/>
              <w:rPr>
                <w:rFonts w:ascii="Arial" w:hAnsi="Arial" w:cs="Arial"/>
                <w:color w:val="000000"/>
              </w:rPr>
            </w:pPr>
            <w:r w:rsidRPr="008B6E1E">
              <w:rPr>
                <w:rFonts w:ascii="Arial" w:hAnsi="Arial" w:cs="Arial"/>
                <w:color w:val="000000"/>
              </w:rPr>
              <w:t>2022.617</w:t>
            </w:r>
          </w:p>
        </w:tc>
        <w:tc>
          <w:tcPr>
            <w:tcW w:w="1363" w:type="dxa"/>
            <w:shd w:val="clear" w:color="auto" w:fill="auto"/>
          </w:tcPr>
          <w:p w14:paraId="7F2646A7" w14:textId="77777777" w:rsidR="00D15F64" w:rsidRPr="008B6E1E" w:rsidRDefault="00D15F64" w:rsidP="00D15F64">
            <w:pPr>
              <w:jc w:val="both"/>
              <w:rPr>
                <w:rFonts w:ascii="Arial" w:hAnsi="Arial" w:cs="Arial"/>
                <w:color w:val="000000"/>
              </w:rPr>
            </w:pPr>
            <w:r w:rsidRPr="008B6E1E">
              <w:rPr>
                <w:rFonts w:ascii="Arial" w:hAnsi="Arial" w:cs="Arial"/>
                <w:color w:val="000000"/>
              </w:rPr>
              <w:t>5</w:t>
            </w:r>
          </w:p>
        </w:tc>
        <w:tc>
          <w:tcPr>
            <w:tcW w:w="1181" w:type="dxa"/>
            <w:shd w:val="clear" w:color="auto" w:fill="auto"/>
          </w:tcPr>
          <w:p w14:paraId="7A716369" w14:textId="77777777" w:rsidR="00D15F64" w:rsidRPr="008B6E1E" w:rsidRDefault="00D15F64" w:rsidP="00D15F64">
            <w:pPr>
              <w:jc w:val="both"/>
              <w:rPr>
                <w:rFonts w:ascii="Arial" w:hAnsi="Arial" w:cs="Arial"/>
                <w:color w:val="000000"/>
              </w:rPr>
            </w:pPr>
            <w:r w:rsidRPr="008B6E1E">
              <w:rPr>
                <w:rFonts w:ascii="Arial" w:hAnsi="Arial" w:cs="Arial"/>
                <w:color w:val="000000"/>
              </w:rPr>
              <w:t>32.49</w:t>
            </w:r>
          </w:p>
        </w:tc>
        <w:tc>
          <w:tcPr>
            <w:tcW w:w="1213" w:type="dxa"/>
            <w:shd w:val="clear" w:color="auto" w:fill="auto"/>
          </w:tcPr>
          <w:p w14:paraId="6AFF9EF7" w14:textId="77777777" w:rsidR="00D15F64" w:rsidRPr="008B6E1E" w:rsidRDefault="00D15F64" w:rsidP="00D15F64">
            <w:pPr>
              <w:jc w:val="both"/>
              <w:rPr>
                <w:rFonts w:ascii="Arial" w:hAnsi="Arial" w:cs="Arial"/>
                <w:color w:val="000000"/>
              </w:rPr>
            </w:pPr>
            <w:r w:rsidRPr="008B6E1E">
              <w:rPr>
                <w:rFonts w:ascii="Arial" w:hAnsi="Arial" w:cs="Arial"/>
                <w:color w:val="000000"/>
              </w:rPr>
              <w:t>12</w:t>
            </w:r>
          </w:p>
        </w:tc>
        <w:tc>
          <w:tcPr>
            <w:tcW w:w="1190" w:type="dxa"/>
            <w:shd w:val="clear" w:color="auto" w:fill="auto"/>
          </w:tcPr>
          <w:p w14:paraId="6B825241" w14:textId="0294FDCA" w:rsidR="00D15F64" w:rsidRPr="00D15F64" w:rsidRDefault="00D15F64" w:rsidP="00D15F64">
            <w:pPr>
              <w:jc w:val="both"/>
              <w:rPr>
                <w:rFonts w:ascii="Arial" w:hAnsi="Arial" w:cs="Arial"/>
              </w:rPr>
            </w:pPr>
            <w:r w:rsidRPr="00D15F64">
              <w:rPr>
                <w:rFonts w:ascii="Arial" w:hAnsi="Arial" w:cs="Arial"/>
              </w:rPr>
              <w:t>8</w:t>
            </w:r>
          </w:p>
        </w:tc>
        <w:tc>
          <w:tcPr>
            <w:tcW w:w="1200" w:type="dxa"/>
            <w:shd w:val="clear" w:color="auto" w:fill="92D050"/>
          </w:tcPr>
          <w:p w14:paraId="019A7071" w14:textId="6E45CF73" w:rsidR="00D15F64" w:rsidRPr="00D15F64" w:rsidRDefault="00D15F64" w:rsidP="00D15F64">
            <w:pPr>
              <w:jc w:val="both"/>
              <w:rPr>
                <w:rFonts w:ascii="Arial" w:hAnsi="Arial" w:cs="Arial"/>
              </w:rPr>
            </w:pPr>
            <w:r>
              <w:rPr>
                <w:rFonts w:ascii="Arial" w:hAnsi="Arial" w:cs="Arial"/>
              </w:rPr>
              <w:t>*</w:t>
            </w:r>
          </w:p>
        </w:tc>
      </w:tr>
      <w:tr w:rsidR="00D15F64" w:rsidRPr="008B6E1E" w14:paraId="2113FAF7" w14:textId="77777777" w:rsidTr="00643250">
        <w:trPr>
          <w:trHeight w:val="262"/>
        </w:trPr>
        <w:tc>
          <w:tcPr>
            <w:tcW w:w="1439" w:type="dxa"/>
          </w:tcPr>
          <w:p w14:paraId="328F4EF5" w14:textId="77777777" w:rsidR="00D15F64" w:rsidRPr="008B6E1E" w:rsidRDefault="00D15F64" w:rsidP="00D15F64">
            <w:pPr>
              <w:jc w:val="both"/>
              <w:rPr>
                <w:rFonts w:ascii="Arial" w:hAnsi="Arial" w:cs="Arial"/>
                <w:b/>
              </w:rPr>
            </w:pPr>
            <w:r w:rsidRPr="008B6E1E">
              <w:rPr>
                <w:rFonts w:ascii="Arial" w:hAnsi="Arial" w:cs="Arial"/>
                <w:b/>
              </w:rPr>
              <w:t>Tendring</w:t>
            </w:r>
          </w:p>
        </w:tc>
        <w:tc>
          <w:tcPr>
            <w:tcW w:w="1414" w:type="dxa"/>
            <w:shd w:val="clear" w:color="auto" w:fill="auto"/>
          </w:tcPr>
          <w:p w14:paraId="3ED4E0D0" w14:textId="77777777" w:rsidR="00D15F64" w:rsidRPr="008B6E1E" w:rsidRDefault="00D15F64" w:rsidP="00D15F64">
            <w:pPr>
              <w:jc w:val="both"/>
              <w:rPr>
                <w:rFonts w:ascii="Arial" w:hAnsi="Arial" w:cs="Arial"/>
                <w:color w:val="000000"/>
              </w:rPr>
            </w:pPr>
            <w:r w:rsidRPr="008B6E1E">
              <w:rPr>
                <w:rFonts w:ascii="Arial" w:hAnsi="Arial" w:cs="Arial"/>
                <w:color w:val="000000"/>
              </w:rPr>
              <w:t>2237.576</w:t>
            </w:r>
          </w:p>
        </w:tc>
        <w:tc>
          <w:tcPr>
            <w:tcW w:w="1363" w:type="dxa"/>
            <w:shd w:val="clear" w:color="auto" w:fill="auto"/>
          </w:tcPr>
          <w:p w14:paraId="07C1588E" w14:textId="77777777" w:rsidR="00D15F64" w:rsidRPr="008B6E1E" w:rsidRDefault="00D15F64" w:rsidP="00D15F64">
            <w:pPr>
              <w:jc w:val="both"/>
              <w:rPr>
                <w:rFonts w:ascii="Arial" w:hAnsi="Arial" w:cs="Arial"/>
                <w:color w:val="000000"/>
              </w:rPr>
            </w:pPr>
            <w:r w:rsidRPr="008B6E1E">
              <w:rPr>
                <w:rFonts w:ascii="Arial" w:hAnsi="Arial" w:cs="Arial"/>
                <w:color w:val="000000"/>
              </w:rPr>
              <w:t>2</w:t>
            </w:r>
          </w:p>
        </w:tc>
        <w:tc>
          <w:tcPr>
            <w:tcW w:w="1181" w:type="dxa"/>
            <w:shd w:val="clear" w:color="auto" w:fill="auto"/>
          </w:tcPr>
          <w:p w14:paraId="1F6EF83C" w14:textId="77777777" w:rsidR="00D15F64" w:rsidRPr="008B6E1E" w:rsidRDefault="00D15F64" w:rsidP="00D15F64">
            <w:pPr>
              <w:jc w:val="both"/>
              <w:rPr>
                <w:rFonts w:ascii="Arial" w:hAnsi="Arial" w:cs="Arial"/>
                <w:color w:val="000000"/>
              </w:rPr>
            </w:pPr>
            <w:r w:rsidRPr="008B6E1E">
              <w:rPr>
                <w:rFonts w:ascii="Arial" w:hAnsi="Arial" w:cs="Arial"/>
                <w:color w:val="000000"/>
              </w:rPr>
              <w:t>61.49</w:t>
            </w:r>
          </w:p>
        </w:tc>
        <w:tc>
          <w:tcPr>
            <w:tcW w:w="1213" w:type="dxa"/>
            <w:shd w:val="clear" w:color="auto" w:fill="auto"/>
          </w:tcPr>
          <w:p w14:paraId="7F35D58F" w14:textId="77777777" w:rsidR="00D15F64" w:rsidRPr="008B6E1E" w:rsidRDefault="00D15F64" w:rsidP="00D15F64">
            <w:pPr>
              <w:jc w:val="both"/>
              <w:rPr>
                <w:rFonts w:ascii="Arial" w:hAnsi="Arial" w:cs="Arial"/>
                <w:color w:val="000000"/>
              </w:rPr>
            </w:pPr>
            <w:r w:rsidRPr="008B6E1E">
              <w:rPr>
                <w:rFonts w:ascii="Arial" w:hAnsi="Arial" w:cs="Arial"/>
                <w:color w:val="000000"/>
              </w:rPr>
              <w:t>1</w:t>
            </w:r>
          </w:p>
        </w:tc>
        <w:tc>
          <w:tcPr>
            <w:tcW w:w="1190" w:type="dxa"/>
            <w:shd w:val="clear" w:color="auto" w:fill="auto"/>
          </w:tcPr>
          <w:p w14:paraId="4F4EBEE4" w14:textId="28D8DEB7" w:rsidR="00D15F64" w:rsidRPr="00D15F64" w:rsidRDefault="00D15F64" w:rsidP="00D15F64">
            <w:pPr>
              <w:jc w:val="both"/>
              <w:rPr>
                <w:rFonts w:ascii="Arial" w:hAnsi="Arial" w:cs="Arial"/>
              </w:rPr>
            </w:pPr>
            <w:r w:rsidRPr="00D15F64">
              <w:rPr>
                <w:rFonts w:ascii="Arial" w:hAnsi="Arial" w:cs="Arial"/>
              </w:rPr>
              <w:t>27</w:t>
            </w:r>
          </w:p>
        </w:tc>
        <w:tc>
          <w:tcPr>
            <w:tcW w:w="1200" w:type="dxa"/>
            <w:shd w:val="clear" w:color="auto" w:fill="FF0000"/>
          </w:tcPr>
          <w:p w14:paraId="1AFE190E" w14:textId="4A44176A" w:rsidR="00D15F64" w:rsidRPr="00D15F64" w:rsidRDefault="00D15F64" w:rsidP="00D15F64">
            <w:pPr>
              <w:jc w:val="both"/>
              <w:rPr>
                <w:rFonts w:ascii="Arial" w:hAnsi="Arial" w:cs="Arial"/>
              </w:rPr>
            </w:pPr>
            <w:r w:rsidRPr="00D15F64">
              <w:rPr>
                <w:rFonts w:ascii="Arial" w:hAnsi="Arial" w:cs="Arial"/>
              </w:rPr>
              <w:t>7.60</w:t>
            </w:r>
          </w:p>
        </w:tc>
      </w:tr>
      <w:tr w:rsidR="00D15F64" w:rsidRPr="008B6E1E" w14:paraId="1FF16D87" w14:textId="77777777" w:rsidTr="00643250">
        <w:trPr>
          <w:trHeight w:val="245"/>
        </w:trPr>
        <w:tc>
          <w:tcPr>
            <w:tcW w:w="1439" w:type="dxa"/>
          </w:tcPr>
          <w:p w14:paraId="168F9725" w14:textId="77777777" w:rsidR="00D15F64" w:rsidRPr="008B6E1E" w:rsidRDefault="00D15F64" w:rsidP="00D15F64">
            <w:pPr>
              <w:jc w:val="both"/>
              <w:rPr>
                <w:rFonts w:ascii="Arial" w:hAnsi="Arial" w:cs="Arial"/>
                <w:b/>
              </w:rPr>
            </w:pPr>
            <w:r w:rsidRPr="008B6E1E">
              <w:rPr>
                <w:rFonts w:ascii="Arial" w:hAnsi="Arial" w:cs="Arial"/>
                <w:b/>
              </w:rPr>
              <w:t>Uttlesford</w:t>
            </w:r>
          </w:p>
        </w:tc>
        <w:tc>
          <w:tcPr>
            <w:tcW w:w="1414" w:type="dxa"/>
            <w:shd w:val="clear" w:color="auto" w:fill="auto"/>
          </w:tcPr>
          <w:p w14:paraId="1DA62FE0" w14:textId="77777777" w:rsidR="00D15F64" w:rsidRPr="008B6E1E" w:rsidRDefault="00D15F64" w:rsidP="00D15F64">
            <w:pPr>
              <w:jc w:val="both"/>
              <w:rPr>
                <w:rFonts w:ascii="Arial" w:hAnsi="Arial" w:cs="Arial"/>
                <w:color w:val="000000"/>
              </w:rPr>
            </w:pPr>
            <w:r w:rsidRPr="008B6E1E">
              <w:rPr>
                <w:rFonts w:ascii="Arial" w:hAnsi="Arial" w:cs="Arial"/>
                <w:color w:val="000000"/>
              </w:rPr>
              <w:t>1749.756</w:t>
            </w:r>
          </w:p>
        </w:tc>
        <w:tc>
          <w:tcPr>
            <w:tcW w:w="1363" w:type="dxa"/>
            <w:shd w:val="clear" w:color="auto" w:fill="auto"/>
          </w:tcPr>
          <w:p w14:paraId="0B875827" w14:textId="77777777" w:rsidR="00D15F64" w:rsidRPr="008B6E1E" w:rsidRDefault="00D15F64" w:rsidP="00D15F64">
            <w:pPr>
              <w:jc w:val="both"/>
              <w:rPr>
                <w:rFonts w:ascii="Arial" w:hAnsi="Arial" w:cs="Arial"/>
                <w:color w:val="000000"/>
              </w:rPr>
            </w:pPr>
            <w:r w:rsidRPr="008B6E1E">
              <w:rPr>
                <w:rFonts w:ascii="Arial" w:hAnsi="Arial" w:cs="Arial"/>
                <w:color w:val="000000"/>
              </w:rPr>
              <w:t>9</w:t>
            </w:r>
          </w:p>
        </w:tc>
        <w:tc>
          <w:tcPr>
            <w:tcW w:w="1181" w:type="dxa"/>
            <w:shd w:val="clear" w:color="auto" w:fill="auto"/>
          </w:tcPr>
          <w:p w14:paraId="624D9759" w14:textId="77777777" w:rsidR="00D15F64" w:rsidRPr="008B6E1E" w:rsidRDefault="00D15F64" w:rsidP="00D15F64">
            <w:pPr>
              <w:jc w:val="both"/>
              <w:rPr>
                <w:rFonts w:ascii="Arial" w:hAnsi="Arial" w:cs="Arial"/>
                <w:color w:val="000000"/>
              </w:rPr>
            </w:pPr>
            <w:r w:rsidRPr="008B6E1E">
              <w:rPr>
                <w:rFonts w:ascii="Arial" w:hAnsi="Arial" w:cs="Arial"/>
                <w:color w:val="000000"/>
              </w:rPr>
              <w:t>33.78</w:t>
            </w:r>
          </w:p>
        </w:tc>
        <w:tc>
          <w:tcPr>
            <w:tcW w:w="1213" w:type="dxa"/>
            <w:shd w:val="clear" w:color="auto" w:fill="auto"/>
          </w:tcPr>
          <w:p w14:paraId="55B42099" w14:textId="77777777" w:rsidR="00D15F64" w:rsidRPr="008B6E1E" w:rsidRDefault="00D15F64" w:rsidP="00D15F64">
            <w:pPr>
              <w:jc w:val="both"/>
              <w:rPr>
                <w:rFonts w:ascii="Arial" w:hAnsi="Arial" w:cs="Arial"/>
                <w:color w:val="000000"/>
              </w:rPr>
            </w:pPr>
            <w:r w:rsidRPr="008B6E1E">
              <w:rPr>
                <w:rFonts w:ascii="Arial" w:hAnsi="Arial" w:cs="Arial"/>
                <w:color w:val="000000"/>
              </w:rPr>
              <w:t>11</w:t>
            </w:r>
          </w:p>
        </w:tc>
        <w:tc>
          <w:tcPr>
            <w:tcW w:w="1190" w:type="dxa"/>
            <w:shd w:val="clear" w:color="auto" w:fill="auto"/>
          </w:tcPr>
          <w:p w14:paraId="7A5383AA" w14:textId="22E4CC08" w:rsidR="00D15F64" w:rsidRPr="00D15F64" w:rsidRDefault="00D15F64" w:rsidP="00D15F64">
            <w:pPr>
              <w:jc w:val="both"/>
              <w:rPr>
                <w:rFonts w:ascii="Arial" w:hAnsi="Arial" w:cs="Arial"/>
              </w:rPr>
            </w:pPr>
            <w:r w:rsidRPr="00D15F64">
              <w:rPr>
                <w:rFonts w:ascii="Arial" w:hAnsi="Arial" w:cs="Arial"/>
              </w:rPr>
              <w:t>5</w:t>
            </w:r>
          </w:p>
        </w:tc>
        <w:tc>
          <w:tcPr>
            <w:tcW w:w="1200" w:type="dxa"/>
            <w:shd w:val="clear" w:color="auto" w:fill="92D050"/>
          </w:tcPr>
          <w:p w14:paraId="70EF1B26" w14:textId="5E59F30C" w:rsidR="00D15F64" w:rsidRPr="00D15F64" w:rsidRDefault="00D15F64" w:rsidP="00D15F64">
            <w:pPr>
              <w:jc w:val="both"/>
              <w:rPr>
                <w:rFonts w:ascii="Arial" w:hAnsi="Arial" w:cs="Arial"/>
              </w:rPr>
            </w:pPr>
            <w:r>
              <w:rPr>
                <w:rFonts w:ascii="Arial" w:hAnsi="Arial" w:cs="Arial"/>
              </w:rPr>
              <w:t>*</w:t>
            </w:r>
          </w:p>
        </w:tc>
      </w:tr>
      <w:tr w:rsidR="002C3F72" w:rsidRPr="008B6E1E" w14:paraId="3F42C225" w14:textId="77777777" w:rsidTr="00643250">
        <w:trPr>
          <w:trHeight w:val="245"/>
        </w:trPr>
        <w:tc>
          <w:tcPr>
            <w:tcW w:w="1439" w:type="dxa"/>
          </w:tcPr>
          <w:p w14:paraId="0C039D1A" w14:textId="77777777" w:rsidR="002C3F72" w:rsidRPr="008B6E1E" w:rsidRDefault="002C3F72" w:rsidP="002C3F72">
            <w:pPr>
              <w:jc w:val="both"/>
              <w:rPr>
                <w:rFonts w:ascii="Arial" w:hAnsi="Arial" w:cs="Arial"/>
                <w:b/>
              </w:rPr>
            </w:pPr>
            <w:r w:rsidRPr="008B6E1E">
              <w:rPr>
                <w:rFonts w:ascii="Arial" w:hAnsi="Arial" w:cs="Arial"/>
                <w:b/>
              </w:rPr>
              <w:t>Essex</w:t>
            </w:r>
          </w:p>
        </w:tc>
        <w:tc>
          <w:tcPr>
            <w:tcW w:w="1414" w:type="dxa"/>
            <w:shd w:val="clear" w:color="auto" w:fill="auto"/>
          </w:tcPr>
          <w:p w14:paraId="01AEA5BF" w14:textId="77777777" w:rsidR="002C3F72" w:rsidRPr="008B6E1E" w:rsidRDefault="002C3F72" w:rsidP="002C3F72">
            <w:pPr>
              <w:jc w:val="both"/>
              <w:rPr>
                <w:rFonts w:ascii="Arial" w:hAnsi="Arial" w:cs="Arial"/>
                <w:color w:val="000000"/>
              </w:rPr>
            </w:pPr>
            <w:r w:rsidRPr="008B6E1E">
              <w:rPr>
                <w:rFonts w:ascii="Arial" w:hAnsi="Arial" w:cs="Arial"/>
                <w:color w:val="000000"/>
              </w:rPr>
              <w:t>1935.651</w:t>
            </w:r>
          </w:p>
        </w:tc>
        <w:tc>
          <w:tcPr>
            <w:tcW w:w="1363" w:type="dxa"/>
          </w:tcPr>
          <w:p w14:paraId="241945D0"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81" w:type="dxa"/>
            <w:shd w:val="clear" w:color="auto" w:fill="auto"/>
          </w:tcPr>
          <w:p w14:paraId="78980398" w14:textId="77777777" w:rsidR="002C3F72" w:rsidRPr="008B6E1E" w:rsidRDefault="002C3F72" w:rsidP="002C3F72">
            <w:pPr>
              <w:jc w:val="both"/>
              <w:rPr>
                <w:rFonts w:ascii="Arial" w:hAnsi="Arial" w:cs="Arial"/>
                <w:color w:val="000000"/>
              </w:rPr>
            </w:pPr>
            <w:r w:rsidRPr="008B6E1E">
              <w:rPr>
                <w:rFonts w:ascii="Arial" w:hAnsi="Arial" w:cs="Arial"/>
                <w:color w:val="000000"/>
              </w:rPr>
              <w:t>41.90</w:t>
            </w:r>
          </w:p>
        </w:tc>
        <w:tc>
          <w:tcPr>
            <w:tcW w:w="1213" w:type="dxa"/>
          </w:tcPr>
          <w:p w14:paraId="7ACED68D"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90" w:type="dxa"/>
            <w:shd w:val="clear" w:color="auto" w:fill="auto"/>
          </w:tcPr>
          <w:p w14:paraId="6C09D4A2" w14:textId="25FB526B" w:rsidR="002C3F72" w:rsidRPr="00D15F64" w:rsidRDefault="002C3F72" w:rsidP="002C3F72">
            <w:pPr>
              <w:jc w:val="both"/>
              <w:rPr>
                <w:rFonts w:ascii="Arial" w:hAnsi="Arial" w:cs="Arial"/>
                <w:color w:val="000000"/>
              </w:rPr>
            </w:pPr>
            <w:r w:rsidRPr="00D15F64">
              <w:rPr>
                <w:rFonts w:ascii="Arial" w:hAnsi="Arial" w:cs="Arial"/>
                <w:color w:val="000000"/>
              </w:rPr>
              <w:t>150</w:t>
            </w:r>
          </w:p>
        </w:tc>
        <w:tc>
          <w:tcPr>
            <w:tcW w:w="1200" w:type="dxa"/>
            <w:shd w:val="clear" w:color="auto" w:fill="92D050"/>
          </w:tcPr>
          <w:p w14:paraId="502F3CF7" w14:textId="1A8CC613" w:rsidR="002C3F72" w:rsidRPr="00D15F64" w:rsidRDefault="002C3F72" w:rsidP="002C3F72">
            <w:pPr>
              <w:jc w:val="both"/>
              <w:rPr>
                <w:rFonts w:ascii="Arial" w:hAnsi="Arial" w:cs="Arial"/>
              </w:rPr>
            </w:pPr>
            <w:r w:rsidRPr="00D15F64">
              <w:rPr>
                <w:rFonts w:ascii="Arial" w:hAnsi="Arial" w:cs="Arial"/>
                <w:color w:val="000000"/>
              </w:rPr>
              <w:t>3.63</w:t>
            </w:r>
          </w:p>
        </w:tc>
      </w:tr>
      <w:tr w:rsidR="002C3F72" w:rsidRPr="008B6E1E" w14:paraId="173949D7" w14:textId="77777777" w:rsidTr="002C3F72">
        <w:trPr>
          <w:trHeight w:val="50"/>
        </w:trPr>
        <w:tc>
          <w:tcPr>
            <w:tcW w:w="1439" w:type="dxa"/>
          </w:tcPr>
          <w:p w14:paraId="7F1EED4A" w14:textId="77777777" w:rsidR="002C3F72" w:rsidRPr="008B6E1E" w:rsidRDefault="002C3F72" w:rsidP="002C3F72">
            <w:pPr>
              <w:jc w:val="both"/>
              <w:rPr>
                <w:rFonts w:ascii="Arial" w:hAnsi="Arial" w:cs="Arial"/>
                <w:b/>
              </w:rPr>
            </w:pPr>
            <w:r w:rsidRPr="008B6E1E">
              <w:rPr>
                <w:rFonts w:ascii="Arial" w:hAnsi="Arial" w:cs="Arial"/>
                <w:b/>
              </w:rPr>
              <w:t>England</w:t>
            </w:r>
          </w:p>
        </w:tc>
        <w:tc>
          <w:tcPr>
            <w:tcW w:w="1414" w:type="dxa"/>
            <w:shd w:val="clear" w:color="auto" w:fill="auto"/>
          </w:tcPr>
          <w:p w14:paraId="608226A4" w14:textId="77777777" w:rsidR="002C3F72" w:rsidRPr="008B6E1E" w:rsidRDefault="002C3F72" w:rsidP="002C3F72">
            <w:pPr>
              <w:jc w:val="both"/>
              <w:rPr>
                <w:rFonts w:ascii="Arial" w:hAnsi="Arial" w:cs="Arial"/>
                <w:color w:val="000000"/>
              </w:rPr>
            </w:pPr>
            <w:r w:rsidRPr="008B6E1E">
              <w:rPr>
                <w:rFonts w:ascii="Arial" w:hAnsi="Arial" w:cs="Arial"/>
                <w:color w:val="000000"/>
              </w:rPr>
              <w:t>2223.806</w:t>
            </w:r>
          </w:p>
        </w:tc>
        <w:tc>
          <w:tcPr>
            <w:tcW w:w="1363" w:type="dxa"/>
          </w:tcPr>
          <w:p w14:paraId="7C115E08"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81" w:type="dxa"/>
            <w:shd w:val="clear" w:color="auto" w:fill="auto"/>
          </w:tcPr>
          <w:p w14:paraId="41514DCB" w14:textId="77777777" w:rsidR="002C3F72" w:rsidRPr="008B6E1E" w:rsidRDefault="002C3F72" w:rsidP="002C3F72">
            <w:pPr>
              <w:jc w:val="both"/>
              <w:rPr>
                <w:rFonts w:ascii="Arial" w:hAnsi="Arial" w:cs="Arial"/>
                <w:color w:val="000000"/>
              </w:rPr>
            </w:pPr>
            <w:r w:rsidRPr="008B6E1E">
              <w:rPr>
                <w:rFonts w:ascii="Arial" w:hAnsi="Arial" w:cs="Arial"/>
                <w:color w:val="000000"/>
              </w:rPr>
              <w:t>46.15</w:t>
            </w:r>
          </w:p>
        </w:tc>
        <w:tc>
          <w:tcPr>
            <w:tcW w:w="1213" w:type="dxa"/>
          </w:tcPr>
          <w:p w14:paraId="67224C5F"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90" w:type="dxa"/>
            <w:shd w:val="clear" w:color="auto" w:fill="auto"/>
          </w:tcPr>
          <w:p w14:paraId="29D8BA5F" w14:textId="5CA8D449" w:rsidR="002C3F72" w:rsidRPr="00D15F64" w:rsidRDefault="002C3F72" w:rsidP="002C3F72">
            <w:pPr>
              <w:jc w:val="both"/>
              <w:rPr>
                <w:rFonts w:ascii="Arial" w:hAnsi="Arial" w:cs="Arial"/>
                <w:color w:val="000000"/>
              </w:rPr>
            </w:pPr>
            <w:r w:rsidRPr="00D15F64">
              <w:rPr>
                <w:rFonts w:ascii="Arial" w:hAnsi="Arial" w:cs="Arial"/>
                <w:color w:val="000000"/>
              </w:rPr>
              <w:t>6996</w:t>
            </w:r>
          </w:p>
        </w:tc>
        <w:tc>
          <w:tcPr>
            <w:tcW w:w="1200" w:type="dxa"/>
          </w:tcPr>
          <w:p w14:paraId="7A728A87" w14:textId="25978CBD" w:rsidR="002C3F72" w:rsidRPr="00D15F64" w:rsidRDefault="002C3F72" w:rsidP="002C3F72">
            <w:pPr>
              <w:jc w:val="both"/>
              <w:rPr>
                <w:rFonts w:ascii="Arial" w:hAnsi="Arial" w:cs="Arial"/>
              </w:rPr>
            </w:pPr>
            <w:r w:rsidRPr="00D15F64">
              <w:rPr>
                <w:rFonts w:ascii="Arial" w:hAnsi="Arial" w:cs="Arial"/>
                <w:color w:val="000000"/>
              </w:rPr>
              <w:t>4.33</w:t>
            </w:r>
          </w:p>
        </w:tc>
      </w:tr>
    </w:tbl>
    <w:p w14:paraId="0BD28D0F" w14:textId="77777777" w:rsidR="002C3F72" w:rsidRPr="00982316" w:rsidRDefault="002C3F72" w:rsidP="002C3F72">
      <w:pPr>
        <w:contextualSpacing/>
        <w:jc w:val="both"/>
        <w:rPr>
          <w:rFonts w:asciiTheme="minorHAnsi" w:hAnsiTheme="minorHAnsi" w:cstheme="minorHAnsi"/>
        </w:rPr>
      </w:pPr>
      <w:r>
        <w:rPr>
          <w:rFonts w:asciiTheme="minorHAnsi" w:hAnsiTheme="minorHAnsi" w:cstheme="minorHAnsi"/>
        </w:rPr>
        <w:t>*</w:t>
      </w:r>
      <w:r w:rsidRPr="00982316">
        <w:rPr>
          <w:rFonts w:asciiTheme="minorHAnsi" w:hAnsiTheme="minorHAnsi" w:cstheme="minorHAnsi"/>
        </w:rPr>
        <w:t>value cannot be calculated as number of cases too small</w:t>
      </w:r>
    </w:p>
    <w:p w14:paraId="0AEB2104" w14:textId="77777777" w:rsidR="002C3F72" w:rsidRDefault="002C3F72" w:rsidP="007B1CC1">
      <w:pPr>
        <w:rPr>
          <w:b/>
          <w:caps/>
          <w:sz w:val="24"/>
        </w:rPr>
      </w:pPr>
    </w:p>
    <w:p w14:paraId="2F3BD8AC" w14:textId="77777777" w:rsidR="002C3F72" w:rsidRDefault="002C3F72" w:rsidP="007B1CC1">
      <w:pPr>
        <w:rPr>
          <w:b/>
          <w:caps/>
          <w:sz w:val="24"/>
        </w:rPr>
      </w:pPr>
    </w:p>
    <w:p w14:paraId="6C1E83F8" w14:textId="77777777" w:rsidR="00982316" w:rsidRDefault="00982316" w:rsidP="00982316">
      <w:pPr>
        <w:jc w:val="both"/>
        <w:rPr>
          <w:rFonts w:asciiTheme="minorHAnsi" w:hAnsiTheme="minorHAnsi" w:cstheme="minorHAnsi"/>
          <w:b/>
          <w:u w:val="single"/>
        </w:rPr>
      </w:pPr>
    </w:p>
    <w:p w14:paraId="09856BB7" w14:textId="18D25919" w:rsidR="00796073" w:rsidRDefault="00796073" w:rsidP="00982316">
      <w:pPr>
        <w:jc w:val="both"/>
        <w:rPr>
          <w:rFonts w:asciiTheme="minorHAnsi" w:hAnsiTheme="minorHAnsi" w:cstheme="minorHAnsi"/>
        </w:rPr>
      </w:pPr>
    </w:p>
    <w:p w14:paraId="58B0D09F" w14:textId="12405AFA" w:rsidR="005C4DEC" w:rsidRDefault="005C4DEC" w:rsidP="00982316">
      <w:pPr>
        <w:jc w:val="both"/>
        <w:rPr>
          <w:rFonts w:asciiTheme="minorHAnsi" w:hAnsiTheme="minorHAnsi" w:cstheme="minorHAnsi"/>
        </w:rPr>
      </w:pPr>
    </w:p>
    <w:p w14:paraId="5E3464E5" w14:textId="77777777" w:rsidR="00A8711D" w:rsidRDefault="00A8711D" w:rsidP="007B1CC1">
      <w:pPr>
        <w:rPr>
          <w:b/>
          <w:color w:val="000000" w:themeColor="text1"/>
          <w:sz w:val="24"/>
          <w:szCs w:val="24"/>
        </w:rPr>
      </w:pPr>
    </w:p>
    <w:p w14:paraId="462DA31D" w14:textId="586C045E" w:rsidR="00D64A11" w:rsidRDefault="00D64A11">
      <w:pPr>
        <w:rPr>
          <w:b/>
          <w:color w:val="FF0000"/>
        </w:rPr>
      </w:pPr>
    </w:p>
    <w:p w14:paraId="0CE2E6EB" w14:textId="79E15107" w:rsidR="00245CAD" w:rsidRDefault="00245CAD">
      <w:pPr>
        <w:rPr>
          <w:b/>
          <w:color w:val="FF0000"/>
        </w:rPr>
      </w:pPr>
      <w:r>
        <w:rPr>
          <w:b/>
          <w:color w:val="FF0000"/>
        </w:rPr>
        <w:br w:type="page"/>
      </w:r>
    </w:p>
    <w:p w14:paraId="5FD7755C" w14:textId="24556F95" w:rsidR="00D64A11" w:rsidRDefault="001A2C91" w:rsidP="007B1CC1">
      <w:pPr>
        <w:rPr>
          <w:b/>
          <w:color w:val="FF0000"/>
          <w:sz w:val="40"/>
          <w:szCs w:val="40"/>
        </w:rPr>
      </w:pPr>
      <w:r>
        <w:rPr>
          <w:b/>
          <w:noProof/>
          <w:color w:val="FF0000"/>
          <w:sz w:val="40"/>
          <w:szCs w:val="40"/>
        </w:rPr>
        <w:drawing>
          <wp:anchor distT="0" distB="0" distL="114300" distR="114300" simplePos="0" relativeHeight="251707392" behindDoc="0" locked="0" layoutInCell="1" allowOverlap="1" wp14:anchorId="7CA66983" wp14:editId="47E0FB1F">
            <wp:simplePos x="0" y="0"/>
            <wp:positionH relativeFrom="margin">
              <wp:posOffset>-927735</wp:posOffset>
            </wp:positionH>
            <wp:positionV relativeFrom="margin">
              <wp:posOffset>-968375</wp:posOffset>
            </wp:positionV>
            <wp:extent cx="7614920" cy="10770870"/>
            <wp:effectExtent l="0" t="0" r="508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6.png"/>
                    <pic:cNvPicPr/>
                  </pic:nvPicPr>
                  <pic:blipFill>
                    <a:blip r:embed="rId56">
                      <a:extLst>
                        <a:ext uri="{28A0092B-C50C-407E-A947-70E740481C1C}">
                          <a14:useLocalDpi xmlns:a14="http://schemas.microsoft.com/office/drawing/2010/main" val="0"/>
                        </a:ext>
                      </a:extLst>
                    </a:blip>
                    <a:stretch>
                      <a:fillRect/>
                    </a:stretch>
                  </pic:blipFill>
                  <pic:spPr>
                    <a:xfrm>
                      <a:off x="0" y="0"/>
                      <a:ext cx="7614920" cy="10770870"/>
                    </a:xfrm>
                    <a:prstGeom prst="rect">
                      <a:avLst/>
                    </a:prstGeom>
                  </pic:spPr>
                </pic:pic>
              </a:graphicData>
            </a:graphic>
            <wp14:sizeRelH relativeFrom="margin">
              <wp14:pctWidth>0</wp14:pctWidth>
            </wp14:sizeRelH>
            <wp14:sizeRelV relativeFrom="margin">
              <wp14:pctHeight>0</wp14:pctHeight>
            </wp14:sizeRelV>
          </wp:anchor>
        </w:drawing>
      </w:r>
    </w:p>
    <w:p w14:paraId="096457C2" w14:textId="290BFD16" w:rsidR="009959B2" w:rsidRPr="00E1124F" w:rsidRDefault="00574A53" w:rsidP="007B1CC1">
      <w:pPr>
        <w:rPr>
          <w:b/>
          <w:color w:val="FF0000"/>
          <w:sz w:val="40"/>
          <w:szCs w:val="40"/>
        </w:rPr>
      </w:pPr>
      <w:r w:rsidRPr="00E1124F">
        <w:rPr>
          <w:b/>
          <w:color w:val="FF0000"/>
          <w:sz w:val="40"/>
          <w:szCs w:val="40"/>
        </w:rPr>
        <w:t>LIFE EXPECTANCY &amp; MORTALITY</w:t>
      </w:r>
    </w:p>
    <w:p w14:paraId="69876AEA" w14:textId="77777777" w:rsidR="00574A53" w:rsidRDefault="00574A53" w:rsidP="00574A53">
      <w:pPr>
        <w:rPr>
          <w:b/>
          <w:i/>
        </w:rPr>
      </w:pPr>
      <w:r w:rsidRPr="00574A53">
        <w:rPr>
          <w:b/>
          <w:i/>
        </w:rPr>
        <w:t>Life Expectancy</w:t>
      </w:r>
    </w:p>
    <w:p w14:paraId="0B1D911E" w14:textId="04C9CF21" w:rsidR="00E35B0F" w:rsidRDefault="00E35B0F" w:rsidP="00574A53">
      <w:pPr>
        <w:rPr>
          <w:i/>
        </w:rPr>
      </w:pPr>
      <w:r>
        <w:rPr>
          <w:i/>
        </w:rPr>
        <w:t>Life Expectancy at Birth</w:t>
      </w:r>
    </w:p>
    <w:p w14:paraId="29EC85FB" w14:textId="11593F45" w:rsidR="0049280F" w:rsidRDefault="00DA35A6" w:rsidP="00574A53">
      <w:bookmarkStart w:id="27" w:name="_Hlk24494798"/>
      <w:r w:rsidRPr="00DA35A6">
        <w:t xml:space="preserve">The average life expectancy at birth for a child born in Rochford (2015-2017) was 84.8 years for females and 81 years for males. This higher than the average for England for both sexes (Females = 83.1, Males = 79.6), and is the highest female life expectancy in Essex. </w:t>
      </w:r>
      <w:bookmarkEnd w:id="27"/>
      <w:r w:rsidRPr="00DA35A6">
        <w:t>In this area, it estimated that the difference (inequality) in life expectancy at birth between most and least deprived areas is an average of 4.4 years for females and 3.2 years for males, lower than the average number of years difference for both sexes for Essex (6, 7.7) and England (7.4, 9.4).</w:t>
      </w:r>
      <w:r w:rsidR="00DA71D4">
        <w:rPr>
          <w:noProof/>
        </w:rPr>
        <w:drawing>
          <wp:inline distT="0" distB="0" distL="0" distR="0" wp14:anchorId="7D498695" wp14:editId="3EB46E85">
            <wp:extent cx="5633085" cy="3560445"/>
            <wp:effectExtent l="19050" t="19050" r="24765" b="209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33085" cy="3560445"/>
                    </a:xfrm>
                    <a:prstGeom prst="rect">
                      <a:avLst/>
                    </a:prstGeom>
                    <a:noFill/>
                    <a:ln w="12700">
                      <a:solidFill>
                        <a:schemeClr val="tx1"/>
                      </a:solidFill>
                    </a:ln>
                  </pic:spPr>
                </pic:pic>
              </a:graphicData>
            </a:graphic>
          </wp:inline>
        </w:drawing>
      </w:r>
    </w:p>
    <w:p w14:paraId="2E56DE9C" w14:textId="63025B69" w:rsidR="00253E12" w:rsidRPr="00253E12" w:rsidRDefault="00EA6AC3" w:rsidP="00253E12">
      <w:pPr>
        <w:rPr>
          <w:i/>
        </w:rPr>
      </w:pPr>
      <w:r>
        <w:rPr>
          <w:i/>
        </w:rPr>
        <w:t>Life Expectancy at 65</w:t>
      </w:r>
    </w:p>
    <w:p w14:paraId="54B8B4C1" w14:textId="4F241CEF" w:rsidR="00830EF2" w:rsidRDefault="00DA35A6" w:rsidP="00253E12">
      <w:bookmarkStart w:id="28" w:name="_Hlk24494821"/>
      <w:r w:rsidRPr="00DA35A6">
        <w:t xml:space="preserve">During the same period, life expectancy at age 65 (the number of additional years a person could expect to live) was 21.9 years for females and 19.1 years for males, also both higher than the England average (Females = 21.1, Males 18.8) and is the second highest female LE at 65 in the county. </w:t>
      </w:r>
      <w:bookmarkEnd w:id="28"/>
      <w:r w:rsidRPr="00DA35A6">
        <w:t>Like life expectancy at birth, life expectancy at age 65 varies between the most and least deprived areas with an estimated gap of 2.6 years for females and 2.8 years for males in Chelmsford, both lower the county (Females = 3.2, Males = 4.2) and England (Females = 4.5, Males</w:t>
      </w:r>
      <w:r w:rsidR="002D3AA4" w:rsidRPr="00DA35A6">
        <w:t>= 4.9</w:t>
      </w:r>
      <w:r w:rsidRPr="00DA35A6">
        <w:t>) inequality gap.</w:t>
      </w:r>
    </w:p>
    <w:p w14:paraId="32301193" w14:textId="1BE253E2" w:rsidR="006170EE" w:rsidRPr="005D486E" w:rsidRDefault="005D486E" w:rsidP="00253E12">
      <w:pPr>
        <w:rPr>
          <w:i/>
        </w:rPr>
      </w:pPr>
      <w:r w:rsidRPr="005D486E">
        <w:rPr>
          <w:i/>
        </w:rPr>
        <w:t xml:space="preserve">Life Expectancy estimates </w:t>
      </w:r>
      <w:r w:rsidR="006170EE" w:rsidRPr="005D486E">
        <w:rPr>
          <w:i/>
        </w:rPr>
        <w:t xml:space="preserve">for each lower tier local authority area </w:t>
      </w:r>
      <w:r w:rsidRPr="005D486E">
        <w:rPr>
          <w:i/>
        </w:rPr>
        <w:t>at birth and at age 65 are set out in the table below</w:t>
      </w:r>
      <w:r>
        <w:rPr>
          <w:i/>
        </w:rPr>
        <w:t>:</w:t>
      </w:r>
    </w:p>
    <w:p w14:paraId="3DA12C9E" w14:textId="17D2A924" w:rsidR="006170EE" w:rsidRDefault="006170EE" w:rsidP="00574A53"/>
    <w:p w14:paraId="07AF941C" w14:textId="6AC37255" w:rsidR="005D486E" w:rsidRDefault="005D486E" w:rsidP="00574A53"/>
    <w:p w14:paraId="67060822" w14:textId="77777777" w:rsidR="001C7ACA" w:rsidRDefault="001C7ACA" w:rsidP="00574A53"/>
    <w:tbl>
      <w:tblPr>
        <w:tblW w:w="863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02"/>
        <w:gridCol w:w="708"/>
        <w:gridCol w:w="709"/>
        <w:gridCol w:w="851"/>
        <w:gridCol w:w="998"/>
        <w:gridCol w:w="262"/>
        <w:gridCol w:w="709"/>
        <w:gridCol w:w="850"/>
        <w:gridCol w:w="851"/>
        <w:gridCol w:w="992"/>
      </w:tblGrid>
      <w:tr w:rsidR="00605E4D" w:rsidRPr="00DA71D4" w14:paraId="68E138A1" w14:textId="77777777" w:rsidTr="000D63C1">
        <w:trPr>
          <w:trHeight w:val="300"/>
          <w:jc w:val="center"/>
        </w:trPr>
        <w:tc>
          <w:tcPr>
            <w:tcW w:w="1702" w:type="dxa"/>
            <w:vMerge w:val="restart"/>
            <w:shd w:val="clear" w:color="auto" w:fill="auto"/>
            <w:noWrap/>
            <w:vAlign w:val="bottom"/>
            <w:hideMark/>
          </w:tcPr>
          <w:p w14:paraId="66BED717" w14:textId="77777777" w:rsidR="00605E4D" w:rsidRPr="00DA71D4" w:rsidRDefault="00605E4D" w:rsidP="00CE70C4">
            <w:pPr>
              <w:spacing w:after="0" w:line="240" w:lineRule="auto"/>
              <w:rPr>
                <w:rFonts w:eastAsia="Times New Roman"/>
                <w:color w:val="000000"/>
                <w:sz w:val="20"/>
                <w:lang w:eastAsia="en-GB"/>
              </w:rPr>
            </w:pPr>
            <w:r w:rsidRPr="00DA71D4">
              <w:rPr>
                <w:rFonts w:eastAsia="Times New Roman"/>
                <w:color w:val="000000"/>
                <w:sz w:val="20"/>
                <w:lang w:eastAsia="en-GB"/>
              </w:rPr>
              <w:t> </w:t>
            </w:r>
          </w:p>
          <w:p w14:paraId="487D6979" w14:textId="424E6F70" w:rsidR="00605E4D" w:rsidRPr="00DA71D4" w:rsidRDefault="00605E4D" w:rsidP="00CE70C4">
            <w:pPr>
              <w:spacing w:after="0" w:line="240" w:lineRule="auto"/>
              <w:rPr>
                <w:rFonts w:eastAsia="Times New Roman"/>
                <w:color w:val="000000"/>
                <w:sz w:val="20"/>
                <w:lang w:eastAsia="en-GB"/>
              </w:rPr>
            </w:pPr>
            <w:r w:rsidRPr="00DA71D4">
              <w:rPr>
                <w:rFonts w:eastAsia="Times New Roman"/>
                <w:b/>
                <w:bCs/>
                <w:color w:val="000000"/>
                <w:sz w:val="20"/>
                <w:lang w:eastAsia="en-GB"/>
              </w:rPr>
              <w:t> </w:t>
            </w:r>
          </w:p>
        </w:tc>
        <w:tc>
          <w:tcPr>
            <w:tcW w:w="3266" w:type="dxa"/>
            <w:gridSpan w:val="4"/>
            <w:tcBorders>
              <w:right w:val="single" w:sz="12" w:space="0" w:color="auto"/>
            </w:tcBorders>
            <w:shd w:val="clear" w:color="auto" w:fill="C00000"/>
            <w:vAlign w:val="bottom"/>
          </w:tcPr>
          <w:p w14:paraId="2AEF40AF" w14:textId="609ED5D0" w:rsidR="00605E4D" w:rsidRPr="000D63C1" w:rsidRDefault="00605E4D" w:rsidP="00CE70C4">
            <w:pPr>
              <w:spacing w:after="0" w:line="240" w:lineRule="auto"/>
              <w:jc w:val="center"/>
              <w:rPr>
                <w:rFonts w:eastAsia="Times New Roman"/>
                <w:b/>
                <w:color w:val="FFFFFF" w:themeColor="background1"/>
                <w:sz w:val="20"/>
                <w:lang w:eastAsia="en-GB"/>
              </w:rPr>
            </w:pPr>
            <w:r w:rsidRPr="000D63C1">
              <w:rPr>
                <w:rFonts w:eastAsia="Times New Roman"/>
                <w:b/>
                <w:color w:val="FFFFFF" w:themeColor="background1"/>
                <w:sz w:val="20"/>
                <w:lang w:eastAsia="en-GB"/>
              </w:rPr>
              <w:t>Female Life Expectancy</w:t>
            </w:r>
          </w:p>
        </w:tc>
        <w:tc>
          <w:tcPr>
            <w:tcW w:w="262" w:type="dxa"/>
            <w:tcBorders>
              <w:top w:val="single" w:sz="12" w:space="0" w:color="auto"/>
              <w:left w:val="single" w:sz="12" w:space="0" w:color="auto"/>
              <w:bottom w:val="nil"/>
              <w:right w:val="single" w:sz="12" w:space="0" w:color="auto"/>
            </w:tcBorders>
          </w:tcPr>
          <w:p w14:paraId="7A5DAFE7" w14:textId="77777777" w:rsidR="00605E4D" w:rsidRPr="00DA71D4" w:rsidRDefault="00605E4D" w:rsidP="00CE70C4">
            <w:pPr>
              <w:spacing w:after="0" w:line="240" w:lineRule="auto"/>
              <w:jc w:val="center"/>
              <w:rPr>
                <w:rFonts w:eastAsia="Times New Roman"/>
                <w:b/>
                <w:color w:val="000000"/>
                <w:sz w:val="20"/>
                <w:lang w:eastAsia="en-GB"/>
              </w:rPr>
            </w:pPr>
          </w:p>
        </w:tc>
        <w:tc>
          <w:tcPr>
            <w:tcW w:w="3402" w:type="dxa"/>
            <w:gridSpan w:val="4"/>
            <w:tcBorders>
              <w:left w:val="single" w:sz="12" w:space="0" w:color="auto"/>
            </w:tcBorders>
            <w:shd w:val="clear" w:color="auto" w:fill="C00000"/>
            <w:vAlign w:val="bottom"/>
          </w:tcPr>
          <w:p w14:paraId="58D47033" w14:textId="74F1C69F" w:rsidR="00605E4D" w:rsidRPr="000D63C1" w:rsidRDefault="00605E4D" w:rsidP="00CE70C4">
            <w:pPr>
              <w:spacing w:after="0" w:line="240" w:lineRule="auto"/>
              <w:jc w:val="center"/>
              <w:rPr>
                <w:rFonts w:eastAsia="Times New Roman"/>
                <w:b/>
                <w:color w:val="FFFFFF" w:themeColor="background1"/>
                <w:sz w:val="20"/>
                <w:lang w:eastAsia="en-GB"/>
              </w:rPr>
            </w:pPr>
            <w:r w:rsidRPr="000D63C1">
              <w:rPr>
                <w:rFonts w:eastAsia="Times New Roman"/>
                <w:b/>
                <w:color w:val="FFFFFF" w:themeColor="background1"/>
                <w:sz w:val="20"/>
                <w:lang w:eastAsia="en-GB"/>
              </w:rPr>
              <w:t>Male Life Expectancy</w:t>
            </w:r>
          </w:p>
        </w:tc>
      </w:tr>
      <w:tr w:rsidR="00605E4D" w:rsidRPr="00DA71D4" w14:paraId="3CC4F403" w14:textId="77777777" w:rsidTr="000D63C1">
        <w:trPr>
          <w:trHeight w:val="415"/>
          <w:jc w:val="center"/>
        </w:trPr>
        <w:tc>
          <w:tcPr>
            <w:tcW w:w="1702" w:type="dxa"/>
            <w:vMerge/>
            <w:shd w:val="clear" w:color="000000" w:fill="FFFFFF"/>
            <w:noWrap/>
            <w:vAlign w:val="bottom"/>
            <w:hideMark/>
          </w:tcPr>
          <w:p w14:paraId="23466C1B" w14:textId="77409CC5" w:rsidR="00605E4D" w:rsidRPr="00DA71D4" w:rsidRDefault="00605E4D" w:rsidP="00DA71D4">
            <w:pPr>
              <w:spacing w:after="0" w:line="240" w:lineRule="auto"/>
              <w:rPr>
                <w:rFonts w:eastAsia="Times New Roman"/>
                <w:b/>
                <w:bCs/>
                <w:color w:val="000000"/>
                <w:sz w:val="20"/>
                <w:lang w:eastAsia="en-GB"/>
              </w:rPr>
            </w:pPr>
          </w:p>
        </w:tc>
        <w:tc>
          <w:tcPr>
            <w:tcW w:w="708" w:type="dxa"/>
            <w:vMerge w:val="restart"/>
            <w:shd w:val="clear" w:color="auto" w:fill="C00000"/>
            <w:vAlign w:val="center"/>
            <w:hideMark/>
          </w:tcPr>
          <w:p w14:paraId="5FAE05B3"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709" w:type="dxa"/>
            <w:vMerge w:val="restart"/>
            <w:shd w:val="clear" w:color="auto" w:fill="C00000"/>
            <w:vAlign w:val="center"/>
            <w:hideMark/>
          </w:tcPr>
          <w:p w14:paraId="321D7F37"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c>
          <w:tcPr>
            <w:tcW w:w="1849" w:type="dxa"/>
            <w:gridSpan w:val="2"/>
            <w:tcBorders>
              <w:right w:val="single" w:sz="12" w:space="0" w:color="auto"/>
            </w:tcBorders>
            <w:shd w:val="clear" w:color="auto" w:fill="C00000"/>
            <w:vAlign w:val="center"/>
            <w:hideMark/>
          </w:tcPr>
          <w:p w14:paraId="747EB835" w14:textId="104F4C44"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Inequality in LE</w:t>
            </w:r>
          </w:p>
        </w:tc>
        <w:tc>
          <w:tcPr>
            <w:tcW w:w="262" w:type="dxa"/>
            <w:tcBorders>
              <w:top w:val="nil"/>
              <w:left w:val="single" w:sz="12" w:space="0" w:color="auto"/>
              <w:bottom w:val="nil"/>
              <w:right w:val="single" w:sz="12" w:space="0" w:color="auto"/>
            </w:tcBorders>
          </w:tcPr>
          <w:p w14:paraId="640B570D" w14:textId="77777777" w:rsidR="00605E4D" w:rsidRPr="00DA71D4" w:rsidRDefault="00605E4D" w:rsidP="00DA71D4">
            <w:pPr>
              <w:spacing w:after="0" w:line="240" w:lineRule="auto"/>
              <w:jc w:val="center"/>
              <w:rPr>
                <w:rFonts w:eastAsia="Times New Roman"/>
                <w:b/>
                <w:bCs/>
                <w:color w:val="000000"/>
                <w:sz w:val="20"/>
                <w:szCs w:val="20"/>
                <w:lang w:eastAsia="en-GB"/>
              </w:rPr>
            </w:pPr>
          </w:p>
        </w:tc>
        <w:tc>
          <w:tcPr>
            <w:tcW w:w="709" w:type="dxa"/>
            <w:vMerge w:val="restart"/>
            <w:tcBorders>
              <w:left w:val="single" w:sz="12" w:space="0" w:color="auto"/>
            </w:tcBorders>
            <w:shd w:val="clear" w:color="auto" w:fill="C00000"/>
            <w:noWrap/>
            <w:vAlign w:val="center"/>
            <w:hideMark/>
          </w:tcPr>
          <w:p w14:paraId="5A1B87BB" w14:textId="59C13496"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850" w:type="dxa"/>
            <w:vMerge w:val="restart"/>
            <w:shd w:val="clear" w:color="auto" w:fill="C00000"/>
            <w:noWrap/>
            <w:vAlign w:val="center"/>
            <w:hideMark/>
          </w:tcPr>
          <w:p w14:paraId="6D32F795"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c>
          <w:tcPr>
            <w:tcW w:w="1843" w:type="dxa"/>
            <w:gridSpan w:val="2"/>
            <w:shd w:val="clear" w:color="auto" w:fill="C00000"/>
            <w:vAlign w:val="center"/>
            <w:hideMark/>
          </w:tcPr>
          <w:p w14:paraId="5AE5CBB6" w14:textId="4D2D965B"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Inequality in LE</w:t>
            </w:r>
          </w:p>
        </w:tc>
      </w:tr>
      <w:tr w:rsidR="00605E4D" w:rsidRPr="00DA71D4" w14:paraId="08072D4A" w14:textId="77777777" w:rsidTr="000D63C1">
        <w:trPr>
          <w:trHeight w:val="414"/>
          <w:jc w:val="center"/>
        </w:trPr>
        <w:tc>
          <w:tcPr>
            <w:tcW w:w="1702" w:type="dxa"/>
            <w:vMerge/>
            <w:shd w:val="clear" w:color="000000" w:fill="FFFFFF"/>
            <w:noWrap/>
            <w:vAlign w:val="bottom"/>
          </w:tcPr>
          <w:p w14:paraId="46EBFA3E" w14:textId="77777777" w:rsidR="00605E4D" w:rsidRPr="00DA71D4" w:rsidRDefault="00605E4D" w:rsidP="00DA71D4">
            <w:pPr>
              <w:spacing w:after="0" w:line="240" w:lineRule="auto"/>
              <w:rPr>
                <w:rFonts w:eastAsia="Times New Roman"/>
                <w:b/>
                <w:bCs/>
                <w:color w:val="000000"/>
                <w:sz w:val="20"/>
                <w:lang w:eastAsia="en-GB"/>
              </w:rPr>
            </w:pPr>
          </w:p>
        </w:tc>
        <w:tc>
          <w:tcPr>
            <w:tcW w:w="708" w:type="dxa"/>
            <w:vMerge/>
            <w:shd w:val="clear" w:color="auto" w:fill="C00000"/>
            <w:vAlign w:val="center"/>
          </w:tcPr>
          <w:p w14:paraId="65EBFD8E"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709" w:type="dxa"/>
            <w:vMerge/>
            <w:shd w:val="clear" w:color="auto" w:fill="C00000"/>
            <w:vAlign w:val="center"/>
          </w:tcPr>
          <w:p w14:paraId="296B130B"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1" w:type="dxa"/>
            <w:shd w:val="clear" w:color="auto" w:fill="C00000"/>
            <w:vAlign w:val="center"/>
          </w:tcPr>
          <w:p w14:paraId="10AB1CF2" w14:textId="5EDED41B"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At 65</w:t>
            </w:r>
          </w:p>
        </w:tc>
        <w:tc>
          <w:tcPr>
            <w:tcW w:w="998" w:type="dxa"/>
            <w:tcBorders>
              <w:right w:val="single" w:sz="12" w:space="0" w:color="auto"/>
            </w:tcBorders>
            <w:shd w:val="clear" w:color="auto" w:fill="C00000"/>
            <w:vAlign w:val="center"/>
          </w:tcPr>
          <w:p w14:paraId="5386C6E2" w14:textId="257BF0D8"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At Birth</w:t>
            </w:r>
          </w:p>
        </w:tc>
        <w:tc>
          <w:tcPr>
            <w:tcW w:w="262" w:type="dxa"/>
            <w:tcBorders>
              <w:top w:val="nil"/>
              <w:left w:val="single" w:sz="12" w:space="0" w:color="auto"/>
              <w:bottom w:val="nil"/>
              <w:right w:val="single" w:sz="12" w:space="0" w:color="auto"/>
            </w:tcBorders>
          </w:tcPr>
          <w:p w14:paraId="0BB06F15" w14:textId="77777777" w:rsidR="00605E4D" w:rsidRPr="00DA71D4" w:rsidRDefault="00605E4D" w:rsidP="00DA71D4">
            <w:pPr>
              <w:spacing w:after="0" w:line="240" w:lineRule="auto"/>
              <w:jc w:val="center"/>
              <w:rPr>
                <w:rFonts w:eastAsia="Times New Roman"/>
                <w:b/>
                <w:bCs/>
                <w:color w:val="000000"/>
                <w:sz w:val="20"/>
                <w:szCs w:val="20"/>
                <w:lang w:eastAsia="en-GB"/>
              </w:rPr>
            </w:pPr>
          </w:p>
        </w:tc>
        <w:tc>
          <w:tcPr>
            <w:tcW w:w="709" w:type="dxa"/>
            <w:vMerge/>
            <w:tcBorders>
              <w:left w:val="single" w:sz="12" w:space="0" w:color="auto"/>
            </w:tcBorders>
            <w:shd w:val="clear" w:color="auto" w:fill="C00000"/>
            <w:noWrap/>
            <w:vAlign w:val="center"/>
          </w:tcPr>
          <w:p w14:paraId="384A6C1F" w14:textId="1BE06C88"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0" w:type="dxa"/>
            <w:vMerge/>
            <w:shd w:val="clear" w:color="auto" w:fill="C00000"/>
            <w:noWrap/>
            <w:vAlign w:val="center"/>
          </w:tcPr>
          <w:p w14:paraId="1A22B64F"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1" w:type="dxa"/>
            <w:shd w:val="clear" w:color="auto" w:fill="C00000"/>
            <w:vAlign w:val="center"/>
          </w:tcPr>
          <w:p w14:paraId="39889408" w14:textId="40D650D2"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992" w:type="dxa"/>
            <w:shd w:val="clear" w:color="auto" w:fill="C00000"/>
            <w:vAlign w:val="center"/>
          </w:tcPr>
          <w:p w14:paraId="40B8AE65" w14:textId="5F5069FF"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r>
      <w:tr w:rsidR="00605E4D" w:rsidRPr="00DA71D4" w14:paraId="5AD43982" w14:textId="77777777" w:rsidTr="00605E4D">
        <w:trPr>
          <w:trHeight w:val="300"/>
          <w:jc w:val="center"/>
        </w:trPr>
        <w:tc>
          <w:tcPr>
            <w:tcW w:w="1702" w:type="dxa"/>
            <w:shd w:val="clear" w:color="auto" w:fill="auto"/>
            <w:noWrap/>
            <w:vAlign w:val="bottom"/>
            <w:hideMark/>
          </w:tcPr>
          <w:p w14:paraId="6AD1EA55" w14:textId="77777777" w:rsidR="00605E4D" w:rsidRPr="00605E4D" w:rsidRDefault="00605E4D" w:rsidP="00CE70C4">
            <w:pPr>
              <w:spacing w:after="0" w:line="240" w:lineRule="auto"/>
              <w:rPr>
                <w:rFonts w:eastAsia="Times New Roman"/>
                <w:b/>
                <w:color w:val="000000"/>
                <w:sz w:val="20"/>
                <w:lang w:eastAsia="en-GB"/>
              </w:rPr>
            </w:pPr>
            <w:r w:rsidRPr="00605E4D">
              <w:rPr>
                <w:rFonts w:eastAsia="Times New Roman"/>
                <w:b/>
                <w:color w:val="000000"/>
                <w:sz w:val="20"/>
                <w:lang w:eastAsia="en-GB"/>
              </w:rPr>
              <w:t>England</w:t>
            </w:r>
          </w:p>
        </w:tc>
        <w:tc>
          <w:tcPr>
            <w:tcW w:w="708" w:type="dxa"/>
            <w:shd w:val="clear" w:color="auto" w:fill="auto"/>
            <w:noWrap/>
            <w:vAlign w:val="bottom"/>
            <w:hideMark/>
          </w:tcPr>
          <w:p w14:paraId="1217B78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21.1</w:t>
            </w:r>
          </w:p>
        </w:tc>
        <w:tc>
          <w:tcPr>
            <w:tcW w:w="709" w:type="dxa"/>
            <w:shd w:val="clear" w:color="auto" w:fill="auto"/>
            <w:noWrap/>
            <w:vAlign w:val="bottom"/>
            <w:hideMark/>
          </w:tcPr>
          <w:p w14:paraId="32E80783"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83.1</w:t>
            </w:r>
          </w:p>
        </w:tc>
        <w:tc>
          <w:tcPr>
            <w:tcW w:w="851" w:type="dxa"/>
            <w:shd w:val="clear" w:color="auto" w:fill="auto"/>
            <w:noWrap/>
            <w:vAlign w:val="bottom"/>
            <w:hideMark/>
          </w:tcPr>
          <w:p w14:paraId="0A750E26"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4.5</w:t>
            </w:r>
          </w:p>
        </w:tc>
        <w:tc>
          <w:tcPr>
            <w:tcW w:w="998" w:type="dxa"/>
            <w:tcBorders>
              <w:right w:val="single" w:sz="12" w:space="0" w:color="auto"/>
            </w:tcBorders>
            <w:shd w:val="clear" w:color="auto" w:fill="auto"/>
            <w:noWrap/>
            <w:vAlign w:val="bottom"/>
            <w:hideMark/>
          </w:tcPr>
          <w:p w14:paraId="47AC8E50"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7.4</w:t>
            </w:r>
          </w:p>
        </w:tc>
        <w:tc>
          <w:tcPr>
            <w:tcW w:w="262" w:type="dxa"/>
            <w:tcBorders>
              <w:top w:val="nil"/>
              <w:left w:val="single" w:sz="12" w:space="0" w:color="auto"/>
              <w:bottom w:val="nil"/>
              <w:right w:val="single" w:sz="12" w:space="0" w:color="auto"/>
            </w:tcBorders>
          </w:tcPr>
          <w:p w14:paraId="7F942186" w14:textId="77777777" w:rsidR="00605E4D" w:rsidRPr="00605E4D" w:rsidRDefault="00605E4D" w:rsidP="00CE70C4">
            <w:pPr>
              <w:spacing w:after="0" w:line="240" w:lineRule="auto"/>
              <w:jc w:val="right"/>
              <w:rPr>
                <w:rFonts w:eastAsia="Times New Roman"/>
                <w:b/>
                <w:color w:val="000000"/>
                <w:sz w:val="20"/>
                <w:lang w:eastAsia="en-GB"/>
              </w:rPr>
            </w:pPr>
          </w:p>
        </w:tc>
        <w:tc>
          <w:tcPr>
            <w:tcW w:w="709" w:type="dxa"/>
            <w:tcBorders>
              <w:left w:val="single" w:sz="12" w:space="0" w:color="auto"/>
            </w:tcBorders>
            <w:shd w:val="clear" w:color="auto" w:fill="auto"/>
            <w:noWrap/>
            <w:vAlign w:val="bottom"/>
            <w:hideMark/>
          </w:tcPr>
          <w:p w14:paraId="3FDA90A2" w14:textId="48444EE9"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18.8</w:t>
            </w:r>
          </w:p>
        </w:tc>
        <w:tc>
          <w:tcPr>
            <w:tcW w:w="850" w:type="dxa"/>
            <w:shd w:val="clear" w:color="auto" w:fill="auto"/>
            <w:noWrap/>
            <w:vAlign w:val="bottom"/>
            <w:hideMark/>
          </w:tcPr>
          <w:p w14:paraId="3EEB7782"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79.6</w:t>
            </w:r>
          </w:p>
        </w:tc>
        <w:tc>
          <w:tcPr>
            <w:tcW w:w="851" w:type="dxa"/>
            <w:shd w:val="clear" w:color="auto" w:fill="auto"/>
            <w:noWrap/>
            <w:vAlign w:val="bottom"/>
            <w:hideMark/>
          </w:tcPr>
          <w:p w14:paraId="6A549C3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4.9</w:t>
            </w:r>
          </w:p>
        </w:tc>
        <w:tc>
          <w:tcPr>
            <w:tcW w:w="992" w:type="dxa"/>
            <w:shd w:val="clear" w:color="auto" w:fill="auto"/>
            <w:noWrap/>
            <w:vAlign w:val="bottom"/>
            <w:hideMark/>
          </w:tcPr>
          <w:p w14:paraId="4AF958E6"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9.4</w:t>
            </w:r>
          </w:p>
        </w:tc>
      </w:tr>
      <w:tr w:rsidR="00605E4D" w:rsidRPr="00DA71D4" w14:paraId="60A68982" w14:textId="77777777" w:rsidTr="00605E4D">
        <w:trPr>
          <w:trHeight w:val="300"/>
          <w:jc w:val="center"/>
        </w:trPr>
        <w:tc>
          <w:tcPr>
            <w:tcW w:w="1702" w:type="dxa"/>
            <w:shd w:val="clear" w:color="auto" w:fill="auto"/>
            <w:noWrap/>
            <w:vAlign w:val="bottom"/>
            <w:hideMark/>
          </w:tcPr>
          <w:p w14:paraId="1AAF14C8" w14:textId="77777777" w:rsidR="00605E4D" w:rsidRPr="00605E4D" w:rsidRDefault="00605E4D" w:rsidP="00CE70C4">
            <w:pPr>
              <w:spacing w:after="0" w:line="240" w:lineRule="auto"/>
              <w:rPr>
                <w:rFonts w:eastAsia="Times New Roman"/>
                <w:b/>
                <w:color w:val="000000"/>
                <w:sz w:val="20"/>
                <w:lang w:eastAsia="en-GB"/>
              </w:rPr>
            </w:pPr>
            <w:r w:rsidRPr="00605E4D">
              <w:rPr>
                <w:rFonts w:eastAsia="Times New Roman"/>
                <w:b/>
                <w:color w:val="000000"/>
                <w:sz w:val="20"/>
                <w:lang w:eastAsia="en-GB"/>
              </w:rPr>
              <w:t>Essex</w:t>
            </w:r>
          </w:p>
        </w:tc>
        <w:tc>
          <w:tcPr>
            <w:tcW w:w="708" w:type="dxa"/>
            <w:shd w:val="clear" w:color="auto" w:fill="auto"/>
            <w:noWrap/>
            <w:vAlign w:val="bottom"/>
            <w:hideMark/>
          </w:tcPr>
          <w:p w14:paraId="49BD0D5B"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21.2</w:t>
            </w:r>
          </w:p>
        </w:tc>
        <w:tc>
          <w:tcPr>
            <w:tcW w:w="709" w:type="dxa"/>
            <w:shd w:val="clear" w:color="auto" w:fill="auto"/>
            <w:noWrap/>
            <w:vAlign w:val="bottom"/>
            <w:hideMark/>
          </w:tcPr>
          <w:p w14:paraId="74B62795"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83.3</w:t>
            </w:r>
          </w:p>
        </w:tc>
        <w:tc>
          <w:tcPr>
            <w:tcW w:w="851" w:type="dxa"/>
            <w:shd w:val="clear" w:color="auto" w:fill="auto"/>
            <w:noWrap/>
            <w:vAlign w:val="bottom"/>
            <w:hideMark/>
          </w:tcPr>
          <w:p w14:paraId="0B1982EE"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3.2</w:t>
            </w:r>
          </w:p>
        </w:tc>
        <w:tc>
          <w:tcPr>
            <w:tcW w:w="998" w:type="dxa"/>
            <w:tcBorders>
              <w:right w:val="single" w:sz="12" w:space="0" w:color="auto"/>
            </w:tcBorders>
            <w:shd w:val="clear" w:color="auto" w:fill="auto"/>
            <w:noWrap/>
            <w:vAlign w:val="bottom"/>
            <w:hideMark/>
          </w:tcPr>
          <w:p w14:paraId="6CC0AB6A"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6</w:t>
            </w:r>
          </w:p>
        </w:tc>
        <w:tc>
          <w:tcPr>
            <w:tcW w:w="262" w:type="dxa"/>
            <w:tcBorders>
              <w:top w:val="nil"/>
              <w:left w:val="single" w:sz="12" w:space="0" w:color="auto"/>
              <w:bottom w:val="nil"/>
              <w:right w:val="single" w:sz="12" w:space="0" w:color="auto"/>
            </w:tcBorders>
          </w:tcPr>
          <w:p w14:paraId="3D0684E6" w14:textId="77777777" w:rsidR="00605E4D" w:rsidRPr="00605E4D" w:rsidRDefault="00605E4D" w:rsidP="00CE70C4">
            <w:pPr>
              <w:spacing w:after="0" w:line="240" w:lineRule="auto"/>
              <w:jc w:val="right"/>
              <w:rPr>
                <w:rFonts w:eastAsia="Times New Roman"/>
                <w:b/>
                <w:color w:val="000000"/>
                <w:sz w:val="20"/>
                <w:lang w:eastAsia="en-GB"/>
              </w:rPr>
            </w:pPr>
          </w:p>
        </w:tc>
        <w:tc>
          <w:tcPr>
            <w:tcW w:w="709" w:type="dxa"/>
            <w:tcBorders>
              <w:left w:val="single" w:sz="12" w:space="0" w:color="auto"/>
            </w:tcBorders>
            <w:shd w:val="clear" w:color="auto" w:fill="auto"/>
            <w:noWrap/>
            <w:vAlign w:val="bottom"/>
            <w:hideMark/>
          </w:tcPr>
          <w:p w14:paraId="74CB9408" w14:textId="7B77C67C"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18.9</w:t>
            </w:r>
          </w:p>
        </w:tc>
        <w:tc>
          <w:tcPr>
            <w:tcW w:w="850" w:type="dxa"/>
            <w:shd w:val="clear" w:color="auto" w:fill="auto"/>
            <w:noWrap/>
            <w:vAlign w:val="bottom"/>
            <w:hideMark/>
          </w:tcPr>
          <w:p w14:paraId="40FAE7C0"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80.2</w:t>
            </w:r>
          </w:p>
        </w:tc>
        <w:tc>
          <w:tcPr>
            <w:tcW w:w="851" w:type="dxa"/>
            <w:shd w:val="clear" w:color="auto" w:fill="auto"/>
            <w:noWrap/>
            <w:vAlign w:val="bottom"/>
            <w:hideMark/>
          </w:tcPr>
          <w:p w14:paraId="74997981"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4.2</w:t>
            </w:r>
          </w:p>
        </w:tc>
        <w:tc>
          <w:tcPr>
            <w:tcW w:w="992" w:type="dxa"/>
            <w:shd w:val="clear" w:color="auto" w:fill="auto"/>
            <w:noWrap/>
            <w:vAlign w:val="bottom"/>
            <w:hideMark/>
          </w:tcPr>
          <w:p w14:paraId="3ED7320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7.7</w:t>
            </w:r>
          </w:p>
        </w:tc>
      </w:tr>
      <w:tr w:rsidR="00605E4D" w:rsidRPr="00DA71D4" w14:paraId="693AFCBF" w14:textId="77777777" w:rsidTr="00605E4D">
        <w:trPr>
          <w:trHeight w:val="300"/>
          <w:jc w:val="center"/>
        </w:trPr>
        <w:tc>
          <w:tcPr>
            <w:tcW w:w="1702" w:type="dxa"/>
            <w:shd w:val="clear" w:color="auto" w:fill="auto"/>
            <w:noWrap/>
            <w:vAlign w:val="bottom"/>
            <w:hideMark/>
          </w:tcPr>
          <w:p w14:paraId="6FF63A0F"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Basildon</w:t>
            </w:r>
          </w:p>
        </w:tc>
        <w:tc>
          <w:tcPr>
            <w:tcW w:w="708" w:type="dxa"/>
            <w:shd w:val="clear" w:color="auto" w:fill="auto"/>
            <w:noWrap/>
            <w:vAlign w:val="bottom"/>
            <w:hideMark/>
          </w:tcPr>
          <w:p w14:paraId="541E38A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266F30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82.7</w:t>
            </w:r>
          </w:p>
        </w:tc>
        <w:tc>
          <w:tcPr>
            <w:tcW w:w="851" w:type="dxa"/>
            <w:shd w:val="clear" w:color="auto" w:fill="auto"/>
            <w:noWrap/>
            <w:vAlign w:val="bottom"/>
            <w:hideMark/>
          </w:tcPr>
          <w:p w14:paraId="12A8AC63"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w:t>
            </w:r>
          </w:p>
        </w:tc>
        <w:tc>
          <w:tcPr>
            <w:tcW w:w="998" w:type="dxa"/>
            <w:tcBorders>
              <w:right w:val="single" w:sz="12" w:space="0" w:color="auto"/>
            </w:tcBorders>
            <w:shd w:val="clear" w:color="auto" w:fill="auto"/>
            <w:noWrap/>
            <w:vAlign w:val="bottom"/>
            <w:hideMark/>
          </w:tcPr>
          <w:p w14:paraId="6BEA120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7.5</w:t>
            </w:r>
          </w:p>
        </w:tc>
        <w:tc>
          <w:tcPr>
            <w:tcW w:w="262" w:type="dxa"/>
            <w:tcBorders>
              <w:top w:val="nil"/>
              <w:left w:val="single" w:sz="12" w:space="0" w:color="auto"/>
              <w:bottom w:val="nil"/>
              <w:right w:val="single" w:sz="12" w:space="0" w:color="auto"/>
            </w:tcBorders>
          </w:tcPr>
          <w:p w14:paraId="59B10E91"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791BBD60" w14:textId="2E930845"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18.6</w:t>
            </w:r>
          </w:p>
        </w:tc>
        <w:tc>
          <w:tcPr>
            <w:tcW w:w="850" w:type="dxa"/>
            <w:shd w:val="clear" w:color="auto" w:fill="auto"/>
            <w:noWrap/>
            <w:vAlign w:val="bottom"/>
            <w:hideMark/>
          </w:tcPr>
          <w:p w14:paraId="383D00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79.6</w:t>
            </w:r>
          </w:p>
        </w:tc>
        <w:tc>
          <w:tcPr>
            <w:tcW w:w="851" w:type="dxa"/>
            <w:shd w:val="clear" w:color="auto" w:fill="auto"/>
            <w:noWrap/>
            <w:vAlign w:val="bottom"/>
            <w:hideMark/>
          </w:tcPr>
          <w:p w14:paraId="174D60E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992" w:type="dxa"/>
            <w:shd w:val="clear" w:color="auto" w:fill="auto"/>
            <w:noWrap/>
            <w:vAlign w:val="bottom"/>
            <w:hideMark/>
          </w:tcPr>
          <w:p w14:paraId="0E8A430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9.6</w:t>
            </w:r>
          </w:p>
        </w:tc>
      </w:tr>
      <w:tr w:rsidR="00605E4D" w:rsidRPr="00DA71D4" w14:paraId="13525CFA" w14:textId="77777777" w:rsidTr="00605E4D">
        <w:trPr>
          <w:trHeight w:val="300"/>
          <w:jc w:val="center"/>
        </w:trPr>
        <w:tc>
          <w:tcPr>
            <w:tcW w:w="1702" w:type="dxa"/>
            <w:shd w:val="clear" w:color="auto" w:fill="auto"/>
            <w:noWrap/>
            <w:vAlign w:val="bottom"/>
            <w:hideMark/>
          </w:tcPr>
          <w:p w14:paraId="16FF1FFA"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Braintree</w:t>
            </w:r>
          </w:p>
        </w:tc>
        <w:tc>
          <w:tcPr>
            <w:tcW w:w="708" w:type="dxa"/>
            <w:shd w:val="clear" w:color="auto" w:fill="auto"/>
            <w:noWrap/>
            <w:vAlign w:val="bottom"/>
            <w:hideMark/>
          </w:tcPr>
          <w:p w14:paraId="547A859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20.6</w:t>
            </w:r>
          </w:p>
        </w:tc>
        <w:tc>
          <w:tcPr>
            <w:tcW w:w="709" w:type="dxa"/>
            <w:shd w:val="clear" w:color="auto" w:fill="auto"/>
            <w:noWrap/>
            <w:vAlign w:val="bottom"/>
            <w:hideMark/>
          </w:tcPr>
          <w:p w14:paraId="7B63246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82.7</w:t>
            </w:r>
          </w:p>
        </w:tc>
        <w:tc>
          <w:tcPr>
            <w:tcW w:w="851" w:type="dxa"/>
            <w:shd w:val="clear" w:color="auto" w:fill="auto"/>
            <w:noWrap/>
            <w:vAlign w:val="bottom"/>
            <w:hideMark/>
          </w:tcPr>
          <w:p w14:paraId="25777E1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w:t>
            </w:r>
          </w:p>
        </w:tc>
        <w:tc>
          <w:tcPr>
            <w:tcW w:w="998" w:type="dxa"/>
            <w:tcBorders>
              <w:right w:val="single" w:sz="12" w:space="0" w:color="auto"/>
            </w:tcBorders>
            <w:shd w:val="clear" w:color="auto" w:fill="auto"/>
            <w:noWrap/>
            <w:vAlign w:val="bottom"/>
            <w:hideMark/>
          </w:tcPr>
          <w:p w14:paraId="742E3FD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w:t>
            </w:r>
          </w:p>
        </w:tc>
        <w:tc>
          <w:tcPr>
            <w:tcW w:w="262" w:type="dxa"/>
            <w:tcBorders>
              <w:top w:val="nil"/>
              <w:left w:val="single" w:sz="12" w:space="0" w:color="auto"/>
              <w:bottom w:val="nil"/>
              <w:right w:val="single" w:sz="12" w:space="0" w:color="auto"/>
            </w:tcBorders>
          </w:tcPr>
          <w:p w14:paraId="12996CC3"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20520BF2" w14:textId="4DC4D12C"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18.7</w:t>
            </w:r>
          </w:p>
        </w:tc>
        <w:tc>
          <w:tcPr>
            <w:tcW w:w="850" w:type="dxa"/>
            <w:shd w:val="clear" w:color="auto" w:fill="auto"/>
            <w:noWrap/>
            <w:vAlign w:val="bottom"/>
            <w:hideMark/>
          </w:tcPr>
          <w:p w14:paraId="06A0F6E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80.2</w:t>
            </w:r>
          </w:p>
        </w:tc>
        <w:tc>
          <w:tcPr>
            <w:tcW w:w="851" w:type="dxa"/>
            <w:shd w:val="clear" w:color="auto" w:fill="auto"/>
            <w:noWrap/>
            <w:vAlign w:val="bottom"/>
            <w:hideMark/>
          </w:tcPr>
          <w:p w14:paraId="682D4B1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2.4</w:t>
            </w:r>
          </w:p>
        </w:tc>
        <w:tc>
          <w:tcPr>
            <w:tcW w:w="992" w:type="dxa"/>
            <w:shd w:val="clear" w:color="auto" w:fill="auto"/>
            <w:noWrap/>
            <w:vAlign w:val="bottom"/>
            <w:hideMark/>
          </w:tcPr>
          <w:p w14:paraId="2CA6BAA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5.5</w:t>
            </w:r>
          </w:p>
        </w:tc>
      </w:tr>
      <w:tr w:rsidR="00605E4D" w:rsidRPr="00DA71D4" w14:paraId="097756FB" w14:textId="77777777" w:rsidTr="00605E4D">
        <w:trPr>
          <w:trHeight w:val="300"/>
          <w:jc w:val="center"/>
        </w:trPr>
        <w:tc>
          <w:tcPr>
            <w:tcW w:w="1702" w:type="dxa"/>
            <w:shd w:val="clear" w:color="auto" w:fill="auto"/>
            <w:noWrap/>
            <w:vAlign w:val="bottom"/>
            <w:hideMark/>
          </w:tcPr>
          <w:p w14:paraId="59C595E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Brentwood</w:t>
            </w:r>
          </w:p>
        </w:tc>
        <w:tc>
          <w:tcPr>
            <w:tcW w:w="708" w:type="dxa"/>
            <w:shd w:val="clear" w:color="auto" w:fill="auto"/>
            <w:noWrap/>
            <w:vAlign w:val="bottom"/>
            <w:hideMark/>
          </w:tcPr>
          <w:p w14:paraId="0C1553E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21.6</w:t>
            </w:r>
          </w:p>
        </w:tc>
        <w:tc>
          <w:tcPr>
            <w:tcW w:w="709" w:type="dxa"/>
            <w:shd w:val="clear" w:color="auto" w:fill="auto"/>
            <w:noWrap/>
            <w:vAlign w:val="bottom"/>
            <w:hideMark/>
          </w:tcPr>
          <w:p w14:paraId="2941991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84.3</w:t>
            </w:r>
          </w:p>
        </w:tc>
        <w:tc>
          <w:tcPr>
            <w:tcW w:w="851" w:type="dxa"/>
            <w:shd w:val="clear" w:color="auto" w:fill="auto"/>
            <w:noWrap/>
            <w:vAlign w:val="bottom"/>
            <w:hideMark/>
          </w:tcPr>
          <w:p w14:paraId="549AFA1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998" w:type="dxa"/>
            <w:tcBorders>
              <w:right w:val="single" w:sz="12" w:space="0" w:color="auto"/>
            </w:tcBorders>
            <w:shd w:val="clear" w:color="auto" w:fill="auto"/>
            <w:noWrap/>
            <w:vAlign w:val="bottom"/>
            <w:hideMark/>
          </w:tcPr>
          <w:p w14:paraId="587861E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w:t>
            </w:r>
          </w:p>
        </w:tc>
        <w:tc>
          <w:tcPr>
            <w:tcW w:w="262" w:type="dxa"/>
            <w:tcBorders>
              <w:top w:val="nil"/>
              <w:left w:val="single" w:sz="12" w:space="0" w:color="auto"/>
              <w:bottom w:val="nil"/>
              <w:right w:val="single" w:sz="12" w:space="0" w:color="auto"/>
            </w:tcBorders>
          </w:tcPr>
          <w:p w14:paraId="57B24F04"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3850B4E5" w14:textId="616E189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19.4</w:t>
            </w:r>
          </w:p>
        </w:tc>
        <w:tc>
          <w:tcPr>
            <w:tcW w:w="850" w:type="dxa"/>
            <w:shd w:val="clear" w:color="auto" w:fill="auto"/>
            <w:noWrap/>
            <w:vAlign w:val="bottom"/>
            <w:hideMark/>
          </w:tcPr>
          <w:p w14:paraId="0B38950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81.2</w:t>
            </w:r>
          </w:p>
        </w:tc>
        <w:tc>
          <w:tcPr>
            <w:tcW w:w="851" w:type="dxa"/>
            <w:shd w:val="clear" w:color="auto" w:fill="auto"/>
            <w:noWrap/>
            <w:vAlign w:val="bottom"/>
            <w:hideMark/>
          </w:tcPr>
          <w:p w14:paraId="14B9ED3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5.9</w:t>
            </w:r>
          </w:p>
        </w:tc>
        <w:tc>
          <w:tcPr>
            <w:tcW w:w="992" w:type="dxa"/>
            <w:shd w:val="clear" w:color="auto" w:fill="auto"/>
            <w:noWrap/>
            <w:vAlign w:val="bottom"/>
            <w:hideMark/>
          </w:tcPr>
          <w:p w14:paraId="3BCED96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9.9</w:t>
            </w:r>
          </w:p>
        </w:tc>
      </w:tr>
      <w:tr w:rsidR="00605E4D" w:rsidRPr="00DA71D4" w14:paraId="7C85F0F7" w14:textId="77777777" w:rsidTr="00605E4D">
        <w:trPr>
          <w:trHeight w:val="300"/>
          <w:jc w:val="center"/>
        </w:trPr>
        <w:tc>
          <w:tcPr>
            <w:tcW w:w="1702" w:type="dxa"/>
            <w:shd w:val="clear" w:color="auto" w:fill="auto"/>
            <w:noWrap/>
            <w:vAlign w:val="bottom"/>
            <w:hideMark/>
          </w:tcPr>
          <w:p w14:paraId="425099C0"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Castle Point</w:t>
            </w:r>
          </w:p>
        </w:tc>
        <w:tc>
          <w:tcPr>
            <w:tcW w:w="708" w:type="dxa"/>
            <w:shd w:val="clear" w:color="auto" w:fill="auto"/>
            <w:noWrap/>
            <w:vAlign w:val="bottom"/>
            <w:hideMark/>
          </w:tcPr>
          <w:p w14:paraId="292727E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20.8</w:t>
            </w:r>
          </w:p>
        </w:tc>
        <w:tc>
          <w:tcPr>
            <w:tcW w:w="709" w:type="dxa"/>
            <w:shd w:val="clear" w:color="auto" w:fill="auto"/>
            <w:noWrap/>
            <w:vAlign w:val="bottom"/>
            <w:hideMark/>
          </w:tcPr>
          <w:p w14:paraId="5E338C6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83.0</w:t>
            </w:r>
          </w:p>
        </w:tc>
        <w:tc>
          <w:tcPr>
            <w:tcW w:w="851" w:type="dxa"/>
            <w:shd w:val="clear" w:color="auto" w:fill="auto"/>
            <w:noWrap/>
            <w:vAlign w:val="bottom"/>
            <w:hideMark/>
          </w:tcPr>
          <w:p w14:paraId="7A9D6AE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041B484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4.3</w:t>
            </w:r>
          </w:p>
        </w:tc>
        <w:tc>
          <w:tcPr>
            <w:tcW w:w="262" w:type="dxa"/>
            <w:tcBorders>
              <w:top w:val="nil"/>
              <w:left w:val="single" w:sz="12" w:space="0" w:color="auto"/>
              <w:bottom w:val="nil"/>
              <w:right w:val="single" w:sz="12" w:space="0" w:color="auto"/>
            </w:tcBorders>
          </w:tcPr>
          <w:p w14:paraId="66D0D051"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B693D7C" w14:textId="13F6315F"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18.4</w:t>
            </w:r>
          </w:p>
        </w:tc>
        <w:tc>
          <w:tcPr>
            <w:tcW w:w="850" w:type="dxa"/>
            <w:shd w:val="clear" w:color="auto" w:fill="auto"/>
            <w:noWrap/>
            <w:vAlign w:val="bottom"/>
            <w:hideMark/>
          </w:tcPr>
          <w:p w14:paraId="5F686AC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79.9</w:t>
            </w:r>
          </w:p>
        </w:tc>
        <w:tc>
          <w:tcPr>
            <w:tcW w:w="851" w:type="dxa"/>
            <w:shd w:val="clear" w:color="auto" w:fill="auto"/>
            <w:noWrap/>
            <w:vAlign w:val="bottom"/>
            <w:hideMark/>
          </w:tcPr>
          <w:p w14:paraId="43D53EF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3.6</w:t>
            </w:r>
          </w:p>
        </w:tc>
        <w:tc>
          <w:tcPr>
            <w:tcW w:w="992" w:type="dxa"/>
            <w:shd w:val="clear" w:color="auto" w:fill="auto"/>
            <w:noWrap/>
            <w:vAlign w:val="bottom"/>
            <w:hideMark/>
          </w:tcPr>
          <w:p w14:paraId="66DE62E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w:t>
            </w:r>
          </w:p>
        </w:tc>
      </w:tr>
      <w:tr w:rsidR="00605E4D" w:rsidRPr="00DA71D4" w14:paraId="7CFD7B01" w14:textId="77777777" w:rsidTr="00605E4D">
        <w:trPr>
          <w:trHeight w:val="300"/>
          <w:jc w:val="center"/>
        </w:trPr>
        <w:tc>
          <w:tcPr>
            <w:tcW w:w="1702" w:type="dxa"/>
            <w:shd w:val="clear" w:color="auto" w:fill="auto"/>
            <w:noWrap/>
            <w:vAlign w:val="bottom"/>
            <w:hideMark/>
          </w:tcPr>
          <w:p w14:paraId="397A2FE3"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Chelmsford</w:t>
            </w:r>
          </w:p>
        </w:tc>
        <w:tc>
          <w:tcPr>
            <w:tcW w:w="708" w:type="dxa"/>
            <w:shd w:val="clear" w:color="auto" w:fill="auto"/>
            <w:noWrap/>
            <w:vAlign w:val="bottom"/>
            <w:hideMark/>
          </w:tcPr>
          <w:p w14:paraId="1F8BF08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21.6</w:t>
            </w:r>
          </w:p>
        </w:tc>
        <w:tc>
          <w:tcPr>
            <w:tcW w:w="709" w:type="dxa"/>
            <w:shd w:val="clear" w:color="auto" w:fill="auto"/>
            <w:noWrap/>
            <w:vAlign w:val="bottom"/>
            <w:hideMark/>
          </w:tcPr>
          <w:p w14:paraId="5698504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84.0</w:t>
            </w:r>
          </w:p>
        </w:tc>
        <w:tc>
          <w:tcPr>
            <w:tcW w:w="851" w:type="dxa"/>
            <w:shd w:val="clear" w:color="auto" w:fill="auto"/>
            <w:noWrap/>
            <w:vAlign w:val="bottom"/>
            <w:hideMark/>
          </w:tcPr>
          <w:p w14:paraId="2C4D763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2.7</w:t>
            </w:r>
          </w:p>
        </w:tc>
        <w:tc>
          <w:tcPr>
            <w:tcW w:w="998" w:type="dxa"/>
            <w:tcBorders>
              <w:right w:val="single" w:sz="12" w:space="0" w:color="auto"/>
            </w:tcBorders>
            <w:shd w:val="clear" w:color="auto" w:fill="auto"/>
            <w:noWrap/>
            <w:vAlign w:val="bottom"/>
            <w:hideMark/>
          </w:tcPr>
          <w:p w14:paraId="32BCC01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4.5</w:t>
            </w:r>
          </w:p>
        </w:tc>
        <w:tc>
          <w:tcPr>
            <w:tcW w:w="262" w:type="dxa"/>
            <w:tcBorders>
              <w:top w:val="nil"/>
              <w:left w:val="single" w:sz="12" w:space="0" w:color="auto"/>
              <w:bottom w:val="nil"/>
              <w:right w:val="single" w:sz="12" w:space="0" w:color="auto"/>
            </w:tcBorders>
          </w:tcPr>
          <w:p w14:paraId="6DB08EFA"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4250526" w14:textId="11045153"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19.8</w:t>
            </w:r>
          </w:p>
        </w:tc>
        <w:tc>
          <w:tcPr>
            <w:tcW w:w="850" w:type="dxa"/>
            <w:shd w:val="clear" w:color="auto" w:fill="auto"/>
            <w:noWrap/>
            <w:vAlign w:val="bottom"/>
            <w:hideMark/>
          </w:tcPr>
          <w:p w14:paraId="2B43775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81.3</w:t>
            </w:r>
          </w:p>
        </w:tc>
        <w:tc>
          <w:tcPr>
            <w:tcW w:w="851" w:type="dxa"/>
            <w:shd w:val="clear" w:color="auto" w:fill="auto"/>
            <w:noWrap/>
            <w:vAlign w:val="bottom"/>
            <w:hideMark/>
          </w:tcPr>
          <w:p w14:paraId="5645499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3.3</w:t>
            </w:r>
          </w:p>
        </w:tc>
        <w:tc>
          <w:tcPr>
            <w:tcW w:w="992" w:type="dxa"/>
            <w:shd w:val="clear" w:color="auto" w:fill="auto"/>
            <w:noWrap/>
            <w:vAlign w:val="bottom"/>
            <w:hideMark/>
          </w:tcPr>
          <w:p w14:paraId="3B245C8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w:t>
            </w:r>
          </w:p>
        </w:tc>
      </w:tr>
      <w:tr w:rsidR="00605E4D" w:rsidRPr="00DA71D4" w14:paraId="19FA547C" w14:textId="77777777" w:rsidTr="00605E4D">
        <w:trPr>
          <w:trHeight w:val="300"/>
          <w:jc w:val="center"/>
        </w:trPr>
        <w:tc>
          <w:tcPr>
            <w:tcW w:w="1702" w:type="dxa"/>
            <w:shd w:val="clear" w:color="auto" w:fill="auto"/>
            <w:noWrap/>
            <w:vAlign w:val="bottom"/>
            <w:hideMark/>
          </w:tcPr>
          <w:p w14:paraId="2364D3C5"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Colchester</w:t>
            </w:r>
          </w:p>
        </w:tc>
        <w:tc>
          <w:tcPr>
            <w:tcW w:w="708" w:type="dxa"/>
            <w:shd w:val="clear" w:color="auto" w:fill="auto"/>
            <w:noWrap/>
            <w:vAlign w:val="bottom"/>
            <w:hideMark/>
          </w:tcPr>
          <w:p w14:paraId="6E1CF08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67443B3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83.2</w:t>
            </w:r>
          </w:p>
        </w:tc>
        <w:tc>
          <w:tcPr>
            <w:tcW w:w="851" w:type="dxa"/>
            <w:shd w:val="clear" w:color="auto" w:fill="auto"/>
            <w:noWrap/>
            <w:vAlign w:val="bottom"/>
            <w:hideMark/>
          </w:tcPr>
          <w:p w14:paraId="3FA0949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4.7</w:t>
            </w:r>
          </w:p>
        </w:tc>
        <w:tc>
          <w:tcPr>
            <w:tcW w:w="998" w:type="dxa"/>
            <w:tcBorders>
              <w:right w:val="single" w:sz="12" w:space="0" w:color="auto"/>
            </w:tcBorders>
            <w:shd w:val="clear" w:color="auto" w:fill="auto"/>
            <w:noWrap/>
            <w:vAlign w:val="bottom"/>
            <w:hideMark/>
          </w:tcPr>
          <w:p w14:paraId="0E71E02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w:t>
            </w:r>
          </w:p>
        </w:tc>
        <w:tc>
          <w:tcPr>
            <w:tcW w:w="262" w:type="dxa"/>
            <w:tcBorders>
              <w:top w:val="nil"/>
              <w:left w:val="single" w:sz="12" w:space="0" w:color="auto"/>
              <w:bottom w:val="nil"/>
              <w:right w:val="single" w:sz="12" w:space="0" w:color="auto"/>
            </w:tcBorders>
          </w:tcPr>
          <w:p w14:paraId="09AC561E"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3939303" w14:textId="2278A706"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18.8</w:t>
            </w:r>
          </w:p>
        </w:tc>
        <w:tc>
          <w:tcPr>
            <w:tcW w:w="850" w:type="dxa"/>
            <w:shd w:val="clear" w:color="auto" w:fill="auto"/>
            <w:noWrap/>
            <w:vAlign w:val="bottom"/>
            <w:hideMark/>
          </w:tcPr>
          <w:p w14:paraId="5F7BAA0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80.0</w:t>
            </w:r>
          </w:p>
        </w:tc>
        <w:tc>
          <w:tcPr>
            <w:tcW w:w="851" w:type="dxa"/>
            <w:shd w:val="clear" w:color="auto" w:fill="auto"/>
            <w:noWrap/>
            <w:vAlign w:val="bottom"/>
            <w:hideMark/>
          </w:tcPr>
          <w:p w14:paraId="2637143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4.7</w:t>
            </w:r>
          </w:p>
        </w:tc>
        <w:tc>
          <w:tcPr>
            <w:tcW w:w="992" w:type="dxa"/>
            <w:shd w:val="clear" w:color="auto" w:fill="auto"/>
            <w:noWrap/>
            <w:vAlign w:val="bottom"/>
            <w:hideMark/>
          </w:tcPr>
          <w:p w14:paraId="2A0EEF2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7.5</w:t>
            </w:r>
          </w:p>
        </w:tc>
      </w:tr>
      <w:tr w:rsidR="00605E4D" w:rsidRPr="00DA71D4" w14:paraId="711BCE78" w14:textId="77777777" w:rsidTr="00605E4D">
        <w:trPr>
          <w:trHeight w:val="300"/>
          <w:jc w:val="center"/>
        </w:trPr>
        <w:tc>
          <w:tcPr>
            <w:tcW w:w="1702" w:type="dxa"/>
            <w:shd w:val="clear" w:color="auto" w:fill="auto"/>
            <w:noWrap/>
            <w:vAlign w:val="bottom"/>
            <w:hideMark/>
          </w:tcPr>
          <w:p w14:paraId="3387E94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Epping Forest</w:t>
            </w:r>
          </w:p>
        </w:tc>
        <w:tc>
          <w:tcPr>
            <w:tcW w:w="708" w:type="dxa"/>
            <w:shd w:val="clear" w:color="auto" w:fill="auto"/>
            <w:noWrap/>
            <w:vAlign w:val="bottom"/>
            <w:hideMark/>
          </w:tcPr>
          <w:p w14:paraId="000DD0B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2D0BE61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84.0</w:t>
            </w:r>
          </w:p>
        </w:tc>
        <w:tc>
          <w:tcPr>
            <w:tcW w:w="851" w:type="dxa"/>
            <w:shd w:val="clear" w:color="auto" w:fill="auto"/>
            <w:noWrap/>
            <w:vAlign w:val="bottom"/>
            <w:hideMark/>
          </w:tcPr>
          <w:p w14:paraId="3C87381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3.3</w:t>
            </w:r>
          </w:p>
        </w:tc>
        <w:tc>
          <w:tcPr>
            <w:tcW w:w="998" w:type="dxa"/>
            <w:tcBorders>
              <w:right w:val="single" w:sz="12" w:space="0" w:color="auto"/>
            </w:tcBorders>
            <w:shd w:val="clear" w:color="auto" w:fill="auto"/>
            <w:noWrap/>
            <w:vAlign w:val="bottom"/>
            <w:hideMark/>
          </w:tcPr>
          <w:p w14:paraId="2A7F4D6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5.6</w:t>
            </w:r>
          </w:p>
        </w:tc>
        <w:tc>
          <w:tcPr>
            <w:tcW w:w="262" w:type="dxa"/>
            <w:tcBorders>
              <w:top w:val="nil"/>
              <w:left w:val="single" w:sz="12" w:space="0" w:color="auto"/>
              <w:bottom w:val="nil"/>
              <w:right w:val="single" w:sz="12" w:space="0" w:color="auto"/>
            </w:tcBorders>
          </w:tcPr>
          <w:p w14:paraId="0B88A99C"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191064BF" w14:textId="06FBF8E9"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19.1</w:t>
            </w:r>
          </w:p>
        </w:tc>
        <w:tc>
          <w:tcPr>
            <w:tcW w:w="850" w:type="dxa"/>
            <w:shd w:val="clear" w:color="auto" w:fill="auto"/>
            <w:noWrap/>
            <w:vAlign w:val="bottom"/>
            <w:hideMark/>
          </w:tcPr>
          <w:p w14:paraId="24F5B5D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81.0</w:t>
            </w:r>
          </w:p>
        </w:tc>
        <w:tc>
          <w:tcPr>
            <w:tcW w:w="851" w:type="dxa"/>
            <w:shd w:val="clear" w:color="auto" w:fill="auto"/>
            <w:noWrap/>
            <w:vAlign w:val="bottom"/>
            <w:hideMark/>
          </w:tcPr>
          <w:p w14:paraId="014E241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4.1</w:t>
            </w:r>
          </w:p>
        </w:tc>
        <w:tc>
          <w:tcPr>
            <w:tcW w:w="992" w:type="dxa"/>
            <w:shd w:val="clear" w:color="auto" w:fill="auto"/>
            <w:noWrap/>
            <w:vAlign w:val="bottom"/>
            <w:hideMark/>
          </w:tcPr>
          <w:p w14:paraId="2DCB738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6.6</w:t>
            </w:r>
          </w:p>
        </w:tc>
      </w:tr>
      <w:tr w:rsidR="00605E4D" w:rsidRPr="00DA71D4" w14:paraId="1E74F689" w14:textId="77777777" w:rsidTr="00605E4D">
        <w:trPr>
          <w:trHeight w:val="300"/>
          <w:jc w:val="center"/>
        </w:trPr>
        <w:tc>
          <w:tcPr>
            <w:tcW w:w="1702" w:type="dxa"/>
            <w:shd w:val="clear" w:color="auto" w:fill="auto"/>
            <w:noWrap/>
            <w:vAlign w:val="bottom"/>
            <w:hideMark/>
          </w:tcPr>
          <w:p w14:paraId="52CCC16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Harlow</w:t>
            </w:r>
          </w:p>
        </w:tc>
        <w:tc>
          <w:tcPr>
            <w:tcW w:w="708" w:type="dxa"/>
            <w:shd w:val="clear" w:color="auto" w:fill="auto"/>
            <w:noWrap/>
            <w:vAlign w:val="bottom"/>
            <w:hideMark/>
          </w:tcPr>
          <w:p w14:paraId="14253D2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21.3</w:t>
            </w:r>
          </w:p>
        </w:tc>
        <w:tc>
          <w:tcPr>
            <w:tcW w:w="709" w:type="dxa"/>
            <w:shd w:val="clear" w:color="auto" w:fill="auto"/>
            <w:noWrap/>
            <w:vAlign w:val="bottom"/>
            <w:hideMark/>
          </w:tcPr>
          <w:p w14:paraId="73A7D0B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83.2</w:t>
            </w:r>
          </w:p>
        </w:tc>
        <w:tc>
          <w:tcPr>
            <w:tcW w:w="851" w:type="dxa"/>
            <w:shd w:val="clear" w:color="auto" w:fill="auto"/>
            <w:noWrap/>
            <w:vAlign w:val="bottom"/>
            <w:hideMark/>
          </w:tcPr>
          <w:p w14:paraId="07FFDF1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7E1F507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262" w:type="dxa"/>
            <w:tcBorders>
              <w:top w:val="nil"/>
              <w:left w:val="single" w:sz="12" w:space="0" w:color="auto"/>
              <w:bottom w:val="nil"/>
              <w:right w:val="single" w:sz="12" w:space="0" w:color="auto"/>
            </w:tcBorders>
          </w:tcPr>
          <w:p w14:paraId="5E07AE54"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8EF11AC" w14:textId="74AAF862"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18.3</w:t>
            </w:r>
          </w:p>
        </w:tc>
        <w:tc>
          <w:tcPr>
            <w:tcW w:w="850" w:type="dxa"/>
            <w:shd w:val="clear" w:color="auto" w:fill="auto"/>
            <w:noWrap/>
            <w:vAlign w:val="bottom"/>
            <w:hideMark/>
          </w:tcPr>
          <w:p w14:paraId="5685AFE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78.5</w:t>
            </w:r>
          </w:p>
        </w:tc>
        <w:tc>
          <w:tcPr>
            <w:tcW w:w="851" w:type="dxa"/>
            <w:shd w:val="clear" w:color="auto" w:fill="auto"/>
            <w:noWrap/>
            <w:vAlign w:val="bottom"/>
            <w:hideMark/>
          </w:tcPr>
          <w:p w14:paraId="61B90DA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5.3</w:t>
            </w:r>
          </w:p>
        </w:tc>
        <w:tc>
          <w:tcPr>
            <w:tcW w:w="992" w:type="dxa"/>
            <w:shd w:val="clear" w:color="auto" w:fill="auto"/>
            <w:noWrap/>
            <w:vAlign w:val="bottom"/>
            <w:hideMark/>
          </w:tcPr>
          <w:p w14:paraId="134D7B04"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w:t>
            </w:r>
          </w:p>
        </w:tc>
      </w:tr>
      <w:tr w:rsidR="00605E4D" w:rsidRPr="00DA71D4" w14:paraId="2595179C" w14:textId="77777777" w:rsidTr="00605E4D">
        <w:trPr>
          <w:trHeight w:val="300"/>
          <w:jc w:val="center"/>
        </w:trPr>
        <w:tc>
          <w:tcPr>
            <w:tcW w:w="1702" w:type="dxa"/>
            <w:shd w:val="clear" w:color="auto" w:fill="auto"/>
            <w:noWrap/>
            <w:vAlign w:val="bottom"/>
            <w:hideMark/>
          </w:tcPr>
          <w:p w14:paraId="0822B473"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Maldon</w:t>
            </w:r>
          </w:p>
        </w:tc>
        <w:tc>
          <w:tcPr>
            <w:tcW w:w="708" w:type="dxa"/>
            <w:shd w:val="clear" w:color="auto" w:fill="auto"/>
            <w:noWrap/>
            <w:vAlign w:val="bottom"/>
            <w:hideMark/>
          </w:tcPr>
          <w:p w14:paraId="367148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21.7</w:t>
            </w:r>
          </w:p>
        </w:tc>
        <w:tc>
          <w:tcPr>
            <w:tcW w:w="709" w:type="dxa"/>
            <w:shd w:val="clear" w:color="auto" w:fill="auto"/>
            <w:noWrap/>
            <w:vAlign w:val="bottom"/>
            <w:hideMark/>
          </w:tcPr>
          <w:p w14:paraId="32FB88A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83.4</w:t>
            </w:r>
          </w:p>
        </w:tc>
        <w:tc>
          <w:tcPr>
            <w:tcW w:w="851" w:type="dxa"/>
            <w:shd w:val="clear" w:color="auto" w:fill="auto"/>
            <w:noWrap/>
            <w:vAlign w:val="bottom"/>
            <w:hideMark/>
          </w:tcPr>
          <w:p w14:paraId="76B62B6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8" w:type="dxa"/>
            <w:tcBorders>
              <w:right w:val="single" w:sz="12" w:space="0" w:color="auto"/>
            </w:tcBorders>
            <w:shd w:val="clear" w:color="auto" w:fill="auto"/>
            <w:noWrap/>
            <w:vAlign w:val="bottom"/>
            <w:hideMark/>
          </w:tcPr>
          <w:p w14:paraId="45AD2714"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2.3</w:t>
            </w:r>
          </w:p>
        </w:tc>
        <w:tc>
          <w:tcPr>
            <w:tcW w:w="262" w:type="dxa"/>
            <w:tcBorders>
              <w:top w:val="nil"/>
              <w:left w:val="single" w:sz="12" w:space="0" w:color="auto"/>
              <w:bottom w:val="nil"/>
              <w:right w:val="single" w:sz="12" w:space="0" w:color="auto"/>
            </w:tcBorders>
          </w:tcPr>
          <w:p w14:paraId="1C1F31E6"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6BE46734" w14:textId="6C80969F"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19.0</w:t>
            </w:r>
          </w:p>
        </w:tc>
        <w:tc>
          <w:tcPr>
            <w:tcW w:w="850" w:type="dxa"/>
            <w:shd w:val="clear" w:color="auto" w:fill="auto"/>
            <w:noWrap/>
            <w:vAlign w:val="bottom"/>
            <w:hideMark/>
          </w:tcPr>
          <w:p w14:paraId="3458377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80.2</w:t>
            </w:r>
          </w:p>
        </w:tc>
        <w:tc>
          <w:tcPr>
            <w:tcW w:w="851" w:type="dxa"/>
            <w:shd w:val="clear" w:color="auto" w:fill="auto"/>
            <w:noWrap/>
            <w:vAlign w:val="bottom"/>
            <w:hideMark/>
          </w:tcPr>
          <w:p w14:paraId="3753C623"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2" w:type="dxa"/>
            <w:shd w:val="clear" w:color="auto" w:fill="auto"/>
            <w:noWrap/>
            <w:vAlign w:val="bottom"/>
            <w:hideMark/>
          </w:tcPr>
          <w:p w14:paraId="23E50F9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3.9</w:t>
            </w:r>
          </w:p>
        </w:tc>
      </w:tr>
      <w:tr w:rsidR="00605E4D" w:rsidRPr="00DA71D4" w14:paraId="368F611C" w14:textId="77777777" w:rsidTr="00605E4D">
        <w:trPr>
          <w:trHeight w:val="300"/>
          <w:jc w:val="center"/>
        </w:trPr>
        <w:tc>
          <w:tcPr>
            <w:tcW w:w="1702" w:type="dxa"/>
            <w:shd w:val="clear" w:color="auto" w:fill="auto"/>
            <w:noWrap/>
            <w:vAlign w:val="bottom"/>
            <w:hideMark/>
          </w:tcPr>
          <w:p w14:paraId="63B79522"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Rochford</w:t>
            </w:r>
          </w:p>
        </w:tc>
        <w:tc>
          <w:tcPr>
            <w:tcW w:w="708" w:type="dxa"/>
            <w:shd w:val="clear" w:color="auto" w:fill="auto"/>
            <w:noWrap/>
            <w:vAlign w:val="bottom"/>
            <w:hideMark/>
          </w:tcPr>
          <w:p w14:paraId="14E134E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21.9</w:t>
            </w:r>
          </w:p>
        </w:tc>
        <w:tc>
          <w:tcPr>
            <w:tcW w:w="709" w:type="dxa"/>
            <w:shd w:val="clear" w:color="auto" w:fill="auto"/>
            <w:noWrap/>
            <w:vAlign w:val="bottom"/>
            <w:hideMark/>
          </w:tcPr>
          <w:p w14:paraId="1EB7964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84.8</w:t>
            </w:r>
          </w:p>
        </w:tc>
        <w:tc>
          <w:tcPr>
            <w:tcW w:w="851" w:type="dxa"/>
            <w:shd w:val="clear" w:color="auto" w:fill="auto"/>
            <w:noWrap/>
            <w:vAlign w:val="bottom"/>
            <w:hideMark/>
          </w:tcPr>
          <w:p w14:paraId="040CEE2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7F18DEC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4.4</w:t>
            </w:r>
          </w:p>
        </w:tc>
        <w:tc>
          <w:tcPr>
            <w:tcW w:w="262" w:type="dxa"/>
            <w:tcBorders>
              <w:top w:val="nil"/>
              <w:left w:val="single" w:sz="12" w:space="0" w:color="auto"/>
              <w:bottom w:val="nil"/>
              <w:right w:val="single" w:sz="12" w:space="0" w:color="auto"/>
            </w:tcBorders>
          </w:tcPr>
          <w:p w14:paraId="2BA409DE"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3BE25157" w14:textId="00AA985E"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19.1</w:t>
            </w:r>
          </w:p>
        </w:tc>
        <w:tc>
          <w:tcPr>
            <w:tcW w:w="850" w:type="dxa"/>
            <w:shd w:val="clear" w:color="auto" w:fill="auto"/>
            <w:noWrap/>
            <w:vAlign w:val="bottom"/>
            <w:hideMark/>
          </w:tcPr>
          <w:p w14:paraId="74575D7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81.0</w:t>
            </w:r>
          </w:p>
        </w:tc>
        <w:tc>
          <w:tcPr>
            <w:tcW w:w="851" w:type="dxa"/>
            <w:shd w:val="clear" w:color="auto" w:fill="auto"/>
            <w:noWrap/>
            <w:vAlign w:val="bottom"/>
            <w:hideMark/>
          </w:tcPr>
          <w:p w14:paraId="56AA209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2.8</w:t>
            </w:r>
          </w:p>
        </w:tc>
        <w:tc>
          <w:tcPr>
            <w:tcW w:w="992" w:type="dxa"/>
            <w:shd w:val="clear" w:color="auto" w:fill="auto"/>
            <w:noWrap/>
            <w:vAlign w:val="bottom"/>
            <w:hideMark/>
          </w:tcPr>
          <w:p w14:paraId="57B0D95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3.2</w:t>
            </w:r>
          </w:p>
        </w:tc>
      </w:tr>
      <w:tr w:rsidR="00605E4D" w:rsidRPr="00DA71D4" w14:paraId="49C59700" w14:textId="77777777" w:rsidTr="00605E4D">
        <w:trPr>
          <w:trHeight w:val="300"/>
          <w:jc w:val="center"/>
        </w:trPr>
        <w:tc>
          <w:tcPr>
            <w:tcW w:w="1702" w:type="dxa"/>
            <w:shd w:val="clear" w:color="auto" w:fill="auto"/>
            <w:noWrap/>
            <w:vAlign w:val="bottom"/>
            <w:hideMark/>
          </w:tcPr>
          <w:p w14:paraId="358D3BF9"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Tendring</w:t>
            </w:r>
          </w:p>
        </w:tc>
        <w:tc>
          <w:tcPr>
            <w:tcW w:w="708" w:type="dxa"/>
            <w:shd w:val="clear" w:color="auto" w:fill="auto"/>
            <w:noWrap/>
            <w:vAlign w:val="bottom"/>
            <w:hideMark/>
          </w:tcPr>
          <w:p w14:paraId="0642A04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20.6</w:t>
            </w:r>
          </w:p>
        </w:tc>
        <w:tc>
          <w:tcPr>
            <w:tcW w:w="709" w:type="dxa"/>
            <w:shd w:val="clear" w:color="auto" w:fill="auto"/>
            <w:noWrap/>
            <w:vAlign w:val="bottom"/>
            <w:hideMark/>
          </w:tcPr>
          <w:p w14:paraId="450B1E4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81.5</w:t>
            </w:r>
          </w:p>
        </w:tc>
        <w:tc>
          <w:tcPr>
            <w:tcW w:w="851" w:type="dxa"/>
            <w:shd w:val="clear" w:color="auto" w:fill="auto"/>
            <w:noWrap/>
            <w:vAlign w:val="bottom"/>
            <w:hideMark/>
          </w:tcPr>
          <w:p w14:paraId="56947D6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w:t>
            </w:r>
          </w:p>
        </w:tc>
        <w:tc>
          <w:tcPr>
            <w:tcW w:w="998" w:type="dxa"/>
            <w:tcBorders>
              <w:right w:val="single" w:sz="12" w:space="0" w:color="auto"/>
            </w:tcBorders>
            <w:shd w:val="clear" w:color="auto" w:fill="auto"/>
            <w:noWrap/>
            <w:vAlign w:val="bottom"/>
            <w:hideMark/>
          </w:tcPr>
          <w:p w14:paraId="199ABCF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w:t>
            </w:r>
          </w:p>
        </w:tc>
        <w:tc>
          <w:tcPr>
            <w:tcW w:w="262" w:type="dxa"/>
            <w:tcBorders>
              <w:top w:val="nil"/>
              <w:left w:val="single" w:sz="12" w:space="0" w:color="auto"/>
              <w:bottom w:val="nil"/>
              <w:right w:val="single" w:sz="12" w:space="0" w:color="auto"/>
            </w:tcBorders>
          </w:tcPr>
          <w:p w14:paraId="7D7901E8"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C65FEA9" w14:textId="3A377B11"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18.2</w:t>
            </w:r>
          </w:p>
        </w:tc>
        <w:tc>
          <w:tcPr>
            <w:tcW w:w="850" w:type="dxa"/>
            <w:shd w:val="clear" w:color="auto" w:fill="auto"/>
            <w:noWrap/>
            <w:vAlign w:val="bottom"/>
            <w:hideMark/>
          </w:tcPr>
          <w:p w14:paraId="4FE78F0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77.8</w:t>
            </w:r>
          </w:p>
        </w:tc>
        <w:tc>
          <w:tcPr>
            <w:tcW w:w="851" w:type="dxa"/>
            <w:shd w:val="clear" w:color="auto" w:fill="auto"/>
            <w:noWrap/>
            <w:vAlign w:val="bottom"/>
            <w:hideMark/>
          </w:tcPr>
          <w:p w14:paraId="0167067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4.5</w:t>
            </w:r>
          </w:p>
        </w:tc>
        <w:tc>
          <w:tcPr>
            <w:tcW w:w="992" w:type="dxa"/>
            <w:shd w:val="clear" w:color="auto" w:fill="auto"/>
            <w:noWrap/>
            <w:vAlign w:val="bottom"/>
            <w:hideMark/>
          </w:tcPr>
          <w:p w14:paraId="6870C86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10.8</w:t>
            </w:r>
          </w:p>
        </w:tc>
      </w:tr>
      <w:tr w:rsidR="00605E4D" w:rsidRPr="00DA71D4" w14:paraId="5BD54BA0" w14:textId="77777777" w:rsidTr="00605E4D">
        <w:trPr>
          <w:trHeight w:val="300"/>
          <w:jc w:val="center"/>
        </w:trPr>
        <w:tc>
          <w:tcPr>
            <w:tcW w:w="1702" w:type="dxa"/>
            <w:shd w:val="clear" w:color="auto" w:fill="auto"/>
            <w:noWrap/>
            <w:vAlign w:val="bottom"/>
            <w:hideMark/>
          </w:tcPr>
          <w:p w14:paraId="3C3EB00B"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Uttlesford</w:t>
            </w:r>
          </w:p>
        </w:tc>
        <w:tc>
          <w:tcPr>
            <w:tcW w:w="708" w:type="dxa"/>
            <w:shd w:val="clear" w:color="auto" w:fill="auto"/>
            <w:noWrap/>
            <w:vAlign w:val="bottom"/>
            <w:hideMark/>
          </w:tcPr>
          <w:p w14:paraId="4BF4760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22.0</w:t>
            </w:r>
          </w:p>
        </w:tc>
        <w:tc>
          <w:tcPr>
            <w:tcW w:w="709" w:type="dxa"/>
            <w:shd w:val="clear" w:color="auto" w:fill="auto"/>
            <w:noWrap/>
            <w:vAlign w:val="bottom"/>
            <w:hideMark/>
          </w:tcPr>
          <w:p w14:paraId="7C61CBA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84.6</w:t>
            </w:r>
          </w:p>
        </w:tc>
        <w:tc>
          <w:tcPr>
            <w:tcW w:w="851" w:type="dxa"/>
            <w:shd w:val="clear" w:color="auto" w:fill="auto"/>
            <w:noWrap/>
            <w:vAlign w:val="bottom"/>
            <w:hideMark/>
          </w:tcPr>
          <w:p w14:paraId="4ECFAED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0.6</w:t>
            </w:r>
          </w:p>
        </w:tc>
        <w:tc>
          <w:tcPr>
            <w:tcW w:w="998" w:type="dxa"/>
            <w:tcBorders>
              <w:right w:val="single" w:sz="12" w:space="0" w:color="auto"/>
            </w:tcBorders>
            <w:shd w:val="clear" w:color="auto" w:fill="auto"/>
            <w:noWrap/>
            <w:vAlign w:val="bottom"/>
            <w:hideMark/>
          </w:tcPr>
          <w:p w14:paraId="10729B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-0.3</w:t>
            </w:r>
          </w:p>
        </w:tc>
        <w:tc>
          <w:tcPr>
            <w:tcW w:w="262" w:type="dxa"/>
            <w:tcBorders>
              <w:top w:val="nil"/>
              <w:left w:val="single" w:sz="12" w:space="0" w:color="auto"/>
              <w:bottom w:val="single" w:sz="12" w:space="0" w:color="auto"/>
              <w:right w:val="single" w:sz="12" w:space="0" w:color="auto"/>
            </w:tcBorders>
          </w:tcPr>
          <w:p w14:paraId="240B04C5"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364575C" w14:textId="1E32F5C3"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20.0</w:t>
            </w:r>
          </w:p>
        </w:tc>
        <w:tc>
          <w:tcPr>
            <w:tcW w:w="850" w:type="dxa"/>
            <w:shd w:val="clear" w:color="auto" w:fill="auto"/>
            <w:noWrap/>
            <w:vAlign w:val="bottom"/>
            <w:hideMark/>
          </w:tcPr>
          <w:p w14:paraId="3B7820F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82.1</w:t>
            </w:r>
          </w:p>
        </w:tc>
        <w:tc>
          <w:tcPr>
            <w:tcW w:w="851" w:type="dxa"/>
            <w:shd w:val="clear" w:color="auto" w:fill="auto"/>
            <w:noWrap/>
            <w:vAlign w:val="bottom"/>
            <w:hideMark/>
          </w:tcPr>
          <w:p w14:paraId="0A95749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2" w:type="dxa"/>
            <w:shd w:val="clear" w:color="auto" w:fill="auto"/>
            <w:noWrap/>
            <w:vAlign w:val="bottom"/>
            <w:hideMark/>
          </w:tcPr>
          <w:p w14:paraId="22A62B3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2.2</w:t>
            </w:r>
          </w:p>
        </w:tc>
      </w:tr>
    </w:tbl>
    <w:p w14:paraId="34703B84" w14:textId="77777777" w:rsidR="00FA5DA4" w:rsidRDefault="00FA5DA4" w:rsidP="00574A53">
      <w:pPr>
        <w:rPr>
          <w:b/>
          <w:i/>
        </w:rPr>
      </w:pPr>
    </w:p>
    <w:p w14:paraId="7EB371E3" w14:textId="0A31D2CA" w:rsidR="00E35B0F" w:rsidRDefault="00E35B0F" w:rsidP="00574A53">
      <w:pPr>
        <w:rPr>
          <w:b/>
          <w:i/>
        </w:rPr>
      </w:pPr>
      <w:r w:rsidRPr="00E35B0F">
        <w:rPr>
          <w:b/>
          <w:i/>
        </w:rPr>
        <w:t>Mortality</w:t>
      </w:r>
    </w:p>
    <w:p w14:paraId="4B11116E" w14:textId="68D67623" w:rsidR="00830EF2" w:rsidRDefault="00830EF2" w:rsidP="00574A53">
      <w:r w:rsidRPr="00830EF2">
        <w:t xml:space="preserve">In 2017 the Rochford area had an all ages mortality rate of 887.4 deaths per 100,000 residents, based on 873 actual deaths recorded during that time period. This overall mortality rate was lower than the England average of 958.7 (per 100K), but was a slight increase compared the previous year (861.8 per 100K). Looking at mortality rates across the different age groups, 43.2% of all deaths during this period were from residents aged 85 years and over with an age standardised mortality rate of 15545.6 per 100K (based 377 actual deaths). This was higher than the England average (40.4%, 15280.8 per 100K) but just below the rate for Essex (43.3%, 16031.7 per 100K). Mortality rates for all other age bands were lower than the England averages.  </w:t>
      </w:r>
    </w:p>
    <w:p w14:paraId="40133A10" w14:textId="2AE91681" w:rsidR="00EA6AC3" w:rsidRDefault="00EA6AC3" w:rsidP="00574A53">
      <w:pPr>
        <w:rPr>
          <w:i/>
        </w:rPr>
      </w:pPr>
      <w:r w:rsidRPr="00EA6AC3">
        <w:rPr>
          <w:i/>
        </w:rPr>
        <w:t>Premature Mortality</w:t>
      </w:r>
    </w:p>
    <w:p w14:paraId="1720D379" w14:textId="09A47EF3" w:rsidR="00830EF2" w:rsidRDefault="00830EF2" w:rsidP="00830EF2">
      <w:r>
        <w:t>The Rochford District has the second lowest rate of all premature mortalities in Essex with a rate of 264 deaths per 100,000 residents under the age of 75. This is 25.9% lower than the average for England, 16.6% lower than the average for the county, and is just above the best performing area (Uttlesford) at +4.1%. Despite this relatively good performance compared to county and national levels there likely remain inequalities for residents living in some neighbourhoods.</w:t>
      </w:r>
    </w:p>
    <w:p w14:paraId="49F9483E" w14:textId="22316FAA" w:rsidR="004C122C" w:rsidRDefault="00830EF2" w:rsidP="00830EF2">
      <w:r>
        <w:t>There is also a significant difference in the under 75 mortality rates between females (213 per 100,000) and males (255 per 100,000) a difference of 32%, slightly smaller than the average difference across England (34%).</w:t>
      </w:r>
    </w:p>
    <w:p w14:paraId="16C96231" w14:textId="3062663F" w:rsidR="00E35B0F" w:rsidRDefault="00973131" w:rsidP="004C122C">
      <w:pPr>
        <w:rPr>
          <w:i/>
        </w:rPr>
      </w:pPr>
      <w:r>
        <w:rPr>
          <w:i/>
        </w:rPr>
        <w:t>P</w:t>
      </w:r>
      <w:r w:rsidR="00E35B0F" w:rsidRPr="00E35B0F">
        <w:rPr>
          <w:i/>
        </w:rPr>
        <w:t xml:space="preserve">remature Deaths </w:t>
      </w:r>
      <w:r w:rsidR="0049280F" w:rsidRPr="00E35B0F">
        <w:rPr>
          <w:i/>
        </w:rPr>
        <w:t>from</w:t>
      </w:r>
      <w:r w:rsidR="00E35B0F" w:rsidRPr="00E35B0F">
        <w:rPr>
          <w:i/>
        </w:rPr>
        <w:t xml:space="preserve"> Cancer</w:t>
      </w:r>
    </w:p>
    <w:p w14:paraId="7300F44A" w14:textId="6548464C" w:rsidR="00830EF2" w:rsidRDefault="00830EF2" w:rsidP="00830EF2">
      <w:r>
        <w:t>316 deaths from cancer under the age of 75 were recorded in the Rochford District between 2015-17, equivalent to a rate of 120.8 deaths per 100,000 residents. This is lower than the average for Essex (131) and England (135). Experimental statistics for early stage cancer diagnosis indicate that only 53.3% of cases were diagnosed at either stage 1 or 2 in 2017. This is similar to the Essex average (53.2%) and slightly higher than England (52.2%) but is a decrease compared to estimates of 56.7% in 2016.</w:t>
      </w:r>
    </w:p>
    <w:p w14:paraId="13405F9B" w14:textId="0585D640" w:rsidR="00830EF2" w:rsidRDefault="00830EF2" w:rsidP="00830EF2">
      <w:r>
        <w:t>Breast cancer is a serious cause of premature mortality for women nationally. In the Rochford District 27 deaths of women under the age of 75 were recorded between 2015 and 2017. This equivalent to a rate of 19.7 deaths per 100,000 people and was lower than the average Essex (21.5) or England (20.6) average rates. The percentage of eligible women in Rochford who were screened adequately for breast cancer in (the previous three years from 31st March) 2018 was 78%. This was higher than the average for Essex (73.5%) and England (74.9%), and was the second highest level in Essex, up 1% on the previous year. Public Health England recommends that improvements in coverage would mean more breast cancers are detected at earlier more treatable stages.</w:t>
      </w:r>
    </w:p>
    <w:p w14:paraId="5D3F113B" w14:textId="7A791828" w:rsidR="004C122C" w:rsidRDefault="00830EF2" w:rsidP="00830EF2">
      <w:r>
        <w:t>Colorectal cancer was a common cause of premature deaths by cancer for both sexes with 27 deaths also recorded in 2015/17. This is equivalent to a rate of 10.3 deaths per 100,000 residents, however this was just below the average rates for Essex (11.3) and England (11.9).</w:t>
      </w:r>
    </w:p>
    <w:p w14:paraId="654E8FAF" w14:textId="35461923" w:rsidR="00054B20" w:rsidRPr="006A27B8" w:rsidRDefault="00054B20" w:rsidP="004C122C">
      <w:pPr>
        <w:rPr>
          <w:b/>
          <w:i/>
        </w:rPr>
      </w:pPr>
      <w:r w:rsidRPr="006A27B8">
        <w:rPr>
          <w:b/>
          <w:i/>
        </w:rPr>
        <w:t xml:space="preserve">Preventable </w:t>
      </w:r>
      <w:r w:rsidR="006A27B8" w:rsidRPr="006A27B8">
        <w:rPr>
          <w:b/>
          <w:i/>
        </w:rPr>
        <w:t>Mortality</w:t>
      </w:r>
    </w:p>
    <w:p w14:paraId="6634236E" w14:textId="2AF5721A" w:rsidR="00601246" w:rsidRPr="00601246" w:rsidRDefault="00601246" w:rsidP="00601246">
      <w:pPr>
        <w:rPr>
          <w:i/>
        </w:rPr>
      </w:pPr>
      <w:r w:rsidRPr="00601246">
        <w:rPr>
          <w:i/>
        </w:rPr>
        <w:t xml:space="preserve">According to Public Health England, "preventable mortality is that deaths are considered preventable if, in the light of the understanding of the determinants of health at the time of death, all or most deaths from the underlying cause (subject to age limits if appropriate) could potentially be avoided by public health interventions in the broadest sense". </w:t>
      </w:r>
    </w:p>
    <w:p w14:paraId="7B58F122" w14:textId="12A0BE9B" w:rsidR="00830EF2" w:rsidRDefault="00830EF2" w:rsidP="00830EF2">
      <w:r>
        <w:t>In the period of 2015-2017 it is estimated that 353 deaths for all age groups or 14% of all deaths that occurred in the Rochford area were preventable. This is equivalent to a rate of 123.3 per 100,000 people, lower than the rate (181.5) and percentage (18.9%) for England. Males were 34% more likely to die from a preventable cause (SMR= 149.9 per 100K) compared to females (SMR= 98.2 per 100K) during the same period.</w:t>
      </w:r>
    </w:p>
    <w:p w14:paraId="1C85A3F4" w14:textId="3BBCEE64" w:rsidR="00E72CC1" w:rsidRDefault="00830EF2" w:rsidP="00830EF2">
      <w:r>
        <w:t>For the under 75 age group Cancer was the largest cause of preventable mortality with a rate of 64.2 preventable deaths per 100,000 for all persons. This was lower than the England baseline (82.8) and the rate for Essex (74.2) and was also lower than average for both males (SMR = 68.0) and females (SMR = 60.9) individually. Cardiovascular disease was the next largest preventable cause with a combined rate of 29.6 per 100,000 for both sexes, however the rates for all persons and the rate for each sex were all below the national average for the latest time period.</w:t>
      </w:r>
    </w:p>
    <w:p w14:paraId="61405822" w14:textId="725A5A54" w:rsidR="00601246" w:rsidRDefault="00601246" w:rsidP="00601246"/>
    <w:p w14:paraId="0F484DF7" w14:textId="6320B98F" w:rsidR="004C122C" w:rsidRDefault="004C122C" w:rsidP="00601246"/>
    <w:p w14:paraId="797B9343" w14:textId="14CD7C43" w:rsidR="00830EF2" w:rsidRDefault="00830EF2" w:rsidP="00601246"/>
    <w:p w14:paraId="2A24C0D3" w14:textId="5F06381D" w:rsidR="00830EF2" w:rsidRDefault="00830EF2" w:rsidP="00601246"/>
    <w:p w14:paraId="0CA3AC18" w14:textId="7E0DDC59" w:rsidR="00830EF2" w:rsidRDefault="00830EF2" w:rsidP="00601246"/>
    <w:p w14:paraId="74CB350B" w14:textId="32BEEACC" w:rsidR="00830EF2" w:rsidRDefault="00830EF2" w:rsidP="00601246"/>
    <w:p w14:paraId="61425B11" w14:textId="49AC758A" w:rsidR="00830EF2" w:rsidRDefault="00830EF2" w:rsidP="00601246"/>
    <w:p w14:paraId="78260B37" w14:textId="77777777" w:rsidR="00830EF2" w:rsidRPr="00601246" w:rsidRDefault="00830EF2" w:rsidP="00601246"/>
    <w:p w14:paraId="05CF8F11" w14:textId="77777777" w:rsidR="00FD5C43" w:rsidRDefault="00FD5C43" w:rsidP="005D486E"/>
    <w:tbl>
      <w:tblPr>
        <w:tblW w:w="10083" w:type="dxa"/>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866"/>
        <w:gridCol w:w="867"/>
        <w:gridCol w:w="867"/>
        <w:gridCol w:w="867"/>
        <w:gridCol w:w="867"/>
        <w:gridCol w:w="866"/>
        <w:gridCol w:w="867"/>
        <w:gridCol w:w="867"/>
        <w:gridCol w:w="867"/>
        <w:gridCol w:w="867"/>
      </w:tblGrid>
      <w:tr w:rsidR="005D486E" w:rsidRPr="005D486E" w14:paraId="66FAD0F8" w14:textId="77777777" w:rsidTr="006E767B">
        <w:trPr>
          <w:trHeight w:val="240"/>
        </w:trPr>
        <w:tc>
          <w:tcPr>
            <w:tcW w:w="1415" w:type="dxa"/>
            <w:shd w:val="clear" w:color="auto" w:fill="C00000"/>
            <w:noWrap/>
            <w:vAlign w:val="bottom"/>
            <w:hideMark/>
          </w:tcPr>
          <w:p w14:paraId="273D455B" w14:textId="77777777" w:rsidR="005D486E" w:rsidRPr="006E767B" w:rsidRDefault="005D486E" w:rsidP="00A55FEE">
            <w:pPr>
              <w:spacing w:after="0" w:line="240" w:lineRule="auto"/>
              <w:rPr>
                <w:rFonts w:eastAsia="Times New Roman"/>
                <w:color w:val="FFFFFF" w:themeColor="background1"/>
                <w:sz w:val="20"/>
                <w:szCs w:val="20"/>
                <w:lang w:eastAsia="en-GB"/>
              </w:rPr>
            </w:pPr>
            <w:r w:rsidRPr="006E767B">
              <w:rPr>
                <w:color w:val="FFFFFF" w:themeColor="background1"/>
                <w:sz w:val="20"/>
                <w:szCs w:val="20"/>
              </w:rPr>
              <w:br w:type="page"/>
            </w:r>
          </w:p>
        </w:tc>
        <w:tc>
          <w:tcPr>
            <w:tcW w:w="8668" w:type="dxa"/>
            <w:gridSpan w:val="10"/>
            <w:shd w:val="clear" w:color="auto" w:fill="C00000"/>
            <w:noWrap/>
            <w:vAlign w:val="bottom"/>
            <w:hideMark/>
          </w:tcPr>
          <w:p w14:paraId="749A855A"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Mortality Rates for All Persons</w:t>
            </w:r>
          </w:p>
        </w:tc>
      </w:tr>
      <w:tr w:rsidR="005D486E" w:rsidRPr="005D486E" w14:paraId="75B00D1C" w14:textId="77777777" w:rsidTr="006E767B">
        <w:trPr>
          <w:trHeight w:val="1837"/>
        </w:trPr>
        <w:tc>
          <w:tcPr>
            <w:tcW w:w="1415" w:type="dxa"/>
            <w:shd w:val="clear" w:color="auto" w:fill="C00000"/>
            <w:noWrap/>
            <w:textDirection w:val="btLr"/>
            <w:vAlign w:val="bottom"/>
            <w:hideMark/>
          </w:tcPr>
          <w:p w14:paraId="3F2F9CED"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p>
        </w:tc>
        <w:tc>
          <w:tcPr>
            <w:tcW w:w="866" w:type="dxa"/>
            <w:shd w:val="clear" w:color="auto" w:fill="C00000"/>
            <w:textDirection w:val="btLr"/>
            <w:vAlign w:val="center"/>
            <w:hideMark/>
          </w:tcPr>
          <w:p w14:paraId="20A3F9FB"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67" w:type="dxa"/>
            <w:shd w:val="clear" w:color="auto" w:fill="C00000"/>
            <w:textDirection w:val="btLr"/>
            <w:vAlign w:val="center"/>
            <w:hideMark/>
          </w:tcPr>
          <w:p w14:paraId="4DB9C968"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cardiovascular diseases</w:t>
            </w:r>
          </w:p>
        </w:tc>
        <w:tc>
          <w:tcPr>
            <w:tcW w:w="867" w:type="dxa"/>
            <w:shd w:val="clear" w:color="auto" w:fill="C00000"/>
            <w:textDirection w:val="btLr"/>
            <w:vAlign w:val="center"/>
            <w:hideMark/>
          </w:tcPr>
          <w:p w14:paraId="6B706F9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causes</w:t>
            </w:r>
          </w:p>
        </w:tc>
        <w:tc>
          <w:tcPr>
            <w:tcW w:w="867" w:type="dxa"/>
            <w:shd w:val="clear" w:color="auto" w:fill="C00000"/>
            <w:textDirection w:val="btLr"/>
            <w:vAlign w:val="center"/>
            <w:hideMark/>
          </w:tcPr>
          <w:p w14:paraId="5376321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breast cancer</w:t>
            </w:r>
          </w:p>
        </w:tc>
        <w:tc>
          <w:tcPr>
            <w:tcW w:w="867" w:type="dxa"/>
            <w:shd w:val="clear" w:color="auto" w:fill="C00000"/>
            <w:textDirection w:val="btLr"/>
            <w:vAlign w:val="center"/>
            <w:hideMark/>
          </w:tcPr>
          <w:p w14:paraId="786CCA1C"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cancer</w:t>
            </w:r>
          </w:p>
        </w:tc>
        <w:tc>
          <w:tcPr>
            <w:tcW w:w="866" w:type="dxa"/>
            <w:shd w:val="clear" w:color="auto" w:fill="C00000"/>
            <w:textDirection w:val="btLr"/>
            <w:vAlign w:val="center"/>
            <w:hideMark/>
          </w:tcPr>
          <w:p w14:paraId="00929CFF"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rate from heart disease </w:t>
            </w:r>
          </w:p>
        </w:tc>
        <w:tc>
          <w:tcPr>
            <w:tcW w:w="867" w:type="dxa"/>
            <w:shd w:val="clear" w:color="auto" w:fill="C00000"/>
            <w:textDirection w:val="btLr"/>
            <w:vAlign w:val="center"/>
            <w:hideMark/>
          </w:tcPr>
          <w:p w14:paraId="139D89D4"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injuries</w:t>
            </w:r>
          </w:p>
        </w:tc>
        <w:tc>
          <w:tcPr>
            <w:tcW w:w="867" w:type="dxa"/>
            <w:shd w:val="clear" w:color="auto" w:fill="C00000"/>
            <w:textDirection w:val="btLr"/>
            <w:vAlign w:val="center"/>
            <w:hideMark/>
          </w:tcPr>
          <w:p w14:paraId="1DBD3D6C"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liver disease</w:t>
            </w:r>
          </w:p>
        </w:tc>
        <w:tc>
          <w:tcPr>
            <w:tcW w:w="867" w:type="dxa"/>
            <w:shd w:val="clear" w:color="auto" w:fill="C00000"/>
            <w:textDirection w:val="btLr"/>
            <w:vAlign w:val="center"/>
            <w:hideMark/>
          </w:tcPr>
          <w:p w14:paraId="7FEA0813"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respiratory disease</w:t>
            </w:r>
          </w:p>
        </w:tc>
        <w:tc>
          <w:tcPr>
            <w:tcW w:w="867" w:type="dxa"/>
            <w:shd w:val="clear" w:color="auto" w:fill="C00000"/>
            <w:textDirection w:val="btLr"/>
            <w:vAlign w:val="center"/>
            <w:hideMark/>
          </w:tcPr>
          <w:p w14:paraId="5044AD10"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stroke</w:t>
            </w:r>
          </w:p>
        </w:tc>
      </w:tr>
      <w:tr w:rsidR="00605E4D" w:rsidRPr="005D486E" w14:paraId="1455A69D" w14:textId="77777777" w:rsidTr="00605E4D">
        <w:trPr>
          <w:trHeight w:val="300"/>
        </w:trPr>
        <w:tc>
          <w:tcPr>
            <w:tcW w:w="1415" w:type="dxa"/>
            <w:shd w:val="clear" w:color="auto" w:fill="auto"/>
            <w:noWrap/>
            <w:vAlign w:val="bottom"/>
            <w:hideMark/>
          </w:tcPr>
          <w:p w14:paraId="4AC2C41B"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66" w:type="dxa"/>
            <w:shd w:val="clear" w:color="auto" w:fill="auto"/>
            <w:noWrap/>
            <w:hideMark/>
          </w:tcPr>
          <w:p w14:paraId="2CEA15D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11.97</w:t>
            </w:r>
          </w:p>
        </w:tc>
        <w:tc>
          <w:tcPr>
            <w:tcW w:w="867" w:type="dxa"/>
            <w:shd w:val="clear" w:color="auto" w:fill="auto"/>
            <w:noWrap/>
            <w:hideMark/>
          </w:tcPr>
          <w:p w14:paraId="2B542D9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72.50</w:t>
            </w:r>
          </w:p>
        </w:tc>
        <w:tc>
          <w:tcPr>
            <w:tcW w:w="867" w:type="dxa"/>
            <w:shd w:val="clear" w:color="auto" w:fill="auto"/>
            <w:noWrap/>
            <w:hideMark/>
          </w:tcPr>
          <w:p w14:paraId="576525C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331.95</w:t>
            </w:r>
          </w:p>
        </w:tc>
        <w:tc>
          <w:tcPr>
            <w:tcW w:w="867" w:type="dxa"/>
            <w:shd w:val="clear" w:color="auto" w:fill="auto"/>
            <w:noWrap/>
            <w:hideMark/>
          </w:tcPr>
          <w:p w14:paraId="5E67718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10.60</w:t>
            </w:r>
          </w:p>
        </w:tc>
        <w:tc>
          <w:tcPr>
            <w:tcW w:w="867" w:type="dxa"/>
            <w:shd w:val="clear" w:color="auto" w:fill="auto"/>
            <w:noWrap/>
            <w:hideMark/>
          </w:tcPr>
          <w:p w14:paraId="417A2167"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134.59</w:t>
            </w:r>
          </w:p>
        </w:tc>
        <w:tc>
          <w:tcPr>
            <w:tcW w:w="866" w:type="dxa"/>
            <w:shd w:val="clear" w:color="auto" w:fill="auto"/>
            <w:noWrap/>
            <w:hideMark/>
          </w:tcPr>
          <w:p w14:paraId="0560477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38.72</w:t>
            </w:r>
          </w:p>
        </w:tc>
        <w:tc>
          <w:tcPr>
            <w:tcW w:w="867" w:type="dxa"/>
            <w:shd w:val="clear" w:color="auto" w:fill="auto"/>
            <w:noWrap/>
            <w:hideMark/>
          </w:tcPr>
          <w:p w14:paraId="59A2219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12.78</w:t>
            </w:r>
          </w:p>
        </w:tc>
        <w:tc>
          <w:tcPr>
            <w:tcW w:w="867" w:type="dxa"/>
            <w:shd w:val="clear" w:color="auto" w:fill="auto"/>
            <w:noWrap/>
            <w:hideMark/>
          </w:tcPr>
          <w:p w14:paraId="3BEF0EF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18.51</w:t>
            </w:r>
          </w:p>
        </w:tc>
        <w:tc>
          <w:tcPr>
            <w:tcW w:w="867" w:type="dxa"/>
            <w:shd w:val="clear" w:color="auto" w:fill="auto"/>
            <w:noWrap/>
            <w:hideMark/>
          </w:tcPr>
          <w:p w14:paraId="5D1D2E2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34.26</w:t>
            </w:r>
          </w:p>
        </w:tc>
        <w:tc>
          <w:tcPr>
            <w:tcW w:w="867" w:type="dxa"/>
            <w:shd w:val="clear" w:color="auto" w:fill="auto"/>
            <w:noWrap/>
            <w:hideMark/>
          </w:tcPr>
          <w:p w14:paraId="437FAE7C"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13.08</w:t>
            </w:r>
          </w:p>
        </w:tc>
      </w:tr>
      <w:tr w:rsidR="00605E4D" w:rsidRPr="005D486E" w14:paraId="623B6E16" w14:textId="77777777" w:rsidTr="00605E4D">
        <w:trPr>
          <w:trHeight w:val="300"/>
        </w:trPr>
        <w:tc>
          <w:tcPr>
            <w:tcW w:w="1415" w:type="dxa"/>
            <w:shd w:val="clear" w:color="auto" w:fill="auto"/>
            <w:noWrap/>
            <w:vAlign w:val="bottom"/>
            <w:hideMark/>
          </w:tcPr>
          <w:p w14:paraId="2F8A9FE5"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66" w:type="dxa"/>
            <w:shd w:val="clear" w:color="000000" w:fill="92D050"/>
            <w:noWrap/>
            <w:hideMark/>
          </w:tcPr>
          <w:p w14:paraId="7424EE7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11.32</w:t>
            </w:r>
          </w:p>
        </w:tc>
        <w:tc>
          <w:tcPr>
            <w:tcW w:w="867" w:type="dxa"/>
            <w:shd w:val="clear" w:color="000000" w:fill="92D050"/>
            <w:noWrap/>
            <w:hideMark/>
          </w:tcPr>
          <w:p w14:paraId="47DDB9C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62.56</w:t>
            </w:r>
          </w:p>
        </w:tc>
        <w:tc>
          <w:tcPr>
            <w:tcW w:w="867" w:type="dxa"/>
            <w:shd w:val="clear" w:color="000000" w:fill="92D050"/>
            <w:noWrap/>
            <w:hideMark/>
          </w:tcPr>
          <w:p w14:paraId="202DD48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307.35</w:t>
            </w:r>
          </w:p>
        </w:tc>
        <w:tc>
          <w:tcPr>
            <w:tcW w:w="867" w:type="dxa"/>
            <w:shd w:val="clear" w:color="000000" w:fill="FF0000"/>
            <w:noWrap/>
            <w:hideMark/>
          </w:tcPr>
          <w:p w14:paraId="193E02F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11.22</w:t>
            </w:r>
          </w:p>
        </w:tc>
        <w:tc>
          <w:tcPr>
            <w:tcW w:w="867" w:type="dxa"/>
            <w:shd w:val="clear" w:color="000000" w:fill="92D050"/>
            <w:noWrap/>
            <w:hideMark/>
          </w:tcPr>
          <w:p w14:paraId="7B04E77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131.18</w:t>
            </w:r>
          </w:p>
        </w:tc>
        <w:tc>
          <w:tcPr>
            <w:tcW w:w="866" w:type="dxa"/>
            <w:shd w:val="clear" w:color="000000" w:fill="92D050"/>
            <w:noWrap/>
            <w:hideMark/>
          </w:tcPr>
          <w:p w14:paraId="062FC3D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31.57</w:t>
            </w:r>
          </w:p>
        </w:tc>
        <w:tc>
          <w:tcPr>
            <w:tcW w:w="867" w:type="dxa"/>
            <w:shd w:val="clear" w:color="000000" w:fill="92D050"/>
            <w:noWrap/>
            <w:hideMark/>
          </w:tcPr>
          <w:p w14:paraId="717947F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10.20</w:t>
            </w:r>
          </w:p>
        </w:tc>
        <w:tc>
          <w:tcPr>
            <w:tcW w:w="867" w:type="dxa"/>
            <w:shd w:val="clear" w:color="000000" w:fill="92D050"/>
            <w:noWrap/>
            <w:hideMark/>
          </w:tcPr>
          <w:p w14:paraId="54CA399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14.68</w:t>
            </w:r>
          </w:p>
        </w:tc>
        <w:tc>
          <w:tcPr>
            <w:tcW w:w="867" w:type="dxa"/>
            <w:shd w:val="clear" w:color="000000" w:fill="92D050"/>
            <w:noWrap/>
            <w:hideMark/>
          </w:tcPr>
          <w:p w14:paraId="6D109A6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30.76</w:t>
            </w:r>
          </w:p>
        </w:tc>
        <w:tc>
          <w:tcPr>
            <w:tcW w:w="867" w:type="dxa"/>
            <w:shd w:val="clear" w:color="000000" w:fill="92D050"/>
            <w:noWrap/>
            <w:hideMark/>
          </w:tcPr>
          <w:p w14:paraId="30FFD92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11.73</w:t>
            </w:r>
          </w:p>
        </w:tc>
      </w:tr>
      <w:tr w:rsidR="005D486E" w:rsidRPr="005D486E" w14:paraId="14274174" w14:textId="77777777" w:rsidTr="00A55FEE">
        <w:trPr>
          <w:trHeight w:val="300"/>
        </w:trPr>
        <w:tc>
          <w:tcPr>
            <w:tcW w:w="1415" w:type="dxa"/>
            <w:shd w:val="clear" w:color="auto" w:fill="auto"/>
            <w:noWrap/>
            <w:vAlign w:val="bottom"/>
            <w:hideMark/>
          </w:tcPr>
          <w:p w14:paraId="7DF3E4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66" w:type="dxa"/>
            <w:shd w:val="clear" w:color="000000" w:fill="FF0000"/>
            <w:noWrap/>
            <w:hideMark/>
          </w:tcPr>
          <w:p w14:paraId="10887FD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13.82</w:t>
            </w:r>
          </w:p>
        </w:tc>
        <w:tc>
          <w:tcPr>
            <w:tcW w:w="867" w:type="dxa"/>
            <w:shd w:val="clear" w:color="000000" w:fill="92D050"/>
            <w:noWrap/>
            <w:hideMark/>
          </w:tcPr>
          <w:p w14:paraId="5F9CEFB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70.92</w:t>
            </w:r>
          </w:p>
        </w:tc>
        <w:tc>
          <w:tcPr>
            <w:tcW w:w="867" w:type="dxa"/>
            <w:shd w:val="clear" w:color="000000" w:fill="FF0000"/>
            <w:noWrap/>
            <w:hideMark/>
          </w:tcPr>
          <w:p w14:paraId="22A4F11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336.39</w:t>
            </w:r>
          </w:p>
        </w:tc>
        <w:tc>
          <w:tcPr>
            <w:tcW w:w="867" w:type="dxa"/>
            <w:shd w:val="clear" w:color="000000" w:fill="92D050"/>
            <w:noWrap/>
            <w:hideMark/>
          </w:tcPr>
          <w:p w14:paraId="2CC195E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9.81</w:t>
            </w:r>
          </w:p>
        </w:tc>
        <w:tc>
          <w:tcPr>
            <w:tcW w:w="867" w:type="dxa"/>
            <w:shd w:val="clear" w:color="000000" w:fill="FF0000"/>
            <w:noWrap/>
            <w:hideMark/>
          </w:tcPr>
          <w:p w14:paraId="19A0D8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157.15</w:t>
            </w:r>
          </w:p>
        </w:tc>
        <w:tc>
          <w:tcPr>
            <w:tcW w:w="866" w:type="dxa"/>
            <w:shd w:val="clear" w:color="000000" w:fill="92D050"/>
            <w:noWrap/>
            <w:hideMark/>
          </w:tcPr>
          <w:p w14:paraId="4AB08D5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35.80</w:t>
            </w:r>
          </w:p>
        </w:tc>
        <w:tc>
          <w:tcPr>
            <w:tcW w:w="867" w:type="dxa"/>
            <w:shd w:val="clear" w:color="000000" w:fill="92D050"/>
            <w:noWrap/>
            <w:hideMark/>
          </w:tcPr>
          <w:p w14:paraId="722A337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7.39</w:t>
            </w:r>
          </w:p>
        </w:tc>
        <w:tc>
          <w:tcPr>
            <w:tcW w:w="867" w:type="dxa"/>
            <w:shd w:val="clear" w:color="000000" w:fill="92D050"/>
            <w:noWrap/>
            <w:hideMark/>
          </w:tcPr>
          <w:p w14:paraId="580645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15.06</w:t>
            </w:r>
          </w:p>
        </w:tc>
        <w:tc>
          <w:tcPr>
            <w:tcW w:w="867" w:type="dxa"/>
            <w:shd w:val="clear" w:color="000000" w:fill="92D050"/>
            <w:noWrap/>
            <w:hideMark/>
          </w:tcPr>
          <w:p w14:paraId="03980E6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33.14</w:t>
            </w:r>
          </w:p>
        </w:tc>
        <w:tc>
          <w:tcPr>
            <w:tcW w:w="867" w:type="dxa"/>
            <w:shd w:val="clear" w:color="000000" w:fill="FF0000"/>
            <w:noWrap/>
            <w:hideMark/>
          </w:tcPr>
          <w:p w14:paraId="7B6CB34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13.42</w:t>
            </w:r>
          </w:p>
        </w:tc>
      </w:tr>
      <w:tr w:rsidR="005D486E" w:rsidRPr="005D486E" w14:paraId="526F5F5E" w14:textId="77777777" w:rsidTr="00A55FEE">
        <w:trPr>
          <w:trHeight w:val="300"/>
        </w:trPr>
        <w:tc>
          <w:tcPr>
            <w:tcW w:w="1415" w:type="dxa"/>
            <w:shd w:val="clear" w:color="auto" w:fill="auto"/>
            <w:noWrap/>
            <w:vAlign w:val="bottom"/>
            <w:hideMark/>
          </w:tcPr>
          <w:p w14:paraId="4106C6B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66" w:type="dxa"/>
            <w:shd w:val="clear" w:color="000000" w:fill="92D050"/>
            <w:noWrap/>
            <w:hideMark/>
          </w:tcPr>
          <w:p w14:paraId="3C01866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9.61</w:t>
            </w:r>
          </w:p>
        </w:tc>
        <w:tc>
          <w:tcPr>
            <w:tcW w:w="867" w:type="dxa"/>
            <w:shd w:val="clear" w:color="000000" w:fill="92D050"/>
            <w:noWrap/>
            <w:hideMark/>
          </w:tcPr>
          <w:p w14:paraId="218E4BA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65.40</w:t>
            </w:r>
          </w:p>
        </w:tc>
        <w:tc>
          <w:tcPr>
            <w:tcW w:w="867" w:type="dxa"/>
            <w:shd w:val="clear" w:color="000000" w:fill="92D050"/>
            <w:noWrap/>
            <w:hideMark/>
          </w:tcPr>
          <w:p w14:paraId="6AF81F0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310.64</w:t>
            </w:r>
          </w:p>
        </w:tc>
        <w:tc>
          <w:tcPr>
            <w:tcW w:w="867" w:type="dxa"/>
            <w:shd w:val="clear" w:color="000000" w:fill="FF0000"/>
            <w:noWrap/>
            <w:hideMark/>
          </w:tcPr>
          <w:p w14:paraId="4BCB2A9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14.10</w:t>
            </w:r>
          </w:p>
        </w:tc>
        <w:tc>
          <w:tcPr>
            <w:tcW w:w="867" w:type="dxa"/>
            <w:shd w:val="clear" w:color="000000" w:fill="92D050"/>
            <w:noWrap/>
            <w:hideMark/>
          </w:tcPr>
          <w:p w14:paraId="4C2D644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132.10</w:t>
            </w:r>
          </w:p>
        </w:tc>
        <w:tc>
          <w:tcPr>
            <w:tcW w:w="866" w:type="dxa"/>
            <w:shd w:val="clear" w:color="000000" w:fill="92D050"/>
            <w:noWrap/>
            <w:hideMark/>
          </w:tcPr>
          <w:p w14:paraId="046CE2F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34.11</w:t>
            </w:r>
          </w:p>
        </w:tc>
        <w:tc>
          <w:tcPr>
            <w:tcW w:w="867" w:type="dxa"/>
            <w:shd w:val="clear" w:color="000000" w:fill="92D050"/>
            <w:noWrap/>
            <w:hideMark/>
          </w:tcPr>
          <w:p w14:paraId="604B07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11.18</w:t>
            </w:r>
          </w:p>
        </w:tc>
        <w:tc>
          <w:tcPr>
            <w:tcW w:w="867" w:type="dxa"/>
            <w:shd w:val="clear" w:color="000000" w:fill="92D050"/>
            <w:noWrap/>
            <w:hideMark/>
          </w:tcPr>
          <w:p w14:paraId="39714BD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13.98</w:t>
            </w:r>
          </w:p>
        </w:tc>
        <w:tc>
          <w:tcPr>
            <w:tcW w:w="867" w:type="dxa"/>
            <w:shd w:val="clear" w:color="000000" w:fill="92D050"/>
            <w:noWrap/>
            <w:hideMark/>
          </w:tcPr>
          <w:p w14:paraId="4A7642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27.49</w:t>
            </w:r>
          </w:p>
        </w:tc>
        <w:tc>
          <w:tcPr>
            <w:tcW w:w="867" w:type="dxa"/>
            <w:shd w:val="clear" w:color="000000" w:fill="FF0000"/>
            <w:noWrap/>
            <w:hideMark/>
          </w:tcPr>
          <w:p w14:paraId="35E5F83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13.47</w:t>
            </w:r>
          </w:p>
        </w:tc>
      </w:tr>
      <w:tr w:rsidR="005D486E" w:rsidRPr="005D486E" w14:paraId="63ABAA4A" w14:textId="77777777" w:rsidTr="00A55FEE">
        <w:trPr>
          <w:trHeight w:val="300"/>
        </w:trPr>
        <w:tc>
          <w:tcPr>
            <w:tcW w:w="1415" w:type="dxa"/>
            <w:shd w:val="clear" w:color="auto" w:fill="auto"/>
            <w:noWrap/>
            <w:vAlign w:val="bottom"/>
            <w:hideMark/>
          </w:tcPr>
          <w:p w14:paraId="15AA84C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66" w:type="dxa"/>
            <w:shd w:val="clear" w:color="000000" w:fill="92D050"/>
            <w:noWrap/>
            <w:hideMark/>
          </w:tcPr>
          <w:p w14:paraId="49B36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11.37</w:t>
            </w:r>
          </w:p>
        </w:tc>
        <w:tc>
          <w:tcPr>
            <w:tcW w:w="867" w:type="dxa"/>
            <w:shd w:val="clear" w:color="000000" w:fill="92D050"/>
            <w:noWrap/>
            <w:hideMark/>
          </w:tcPr>
          <w:p w14:paraId="0280A69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48.51</w:t>
            </w:r>
          </w:p>
        </w:tc>
        <w:tc>
          <w:tcPr>
            <w:tcW w:w="867" w:type="dxa"/>
            <w:shd w:val="clear" w:color="000000" w:fill="92D050"/>
            <w:noWrap/>
            <w:hideMark/>
          </w:tcPr>
          <w:p w14:paraId="1C8462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265.73</w:t>
            </w:r>
          </w:p>
        </w:tc>
        <w:tc>
          <w:tcPr>
            <w:tcW w:w="867" w:type="dxa"/>
            <w:shd w:val="clear" w:color="000000" w:fill="92D050"/>
            <w:noWrap/>
            <w:hideMark/>
          </w:tcPr>
          <w:p w14:paraId="1DC75CB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8.77</w:t>
            </w:r>
          </w:p>
        </w:tc>
        <w:tc>
          <w:tcPr>
            <w:tcW w:w="867" w:type="dxa"/>
            <w:shd w:val="clear" w:color="000000" w:fill="92D050"/>
            <w:noWrap/>
            <w:hideMark/>
          </w:tcPr>
          <w:p w14:paraId="043C3D1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119.54</w:t>
            </w:r>
          </w:p>
        </w:tc>
        <w:tc>
          <w:tcPr>
            <w:tcW w:w="866" w:type="dxa"/>
            <w:shd w:val="clear" w:color="000000" w:fill="92D050"/>
            <w:noWrap/>
            <w:hideMark/>
          </w:tcPr>
          <w:p w14:paraId="15FF2F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24.19</w:t>
            </w:r>
          </w:p>
        </w:tc>
        <w:tc>
          <w:tcPr>
            <w:tcW w:w="867" w:type="dxa"/>
            <w:shd w:val="clear" w:color="000000" w:fill="92D050"/>
            <w:noWrap/>
            <w:hideMark/>
          </w:tcPr>
          <w:p w14:paraId="79DBC25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7.54</w:t>
            </w:r>
          </w:p>
        </w:tc>
        <w:tc>
          <w:tcPr>
            <w:tcW w:w="867" w:type="dxa"/>
            <w:shd w:val="clear" w:color="000000" w:fill="92D050"/>
            <w:noWrap/>
            <w:hideMark/>
          </w:tcPr>
          <w:p w14:paraId="7EBC79D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13.63</w:t>
            </w:r>
          </w:p>
        </w:tc>
        <w:tc>
          <w:tcPr>
            <w:tcW w:w="867" w:type="dxa"/>
            <w:shd w:val="clear" w:color="000000" w:fill="92D050"/>
            <w:noWrap/>
            <w:hideMark/>
          </w:tcPr>
          <w:p w14:paraId="1F9C453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26.70</w:t>
            </w:r>
          </w:p>
        </w:tc>
        <w:tc>
          <w:tcPr>
            <w:tcW w:w="867" w:type="dxa"/>
            <w:shd w:val="clear" w:color="000000" w:fill="92D050"/>
            <w:noWrap/>
            <w:hideMark/>
          </w:tcPr>
          <w:p w14:paraId="49191E4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7.89</w:t>
            </w:r>
          </w:p>
        </w:tc>
      </w:tr>
      <w:tr w:rsidR="005D486E" w:rsidRPr="005D486E" w14:paraId="45A26525" w14:textId="77777777" w:rsidTr="00A55FEE">
        <w:trPr>
          <w:trHeight w:val="300"/>
        </w:trPr>
        <w:tc>
          <w:tcPr>
            <w:tcW w:w="1415" w:type="dxa"/>
            <w:shd w:val="clear" w:color="auto" w:fill="auto"/>
            <w:noWrap/>
            <w:vAlign w:val="bottom"/>
            <w:hideMark/>
          </w:tcPr>
          <w:p w14:paraId="4BB0B59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66" w:type="dxa"/>
            <w:shd w:val="clear" w:color="000000" w:fill="92D050"/>
            <w:noWrap/>
            <w:hideMark/>
          </w:tcPr>
          <w:p w14:paraId="55326FF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11.75</w:t>
            </w:r>
          </w:p>
        </w:tc>
        <w:tc>
          <w:tcPr>
            <w:tcW w:w="867" w:type="dxa"/>
            <w:shd w:val="clear" w:color="000000" w:fill="92D050"/>
            <w:noWrap/>
            <w:hideMark/>
          </w:tcPr>
          <w:p w14:paraId="0AFE2CF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66.34</w:t>
            </w:r>
          </w:p>
        </w:tc>
        <w:tc>
          <w:tcPr>
            <w:tcW w:w="867" w:type="dxa"/>
            <w:shd w:val="clear" w:color="000000" w:fill="92D050"/>
            <w:noWrap/>
            <w:hideMark/>
          </w:tcPr>
          <w:p w14:paraId="541028E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313.33</w:t>
            </w:r>
          </w:p>
        </w:tc>
        <w:tc>
          <w:tcPr>
            <w:tcW w:w="867" w:type="dxa"/>
            <w:shd w:val="clear" w:color="000000" w:fill="FF0000"/>
            <w:noWrap/>
            <w:hideMark/>
          </w:tcPr>
          <w:p w14:paraId="0AFE9EC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14.03</w:t>
            </w:r>
          </w:p>
        </w:tc>
        <w:tc>
          <w:tcPr>
            <w:tcW w:w="867" w:type="dxa"/>
            <w:shd w:val="clear" w:color="000000" w:fill="FF0000"/>
            <w:noWrap/>
            <w:hideMark/>
          </w:tcPr>
          <w:p w14:paraId="651D34B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141.84</w:t>
            </w:r>
          </w:p>
        </w:tc>
        <w:tc>
          <w:tcPr>
            <w:tcW w:w="866" w:type="dxa"/>
            <w:shd w:val="clear" w:color="000000" w:fill="92D050"/>
            <w:noWrap/>
            <w:hideMark/>
          </w:tcPr>
          <w:p w14:paraId="2C7C522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32.15</w:t>
            </w:r>
          </w:p>
        </w:tc>
        <w:tc>
          <w:tcPr>
            <w:tcW w:w="867" w:type="dxa"/>
            <w:shd w:val="clear" w:color="000000" w:fill="92D050"/>
            <w:noWrap/>
            <w:hideMark/>
          </w:tcPr>
          <w:p w14:paraId="386998A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8.67</w:t>
            </w:r>
          </w:p>
        </w:tc>
        <w:tc>
          <w:tcPr>
            <w:tcW w:w="867" w:type="dxa"/>
            <w:shd w:val="clear" w:color="000000" w:fill="92D050"/>
            <w:noWrap/>
            <w:hideMark/>
          </w:tcPr>
          <w:p w14:paraId="46125F1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14.13</w:t>
            </w:r>
          </w:p>
        </w:tc>
        <w:tc>
          <w:tcPr>
            <w:tcW w:w="867" w:type="dxa"/>
            <w:shd w:val="clear" w:color="000000" w:fill="92D050"/>
            <w:noWrap/>
            <w:hideMark/>
          </w:tcPr>
          <w:p w14:paraId="49D6CB1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32.70</w:t>
            </w:r>
          </w:p>
        </w:tc>
        <w:tc>
          <w:tcPr>
            <w:tcW w:w="867" w:type="dxa"/>
            <w:shd w:val="clear" w:color="000000" w:fill="FFC000"/>
            <w:noWrap/>
            <w:hideMark/>
          </w:tcPr>
          <w:p w14:paraId="503969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13.16</w:t>
            </w:r>
          </w:p>
        </w:tc>
      </w:tr>
      <w:tr w:rsidR="005D486E" w:rsidRPr="005D486E" w14:paraId="638070C8" w14:textId="77777777" w:rsidTr="00A55FEE">
        <w:trPr>
          <w:trHeight w:val="300"/>
        </w:trPr>
        <w:tc>
          <w:tcPr>
            <w:tcW w:w="1415" w:type="dxa"/>
            <w:shd w:val="clear" w:color="auto" w:fill="auto"/>
            <w:noWrap/>
            <w:vAlign w:val="bottom"/>
            <w:hideMark/>
          </w:tcPr>
          <w:p w14:paraId="020F1C6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66" w:type="dxa"/>
            <w:shd w:val="clear" w:color="000000" w:fill="92D050"/>
            <w:noWrap/>
            <w:hideMark/>
          </w:tcPr>
          <w:p w14:paraId="18C24F3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10.17</w:t>
            </w:r>
          </w:p>
        </w:tc>
        <w:tc>
          <w:tcPr>
            <w:tcW w:w="867" w:type="dxa"/>
            <w:shd w:val="clear" w:color="000000" w:fill="92D050"/>
            <w:noWrap/>
            <w:hideMark/>
          </w:tcPr>
          <w:p w14:paraId="71661E7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54.03</w:t>
            </w:r>
          </w:p>
        </w:tc>
        <w:tc>
          <w:tcPr>
            <w:tcW w:w="867" w:type="dxa"/>
            <w:shd w:val="clear" w:color="000000" w:fill="92D050"/>
            <w:noWrap/>
            <w:hideMark/>
          </w:tcPr>
          <w:p w14:paraId="75AAB2A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272.91</w:t>
            </w:r>
          </w:p>
        </w:tc>
        <w:tc>
          <w:tcPr>
            <w:tcW w:w="867" w:type="dxa"/>
            <w:shd w:val="clear" w:color="000000" w:fill="FF0000"/>
            <w:noWrap/>
            <w:hideMark/>
          </w:tcPr>
          <w:p w14:paraId="3093EC1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11.22</w:t>
            </w:r>
          </w:p>
        </w:tc>
        <w:tc>
          <w:tcPr>
            <w:tcW w:w="867" w:type="dxa"/>
            <w:shd w:val="clear" w:color="000000" w:fill="92D050"/>
            <w:noWrap/>
            <w:hideMark/>
          </w:tcPr>
          <w:p w14:paraId="35D5C0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119.76</w:t>
            </w:r>
          </w:p>
        </w:tc>
        <w:tc>
          <w:tcPr>
            <w:tcW w:w="866" w:type="dxa"/>
            <w:shd w:val="clear" w:color="000000" w:fill="92D050"/>
            <w:noWrap/>
            <w:hideMark/>
          </w:tcPr>
          <w:p w14:paraId="6441B9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28.45</w:t>
            </w:r>
          </w:p>
        </w:tc>
        <w:tc>
          <w:tcPr>
            <w:tcW w:w="867" w:type="dxa"/>
            <w:shd w:val="clear" w:color="000000" w:fill="92D050"/>
            <w:noWrap/>
            <w:hideMark/>
          </w:tcPr>
          <w:p w14:paraId="48879D6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9.85</w:t>
            </w:r>
          </w:p>
        </w:tc>
        <w:tc>
          <w:tcPr>
            <w:tcW w:w="867" w:type="dxa"/>
            <w:shd w:val="clear" w:color="000000" w:fill="92D050"/>
            <w:noWrap/>
            <w:hideMark/>
          </w:tcPr>
          <w:p w14:paraId="15AD86F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11.26</w:t>
            </w:r>
          </w:p>
        </w:tc>
        <w:tc>
          <w:tcPr>
            <w:tcW w:w="867" w:type="dxa"/>
            <w:shd w:val="clear" w:color="000000" w:fill="92D050"/>
            <w:noWrap/>
            <w:hideMark/>
          </w:tcPr>
          <w:p w14:paraId="3D1FFE8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24.02</w:t>
            </w:r>
          </w:p>
        </w:tc>
        <w:tc>
          <w:tcPr>
            <w:tcW w:w="867" w:type="dxa"/>
            <w:shd w:val="clear" w:color="000000" w:fill="92D050"/>
            <w:noWrap/>
            <w:hideMark/>
          </w:tcPr>
          <w:p w14:paraId="0F73AB5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10.46</w:t>
            </w:r>
          </w:p>
        </w:tc>
      </w:tr>
      <w:tr w:rsidR="005D486E" w:rsidRPr="005D486E" w14:paraId="59C89E18" w14:textId="77777777" w:rsidTr="00A55FEE">
        <w:trPr>
          <w:trHeight w:val="300"/>
        </w:trPr>
        <w:tc>
          <w:tcPr>
            <w:tcW w:w="1415" w:type="dxa"/>
            <w:shd w:val="clear" w:color="auto" w:fill="auto"/>
            <w:noWrap/>
            <w:vAlign w:val="bottom"/>
            <w:hideMark/>
          </w:tcPr>
          <w:p w14:paraId="51739C7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66" w:type="dxa"/>
            <w:shd w:val="clear" w:color="000000" w:fill="92D050"/>
            <w:noWrap/>
            <w:hideMark/>
          </w:tcPr>
          <w:p w14:paraId="5B478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8.66</w:t>
            </w:r>
          </w:p>
        </w:tc>
        <w:tc>
          <w:tcPr>
            <w:tcW w:w="867" w:type="dxa"/>
            <w:shd w:val="clear" w:color="000000" w:fill="92D050"/>
            <w:noWrap/>
            <w:hideMark/>
          </w:tcPr>
          <w:p w14:paraId="62104D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56.64</w:t>
            </w:r>
          </w:p>
        </w:tc>
        <w:tc>
          <w:tcPr>
            <w:tcW w:w="867" w:type="dxa"/>
            <w:shd w:val="clear" w:color="000000" w:fill="92D050"/>
            <w:noWrap/>
            <w:hideMark/>
          </w:tcPr>
          <w:p w14:paraId="267FB6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298.36</w:t>
            </w:r>
          </w:p>
        </w:tc>
        <w:tc>
          <w:tcPr>
            <w:tcW w:w="867" w:type="dxa"/>
            <w:shd w:val="clear" w:color="000000" w:fill="92D050"/>
            <w:noWrap/>
            <w:hideMark/>
          </w:tcPr>
          <w:p w14:paraId="0C86DE6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8.88</w:t>
            </w:r>
          </w:p>
        </w:tc>
        <w:tc>
          <w:tcPr>
            <w:tcW w:w="867" w:type="dxa"/>
            <w:shd w:val="clear" w:color="000000" w:fill="92D050"/>
            <w:noWrap/>
            <w:hideMark/>
          </w:tcPr>
          <w:p w14:paraId="2D0FB91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122.23</w:t>
            </w:r>
          </w:p>
        </w:tc>
        <w:tc>
          <w:tcPr>
            <w:tcW w:w="866" w:type="dxa"/>
            <w:shd w:val="clear" w:color="000000" w:fill="92D050"/>
            <w:noWrap/>
            <w:hideMark/>
          </w:tcPr>
          <w:p w14:paraId="4F3D6C3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29.44</w:t>
            </w:r>
          </w:p>
        </w:tc>
        <w:tc>
          <w:tcPr>
            <w:tcW w:w="867" w:type="dxa"/>
            <w:shd w:val="clear" w:color="000000" w:fill="FFC000"/>
            <w:noWrap/>
            <w:hideMark/>
          </w:tcPr>
          <w:p w14:paraId="026E772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12.54</w:t>
            </w:r>
          </w:p>
        </w:tc>
        <w:tc>
          <w:tcPr>
            <w:tcW w:w="867" w:type="dxa"/>
            <w:shd w:val="clear" w:color="000000" w:fill="92D050"/>
            <w:noWrap/>
            <w:hideMark/>
          </w:tcPr>
          <w:p w14:paraId="62DD7A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15.99</w:t>
            </w:r>
          </w:p>
        </w:tc>
        <w:tc>
          <w:tcPr>
            <w:tcW w:w="867" w:type="dxa"/>
            <w:shd w:val="clear" w:color="000000" w:fill="FFC000"/>
            <w:noWrap/>
            <w:hideMark/>
          </w:tcPr>
          <w:p w14:paraId="65A39D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34.37</w:t>
            </w:r>
          </w:p>
        </w:tc>
        <w:tc>
          <w:tcPr>
            <w:tcW w:w="867" w:type="dxa"/>
            <w:shd w:val="clear" w:color="000000" w:fill="92D050"/>
            <w:noWrap/>
            <w:hideMark/>
          </w:tcPr>
          <w:p w14:paraId="50E41A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10.51</w:t>
            </w:r>
          </w:p>
        </w:tc>
      </w:tr>
      <w:tr w:rsidR="005D486E" w:rsidRPr="005D486E" w14:paraId="72509427" w14:textId="77777777" w:rsidTr="00A55FEE">
        <w:trPr>
          <w:trHeight w:val="300"/>
        </w:trPr>
        <w:tc>
          <w:tcPr>
            <w:tcW w:w="1415" w:type="dxa"/>
            <w:shd w:val="clear" w:color="auto" w:fill="auto"/>
            <w:noWrap/>
            <w:vAlign w:val="bottom"/>
            <w:hideMark/>
          </w:tcPr>
          <w:p w14:paraId="2EE3C26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66" w:type="dxa"/>
            <w:shd w:val="clear" w:color="000000" w:fill="92D050"/>
            <w:noWrap/>
            <w:hideMark/>
          </w:tcPr>
          <w:p w14:paraId="72A68F5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8.76</w:t>
            </w:r>
          </w:p>
        </w:tc>
        <w:tc>
          <w:tcPr>
            <w:tcW w:w="867" w:type="dxa"/>
            <w:shd w:val="clear" w:color="000000" w:fill="92D050"/>
            <w:noWrap/>
            <w:hideMark/>
          </w:tcPr>
          <w:p w14:paraId="7AD6AC5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52.34</w:t>
            </w:r>
          </w:p>
        </w:tc>
        <w:tc>
          <w:tcPr>
            <w:tcW w:w="867" w:type="dxa"/>
            <w:shd w:val="clear" w:color="000000" w:fill="92D050"/>
            <w:noWrap/>
            <w:hideMark/>
          </w:tcPr>
          <w:p w14:paraId="189F540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276.80</w:t>
            </w:r>
          </w:p>
        </w:tc>
        <w:tc>
          <w:tcPr>
            <w:tcW w:w="867" w:type="dxa"/>
            <w:shd w:val="clear" w:color="000000" w:fill="FF0000"/>
            <w:noWrap/>
            <w:hideMark/>
          </w:tcPr>
          <w:p w14:paraId="3366C40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12.69</w:t>
            </w:r>
          </w:p>
        </w:tc>
        <w:tc>
          <w:tcPr>
            <w:tcW w:w="867" w:type="dxa"/>
            <w:shd w:val="clear" w:color="000000" w:fill="92D050"/>
            <w:noWrap/>
            <w:hideMark/>
          </w:tcPr>
          <w:p w14:paraId="087BA26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121.43</w:t>
            </w:r>
          </w:p>
        </w:tc>
        <w:tc>
          <w:tcPr>
            <w:tcW w:w="866" w:type="dxa"/>
            <w:shd w:val="clear" w:color="000000" w:fill="92D050"/>
            <w:noWrap/>
            <w:hideMark/>
          </w:tcPr>
          <w:p w14:paraId="0A11288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25.31</w:t>
            </w:r>
          </w:p>
        </w:tc>
        <w:tc>
          <w:tcPr>
            <w:tcW w:w="867" w:type="dxa"/>
            <w:shd w:val="clear" w:color="000000" w:fill="92D050"/>
            <w:noWrap/>
            <w:hideMark/>
          </w:tcPr>
          <w:p w14:paraId="4F4D5D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9.88</w:t>
            </w:r>
          </w:p>
        </w:tc>
        <w:tc>
          <w:tcPr>
            <w:tcW w:w="867" w:type="dxa"/>
            <w:shd w:val="clear" w:color="000000" w:fill="92D050"/>
            <w:noWrap/>
            <w:hideMark/>
          </w:tcPr>
          <w:p w14:paraId="6603EF8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13.81</w:t>
            </w:r>
          </w:p>
        </w:tc>
        <w:tc>
          <w:tcPr>
            <w:tcW w:w="867" w:type="dxa"/>
            <w:shd w:val="clear" w:color="000000" w:fill="92D050"/>
            <w:noWrap/>
            <w:hideMark/>
          </w:tcPr>
          <w:p w14:paraId="4009356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28.24</w:t>
            </w:r>
          </w:p>
        </w:tc>
        <w:tc>
          <w:tcPr>
            <w:tcW w:w="867" w:type="dxa"/>
            <w:shd w:val="clear" w:color="000000" w:fill="92D050"/>
            <w:noWrap/>
            <w:hideMark/>
          </w:tcPr>
          <w:p w14:paraId="3C53B4E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10.55</w:t>
            </w:r>
          </w:p>
        </w:tc>
      </w:tr>
      <w:tr w:rsidR="005D486E" w:rsidRPr="005D486E" w14:paraId="74AC99BD" w14:textId="77777777" w:rsidTr="00A55FEE">
        <w:trPr>
          <w:trHeight w:val="300"/>
        </w:trPr>
        <w:tc>
          <w:tcPr>
            <w:tcW w:w="1415" w:type="dxa"/>
            <w:shd w:val="clear" w:color="auto" w:fill="auto"/>
            <w:noWrap/>
            <w:vAlign w:val="bottom"/>
            <w:hideMark/>
          </w:tcPr>
          <w:p w14:paraId="5FF3B12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66" w:type="dxa"/>
            <w:shd w:val="clear" w:color="000000" w:fill="92D050"/>
            <w:noWrap/>
            <w:hideMark/>
          </w:tcPr>
          <w:p w14:paraId="22DF24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8.36</w:t>
            </w:r>
          </w:p>
        </w:tc>
        <w:tc>
          <w:tcPr>
            <w:tcW w:w="867" w:type="dxa"/>
            <w:shd w:val="clear" w:color="000000" w:fill="FF0000"/>
            <w:noWrap/>
            <w:hideMark/>
          </w:tcPr>
          <w:p w14:paraId="6585DAA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91.62</w:t>
            </w:r>
          </w:p>
        </w:tc>
        <w:tc>
          <w:tcPr>
            <w:tcW w:w="867" w:type="dxa"/>
            <w:shd w:val="clear" w:color="000000" w:fill="FF0000"/>
            <w:noWrap/>
            <w:hideMark/>
          </w:tcPr>
          <w:p w14:paraId="5B21AC6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356.97</w:t>
            </w:r>
          </w:p>
        </w:tc>
        <w:tc>
          <w:tcPr>
            <w:tcW w:w="867" w:type="dxa"/>
            <w:shd w:val="clear" w:color="000000" w:fill="FFC000"/>
            <w:noWrap/>
            <w:hideMark/>
          </w:tcPr>
          <w:p w14:paraId="35DEE72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10.82</w:t>
            </w:r>
          </w:p>
        </w:tc>
        <w:tc>
          <w:tcPr>
            <w:tcW w:w="867" w:type="dxa"/>
            <w:shd w:val="clear" w:color="000000" w:fill="92D050"/>
            <w:noWrap/>
            <w:hideMark/>
          </w:tcPr>
          <w:p w14:paraId="435745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127.68</w:t>
            </w:r>
          </w:p>
        </w:tc>
        <w:tc>
          <w:tcPr>
            <w:tcW w:w="866" w:type="dxa"/>
            <w:shd w:val="clear" w:color="000000" w:fill="FF0000"/>
            <w:noWrap/>
            <w:hideMark/>
          </w:tcPr>
          <w:p w14:paraId="062423C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48.42</w:t>
            </w:r>
          </w:p>
        </w:tc>
        <w:tc>
          <w:tcPr>
            <w:tcW w:w="867" w:type="dxa"/>
            <w:shd w:val="clear" w:color="000000" w:fill="FFC000"/>
            <w:noWrap/>
            <w:hideMark/>
          </w:tcPr>
          <w:p w14:paraId="337D0CE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12.35</w:t>
            </w:r>
          </w:p>
        </w:tc>
        <w:tc>
          <w:tcPr>
            <w:tcW w:w="867" w:type="dxa"/>
            <w:shd w:val="clear" w:color="000000" w:fill="92D050"/>
            <w:noWrap/>
            <w:hideMark/>
          </w:tcPr>
          <w:p w14:paraId="5F6455E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13.82</w:t>
            </w:r>
          </w:p>
        </w:tc>
        <w:tc>
          <w:tcPr>
            <w:tcW w:w="867" w:type="dxa"/>
            <w:shd w:val="clear" w:color="000000" w:fill="FF0000"/>
            <w:noWrap/>
            <w:hideMark/>
          </w:tcPr>
          <w:p w14:paraId="273F646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40.82</w:t>
            </w:r>
          </w:p>
        </w:tc>
        <w:tc>
          <w:tcPr>
            <w:tcW w:w="867" w:type="dxa"/>
            <w:shd w:val="clear" w:color="000000" w:fill="FF0000"/>
            <w:noWrap/>
            <w:hideMark/>
          </w:tcPr>
          <w:p w14:paraId="45FC21E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17.71</w:t>
            </w:r>
          </w:p>
        </w:tc>
      </w:tr>
      <w:tr w:rsidR="005D486E" w:rsidRPr="005D486E" w14:paraId="41C5D0ED" w14:textId="77777777" w:rsidTr="00A55FEE">
        <w:trPr>
          <w:trHeight w:val="300"/>
        </w:trPr>
        <w:tc>
          <w:tcPr>
            <w:tcW w:w="1415" w:type="dxa"/>
            <w:shd w:val="clear" w:color="auto" w:fill="auto"/>
            <w:noWrap/>
            <w:vAlign w:val="bottom"/>
            <w:hideMark/>
          </w:tcPr>
          <w:p w14:paraId="1C92E22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66" w:type="dxa"/>
            <w:shd w:val="clear" w:color="000000" w:fill="FF0000"/>
            <w:noWrap/>
            <w:hideMark/>
          </w:tcPr>
          <w:p w14:paraId="49FB64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16.10</w:t>
            </w:r>
          </w:p>
        </w:tc>
        <w:tc>
          <w:tcPr>
            <w:tcW w:w="867" w:type="dxa"/>
            <w:shd w:val="clear" w:color="000000" w:fill="92D050"/>
            <w:noWrap/>
            <w:hideMark/>
          </w:tcPr>
          <w:p w14:paraId="4C59329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61.97</w:t>
            </w:r>
          </w:p>
        </w:tc>
        <w:tc>
          <w:tcPr>
            <w:tcW w:w="867" w:type="dxa"/>
            <w:shd w:val="clear" w:color="000000" w:fill="92D050"/>
            <w:noWrap/>
            <w:hideMark/>
          </w:tcPr>
          <w:p w14:paraId="14F6056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297.26</w:t>
            </w:r>
          </w:p>
        </w:tc>
        <w:tc>
          <w:tcPr>
            <w:tcW w:w="867" w:type="dxa"/>
            <w:shd w:val="clear" w:color="000000" w:fill="FF0000"/>
            <w:noWrap/>
            <w:hideMark/>
          </w:tcPr>
          <w:p w14:paraId="3D39E5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13.50</w:t>
            </w:r>
          </w:p>
        </w:tc>
        <w:tc>
          <w:tcPr>
            <w:tcW w:w="867" w:type="dxa"/>
            <w:shd w:val="clear" w:color="000000" w:fill="92D050"/>
            <w:noWrap/>
            <w:hideMark/>
          </w:tcPr>
          <w:p w14:paraId="711DE31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126.61</w:t>
            </w:r>
          </w:p>
        </w:tc>
        <w:tc>
          <w:tcPr>
            <w:tcW w:w="866" w:type="dxa"/>
            <w:shd w:val="clear" w:color="000000" w:fill="92D050"/>
            <w:noWrap/>
            <w:hideMark/>
          </w:tcPr>
          <w:p w14:paraId="229D73F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31.51</w:t>
            </w:r>
          </w:p>
        </w:tc>
        <w:tc>
          <w:tcPr>
            <w:tcW w:w="867" w:type="dxa"/>
            <w:shd w:val="clear" w:color="000000" w:fill="FF0000"/>
            <w:noWrap/>
            <w:hideMark/>
          </w:tcPr>
          <w:p w14:paraId="0D77CF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17.62</w:t>
            </w:r>
          </w:p>
        </w:tc>
        <w:tc>
          <w:tcPr>
            <w:tcW w:w="867" w:type="dxa"/>
            <w:shd w:val="clear" w:color="000000" w:fill="92D050"/>
            <w:noWrap/>
            <w:hideMark/>
          </w:tcPr>
          <w:p w14:paraId="486742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14.29</w:t>
            </w:r>
          </w:p>
        </w:tc>
        <w:tc>
          <w:tcPr>
            <w:tcW w:w="867" w:type="dxa"/>
            <w:shd w:val="clear" w:color="000000" w:fill="92D050"/>
            <w:noWrap/>
            <w:hideMark/>
          </w:tcPr>
          <w:p w14:paraId="3C6CC9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23.06</w:t>
            </w:r>
          </w:p>
        </w:tc>
        <w:tc>
          <w:tcPr>
            <w:tcW w:w="867" w:type="dxa"/>
            <w:shd w:val="clear" w:color="000000" w:fill="92D050"/>
            <w:noWrap/>
            <w:hideMark/>
          </w:tcPr>
          <w:p w14:paraId="34692BE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11.74</w:t>
            </w:r>
          </w:p>
        </w:tc>
      </w:tr>
      <w:tr w:rsidR="005D486E" w:rsidRPr="005D486E" w14:paraId="0AF42481" w14:textId="77777777" w:rsidTr="00A55FEE">
        <w:trPr>
          <w:trHeight w:val="300"/>
        </w:trPr>
        <w:tc>
          <w:tcPr>
            <w:tcW w:w="1415" w:type="dxa"/>
            <w:shd w:val="clear" w:color="auto" w:fill="auto"/>
            <w:noWrap/>
            <w:vAlign w:val="bottom"/>
            <w:hideMark/>
          </w:tcPr>
          <w:p w14:paraId="5CECDAA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66" w:type="dxa"/>
            <w:shd w:val="clear" w:color="000000" w:fill="92D050"/>
            <w:noWrap/>
            <w:hideMark/>
          </w:tcPr>
          <w:p w14:paraId="058E231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10.33</w:t>
            </w:r>
          </w:p>
        </w:tc>
        <w:tc>
          <w:tcPr>
            <w:tcW w:w="867" w:type="dxa"/>
            <w:shd w:val="clear" w:color="000000" w:fill="92D050"/>
            <w:noWrap/>
            <w:hideMark/>
          </w:tcPr>
          <w:p w14:paraId="38E5406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49.03</w:t>
            </w:r>
          </w:p>
        </w:tc>
        <w:tc>
          <w:tcPr>
            <w:tcW w:w="867" w:type="dxa"/>
            <w:shd w:val="clear" w:color="000000" w:fill="92D050"/>
            <w:noWrap/>
            <w:hideMark/>
          </w:tcPr>
          <w:p w14:paraId="4DE4DD2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263.54</w:t>
            </w:r>
          </w:p>
        </w:tc>
        <w:tc>
          <w:tcPr>
            <w:tcW w:w="867" w:type="dxa"/>
            <w:shd w:val="clear" w:color="000000" w:fill="FFC000"/>
            <w:noWrap/>
            <w:hideMark/>
          </w:tcPr>
          <w:p w14:paraId="6005E9C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10.20</w:t>
            </w:r>
          </w:p>
        </w:tc>
        <w:tc>
          <w:tcPr>
            <w:tcW w:w="867" w:type="dxa"/>
            <w:shd w:val="clear" w:color="000000" w:fill="92D050"/>
            <w:noWrap/>
            <w:hideMark/>
          </w:tcPr>
          <w:p w14:paraId="5DE7513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120.80</w:t>
            </w:r>
          </w:p>
        </w:tc>
        <w:tc>
          <w:tcPr>
            <w:tcW w:w="866" w:type="dxa"/>
            <w:shd w:val="clear" w:color="000000" w:fill="92D050"/>
            <w:noWrap/>
            <w:hideMark/>
          </w:tcPr>
          <w:p w14:paraId="0E245CF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20.34</w:t>
            </w:r>
          </w:p>
        </w:tc>
        <w:tc>
          <w:tcPr>
            <w:tcW w:w="867" w:type="dxa"/>
            <w:shd w:val="clear" w:color="auto" w:fill="auto"/>
            <w:noWrap/>
            <w:hideMark/>
          </w:tcPr>
          <w:p w14:paraId="241028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67" w:type="dxa"/>
            <w:shd w:val="clear" w:color="000000" w:fill="92D050"/>
            <w:noWrap/>
            <w:hideMark/>
          </w:tcPr>
          <w:p w14:paraId="1AFC365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9.21</w:t>
            </w:r>
          </w:p>
        </w:tc>
        <w:tc>
          <w:tcPr>
            <w:tcW w:w="867" w:type="dxa"/>
            <w:shd w:val="clear" w:color="000000" w:fill="92D050"/>
            <w:noWrap/>
            <w:hideMark/>
          </w:tcPr>
          <w:p w14:paraId="58BCBCA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21.59</w:t>
            </w:r>
          </w:p>
        </w:tc>
        <w:tc>
          <w:tcPr>
            <w:tcW w:w="867" w:type="dxa"/>
            <w:shd w:val="clear" w:color="000000" w:fill="92D050"/>
            <w:noWrap/>
            <w:hideMark/>
          </w:tcPr>
          <w:p w14:paraId="5B9F57B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6.15</w:t>
            </w:r>
          </w:p>
        </w:tc>
      </w:tr>
      <w:tr w:rsidR="005D486E" w:rsidRPr="005D486E" w14:paraId="74ACF169" w14:textId="77777777" w:rsidTr="00A55FEE">
        <w:trPr>
          <w:trHeight w:val="300"/>
        </w:trPr>
        <w:tc>
          <w:tcPr>
            <w:tcW w:w="1415" w:type="dxa"/>
            <w:shd w:val="clear" w:color="auto" w:fill="auto"/>
            <w:noWrap/>
            <w:vAlign w:val="bottom"/>
            <w:hideMark/>
          </w:tcPr>
          <w:p w14:paraId="53291E5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66" w:type="dxa"/>
            <w:shd w:val="clear" w:color="000000" w:fill="FF0000"/>
            <w:noWrap/>
            <w:hideMark/>
          </w:tcPr>
          <w:p w14:paraId="6B7EA3C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15.21</w:t>
            </w:r>
          </w:p>
        </w:tc>
        <w:tc>
          <w:tcPr>
            <w:tcW w:w="867" w:type="dxa"/>
            <w:shd w:val="clear" w:color="000000" w:fill="FF0000"/>
            <w:noWrap/>
            <w:hideMark/>
          </w:tcPr>
          <w:p w14:paraId="745E333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79.58</w:t>
            </w:r>
          </w:p>
        </w:tc>
        <w:tc>
          <w:tcPr>
            <w:tcW w:w="867" w:type="dxa"/>
            <w:shd w:val="clear" w:color="000000" w:fill="FF0000"/>
            <w:noWrap/>
            <w:hideMark/>
          </w:tcPr>
          <w:p w14:paraId="5CE036C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400.31</w:t>
            </w:r>
          </w:p>
        </w:tc>
        <w:tc>
          <w:tcPr>
            <w:tcW w:w="867" w:type="dxa"/>
            <w:shd w:val="clear" w:color="000000" w:fill="FF0000"/>
            <w:noWrap/>
            <w:hideMark/>
          </w:tcPr>
          <w:p w14:paraId="20A229C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11.80</w:t>
            </w:r>
          </w:p>
        </w:tc>
        <w:tc>
          <w:tcPr>
            <w:tcW w:w="867" w:type="dxa"/>
            <w:shd w:val="clear" w:color="000000" w:fill="FF0000"/>
            <w:noWrap/>
            <w:hideMark/>
          </w:tcPr>
          <w:p w14:paraId="082903E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149.39</w:t>
            </w:r>
          </w:p>
        </w:tc>
        <w:tc>
          <w:tcPr>
            <w:tcW w:w="866" w:type="dxa"/>
            <w:shd w:val="clear" w:color="000000" w:fill="92D050"/>
            <w:noWrap/>
            <w:hideMark/>
          </w:tcPr>
          <w:p w14:paraId="28872AC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37.51</w:t>
            </w:r>
          </w:p>
        </w:tc>
        <w:tc>
          <w:tcPr>
            <w:tcW w:w="867" w:type="dxa"/>
            <w:shd w:val="clear" w:color="000000" w:fill="FF0000"/>
            <w:noWrap/>
            <w:hideMark/>
          </w:tcPr>
          <w:p w14:paraId="6481E6A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17.86</w:t>
            </w:r>
          </w:p>
        </w:tc>
        <w:tc>
          <w:tcPr>
            <w:tcW w:w="867" w:type="dxa"/>
            <w:shd w:val="clear" w:color="000000" w:fill="FF0000"/>
            <w:noWrap/>
            <w:hideMark/>
          </w:tcPr>
          <w:p w14:paraId="667B130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25.26</w:t>
            </w:r>
          </w:p>
        </w:tc>
        <w:tc>
          <w:tcPr>
            <w:tcW w:w="867" w:type="dxa"/>
            <w:shd w:val="clear" w:color="000000" w:fill="FF0000"/>
            <w:noWrap/>
            <w:hideMark/>
          </w:tcPr>
          <w:p w14:paraId="1A96A6E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45.35</w:t>
            </w:r>
          </w:p>
        </w:tc>
        <w:tc>
          <w:tcPr>
            <w:tcW w:w="867" w:type="dxa"/>
            <w:shd w:val="clear" w:color="000000" w:fill="FF0000"/>
            <w:noWrap/>
            <w:hideMark/>
          </w:tcPr>
          <w:p w14:paraId="208DA2D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15.68</w:t>
            </w:r>
          </w:p>
        </w:tc>
      </w:tr>
      <w:tr w:rsidR="005D486E" w:rsidRPr="005D486E" w14:paraId="41AEDDEA" w14:textId="77777777" w:rsidTr="00A55FEE">
        <w:trPr>
          <w:trHeight w:val="300"/>
        </w:trPr>
        <w:tc>
          <w:tcPr>
            <w:tcW w:w="1415" w:type="dxa"/>
            <w:shd w:val="clear" w:color="auto" w:fill="auto"/>
            <w:noWrap/>
            <w:vAlign w:val="bottom"/>
            <w:hideMark/>
          </w:tcPr>
          <w:p w14:paraId="29B64B2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66" w:type="dxa"/>
            <w:shd w:val="clear" w:color="000000" w:fill="92D050"/>
            <w:noWrap/>
            <w:hideMark/>
          </w:tcPr>
          <w:p w14:paraId="516DA9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10.45</w:t>
            </w:r>
          </w:p>
        </w:tc>
        <w:tc>
          <w:tcPr>
            <w:tcW w:w="867" w:type="dxa"/>
            <w:shd w:val="clear" w:color="000000" w:fill="92D050"/>
            <w:noWrap/>
            <w:hideMark/>
          </w:tcPr>
          <w:p w14:paraId="771EA5F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52.83</w:t>
            </w:r>
          </w:p>
        </w:tc>
        <w:tc>
          <w:tcPr>
            <w:tcW w:w="867" w:type="dxa"/>
            <w:shd w:val="clear" w:color="000000" w:fill="92D050"/>
            <w:noWrap/>
            <w:hideMark/>
          </w:tcPr>
          <w:p w14:paraId="6DD3211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252.76</w:t>
            </w:r>
          </w:p>
        </w:tc>
        <w:tc>
          <w:tcPr>
            <w:tcW w:w="867" w:type="dxa"/>
            <w:shd w:val="clear" w:color="000000" w:fill="92D050"/>
            <w:noWrap/>
            <w:hideMark/>
          </w:tcPr>
          <w:p w14:paraId="57A9807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9.45</w:t>
            </w:r>
          </w:p>
        </w:tc>
        <w:tc>
          <w:tcPr>
            <w:tcW w:w="867" w:type="dxa"/>
            <w:shd w:val="clear" w:color="000000" w:fill="92D050"/>
            <w:noWrap/>
            <w:hideMark/>
          </w:tcPr>
          <w:p w14:paraId="1CB3357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113.08</w:t>
            </w:r>
          </w:p>
        </w:tc>
        <w:tc>
          <w:tcPr>
            <w:tcW w:w="866" w:type="dxa"/>
            <w:shd w:val="clear" w:color="000000" w:fill="92D050"/>
            <w:noWrap/>
            <w:hideMark/>
          </w:tcPr>
          <w:p w14:paraId="2217125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30.85</w:t>
            </w:r>
          </w:p>
        </w:tc>
        <w:tc>
          <w:tcPr>
            <w:tcW w:w="867" w:type="dxa"/>
            <w:shd w:val="clear" w:color="000000" w:fill="92D050"/>
            <w:noWrap/>
            <w:hideMark/>
          </w:tcPr>
          <w:p w14:paraId="6A26591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5.47</w:t>
            </w:r>
          </w:p>
        </w:tc>
        <w:tc>
          <w:tcPr>
            <w:tcW w:w="867" w:type="dxa"/>
            <w:shd w:val="clear" w:color="000000" w:fill="92D050"/>
            <w:noWrap/>
            <w:hideMark/>
          </w:tcPr>
          <w:p w14:paraId="5C355D0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13.50</w:t>
            </w:r>
          </w:p>
        </w:tc>
        <w:tc>
          <w:tcPr>
            <w:tcW w:w="867" w:type="dxa"/>
            <w:shd w:val="clear" w:color="000000" w:fill="92D050"/>
            <w:noWrap/>
            <w:hideMark/>
          </w:tcPr>
          <w:p w14:paraId="063F289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23.93</w:t>
            </w:r>
          </w:p>
        </w:tc>
        <w:tc>
          <w:tcPr>
            <w:tcW w:w="867" w:type="dxa"/>
            <w:shd w:val="clear" w:color="000000" w:fill="92D050"/>
            <w:noWrap/>
            <w:hideMark/>
          </w:tcPr>
          <w:p w14:paraId="4006030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8.65</w:t>
            </w:r>
          </w:p>
        </w:tc>
      </w:tr>
    </w:tbl>
    <w:p w14:paraId="6C842096" w14:textId="77777777" w:rsidR="005D486E" w:rsidRPr="005D486E" w:rsidRDefault="005D486E" w:rsidP="005D486E">
      <w:pPr>
        <w:rPr>
          <w:sz w:val="20"/>
          <w:szCs w:val="20"/>
        </w:rPr>
      </w:pPr>
    </w:p>
    <w:tbl>
      <w:tblPr>
        <w:tblW w:w="1017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879"/>
        <w:gridCol w:w="881"/>
        <w:gridCol w:w="882"/>
        <w:gridCol w:w="885"/>
        <w:gridCol w:w="882"/>
        <w:gridCol w:w="881"/>
        <w:gridCol w:w="881"/>
        <w:gridCol w:w="882"/>
        <w:gridCol w:w="885"/>
        <w:gridCol w:w="882"/>
      </w:tblGrid>
      <w:tr w:rsidR="005D486E" w:rsidRPr="005D486E" w14:paraId="55852299" w14:textId="77777777" w:rsidTr="006E767B">
        <w:trPr>
          <w:trHeight w:val="367"/>
        </w:trPr>
        <w:tc>
          <w:tcPr>
            <w:tcW w:w="1350" w:type="dxa"/>
            <w:vMerge w:val="restart"/>
            <w:shd w:val="clear" w:color="auto" w:fill="C00000"/>
            <w:noWrap/>
            <w:textDirection w:val="btLr"/>
            <w:vAlign w:val="bottom"/>
            <w:hideMark/>
          </w:tcPr>
          <w:p w14:paraId="23E31EBE"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r w:rsidRPr="006E767B">
              <w:rPr>
                <w:color w:val="FFFFFF" w:themeColor="background1"/>
                <w:sz w:val="20"/>
                <w:szCs w:val="20"/>
              </w:rPr>
              <w:br w:type="page"/>
            </w:r>
          </w:p>
        </w:tc>
        <w:tc>
          <w:tcPr>
            <w:tcW w:w="8820" w:type="dxa"/>
            <w:gridSpan w:val="10"/>
            <w:shd w:val="clear" w:color="auto" w:fill="C00000"/>
          </w:tcPr>
          <w:p w14:paraId="5B1F296D"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Mortality Rates for Female Residents</w:t>
            </w:r>
          </w:p>
        </w:tc>
      </w:tr>
      <w:tr w:rsidR="005D486E" w:rsidRPr="005D486E" w14:paraId="3FC0AA34" w14:textId="77777777" w:rsidTr="006E767B">
        <w:trPr>
          <w:trHeight w:val="1684"/>
        </w:trPr>
        <w:tc>
          <w:tcPr>
            <w:tcW w:w="1350" w:type="dxa"/>
            <w:vMerge/>
            <w:shd w:val="clear" w:color="auto" w:fill="C00000"/>
            <w:noWrap/>
            <w:textDirection w:val="btLr"/>
            <w:vAlign w:val="bottom"/>
          </w:tcPr>
          <w:p w14:paraId="6F8D25EA"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p>
        </w:tc>
        <w:tc>
          <w:tcPr>
            <w:tcW w:w="879" w:type="dxa"/>
            <w:shd w:val="clear" w:color="auto" w:fill="C00000"/>
            <w:textDirection w:val="btLr"/>
          </w:tcPr>
          <w:p w14:paraId="14F4762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81" w:type="dxa"/>
            <w:shd w:val="clear" w:color="auto" w:fill="C00000"/>
            <w:textDirection w:val="btLr"/>
          </w:tcPr>
          <w:p w14:paraId="01655844"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cardiovascular diseases</w:t>
            </w:r>
          </w:p>
        </w:tc>
        <w:tc>
          <w:tcPr>
            <w:tcW w:w="882" w:type="dxa"/>
            <w:shd w:val="clear" w:color="auto" w:fill="C00000"/>
            <w:textDirection w:val="btLr"/>
          </w:tcPr>
          <w:p w14:paraId="27F7CE9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causes</w:t>
            </w:r>
          </w:p>
        </w:tc>
        <w:tc>
          <w:tcPr>
            <w:tcW w:w="885" w:type="dxa"/>
            <w:shd w:val="clear" w:color="auto" w:fill="C00000"/>
            <w:textDirection w:val="btLr"/>
          </w:tcPr>
          <w:p w14:paraId="68BE59C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breast cancer</w:t>
            </w:r>
          </w:p>
        </w:tc>
        <w:tc>
          <w:tcPr>
            <w:tcW w:w="882" w:type="dxa"/>
            <w:shd w:val="clear" w:color="auto" w:fill="C00000"/>
            <w:textDirection w:val="btLr"/>
          </w:tcPr>
          <w:p w14:paraId="69879048"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cancer</w:t>
            </w:r>
          </w:p>
        </w:tc>
        <w:tc>
          <w:tcPr>
            <w:tcW w:w="881" w:type="dxa"/>
            <w:shd w:val="clear" w:color="auto" w:fill="C00000"/>
            <w:textDirection w:val="btLr"/>
          </w:tcPr>
          <w:p w14:paraId="10B6FFE9"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heart disease</w:t>
            </w:r>
          </w:p>
        </w:tc>
        <w:tc>
          <w:tcPr>
            <w:tcW w:w="881" w:type="dxa"/>
            <w:shd w:val="clear" w:color="auto" w:fill="C00000"/>
            <w:textDirection w:val="btLr"/>
          </w:tcPr>
          <w:p w14:paraId="57845ABF"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injuries</w:t>
            </w:r>
          </w:p>
        </w:tc>
        <w:tc>
          <w:tcPr>
            <w:tcW w:w="882" w:type="dxa"/>
            <w:shd w:val="clear" w:color="auto" w:fill="C00000"/>
            <w:textDirection w:val="btLr"/>
          </w:tcPr>
          <w:p w14:paraId="0B9A27B5"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liver disease</w:t>
            </w:r>
          </w:p>
        </w:tc>
        <w:tc>
          <w:tcPr>
            <w:tcW w:w="885" w:type="dxa"/>
            <w:shd w:val="clear" w:color="auto" w:fill="C00000"/>
            <w:textDirection w:val="btLr"/>
          </w:tcPr>
          <w:p w14:paraId="33F207D2"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respiratory disease</w:t>
            </w:r>
          </w:p>
        </w:tc>
        <w:tc>
          <w:tcPr>
            <w:tcW w:w="882" w:type="dxa"/>
            <w:shd w:val="clear" w:color="auto" w:fill="C00000"/>
            <w:textDirection w:val="btLr"/>
          </w:tcPr>
          <w:p w14:paraId="6722DE8D"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stroke</w:t>
            </w:r>
          </w:p>
        </w:tc>
      </w:tr>
      <w:tr w:rsidR="00605E4D" w:rsidRPr="005D486E" w14:paraId="1F7AB45D" w14:textId="77777777" w:rsidTr="00605E4D">
        <w:trPr>
          <w:trHeight w:val="300"/>
        </w:trPr>
        <w:tc>
          <w:tcPr>
            <w:tcW w:w="1350" w:type="dxa"/>
            <w:shd w:val="clear" w:color="auto" w:fill="auto"/>
            <w:noWrap/>
            <w:vAlign w:val="bottom"/>
            <w:hideMark/>
          </w:tcPr>
          <w:p w14:paraId="2B589E7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79" w:type="dxa"/>
            <w:shd w:val="clear" w:color="auto" w:fill="auto"/>
            <w:noWrap/>
            <w:hideMark/>
          </w:tcPr>
          <w:p w14:paraId="01C37D7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9.36</w:t>
            </w:r>
          </w:p>
        </w:tc>
        <w:tc>
          <w:tcPr>
            <w:tcW w:w="881" w:type="dxa"/>
            <w:shd w:val="clear" w:color="auto" w:fill="auto"/>
            <w:noWrap/>
            <w:hideMark/>
          </w:tcPr>
          <w:p w14:paraId="43B20AD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45.22</w:t>
            </w:r>
          </w:p>
        </w:tc>
        <w:tc>
          <w:tcPr>
            <w:tcW w:w="882" w:type="dxa"/>
            <w:shd w:val="clear" w:color="auto" w:fill="auto"/>
            <w:noWrap/>
            <w:hideMark/>
          </w:tcPr>
          <w:p w14:paraId="2056993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264.13</w:t>
            </w:r>
          </w:p>
        </w:tc>
        <w:tc>
          <w:tcPr>
            <w:tcW w:w="885" w:type="dxa"/>
            <w:shd w:val="clear" w:color="auto" w:fill="auto"/>
            <w:noWrap/>
            <w:hideMark/>
          </w:tcPr>
          <w:p w14:paraId="354001C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20.59</w:t>
            </w:r>
          </w:p>
        </w:tc>
        <w:tc>
          <w:tcPr>
            <w:tcW w:w="882" w:type="dxa"/>
            <w:shd w:val="clear" w:color="auto" w:fill="auto"/>
            <w:noWrap/>
            <w:hideMark/>
          </w:tcPr>
          <w:p w14:paraId="73904D3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120.68</w:t>
            </w:r>
          </w:p>
        </w:tc>
        <w:tc>
          <w:tcPr>
            <w:tcW w:w="881" w:type="dxa"/>
            <w:shd w:val="clear" w:color="auto" w:fill="auto"/>
            <w:noWrap/>
            <w:hideMark/>
          </w:tcPr>
          <w:p w14:paraId="01EEF36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18.46</w:t>
            </w:r>
          </w:p>
        </w:tc>
        <w:tc>
          <w:tcPr>
            <w:tcW w:w="881" w:type="dxa"/>
            <w:shd w:val="clear" w:color="auto" w:fill="auto"/>
            <w:noWrap/>
            <w:hideMark/>
          </w:tcPr>
          <w:p w14:paraId="46FB6CF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7.08</w:t>
            </w:r>
          </w:p>
        </w:tc>
        <w:tc>
          <w:tcPr>
            <w:tcW w:w="882" w:type="dxa"/>
            <w:shd w:val="clear" w:color="auto" w:fill="auto"/>
            <w:noWrap/>
            <w:hideMark/>
          </w:tcPr>
          <w:p w14:paraId="368EFC78"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12.97</w:t>
            </w:r>
          </w:p>
        </w:tc>
        <w:tc>
          <w:tcPr>
            <w:tcW w:w="885" w:type="dxa"/>
            <w:shd w:val="clear" w:color="auto" w:fill="auto"/>
            <w:noWrap/>
            <w:hideMark/>
          </w:tcPr>
          <w:p w14:paraId="26786AC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28.98</w:t>
            </w:r>
          </w:p>
        </w:tc>
        <w:tc>
          <w:tcPr>
            <w:tcW w:w="882" w:type="dxa"/>
            <w:shd w:val="clear" w:color="auto" w:fill="auto"/>
            <w:noWrap/>
            <w:hideMark/>
          </w:tcPr>
          <w:p w14:paraId="74A600D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11.33</w:t>
            </w:r>
          </w:p>
        </w:tc>
      </w:tr>
      <w:tr w:rsidR="00605E4D" w:rsidRPr="005D486E" w14:paraId="21CC671D" w14:textId="77777777" w:rsidTr="00605E4D">
        <w:trPr>
          <w:trHeight w:val="300"/>
        </w:trPr>
        <w:tc>
          <w:tcPr>
            <w:tcW w:w="1350" w:type="dxa"/>
            <w:shd w:val="clear" w:color="auto" w:fill="auto"/>
            <w:noWrap/>
            <w:vAlign w:val="bottom"/>
            <w:hideMark/>
          </w:tcPr>
          <w:p w14:paraId="726F353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79" w:type="dxa"/>
            <w:shd w:val="clear" w:color="000000" w:fill="FF0000"/>
            <w:noWrap/>
            <w:hideMark/>
          </w:tcPr>
          <w:p w14:paraId="2F58D63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9.54</w:t>
            </w:r>
          </w:p>
        </w:tc>
        <w:tc>
          <w:tcPr>
            <w:tcW w:w="881" w:type="dxa"/>
            <w:shd w:val="clear" w:color="000000" w:fill="92D050"/>
            <w:noWrap/>
            <w:hideMark/>
          </w:tcPr>
          <w:p w14:paraId="7E1F035F"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37.62</w:t>
            </w:r>
          </w:p>
        </w:tc>
        <w:tc>
          <w:tcPr>
            <w:tcW w:w="882" w:type="dxa"/>
            <w:shd w:val="clear" w:color="000000" w:fill="92D050"/>
            <w:noWrap/>
            <w:hideMark/>
          </w:tcPr>
          <w:p w14:paraId="06D15C5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250.12</w:t>
            </w:r>
          </w:p>
        </w:tc>
        <w:tc>
          <w:tcPr>
            <w:tcW w:w="885" w:type="dxa"/>
            <w:shd w:val="clear" w:color="000000" w:fill="FF0000"/>
            <w:noWrap/>
            <w:hideMark/>
          </w:tcPr>
          <w:p w14:paraId="28CFF66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21.53</w:t>
            </w:r>
          </w:p>
        </w:tc>
        <w:tc>
          <w:tcPr>
            <w:tcW w:w="882" w:type="dxa"/>
            <w:shd w:val="clear" w:color="000000" w:fill="92D050"/>
            <w:noWrap/>
            <w:hideMark/>
          </w:tcPr>
          <w:p w14:paraId="4D2DB3B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120.61</w:t>
            </w:r>
          </w:p>
        </w:tc>
        <w:tc>
          <w:tcPr>
            <w:tcW w:w="881" w:type="dxa"/>
            <w:shd w:val="clear" w:color="000000" w:fill="92D050"/>
            <w:noWrap/>
            <w:hideMark/>
          </w:tcPr>
          <w:p w14:paraId="6D54B145"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14.03</w:t>
            </w:r>
          </w:p>
        </w:tc>
        <w:tc>
          <w:tcPr>
            <w:tcW w:w="881" w:type="dxa"/>
            <w:shd w:val="clear" w:color="000000" w:fill="92D050"/>
            <w:noWrap/>
            <w:hideMark/>
          </w:tcPr>
          <w:p w14:paraId="6521A7F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6.34</w:t>
            </w:r>
          </w:p>
        </w:tc>
        <w:tc>
          <w:tcPr>
            <w:tcW w:w="882" w:type="dxa"/>
            <w:shd w:val="clear" w:color="000000" w:fill="92D050"/>
            <w:noWrap/>
            <w:hideMark/>
          </w:tcPr>
          <w:p w14:paraId="5734966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11.49</w:t>
            </w:r>
          </w:p>
        </w:tc>
        <w:tc>
          <w:tcPr>
            <w:tcW w:w="885" w:type="dxa"/>
            <w:shd w:val="clear" w:color="000000" w:fill="92D050"/>
            <w:noWrap/>
            <w:hideMark/>
          </w:tcPr>
          <w:p w14:paraId="177ABCB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25.44</w:t>
            </w:r>
          </w:p>
        </w:tc>
        <w:tc>
          <w:tcPr>
            <w:tcW w:w="882" w:type="dxa"/>
            <w:shd w:val="clear" w:color="000000" w:fill="92D050"/>
            <w:noWrap/>
            <w:hideMark/>
          </w:tcPr>
          <w:p w14:paraId="5AA5B2E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9.69</w:t>
            </w:r>
          </w:p>
        </w:tc>
      </w:tr>
      <w:tr w:rsidR="005D486E" w:rsidRPr="005D486E" w14:paraId="0461FABC" w14:textId="77777777" w:rsidTr="00A55FEE">
        <w:trPr>
          <w:trHeight w:val="300"/>
        </w:trPr>
        <w:tc>
          <w:tcPr>
            <w:tcW w:w="1350" w:type="dxa"/>
            <w:shd w:val="clear" w:color="auto" w:fill="auto"/>
            <w:noWrap/>
            <w:vAlign w:val="bottom"/>
            <w:hideMark/>
          </w:tcPr>
          <w:p w14:paraId="5D4E64B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79" w:type="dxa"/>
            <w:shd w:val="clear" w:color="000000" w:fill="FF0000"/>
            <w:noWrap/>
            <w:hideMark/>
          </w:tcPr>
          <w:p w14:paraId="237A491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10.31</w:t>
            </w:r>
          </w:p>
        </w:tc>
        <w:tc>
          <w:tcPr>
            <w:tcW w:w="881" w:type="dxa"/>
            <w:shd w:val="clear" w:color="000000" w:fill="92D050"/>
            <w:noWrap/>
            <w:hideMark/>
          </w:tcPr>
          <w:p w14:paraId="255319A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44.80</w:t>
            </w:r>
          </w:p>
        </w:tc>
        <w:tc>
          <w:tcPr>
            <w:tcW w:w="882" w:type="dxa"/>
            <w:shd w:val="clear" w:color="000000" w:fill="FF0000"/>
            <w:noWrap/>
            <w:hideMark/>
          </w:tcPr>
          <w:p w14:paraId="000BDFC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280.68</w:t>
            </w:r>
          </w:p>
        </w:tc>
        <w:tc>
          <w:tcPr>
            <w:tcW w:w="885" w:type="dxa"/>
            <w:shd w:val="clear" w:color="000000" w:fill="92D050"/>
            <w:noWrap/>
            <w:hideMark/>
          </w:tcPr>
          <w:p w14:paraId="6294B36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18.43</w:t>
            </w:r>
          </w:p>
        </w:tc>
        <w:tc>
          <w:tcPr>
            <w:tcW w:w="882" w:type="dxa"/>
            <w:shd w:val="clear" w:color="000000" w:fill="FF0000"/>
            <w:noWrap/>
            <w:hideMark/>
          </w:tcPr>
          <w:p w14:paraId="7DB355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143.66</w:t>
            </w:r>
          </w:p>
        </w:tc>
        <w:tc>
          <w:tcPr>
            <w:tcW w:w="881" w:type="dxa"/>
            <w:shd w:val="clear" w:color="000000" w:fill="92D050"/>
            <w:noWrap/>
            <w:hideMark/>
          </w:tcPr>
          <w:p w14:paraId="63E9C9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17.14</w:t>
            </w:r>
          </w:p>
        </w:tc>
        <w:tc>
          <w:tcPr>
            <w:tcW w:w="881" w:type="dxa"/>
            <w:shd w:val="clear" w:color="auto" w:fill="auto"/>
            <w:noWrap/>
            <w:hideMark/>
          </w:tcPr>
          <w:p w14:paraId="1AF63B4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734D339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15.78</w:t>
            </w:r>
          </w:p>
        </w:tc>
        <w:tc>
          <w:tcPr>
            <w:tcW w:w="885" w:type="dxa"/>
            <w:shd w:val="clear" w:color="000000" w:fill="92D050"/>
            <w:noWrap/>
            <w:hideMark/>
          </w:tcPr>
          <w:p w14:paraId="73C0FA0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29.86</w:t>
            </w:r>
          </w:p>
        </w:tc>
        <w:tc>
          <w:tcPr>
            <w:tcW w:w="882" w:type="dxa"/>
            <w:shd w:val="clear" w:color="000000" w:fill="FF0000"/>
            <w:noWrap/>
            <w:hideMark/>
          </w:tcPr>
          <w:p w14:paraId="4D45A8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11.47</w:t>
            </w:r>
          </w:p>
        </w:tc>
      </w:tr>
      <w:tr w:rsidR="005D486E" w:rsidRPr="005D486E" w14:paraId="4E998F7B" w14:textId="77777777" w:rsidTr="00A55FEE">
        <w:trPr>
          <w:trHeight w:val="300"/>
        </w:trPr>
        <w:tc>
          <w:tcPr>
            <w:tcW w:w="1350" w:type="dxa"/>
            <w:shd w:val="clear" w:color="auto" w:fill="auto"/>
            <w:noWrap/>
            <w:vAlign w:val="bottom"/>
            <w:hideMark/>
          </w:tcPr>
          <w:p w14:paraId="3DDCA92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79" w:type="dxa"/>
            <w:shd w:val="clear" w:color="000000" w:fill="92D050"/>
            <w:noWrap/>
            <w:hideMark/>
          </w:tcPr>
          <w:p w14:paraId="5552397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6.45</w:t>
            </w:r>
          </w:p>
        </w:tc>
        <w:tc>
          <w:tcPr>
            <w:tcW w:w="881" w:type="dxa"/>
            <w:shd w:val="clear" w:color="000000" w:fill="92D050"/>
            <w:noWrap/>
            <w:hideMark/>
          </w:tcPr>
          <w:p w14:paraId="4E73BDE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41.03</w:t>
            </w:r>
          </w:p>
        </w:tc>
        <w:tc>
          <w:tcPr>
            <w:tcW w:w="882" w:type="dxa"/>
            <w:shd w:val="clear" w:color="000000" w:fill="92D050"/>
            <w:noWrap/>
            <w:hideMark/>
          </w:tcPr>
          <w:p w14:paraId="49495D2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259.69</w:t>
            </w:r>
          </w:p>
        </w:tc>
        <w:tc>
          <w:tcPr>
            <w:tcW w:w="885" w:type="dxa"/>
            <w:shd w:val="clear" w:color="000000" w:fill="FF0000"/>
            <w:noWrap/>
            <w:hideMark/>
          </w:tcPr>
          <w:p w14:paraId="1E875BE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27.49</w:t>
            </w:r>
          </w:p>
        </w:tc>
        <w:tc>
          <w:tcPr>
            <w:tcW w:w="882" w:type="dxa"/>
            <w:shd w:val="clear" w:color="000000" w:fill="92D050"/>
            <w:noWrap/>
            <w:hideMark/>
          </w:tcPr>
          <w:p w14:paraId="49DDE31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125.03</w:t>
            </w:r>
          </w:p>
        </w:tc>
        <w:tc>
          <w:tcPr>
            <w:tcW w:w="881" w:type="dxa"/>
            <w:shd w:val="clear" w:color="000000" w:fill="92D050"/>
            <w:noWrap/>
            <w:hideMark/>
          </w:tcPr>
          <w:p w14:paraId="605CF2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15.85</w:t>
            </w:r>
          </w:p>
        </w:tc>
        <w:tc>
          <w:tcPr>
            <w:tcW w:w="881" w:type="dxa"/>
            <w:shd w:val="clear" w:color="000000" w:fill="92D050"/>
            <w:noWrap/>
            <w:hideMark/>
          </w:tcPr>
          <w:p w14:paraId="68DC2E7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6.64</w:t>
            </w:r>
          </w:p>
        </w:tc>
        <w:tc>
          <w:tcPr>
            <w:tcW w:w="882" w:type="dxa"/>
            <w:shd w:val="clear" w:color="000000" w:fill="92D050"/>
            <w:noWrap/>
            <w:hideMark/>
          </w:tcPr>
          <w:p w14:paraId="61F0673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9.85</w:t>
            </w:r>
          </w:p>
        </w:tc>
        <w:tc>
          <w:tcPr>
            <w:tcW w:w="885" w:type="dxa"/>
            <w:shd w:val="clear" w:color="000000" w:fill="92D050"/>
            <w:noWrap/>
            <w:hideMark/>
          </w:tcPr>
          <w:p w14:paraId="5EB3D7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23.61</w:t>
            </w:r>
          </w:p>
        </w:tc>
        <w:tc>
          <w:tcPr>
            <w:tcW w:w="882" w:type="dxa"/>
            <w:shd w:val="clear" w:color="000000" w:fill="FF0000"/>
            <w:noWrap/>
            <w:hideMark/>
          </w:tcPr>
          <w:p w14:paraId="34662B5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12.05</w:t>
            </w:r>
          </w:p>
        </w:tc>
      </w:tr>
      <w:tr w:rsidR="005D486E" w:rsidRPr="005D486E" w14:paraId="041EE4F8" w14:textId="77777777" w:rsidTr="00A55FEE">
        <w:trPr>
          <w:trHeight w:val="300"/>
        </w:trPr>
        <w:tc>
          <w:tcPr>
            <w:tcW w:w="1350" w:type="dxa"/>
            <w:shd w:val="clear" w:color="auto" w:fill="auto"/>
            <w:noWrap/>
            <w:vAlign w:val="bottom"/>
            <w:hideMark/>
          </w:tcPr>
          <w:p w14:paraId="74224A9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79" w:type="dxa"/>
            <w:shd w:val="clear" w:color="000000" w:fill="FF0000"/>
            <w:noWrap/>
            <w:hideMark/>
          </w:tcPr>
          <w:p w14:paraId="62941B5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12.08</w:t>
            </w:r>
          </w:p>
        </w:tc>
        <w:tc>
          <w:tcPr>
            <w:tcW w:w="881" w:type="dxa"/>
            <w:shd w:val="clear" w:color="000000" w:fill="92D050"/>
            <w:noWrap/>
            <w:hideMark/>
          </w:tcPr>
          <w:p w14:paraId="66EA5B2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28.51</w:t>
            </w:r>
          </w:p>
        </w:tc>
        <w:tc>
          <w:tcPr>
            <w:tcW w:w="882" w:type="dxa"/>
            <w:shd w:val="clear" w:color="000000" w:fill="92D050"/>
            <w:noWrap/>
            <w:hideMark/>
          </w:tcPr>
          <w:p w14:paraId="47B8EDD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217.07</w:t>
            </w:r>
          </w:p>
        </w:tc>
        <w:tc>
          <w:tcPr>
            <w:tcW w:w="885" w:type="dxa"/>
            <w:shd w:val="clear" w:color="000000" w:fill="92D050"/>
            <w:noWrap/>
            <w:hideMark/>
          </w:tcPr>
          <w:p w14:paraId="1C89542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17.08</w:t>
            </w:r>
          </w:p>
        </w:tc>
        <w:tc>
          <w:tcPr>
            <w:tcW w:w="882" w:type="dxa"/>
            <w:shd w:val="clear" w:color="000000" w:fill="92D050"/>
            <w:noWrap/>
            <w:hideMark/>
          </w:tcPr>
          <w:p w14:paraId="5B6E507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106.45</w:t>
            </w:r>
          </w:p>
        </w:tc>
        <w:tc>
          <w:tcPr>
            <w:tcW w:w="881" w:type="dxa"/>
            <w:shd w:val="clear" w:color="auto" w:fill="auto"/>
            <w:noWrap/>
            <w:hideMark/>
          </w:tcPr>
          <w:p w14:paraId="32116EB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1" w:type="dxa"/>
            <w:shd w:val="clear" w:color="auto" w:fill="auto"/>
            <w:noWrap/>
            <w:hideMark/>
          </w:tcPr>
          <w:p w14:paraId="61D271D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166713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w:t>
            </w:r>
          </w:p>
        </w:tc>
        <w:tc>
          <w:tcPr>
            <w:tcW w:w="885" w:type="dxa"/>
            <w:shd w:val="clear" w:color="000000" w:fill="92D050"/>
            <w:noWrap/>
            <w:hideMark/>
          </w:tcPr>
          <w:p w14:paraId="32122D9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22.74</w:t>
            </w:r>
          </w:p>
        </w:tc>
        <w:tc>
          <w:tcPr>
            <w:tcW w:w="882" w:type="dxa"/>
            <w:shd w:val="clear" w:color="auto" w:fill="auto"/>
            <w:noWrap/>
            <w:hideMark/>
          </w:tcPr>
          <w:p w14:paraId="7E6BAED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70464FF5" w14:textId="77777777" w:rsidTr="00A55FEE">
        <w:trPr>
          <w:trHeight w:val="300"/>
        </w:trPr>
        <w:tc>
          <w:tcPr>
            <w:tcW w:w="1350" w:type="dxa"/>
            <w:shd w:val="clear" w:color="auto" w:fill="auto"/>
            <w:noWrap/>
            <w:vAlign w:val="bottom"/>
            <w:hideMark/>
          </w:tcPr>
          <w:p w14:paraId="3042AB9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79" w:type="dxa"/>
            <w:shd w:val="clear" w:color="000000" w:fill="FF0000"/>
            <w:noWrap/>
            <w:hideMark/>
          </w:tcPr>
          <w:p w14:paraId="08BD0A1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11.60</w:t>
            </w:r>
          </w:p>
        </w:tc>
        <w:tc>
          <w:tcPr>
            <w:tcW w:w="881" w:type="dxa"/>
            <w:shd w:val="clear" w:color="000000" w:fill="92D050"/>
            <w:noWrap/>
            <w:hideMark/>
          </w:tcPr>
          <w:p w14:paraId="5737AB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37.02</w:t>
            </w:r>
          </w:p>
        </w:tc>
        <w:tc>
          <w:tcPr>
            <w:tcW w:w="882" w:type="dxa"/>
            <w:shd w:val="clear" w:color="000000" w:fill="92D050"/>
            <w:noWrap/>
            <w:hideMark/>
          </w:tcPr>
          <w:p w14:paraId="0DB1B33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255.09</w:t>
            </w:r>
          </w:p>
        </w:tc>
        <w:tc>
          <w:tcPr>
            <w:tcW w:w="885" w:type="dxa"/>
            <w:shd w:val="clear" w:color="000000" w:fill="FF0000"/>
            <w:noWrap/>
            <w:hideMark/>
          </w:tcPr>
          <w:p w14:paraId="7535B7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27.15</w:t>
            </w:r>
          </w:p>
        </w:tc>
        <w:tc>
          <w:tcPr>
            <w:tcW w:w="882" w:type="dxa"/>
            <w:shd w:val="clear" w:color="000000" w:fill="FF0000"/>
            <w:noWrap/>
            <w:hideMark/>
          </w:tcPr>
          <w:p w14:paraId="28C8A8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135.91</w:t>
            </w:r>
          </w:p>
        </w:tc>
        <w:tc>
          <w:tcPr>
            <w:tcW w:w="881" w:type="dxa"/>
            <w:shd w:val="clear" w:color="000000" w:fill="92D050"/>
            <w:noWrap/>
            <w:hideMark/>
          </w:tcPr>
          <w:p w14:paraId="34FAF34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12.14</w:t>
            </w:r>
          </w:p>
        </w:tc>
        <w:tc>
          <w:tcPr>
            <w:tcW w:w="881" w:type="dxa"/>
            <w:shd w:val="clear" w:color="auto" w:fill="auto"/>
            <w:noWrap/>
            <w:hideMark/>
          </w:tcPr>
          <w:p w14:paraId="1A54824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3716A53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12.61</w:t>
            </w:r>
          </w:p>
        </w:tc>
        <w:tc>
          <w:tcPr>
            <w:tcW w:w="885" w:type="dxa"/>
            <w:shd w:val="clear" w:color="000000" w:fill="92D050"/>
            <w:noWrap/>
            <w:hideMark/>
          </w:tcPr>
          <w:p w14:paraId="7ACC735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25.47</w:t>
            </w:r>
          </w:p>
        </w:tc>
        <w:tc>
          <w:tcPr>
            <w:tcW w:w="882" w:type="dxa"/>
            <w:shd w:val="clear" w:color="000000" w:fill="FFC000"/>
            <w:noWrap/>
            <w:hideMark/>
          </w:tcPr>
          <w:p w14:paraId="107193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8.02</w:t>
            </w:r>
          </w:p>
        </w:tc>
      </w:tr>
      <w:tr w:rsidR="005D486E" w:rsidRPr="005D486E" w14:paraId="45A9F6DC" w14:textId="77777777" w:rsidTr="00A55FEE">
        <w:trPr>
          <w:trHeight w:val="300"/>
        </w:trPr>
        <w:tc>
          <w:tcPr>
            <w:tcW w:w="1350" w:type="dxa"/>
            <w:shd w:val="clear" w:color="auto" w:fill="auto"/>
            <w:noWrap/>
            <w:vAlign w:val="bottom"/>
            <w:hideMark/>
          </w:tcPr>
          <w:p w14:paraId="5476530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79" w:type="dxa"/>
            <w:shd w:val="clear" w:color="000000" w:fill="FFFF00"/>
            <w:noWrap/>
            <w:hideMark/>
          </w:tcPr>
          <w:p w14:paraId="5A5D0D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9.30</w:t>
            </w:r>
          </w:p>
        </w:tc>
        <w:tc>
          <w:tcPr>
            <w:tcW w:w="881" w:type="dxa"/>
            <w:shd w:val="clear" w:color="000000" w:fill="92D050"/>
            <w:noWrap/>
            <w:hideMark/>
          </w:tcPr>
          <w:p w14:paraId="3ECA010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32.79</w:t>
            </w:r>
          </w:p>
        </w:tc>
        <w:tc>
          <w:tcPr>
            <w:tcW w:w="882" w:type="dxa"/>
            <w:shd w:val="clear" w:color="000000" w:fill="92D050"/>
            <w:noWrap/>
            <w:hideMark/>
          </w:tcPr>
          <w:p w14:paraId="6695BBC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220.20</w:t>
            </w:r>
          </w:p>
        </w:tc>
        <w:tc>
          <w:tcPr>
            <w:tcW w:w="885" w:type="dxa"/>
            <w:shd w:val="clear" w:color="000000" w:fill="FF0000"/>
            <w:noWrap/>
            <w:hideMark/>
          </w:tcPr>
          <w:p w14:paraId="1951025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21.76</w:t>
            </w:r>
          </w:p>
        </w:tc>
        <w:tc>
          <w:tcPr>
            <w:tcW w:w="882" w:type="dxa"/>
            <w:shd w:val="clear" w:color="000000" w:fill="92D050"/>
            <w:noWrap/>
            <w:hideMark/>
          </w:tcPr>
          <w:p w14:paraId="53D420B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112.36</w:t>
            </w:r>
          </w:p>
        </w:tc>
        <w:tc>
          <w:tcPr>
            <w:tcW w:w="881" w:type="dxa"/>
            <w:shd w:val="clear" w:color="000000" w:fill="92D050"/>
            <w:noWrap/>
            <w:hideMark/>
          </w:tcPr>
          <w:p w14:paraId="0BF80D8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12.28</w:t>
            </w:r>
          </w:p>
        </w:tc>
        <w:tc>
          <w:tcPr>
            <w:tcW w:w="881" w:type="dxa"/>
            <w:shd w:val="clear" w:color="000000" w:fill="92D050"/>
            <w:noWrap/>
            <w:hideMark/>
          </w:tcPr>
          <w:p w14:paraId="462B05D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5.47</w:t>
            </w:r>
          </w:p>
        </w:tc>
        <w:tc>
          <w:tcPr>
            <w:tcW w:w="882" w:type="dxa"/>
            <w:shd w:val="clear" w:color="000000" w:fill="92D050"/>
            <w:noWrap/>
            <w:hideMark/>
          </w:tcPr>
          <w:p w14:paraId="7B8B421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5.98</w:t>
            </w:r>
          </w:p>
        </w:tc>
        <w:tc>
          <w:tcPr>
            <w:tcW w:w="885" w:type="dxa"/>
            <w:shd w:val="clear" w:color="000000" w:fill="92D050"/>
            <w:noWrap/>
            <w:hideMark/>
          </w:tcPr>
          <w:p w14:paraId="2872A54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20.98</w:t>
            </w:r>
          </w:p>
        </w:tc>
        <w:tc>
          <w:tcPr>
            <w:tcW w:w="882" w:type="dxa"/>
            <w:shd w:val="clear" w:color="000000" w:fill="92D050"/>
            <w:noWrap/>
            <w:hideMark/>
          </w:tcPr>
          <w:p w14:paraId="513A53B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7.20</w:t>
            </w:r>
          </w:p>
        </w:tc>
      </w:tr>
      <w:tr w:rsidR="005D486E" w:rsidRPr="005D486E" w14:paraId="0BE53171" w14:textId="77777777" w:rsidTr="00A55FEE">
        <w:trPr>
          <w:trHeight w:val="300"/>
        </w:trPr>
        <w:tc>
          <w:tcPr>
            <w:tcW w:w="1350" w:type="dxa"/>
            <w:shd w:val="clear" w:color="auto" w:fill="auto"/>
            <w:noWrap/>
            <w:vAlign w:val="bottom"/>
            <w:hideMark/>
          </w:tcPr>
          <w:p w14:paraId="247020E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79" w:type="dxa"/>
            <w:shd w:val="clear" w:color="000000" w:fill="92D050"/>
            <w:noWrap/>
            <w:hideMark/>
          </w:tcPr>
          <w:p w14:paraId="7CABF71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8.27</w:t>
            </w:r>
          </w:p>
        </w:tc>
        <w:tc>
          <w:tcPr>
            <w:tcW w:w="881" w:type="dxa"/>
            <w:shd w:val="clear" w:color="000000" w:fill="92D050"/>
            <w:noWrap/>
            <w:hideMark/>
          </w:tcPr>
          <w:p w14:paraId="6C341DA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33.63</w:t>
            </w:r>
          </w:p>
        </w:tc>
        <w:tc>
          <w:tcPr>
            <w:tcW w:w="882" w:type="dxa"/>
            <w:shd w:val="clear" w:color="000000" w:fill="92D050"/>
            <w:noWrap/>
            <w:hideMark/>
          </w:tcPr>
          <w:p w14:paraId="26617A5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231.45</w:t>
            </w:r>
          </w:p>
        </w:tc>
        <w:tc>
          <w:tcPr>
            <w:tcW w:w="885" w:type="dxa"/>
            <w:shd w:val="clear" w:color="000000" w:fill="92D050"/>
            <w:noWrap/>
            <w:hideMark/>
          </w:tcPr>
          <w:p w14:paraId="049F0EC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16.34</w:t>
            </w:r>
          </w:p>
        </w:tc>
        <w:tc>
          <w:tcPr>
            <w:tcW w:w="882" w:type="dxa"/>
            <w:shd w:val="clear" w:color="000000" w:fill="92D050"/>
            <w:noWrap/>
            <w:hideMark/>
          </w:tcPr>
          <w:p w14:paraId="6506EA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100.83</w:t>
            </w:r>
          </w:p>
        </w:tc>
        <w:tc>
          <w:tcPr>
            <w:tcW w:w="881" w:type="dxa"/>
            <w:shd w:val="clear" w:color="000000" w:fill="92D050"/>
            <w:noWrap/>
            <w:hideMark/>
          </w:tcPr>
          <w:p w14:paraId="556B3DC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13.04</w:t>
            </w:r>
          </w:p>
        </w:tc>
        <w:tc>
          <w:tcPr>
            <w:tcW w:w="881" w:type="dxa"/>
            <w:shd w:val="clear" w:color="000000" w:fill="FFC000"/>
            <w:noWrap/>
            <w:hideMark/>
          </w:tcPr>
          <w:p w14:paraId="0E2EAE3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10.20</w:t>
            </w:r>
          </w:p>
        </w:tc>
        <w:tc>
          <w:tcPr>
            <w:tcW w:w="882" w:type="dxa"/>
            <w:shd w:val="clear" w:color="000000" w:fill="92D050"/>
            <w:noWrap/>
            <w:hideMark/>
          </w:tcPr>
          <w:p w14:paraId="2FDDB45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10.54</w:t>
            </w:r>
          </w:p>
        </w:tc>
        <w:tc>
          <w:tcPr>
            <w:tcW w:w="885" w:type="dxa"/>
            <w:shd w:val="clear" w:color="000000" w:fill="FFC000"/>
            <w:noWrap/>
            <w:hideMark/>
          </w:tcPr>
          <w:p w14:paraId="675D4B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25.83</w:t>
            </w:r>
          </w:p>
        </w:tc>
        <w:tc>
          <w:tcPr>
            <w:tcW w:w="882" w:type="dxa"/>
            <w:shd w:val="clear" w:color="000000" w:fill="92D050"/>
            <w:noWrap/>
            <w:hideMark/>
          </w:tcPr>
          <w:p w14:paraId="013290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10.54</w:t>
            </w:r>
          </w:p>
        </w:tc>
      </w:tr>
      <w:tr w:rsidR="005D486E" w:rsidRPr="005D486E" w14:paraId="0D701476" w14:textId="77777777" w:rsidTr="00A55FEE">
        <w:trPr>
          <w:trHeight w:val="300"/>
        </w:trPr>
        <w:tc>
          <w:tcPr>
            <w:tcW w:w="1350" w:type="dxa"/>
            <w:shd w:val="clear" w:color="auto" w:fill="auto"/>
            <w:noWrap/>
            <w:vAlign w:val="bottom"/>
            <w:hideMark/>
          </w:tcPr>
          <w:p w14:paraId="09F6DA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79" w:type="dxa"/>
            <w:shd w:val="clear" w:color="000000" w:fill="92D050"/>
            <w:noWrap/>
            <w:hideMark/>
          </w:tcPr>
          <w:p w14:paraId="5E30183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6.03</w:t>
            </w:r>
          </w:p>
        </w:tc>
        <w:tc>
          <w:tcPr>
            <w:tcW w:w="881" w:type="dxa"/>
            <w:shd w:val="clear" w:color="000000" w:fill="92D050"/>
            <w:noWrap/>
            <w:hideMark/>
          </w:tcPr>
          <w:p w14:paraId="761E73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31.76</w:t>
            </w:r>
          </w:p>
        </w:tc>
        <w:tc>
          <w:tcPr>
            <w:tcW w:w="882" w:type="dxa"/>
            <w:shd w:val="clear" w:color="000000" w:fill="92D050"/>
            <w:noWrap/>
            <w:hideMark/>
          </w:tcPr>
          <w:p w14:paraId="0934E3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230.83</w:t>
            </w:r>
          </w:p>
        </w:tc>
        <w:tc>
          <w:tcPr>
            <w:tcW w:w="885" w:type="dxa"/>
            <w:shd w:val="clear" w:color="000000" w:fill="FF0000"/>
            <w:noWrap/>
            <w:hideMark/>
          </w:tcPr>
          <w:p w14:paraId="4CF67C8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24.42</w:t>
            </w:r>
          </w:p>
        </w:tc>
        <w:tc>
          <w:tcPr>
            <w:tcW w:w="882" w:type="dxa"/>
            <w:shd w:val="clear" w:color="000000" w:fill="92D050"/>
            <w:noWrap/>
            <w:hideMark/>
          </w:tcPr>
          <w:p w14:paraId="2715147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106.93</w:t>
            </w:r>
          </w:p>
        </w:tc>
        <w:tc>
          <w:tcPr>
            <w:tcW w:w="881" w:type="dxa"/>
            <w:shd w:val="clear" w:color="000000" w:fill="92D050"/>
            <w:noWrap/>
            <w:hideMark/>
          </w:tcPr>
          <w:p w14:paraId="6EBF4B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11.46</w:t>
            </w:r>
          </w:p>
        </w:tc>
        <w:tc>
          <w:tcPr>
            <w:tcW w:w="881" w:type="dxa"/>
            <w:shd w:val="clear" w:color="000000" w:fill="92D050"/>
            <w:noWrap/>
            <w:hideMark/>
          </w:tcPr>
          <w:p w14:paraId="3BB9F2D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8.94</w:t>
            </w:r>
          </w:p>
        </w:tc>
        <w:tc>
          <w:tcPr>
            <w:tcW w:w="882" w:type="dxa"/>
            <w:shd w:val="clear" w:color="000000" w:fill="92D050"/>
            <w:noWrap/>
            <w:hideMark/>
          </w:tcPr>
          <w:p w14:paraId="67A6F33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9.38</w:t>
            </w:r>
          </w:p>
        </w:tc>
        <w:tc>
          <w:tcPr>
            <w:tcW w:w="885" w:type="dxa"/>
            <w:shd w:val="clear" w:color="000000" w:fill="92D050"/>
            <w:noWrap/>
            <w:hideMark/>
          </w:tcPr>
          <w:p w14:paraId="0ACD19D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25.44</w:t>
            </w:r>
          </w:p>
        </w:tc>
        <w:tc>
          <w:tcPr>
            <w:tcW w:w="882" w:type="dxa"/>
            <w:shd w:val="clear" w:color="000000" w:fill="92D050"/>
            <w:noWrap/>
            <w:hideMark/>
          </w:tcPr>
          <w:p w14:paraId="7964071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8.78</w:t>
            </w:r>
          </w:p>
        </w:tc>
      </w:tr>
      <w:tr w:rsidR="005D486E" w:rsidRPr="005D486E" w14:paraId="0863346E" w14:textId="77777777" w:rsidTr="00A55FEE">
        <w:trPr>
          <w:trHeight w:val="300"/>
        </w:trPr>
        <w:tc>
          <w:tcPr>
            <w:tcW w:w="1350" w:type="dxa"/>
            <w:shd w:val="clear" w:color="auto" w:fill="auto"/>
            <w:noWrap/>
            <w:vAlign w:val="bottom"/>
            <w:hideMark/>
          </w:tcPr>
          <w:p w14:paraId="05E91DC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79" w:type="dxa"/>
            <w:shd w:val="clear" w:color="auto" w:fill="auto"/>
            <w:noWrap/>
            <w:hideMark/>
          </w:tcPr>
          <w:p w14:paraId="5B286DC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1" w:type="dxa"/>
            <w:shd w:val="clear" w:color="000000" w:fill="FF0000"/>
            <w:noWrap/>
            <w:hideMark/>
          </w:tcPr>
          <w:p w14:paraId="390849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48.16</w:t>
            </w:r>
          </w:p>
        </w:tc>
        <w:tc>
          <w:tcPr>
            <w:tcW w:w="882" w:type="dxa"/>
            <w:shd w:val="clear" w:color="000000" w:fill="FF0000"/>
            <w:noWrap/>
            <w:hideMark/>
          </w:tcPr>
          <w:p w14:paraId="0DEF13E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256.41</w:t>
            </w:r>
          </w:p>
        </w:tc>
        <w:tc>
          <w:tcPr>
            <w:tcW w:w="885" w:type="dxa"/>
            <w:shd w:val="clear" w:color="000000" w:fill="FFC000"/>
            <w:noWrap/>
            <w:hideMark/>
          </w:tcPr>
          <w:p w14:paraId="27DBAE8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20.81</w:t>
            </w:r>
          </w:p>
        </w:tc>
        <w:tc>
          <w:tcPr>
            <w:tcW w:w="882" w:type="dxa"/>
            <w:shd w:val="clear" w:color="000000" w:fill="92D050"/>
            <w:noWrap/>
            <w:hideMark/>
          </w:tcPr>
          <w:p w14:paraId="31C4606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108.86</w:t>
            </w:r>
          </w:p>
        </w:tc>
        <w:tc>
          <w:tcPr>
            <w:tcW w:w="881" w:type="dxa"/>
            <w:shd w:val="clear" w:color="000000" w:fill="FF0000"/>
            <w:noWrap/>
            <w:hideMark/>
          </w:tcPr>
          <w:p w14:paraId="55B3B2C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21.88</w:t>
            </w:r>
          </w:p>
        </w:tc>
        <w:tc>
          <w:tcPr>
            <w:tcW w:w="881" w:type="dxa"/>
            <w:shd w:val="clear" w:color="auto" w:fill="auto"/>
            <w:noWrap/>
            <w:hideMark/>
          </w:tcPr>
          <w:p w14:paraId="69DD4D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9ECB1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12.50</w:t>
            </w:r>
          </w:p>
        </w:tc>
        <w:tc>
          <w:tcPr>
            <w:tcW w:w="885" w:type="dxa"/>
            <w:shd w:val="clear" w:color="000000" w:fill="FF0000"/>
            <w:noWrap/>
            <w:hideMark/>
          </w:tcPr>
          <w:p w14:paraId="38517DF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30.63</w:t>
            </w:r>
          </w:p>
        </w:tc>
        <w:tc>
          <w:tcPr>
            <w:tcW w:w="882" w:type="dxa"/>
            <w:shd w:val="clear" w:color="000000" w:fill="FF0000"/>
            <w:noWrap/>
            <w:hideMark/>
          </w:tcPr>
          <w:p w14:paraId="295A4D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14.90</w:t>
            </w:r>
          </w:p>
        </w:tc>
      </w:tr>
      <w:tr w:rsidR="005D486E" w:rsidRPr="005D486E" w14:paraId="47D09D3F" w14:textId="77777777" w:rsidTr="00A55FEE">
        <w:trPr>
          <w:trHeight w:val="300"/>
        </w:trPr>
        <w:tc>
          <w:tcPr>
            <w:tcW w:w="1350" w:type="dxa"/>
            <w:shd w:val="clear" w:color="auto" w:fill="auto"/>
            <w:noWrap/>
            <w:vAlign w:val="bottom"/>
            <w:hideMark/>
          </w:tcPr>
          <w:p w14:paraId="60DF0B1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79" w:type="dxa"/>
            <w:shd w:val="clear" w:color="000000" w:fill="FF0000"/>
            <w:noWrap/>
            <w:hideMark/>
          </w:tcPr>
          <w:p w14:paraId="67BA6FB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14.24</w:t>
            </w:r>
          </w:p>
        </w:tc>
        <w:tc>
          <w:tcPr>
            <w:tcW w:w="881" w:type="dxa"/>
            <w:shd w:val="clear" w:color="000000" w:fill="92D050"/>
            <w:noWrap/>
            <w:hideMark/>
          </w:tcPr>
          <w:p w14:paraId="765C95F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33.27</w:t>
            </w:r>
          </w:p>
        </w:tc>
        <w:tc>
          <w:tcPr>
            <w:tcW w:w="882" w:type="dxa"/>
            <w:shd w:val="clear" w:color="000000" w:fill="92D050"/>
            <w:noWrap/>
            <w:hideMark/>
          </w:tcPr>
          <w:p w14:paraId="58F156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254.87</w:t>
            </w:r>
          </w:p>
        </w:tc>
        <w:tc>
          <w:tcPr>
            <w:tcW w:w="885" w:type="dxa"/>
            <w:shd w:val="clear" w:color="000000" w:fill="FF0000"/>
            <w:noWrap/>
            <w:hideMark/>
          </w:tcPr>
          <w:p w14:paraId="3D87DB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26.60</w:t>
            </w:r>
          </w:p>
        </w:tc>
        <w:tc>
          <w:tcPr>
            <w:tcW w:w="882" w:type="dxa"/>
            <w:shd w:val="clear" w:color="000000" w:fill="92D050"/>
            <w:noWrap/>
            <w:hideMark/>
          </w:tcPr>
          <w:p w14:paraId="1FF310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133.30</w:t>
            </w:r>
          </w:p>
        </w:tc>
        <w:tc>
          <w:tcPr>
            <w:tcW w:w="881" w:type="dxa"/>
            <w:shd w:val="clear" w:color="000000" w:fill="92D050"/>
            <w:noWrap/>
            <w:hideMark/>
          </w:tcPr>
          <w:p w14:paraId="4ADE0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13.33</w:t>
            </w:r>
          </w:p>
        </w:tc>
        <w:tc>
          <w:tcPr>
            <w:tcW w:w="881" w:type="dxa"/>
            <w:shd w:val="clear" w:color="000000" w:fill="FF0000"/>
            <w:noWrap/>
            <w:hideMark/>
          </w:tcPr>
          <w:p w14:paraId="42BCAB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13.36</w:t>
            </w:r>
          </w:p>
        </w:tc>
        <w:tc>
          <w:tcPr>
            <w:tcW w:w="882" w:type="dxa"/>
            <w:shd w:val="clear" w:color="auto" w:fill="auto"/>
            <w:noWrap/>
            <w:hideMark/>
          </w:tcPr>
          <w:p w14:paraId="5B05B1A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5" w:type="dxa"/>
            <w:shd w:val="clear" w:color="000000" w:fill="92D050"/>
            <w:noWrap/>
            <w:hideMark/>
          </w:tcPr>
          <w:p w14:paraId="047DEC8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19.54</w:t>
            </w:r>
          </w:p>
        </w:tc>
        <w:tc>
          <w:tcPr>
            <w:tcW w:w="882" w:type="dxa"/>
            <w:shd w:val="clear" w:color="auto" w:fill="auto"/>
            <w:noWrap/>
            <w:hideMark/>
          </w:tcPr>
          <w:p w14:paraId="6DE6BC3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5A51093E" w14:textId="77777777" w:rsidTr="00A55FEE">
        <w:trPr>
          <w:trHeight w:val="300"/>
        </w:trPr>
        <w:tc>
          <w:tcPr>
            <w:tcW w:w="1350" w:type="dxa"/>
            <w:shd w:val="clear" w:color="auto" w:fill="auto"/>
            <w:noWrap/>
            <w:vAlign w:val="bottom"/>
            <w:hideMark/>
          </w:tcPr>
          <w:p w14:paraId="292D44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79" w:type="dxa"/>
            <w:shd w:val="clear" w:color="000000" w:fill="FF0000"/>
            <w:noWrap/>
            <w:hideMark/>
          </w:tcPr>
          <w:p w14:paraId="489BF3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10.67</w:t>
            </w:r>
          </w:p>
        </w:tc>
        <w:tc>
          <w:tcPr>
            <w:tcW w:w="881" w:type="dxa"/>
            <w:shd w:val="clear" w:color="000000" w:fill="92D050"/>
            <w:noWrap/>
            <w:hideMark/>
          </w:tcPr>
          <w:p w14:paraId="21CB92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26.76</w:t>
            </w:r>
          </w:p>
        </w:tc>
        <w:tc>
          <w:tcPr>
            <w:tcW w:w="882" w:type="dxa"/>
            <w:shd w:val="clear" w:color="000000" w:fill="92D050"/>
            <w:noWrap/>
            <w:hideMark/>
          </w:tcPr>
          <w:p w14:paraId="19C604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213.16</w:t>
            </w:r>
          </w:p>
        </w:tc>
        <w:tc>
          <w:tcPr>
            <w:tcW w:w="885" w:type="dxa"/>
            <w:shd w:val="clear" w:color="000000" w:fill="FFC000"/>
            <w:noWrap/>
            <w:hideMark/>
          </w:tcPr>
          <w:p w14:paraId="5C9682C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19.72</w:t>
            </w:r>
          </w:p>
        </w:tc>
        <w:tc>
          <w:tcPr>
            <w:tcW w:w="882" w:type="dxa"/>
            <w:shd w:val="clear" w:color="000000" w:fill="92D050"/>
            <w:noWrap/>
            <w:hideMark/>
          </w:tcPr>
          <w:p w14:paraId="1524B3A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113.43</w:t>
            </w:r>
          </w:p>
        </w:tc>
        <w:tc>
          <w:tcPr>
            <w:tcW w:w="881" w:type="dxa"/>
            <w:shd w:val="clear" w:color="000000" w:fill="92D050"/>
            <w:noWrap/>
            <w:hideMark/>
          </w:tcPr>
          <w:p w14:paraId="3C0D35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9.14</w:t>
            </w:r>
          </w:p>
        </w:tc>
        <w:tc>
          <w:tcPr>
            <w:tcW w:w="881" w:type="dxa"/>
            <w:shd w:val="clear" w:color="auto" w:fill="auto"/>
            <w:noWrap/>
            <w:hideMark/>
          </w:tcPr>
          <w:p w14:paraId="61C1F1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860A67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7.50</w:t>
            </w:r>
          </w:p>
        </w:tc>
        <w:tc>
          <w:tcPr>
            <w:tcW w:w="885" w:type="dxa"/>
            <w:shd w:val="clear" w:color="000000" w:fill="92D050"/>
            <w:noWrap/>
            <w:hideMark/>
          </w:tcPr>
          <w:p w14:paraId="5EDE839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13.51</w:t>
            </w:r>
          </w:p>
        </w:tc>
        <w:tc>
          <w:tcPr>
            <w:tcW w:w="882" w:type="dxa"/>
            <w:shd w:val="clear" w:color="auto" w:fill="auto"/>
            <w:noWrap/>
            <w:hideMark/>
          </w:tcPr>
          <w:p w14:paraId="196BDED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7719243E" w14:textId="77777777" w:rsidTr="00A55FEE">
        <w:trPr>
          <w:trHeight w:val="300"/>
        </w:trPr>
        <w:tc>
          <w:tcPr>
            <w:tcW w:w="1350" w:type="dxa"/>
            <w:shd w:val="clear" w:color="auto" w:fill="auto"/>
            <w:noWrap/>
            <w:vAlign w:val="bottom"/>
            <w:hideMark/>
          </w:tcPr>
          <w:p w14:paraId="71DC644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79" w:type="dxa"/>
            <w:shd w:val="clear" w:color="000000" w:fill="FF0000"/>
            <w:noWrap/>
            <w:hideMark/>
          </w:tcPr>
          <w:p w14:paraId="2EFF6F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10.64</w:t>
            </w:r>
          </w:p>
        </w:tc>
        <w:tc>
          <w:tcPr>
            <w:tcW w:w="881" w:type="dxa"/>
            <w:shd w:val="clear" w:color="000000" w:fill="FF0000"/>
            <w:noWrap/>
            <w:hideMark/>
          </w:tcPr>
          <w:p w14:paraId="185BCF7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50.97</w:t>
            </w:r>
          </w:p>
        </w:tc>
        <w:tc>
          <w:tcPr>
            <w:tcW w:w="882" w:type="dxa"/>
            <w:shd w:val="clear" w:color="000000" w:fill="FF0000"/>
            <w:noWrap/>
            <w:hideMark/>
          </w:tcPr>
          <w:p w14:paraId="153364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320.64</w:t>
            </w:r>
          </w:p>
        </w:tc>
        <w:tc>
          <w:tcPr>
            <w:tcW w:w="885" w:type="dxa"/>
            <w:shd w:val="clear" w:color="000000" w:fill="FF0000"/>
            <w:noWrap/>
            <w:hideMark/>
          </w:tcPr>
          <w:p w14:paraId="6F9E5D5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22.03</w:t>
            </w:r>
          </w:p>
        </w:tc>
        <w:tc>
          <w:tcPr>
            <w:tcW w:w="882" w:type="dxa"/>
            <w:shd w:val="clear" w:color="000000" w:fill="FF0000"/>
            <w:noWrap/>
            <w:hideMark/>
          </w:tcPr>
          <w:p w14:paraId="296EA6D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133.00</w:t>
            </w:r>
          </w:p>
        </w:tc>
        <w:tc>
          <w:tcPr>
            <w:tcW w:w="881" w:type="dxa"/>
            <w:shd w:val="clear" w:color="000000" w:fill="92D050"/>
            <w:noWrap/>
            <w:hideMark/>
          </w:tcPr>
          <w:p w14:paraId="1504869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17.01</w:t>
            </w:r>
          </w:p>
        </w:tc>
        <w:tc>
          <w:tcPr>
            <w:tcW w:w="881" w:type="dxa"/>
            <w:shd w:val="clear" w:color="000000" w:fill="FF0000"/>
            <w:noWrap/>
            <w:hideMark/>
          </w:tcPr>
          <w:p w14:paraId="69AB1C1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7.67</w:t>
            </w:r>
          </w:p>
        </w:tc>
        <w:tc>
          <w:tcPr>
            <w:tcW w:w="882" w:type="dxa"/>
            <w:shd w:val="clear" w:color="000000" w:fill="FF0000"/>
            <w:noWrap/>
            <w:hideMark/>
          </w:tcPr>
          <w:p w14:paraId="6460F5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20.63</w:t>
            </w:r>
          </w:p>
        </w:tc>
        <w:tc>
          <w:tcPr>
            <w:tcW w:w="885" w:type="dxa"/>
            <w:shd w:val="clear" w:color="000000" w:fill="FF0000"/>
            <w:noWrap/>
            <w:hideMark/>
          </w:tcPr>
          <w:p w14:paraId="76C908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37.80</w:t>
            </w:r>
          </w:p>
        </w:tc>
        <w:tc>
          <w:tcPr>
            <w:tcW w:w="882" w:type="dxa"/>
            <w:shd w:val="clear" w:color="000000" w:fill="FF0000"/>
            <w:noWrap/>
            <w:hideMark/>
          </w:tcPr>
          <w:p w14:paraId="195BF0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15.13</w:t>
            </w:r>
          </w:p>
        </w:tc>
      </w:tr>
      <w:tr w:rsidR="005D486E" w:rsidRPr="005D486E" w14:paraId="766FA2DD" w14:textId="77777777" w:rsidTr="00A55FEE">
        <w:trPr>
          <w:trHeight w:val="300"/>
        </w:trPr>
        <w:tc>
          <w:tcPr>
            <w:tcW w:w="1350" w:type="dxa"/>
            <w:shd w:val="clear" w:color="auto" w:fill="auto"/>
            <w:noWrap/>
            <w:vAlign w:val="bottom"/>
            <w:hideMark/>
          </w:tcPr>
          <w:p w14:paraId="1A90461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79" w:type="dxa"/>
            <w:shd w:val="clear" w:color="000000" w:fill="FF0000"/>
            <w:noWrap/>
            <w:hideMark/>
          </w:tcPr>
          <w:p w14:paraId="2BDD21F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14.23</w:t>
            </w:r>
          </w:p>
        </w:tc>
        <w:tc>
          <w:tcPr>
            <w:tcW w:w="881" w:type="dxa"/>
            <w:shd w:val="clear" w:color="000000" w:fill="92D050"/>
            <w:noWrap/>
            <w:hideMark/>
          </w:tcPr>
          <w:p w14:paraId="5D6BE8A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34.52</w:t>
            </w:r>
          </w:p>
        </w:tc>
        <w:tc>
          <w:tcPr>
            <w:tcW w:w="882" w:type="dxa"/>
            <w:shd w:val="clear" w:color="000000" w:fill="92D050"/>
            <w:noWrap/>
            <w:hideMark/>
          </w:tcPr>
          <w:p w14:paraId="0FC8264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221.05</w:t>
            </w:r>
          </w:p>
        </w:tc>
        <w:tc>
          <w:tcPr>
            <w:tcW w:w="885" w:type="dxa"/>
            <w:shd w:val="clear" w:color="000000" w:fill="92D050"/>
            <w:noWrap/>
            <w:hideMark/>
          </w:tcPr>
          <w:p w14:paraId="0C72528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18.54</w:t>
            </w:r>
          </w:p>
        </w:tc>
        <w:tc>
          <w:tcPr>
            <w:tcW w:w="882" w:type="dxa"/>
            <w:shd w:val="clear" w:color="000000" w:fill="92D050"/>
            <w:noWrap/>
            <w:hideMark/>
          </w:tcPr>
          <w:p w14:paraId="18D5F1B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124.54</w:t>
            </w:r>
          </w:p>
        </w:tc>
        <w:tc>
          <w:tcPr>
            <w:tcW w:w="881" w:type="dxa"/>
            <w:shd w:val="clear" w:color="000000" w:fill="92D050"/>
            <w:noWrap/>
            <w:hideMark/>
          </w:tcPr>
          <w:p w14:paraId="62A6FB6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14.97</w:t>
            </w:r>
          </w:p>
        </w:tc>
        <w:tc>
          <w:tcPr>
            <w:tcW w:w="881" w:type="dxa"/>
            <w:shd w:val="clear" w:color="auto" w:fill="auto"/>
            <w:noWrap/>
            <w:hideMark/>
          </w:tcPr>
          <w:p w14:paraId="3B079D4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2E294DC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11.93</w:t>
            </w:r>
          </w:p>
        </w:tc>
        <w:tc>
          <w:tcPr>
            <w:tcW w:w="885" w:type="dxa"/>
            <w:shd w:val="clear" w:color="000000" w:fill="92D050"/>
            <w:noWrap/>
            <w:hideMark/>
          </w:tcPr>
          <w:p w14:paraId="019908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17.59</w:t>
            </w:r>
          </w:p>
        </w:tc>
        <w:tc>
          <w:tcPr>
            <w:tcW w:w="882" w:type="dxa"/>
            <w:shd w:val="clear" w:color="auto" w:fill="auto"/>
            <w:noWrap/>
            <w:hideMark/>
          </w:tcPr>
          <w:p w14:paraId="66EEE90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bl>
    <w:p w14:paraId="4AA325CF" w14:textId="77777777" w:rsidR="005D486E" w:rsidRDefault="005D486E"/>
    <w:tbl>
      <w:tblPr>
        <w:tblW w:w="1017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874"/>
        <w:gridCol w:w="874"/>
        <w:gridCol w:w="875"/>
        <w:gridCol w:w="874"/>
        <w:gridCol w:w="875"/>
        <w:gridCol w:w="874"/>
        <w:gridCol w:w="874"/>
        <w:gridCol w:w="875"/>
        <w:gridCol w:w="878"/>
        <w:gridCol w:w="882"/>
      </w:tblGrid>
      <w:tr w:rsidR="005D486E" w:rsidRPr="005D486E" w14:paraId="730141F9" w14:textId="77777777" w:rsidTr="006E767B">
        <w:trPr>
          <w:trHeight w:val="259"/>
        </w:trPr>
        <w:tc>
          <w:tcPr>
            <w:tcW w:w="1415" w:type="dxa"/>
            <w:vMerge w:val="restart"/>
            <w:shd w:val="clear" w:color="auto" w:fill="C00000"/>
            <w:noWrap/>
            <w:textDirection w:val="btLr"/>
          </w:tcPr>
          <w:p w14:paraId="33C7E95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p>
        </w:tc>
        <w:tc>
          <w:tcPr>
            <w:tcW w:w="8755" w:type="dxa"/>
            <w:gridSpan w:val="10"/>
            <w:shd w:val="clear" w:color="auto" w:fill="C00000"/>
          </w:tcPr>
          <w:p w14:paraId="174FFF4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b/>
                <w:color w:val="FFFFFF" w:themeColor="background1"/>
                <w:sz w:val="20"/>
                <w:szCs w:val="20"/>
              </w:rPr>
              <w:t>Mortality Rates for Male Residents</w:t>
            </w:r>
          </w:p>
        </w:tc>
      </w:tr>
      <w:tr w:rsidR="005D486E" w:rsidRPr="005D486E" w14:paraId="77079386" w14:textId="77777777" w:rsidTr="006E767B">
        <w:trPr>
          <w:trHeight w:val="1689"/>
        </w:trPr>
        <w:tc>
          <w:tcPr>
            <w:tcW w:w="1415" w:type="dxa"/>
            <w:vMerge/>
            <w:shd w:val="clear" w:color="auto" w:fill="C00000"/>
            <w:noWrap/>
            <w:textDirection w:val="btLr"/>
            <w:hideMark/>
          </w:tcPr>
          <w:p w14:paraId="124CDEF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p>
        </w:tc>
        <w:tc>
          <w:tcPr>
            <w:tcW w:w="874" w:type="dxa"/>
            <w:shd w:val="clear" w:color="auto" w:fill="C00000"/>
            <w:textDirection w:val="btLr"/>
            <w:hideMark/>
          </w:tcPr>
          <w:p w14:paraId="2A12D77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74" w:type="dxa"/>
            <w:shd w:val="clear" w:color="auto" w:fill="C00000"/>
            <w:textDirection w:val="btLr"/>
            <w:hideMark/>
          </w:tcPr>
          <w:p w14:paraId="2FE1B8D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cardiovascular diseases</w:t>
            </w:r>
          </w:p>
        </w:tc>
        <w:tc>
          <w:tcPr>
            <w:tcW w:w="875" w:type="dxa"/>
            <w:shd w:val="clear" w:color="auto" w:fill="C00000"/>
            <w:textDirection w:val="btLr"/>
            <w:hideMark/>
          </w:tcPr>
          <w:p w14:paraId="017DEA0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causes</w:t>
            </w:r>
          </w:p>
        </w:tc>
        <w:tc>
          <w:tcPr>
            <w:tcW w:w="874" w:type="dxa"/>
            <w:shd w:val="clear" w:color="auto" w:fill="C00000"/>
            <w:textDirection w:val="btLr"/>
            <w:hideMark/>
          </w:tcPr>
          <w:p w14:paraId="5688C08D"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breast cancer</w:t>
            </w:r>
          </w:p>
        </w:tc>
        <w:tc>
          <w:tcPr>
            <w:tcW w:w="875" w:type="dxa"/>
            <w:shd w:val="clear" w:color="auto" w:fill="C00000"/>
            <w:textDirection w:val="btLr"/>
            <w:hideMark/>
          </w:tcPr>
          <w:p w14:paraId="574FB42B"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cancer</w:t>
            </w:r>
          </w:p>
        </w:tc>
        <w:tc>
          <w:tcPr>
            <w:tcW w:w="874" w:type="dxa"/>
            <w:shd w:val="clear" w:color="auto" w:fill="C00000"/>
            <w:textDirection w:val="btLr"/>
            <w:hideMark/>
          </w:tcPr>
          <w:p w14:paraId="27BFBDD9"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heart disease</w:t>
            </w:r>
          </w:p>
        </w:tc>
        <w:tc>
          <w:tcPr>
            <w:tcW w:w="874" w:type="dxa"/>
            <w:shd w:val="clear" w:color="auto" w:fill="C00000"/>
            <w:textDirection w:val="btLr"/>
            <w:hideMark/>
          </w:tcPr>
          <w:p w14:paraId="01E2FAB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injuries</w:t>
            </w:r>
          </w:p>
        </w:tc>
        <w:tc>
          <w:tcPr>
            <w:tcW w:w="875" w:type="dxa"/>
            <w:shd w:val="clear" w:color="auto" w:fill="C00000"/>
            <w:textDirection w:val="btLr"/>
            <w:hideMark/>
          </w:tcPr>
          <w:p w14:paraId="7BB8D987"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liver disease</w:t>
            </w:r>
          </w:p>
        </w:tc>
        <w:tc>
          <w:tcPr>
            <w:tcW w:w="878" w:type="dxa"/>
            <w:shd w:val="clear" w:color="auto" w:fill="C00000"/>
            <w:textDirection w:val="btLr"/>
            <w:hideMark/>
          </w:tcPr>
          <w:p w14:paraId="7D7DFFD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respiratory disease</w:t>
            </w:r>
          </w:p>
        </w:tc>
        <w:tc>
          <w:tcPr>
            <w:tcW w:w="882" w:type="dxa"/>
            <w:shd w:val="clear" w:color="auto" w:fill="C00000"/>
            <w:textDirection w:val="btLr"/>
            <w:hideMark/>
          </w:tcPr>
          <w:p w14:paraId="65CCA5F5"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stroke</w:t>
            </w:r>
          </w:p>
        </w:tc>
      </w:tr>
      <w:tr w:rsidR="00605E4D" w:rsidRPr="005D486E" w14:paraId="6C9B748A" w14:textId="77777777" w:rsidTr="00605E4D">
        <w:trPr>
          <w:trHeight w:val="300"/>
        </w:trPr>
        <w:tc>
          <w:tcPr>
            <w:tcW w:w="1415" w:type="dxa"/>
            <w:shd w:val="clear" w:color="auto" w:fill="auto"/>
            <w:noWrap/>
            <w:vAlign w:val="bottom"/>
          </w:tcPr>
          <w:p w14:paraId="78B36E9E" w14:textId="369C6872"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74" w:type="dxa"/>
            <w:shd w:val="clear" w:color="auto" w:fill="auto"/>
            <w:noWrap/>
          </w:tcPr>
          <w:p w14:paraId="16A795D1" w14:textId="295F9BFB"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14.74</w:t>
            </w:r>
          </w:p>
        </w:tc>
        <w:tc>
          <w:tcPr>
            <w:tcW w:w="874" w:type="dxa"/>
            <w:shd w:val="clear" w:color="auto" w:fill="auto"/>
            <w:noWrap/>
          </w:tcPr>
          <w:p w14:paraId="362B347D" w14:textId="53EFB95C"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101.25</w:t>
            </w:r>
          </w:p>
        </w:tc>
        <w:tc>
          <w:tcPr>
            <w:tcW w:w="875" w:type="dxa"/>
            <w:shd w:val="clear" w:color="auto" w:fill="auto"/>
            <w:noWrap/>
          </w:tcPr>
          <w:p w14:paraId="328976C7" w14:textId="2EA6DBB5"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403.22</w:t>
            </w:r>
          </w:p>
        </w:tc>
        <w:tc>
          <w:tcPr>
            <w:tcW w:w="874" w:type="dxa"/>
            <w:shd w:val="clear" w:color="auto" w:fill="auto"/>
            <w:noWrap/>
          </w:tcPr>
          <w:p w14:paraId="5E9E8230" w14:textId="52478E10"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0.16</w:t>
            </w:r>
          </w:p>
        </w:tc>
        <w:tc>
          <w:tcPr>
            <w:tcW w:w="875" w:type="dxa"/>
            <w:shd w:val="clear" w:color="auto" w:fill="auto"/>
            <w:noWrap/>
          </w:tcPr>
          <w:p w14:paraId="01F559BC" w14:textId="1E21D774"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149.57</w:t>
            </w:r>
          </w:p>
        </w:tc>
        <w:tc>
          <w:tcPr>
            <w:tcW w:w="874" w:type="dxa"/>
            <w:shd w:val="clear" w:color="auto" w:fill="auto"/>
            <w:noWrap/>
          </w:tcPr>
          <w:p w14:paraId="3C804329" w14:textId="1353363D"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60.09</w:t>
            </w:r>
          </w:p>
        </w:tc>
        <w:tc>
          <w:tcPr>
            <w:tcW w:w="874" w:type="dxa"/>
            <w:shd w:val="clear" w:color="auto" w:fill="auto"/>
            <w:noWrap/>
          </w:tcPr>
          <w:p w14:paraId="1F9D48C7" w14:textId="7A54855E"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18.56</w:t>
            </w:r>
          </w:p>
        </w:tc>
        <w:tc>
          <w:tcPr>
            <w:tcW w:w="875" w:type="dxa"/>
            <w:shd w:val="clear" w:color="auto" w:fill="auto"/>
            <w:noWrap/>
          </w:tcPr>
          <w:p w14:paraId="6FFDAC58" w14:textId="178D64BB"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24.30</w:t>
            </w:r>
          </w:p>
        </w:tc>
        <w:tc>
          <w:tcPr>
            <w:tcW w:w="878" w:type="dxa"/>
            <w:shd w:val="clear" w:color="auto" w:fill="auto"/>
            <w:noWrap/>
          </w:tcPr>
          <w:p w14:paraId="71C992B1" w14:textId="265E1DE5"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39.90</w:t>
            </w:r>
          </w:p>
        </w:tc>
        <w:tc>
          <w:tcPr>
            <w:tcW w:w="882" w:type="dxa"/>
            <w:shd w:val="clear" w:color="auto" w:fill="auto"/>
            <w:noWrap/>
          </w:tcPr>
          <w:p w14:paraId="5D0D91B3" w14:textId="03ADAA5E"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14.93</w:t>
            </w:r>
          </w:p>
        </w:tc>
      </w:tr>
      <w:tr w:rsidR="00605E4D" w:rsidRPr="005D486E" w14:paraId="48145F05" w14:textId="77777777" w:rsidTr="00605E4D">
        <w:trPr>
          <w:trHeight w:val="300"/>
        </w:trPr>
        <w:tc>
          <w:tcPr>
            <w:tcW w:w="1415" w:type="dxa"/>
            <w:shd w:val="clear" w:color="auto" w:fill="auto"/>
            <w:noWrap/>
            <w:vAlign w:val="bottom"/>
            <w:hideMark/>
          </w:tcPr>
          <w:p w14:paraId="1D95BED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74" w:type="dxa"/>
            <w:shd w:val="clear" w:color="000000" w:fill="92D050"/>
            <w:noWrap/>
            <w:hideMark/>
          </w:tcPr>
          <w:p w14:paraId="14C8173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13.24</w:t>
            </w:r>
          </w:p>
        </w:tc>
        <w:tc>
          <w:tcPr>
            <w:tcW w:w="874" w:type="dxa"/>
            <w:shd w:val="clear" w:color="000000" w:fill="92D050"/>
            <w:noWrap/>
            <w:hideMark/>
          </w:tcPr>
          <w:p w14:paraId="5B2FD7F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89.42</w:t>
            </w:r>
          </w:p>
        </w:tc>
        <w:tc>
          <w:tcPr>
            <w:tcW w:w="875" w:type="dxa"/>
            <w:shd w:val="clear" w:color="000000" w:fill="92D050"/>
            <w:noWrap/>
            <w:hideMark/>
          </w:tcPr>
          <w:p w14:paraId="557D455F"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368.93</w:t>
            </w:r>
          </w:p>
        </w:tc>
        <w:tc>
          <w:tcPr>
            <w:tcW w:w="874" w:type="dxa"/>
            <w:shd w:val="clear" w:color="000000" w:fill="FF0000"/>
            <w:noWrap/>
            <w:hideMark/>
          </w:tcPr>
          <w:p w14:paraId="41DB2627"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 </w:t>
            </w:r>
          </w:p>
        </w:tc>
        <w:tc>
          <w:tcPr>
            <w:tcW w:w="875" w:type="dxa"/>
            <w:shd w:val="clear" w:color="000000" w:fill="92D050"/>
            <w:noWrap/>
            <w:hideMark/>
          </w:tcPr>
          <w:p w14:paraId="0F537B7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142.83</w:t>
            </w:r>
          </w:p>
        </w:tc>
        <w:tc>
          <w:tcPr>
            <w:tcW w:w="874" w:type="dxa"/>
            <w:shd w:val="clear" w:color="000000" w:fill="92D050"/>
            <w:noWrap/>
            <w:hideMark/>
          </w:tcPr>
          <w:p w14:paraId="10B3464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50.47</w:t>
            </w:r>
          </w:p>
        </w:tc>
        <w:tc>
          <w:tcPr>
            <w:tcW w:w="874" w:type="dxa"/>
            <w:shd w:val="clear" w:color="000000" w:fill="92D050"/>
            <w:noWrap/>
            <w:hideMark/>
          </w:tcPr>
          <w:p w14:paraId="489C4D1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14.20</w:t>
            </w:r>
          </w:p>
        </w:tc>
        <w:tc>
          <w:tcPr>
            <w:tcW w:w="875" w:type="dxa"/>
            <w:shd w:val="clear" w:color="000000" w:fill="92D050"/>
            <w:noWrap/>
            <w:hideMark/>
          </w:tcPr>
          <w:p w14:paraId="2F472F4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18.10</w:t>
            </w:r>
          </w:p>
        </w:tc>
        <w:tc>
          <w:tcPr>
            <w:tcW w:w="878" w:type="dxa"/>
            <w:shd w:val="clear" w:color="000000" w:fill="92D050"/>
            <w:noWrap/>
            <w:hideMark/>
          </w:tcPr>
          <w:p w14:paraId="58ED4CD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36.54</w:t>
            </w:r>
          </w:p>
        </w:tc>
        <w:tc>
          <w:tcPr>
            <w:tcW w:w="882" w:type="dxa"/>
            <w:shd w:val="clear" w:color="000000" w:fill="92D050"/>
            <w:noWrap/>
            <w:hideMark/>
          </w:tcPr>
          <w:p w14:paraId="22A8FD9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13.93</w:t>
            </w:r>
          </w:p>
        </w:tc>
      </w:tr>
      <w:tr w:rsidR="00605E4D" w:rsidRPr="005D486E" w14:paraId="7F91852B" w14:textId="77777777" w:rsidTr="00A55FEE">
        <w:trPr>
          <w:trHeight w:val="300"/>
        </w:trPr>
        <w:tc>
          <w:tcPr>
            <w:tcW w:w="1415" w:type="dxa"/>
            <w:shd w:val="clear" w:color="auto" w:fill="auto"/>
            <w:noWrap/>
            <w:vAlign w:val="bottom"/>
          </w:tcPr>
          <w:p w14:paraId="6EE761AC" w14:textId="0723DFAD"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74" w:type="dxa"/>
            <w:shd w:val="clear" w:color="000000" w:fill="FF0000"/>
            <w:noWrap/>
          </w:tcPr>
          <w:p w14:paraId="3D9AF5C0" w14:textId="06489B29"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17.81</w:t>
            </w:r>
          </w:p>
        </w:tc>
        <w:tc>
          <w:tcPr>
            <w:tcW w:w="874" w:type="dxa"/>
            <w:shd w:val="clear" w:color="000000" w:fill="92D050"/>
            <w:noWrap/>
          </w:tcPr>
          <w:p w14:paraId="7CD2A0BC" w14:textId="2A75326D"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99.62</w:t>
            </w:r>
          </w:p>
        </w:tc>
        <w:tc>
          <w:tcPr>
            <w:tcW w:w="875" w:type="dxa"/>
            <w:shd w:val="clear" w:color="000000" w:fill="FF0000"/>
            <w:noWrap/>
          </w:tcPr>
          <w:p w14:paraId="376D5245" w14:textId="6D1C361B"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397.73</w:t>
            </w:r>
          </w:p>
        </w:tc>
        <w:tc>
          <w:tcPr>
            <w:tcW w:w="874" w:type="dxa"/>
            <w:shd w:val="clear" w:color="000000" w:fill="92D050"/>
            <w:noWrap/>
          </w:tcPr>
          <w:p w14:paraId="77F9F236" w14:textId="6E549C56"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tcPr>
          <w:p w14:paraId="4ACDF6F4" w14:textId="3EFE6E7A"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172.39</w:t>
            </w:r>
          </w:p>
        </w:tc>
        <w:tc>
          <w:tcPr>
            <w:tcW w:w="874" w:type="dxa"/>
            <w:shd w:val="clear" w:color="000000" w:fill="92D050"/>
            <w:noWrap/>
          </w:tcPr>
          <w:p w14:paraId="5A87D9DD" w14:textId="41E11310"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56.22</w:t>
            </w:r>
          </w:p>
        </w:tc>
        <w:tc>
          <w:tcPr>
            <w:tcW w:w="874" w:type="dxa"/>
            <w:shd w:val="clear" w:color="000000" w:fill="92D050"/>
            <w:noWrap/>
          </w:tcPr>
          <w:p w14:paraId="28BDCA5B" w14:textId="72A5375C"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11.82</w:t>
            </w:r>
          </w:p>
        </w:tc>
        <w:tc>
          <w:tcPr>
            <w:tcW w:w="875" w:type="dxa"/>
            <w:shd w:val="clear" w:color="000000" w:fill="92D050"/>
            <w:noWrap/>
          </w:tcPr>
          <w:p w14:paraId="1408BB16" w14:textId="4749A980"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14.36</w:t>
            </w:r>
          </w:p>
        </w:tc>
        <w:tc>
          <w:tcPr>
            <w:tcW w:w="878" w:type="dxa"/>
            <w:shd w:val="clear" w:color="000000" w:fill="92D050"/>
            <w:noWrap/>
          </w:tcPr>
          <w:p w14:paraId="2DFDED0C" w14:textId="6FF86EAF"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36.87</w:t>
            </w:r>
          </w:p>
        </w:tc>
        <w:tc>
          <w:tcPr>
            <w:tcW w:w="882" w:type="dxa"/>
            <w:shd w:val="clear" w:color="000000" w:fill="FF0000"/>
            <w:noWrap/>
          </w:tcPr>
          <w:p w14:paraId="017BA5BA" w14:textId="28BB31F4"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15.54</w:t>
            </w:r>
          </w:p>
        </w:tc>
      </w:tr>
      <w:tr w:rsidR="00605E4D" w:rsidRPr="005D486E" w14:paraId="63686BA3" w14:textId="77777777" w:rsidTr="00A55FEE">
        <w:trPr>
          <w:trHeight w:val="300"/>
        </w:trPr>
        <w:tc>
          <w:tcPr>
            <w:tcW w:w="1415" w:type="dxa"/>
            <w:shd w:val="clear" w:color="auto" w:fill="auto"/>
            <w:noWrap/>
            <w:vAlign w:val="bottom"/>
            <w:hideMark/>
          </w:tcPr>
          <w:p w14:paraId="22D2BD4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74" w:type="dxa"/>
            <w:shd w:val="clear" w:color="000000" w:fill="92D050"/>
            <w:noWrap/>
            <w:hideMark/>
          </w:tcPr>
          <w:p w14:paraId="09B443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13.02</w:t>
            </w:r>
          </w:p>
        </w:tc>
        <w:tc>
          <w:tcPr>
            <w:tcW w:w="874" w:type="dxa"/>
            <w:shd w:val="clear" w:color="000000" w:fill="92D050"/>
            <w:noWrap/>
            <w:hideMark/>
          </w:tcPr>
          <w:p w14:paraId="638AB4D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91.43</w:t>
            </w:r>
          </w:p>
        </w:tc>
        <w:tc>
          <w:tcPr>
            <w:tcW w:w="875" w:type="dxa"/>
            <w:shd w:val="clear" w:color="000000" w:fill="92D050"/>
            <w:noWrap/>
            <w:hideMark/>
          </w:tcPr>
          <w:p w14:paraId="5B49521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364.90</w:t>
            </w:r>
          </w:p>
        </w:tc>
        <w:tc>
          <w:tcPr>
            <w:tcW w:w="874" w:type="dxa"/>
            <w:shd w:val="clear" w:color="000000" w:fill="FF0000"/>
            <w:noWrap/>
            <w:hideMark/>
          </w:tcPr>
          <w:p w14:paraId="26DEDAA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E7614A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139.74</w:t>
            </w:r>
          </w:p>
        </w:tc>
        <w:tc>
          <w:tcPr>
            <w:tcW w:w="874" w:type="dxa"/>
            <w:shd w:val="clear" w:color="000000" w:fill="92D050"/>
            <w:noWrap/>
            <w:hideMark/>
          </w:tcPr>
          <w:p w14:paraId="23030D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53.66</w:t>
            </w:r>
          </w:p>
        </w:tc>
        <w:tc>
          <w:tcPr>
            <w:tcW w:w="874" w:type="dxa"/>
            <w:shd w:val="clear" w:color="000000" w:fill="92D050"/>
            <w:noWrap/>
            <w:hideMark/>
          </w:tcPr>
          <w:p w14:paraId="4718A96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15.89</w:t>
            </w:r>
          </w:p>
        </w:tc>
        <w:tc>
          <w:tcPr>
            <w:tcW w:w="875" w:type="dxa"/>
            <w:shd w:val="clear" w:color="000000" w:fill="92D050"/>
            <w:noWrap/>
            <w:hideMark/>
          </w:tcPr>
          <w:p w14:paraId="1826B92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18.39</w:t>
            </w:r>
          </w:p>
        </w:tc>
        <w:tc>
          <w:tcPr>
            <w:tcW w:w="878" w:type="dxa"/>
            <w:shd w:val="clear" w:color="000000" w:fill="92D050"/>
            <w:noWrap/>
            <w:hideMark/>
          </w:tcPr>
          <w:p w14:paraId="209A72A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31.54</w:t>
            </w:r>
          </w:p>
        </w:tc>
        <w:tc>
          <w:tcPr>
            <w:tcW w:w="882" w:type="dxa"/>
            <w:shd w:val="clear" w:color="000000" w:fill="FF0000"/>
            <w:noWrap/>
            <w:hideMark/>
          </w:tcPr>
          <w:p w14:paraId="602E185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14.99</w:t>
            </w:r>
          </w:p>
        </w:tc>
      </w:tr>
      <w:tr w:rsidR="00605E4D" w:rsidRPr="005D486E" w14:paraId="6DF4F83A" w14:textId="77777777" w:rsidTr="00A55FEE">
        <w:trPr>
          <w:trHeight w:val="300"/>
        </w:trPr>
        <w:tc>
          <w:tcPr>
            <w:tcW w:w="1415" w:type="dxa"/>
            <w:shd w:val="clear" w:color="auto" w:fill="auto"/>
            <w:noWrap/>
            <w:vAlign w:val="bottom"/>
            <w:hideMark/>
          </w:tcPr>
          <w:p w14:paraId="37F6489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74" w:type="dxa"/>
            <w:shd w:val="clear" w:color="000000" w:fill="92D050"/>
            <w:noWrap/>
            <w:hideMark/>
          </w:tcPr>
          <w:p w14:paraId="7E4BDD2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10.55</w:t>
            </w:r>
          </w:p>
        </w:tc>
        <w:tc>
          <w:tcPr>
            <w:tcW w:w="874" w:type="dxa"/>
            <w:shd w:val="clear" w:color="000000" w:fill="92D050"/>
            <w:noWrap/>
            <w:hideMark/>
          </w:tcPr>
          <w:p w14:paraId="3F6F737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69.95</w:t>
            </w:r>
          </w:p>
        </w:tc>
        <w:tc>
          <w:tcPr>
            <w:tcW w:w="875" w:type="dxa"/>
            <w:shd w:val="clear" w:color="000000" w:fill="92D050"/>
            <w:noWrap/>
            <w:hideMark/>
          </w:tcPr>
          <w:p w14:paraId="31AD578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317.48</w:t>
            </w:r>
          </w:p>
        </w:tc>
        <w:tc>
          <w:tcPr>
            <w:tcW w:w="874" w:type="dxa"/>
            <w:shd w:val="clear" w:color="000000" w:fill="92D050"/>
            <w:noWrap/>
            <w:hideMark/>
          </w:tcPr>
          <w:p w14:paraId="620296F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866C79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133.43</w:t>
            </w:r>
          </w:p>
        </w:tc>
        <w:tc>
          <w:tcPr>
            <w:tcW w:w="874" w:type="dxa"/>
            <w:shd w:val="clear" w:color="000000" w:fill="92D050"/>
            <w:noWrap/>
            <w:hideMark/>
          </w:tcPr>
          <w:p w14:paraId="3A04C73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43.71</w:t>
            </w:r>
          </w:p>
        </w:tc>
        <w:tc>
          <w:tcPr>
            <w:tcW w:w="874" w:type="dxa"/>
            <w:shd w:val="clear" w:color="000000" w:fill="92D050"/>
            <w:noWrap/>
            <w:hideMark/>
          </w:tcPr>
          <w:p w14:paraId="645BB2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2CE8D9D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12.22</w:t>
            </w:r>
          </w:p>
        </w:tc>
        <w:tc>
          <w:tcPr>
            <w:tcW w:w="878" w:type="dxa"/>
            <w:shd w:val="clear" w:color="000000" w:fill="92D050"/>
            <w:noWrap/>
            <w:hideMark/>
          </w:tcPr>
          <w:p w14:paraId="7BF9F0F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30.95</w:t>
            </w:r>
          </w:p>
        </w:tc>
        <w:tc>
          <w:tcPr>
            <w:tcW w:w="882" w:type="dxa"/>
            <w:shd w:val="clear" w:color="000000" w:fill="92D050"/>
            <w:noWrap/>
            <w:hideMark/>
          </w:tcPr>
          <w:p w14:paraId="3E9ED24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605E4D" w:rsidRPr="005D486E" w14:paraId="571F634A" w14:textId="77777777" w:rsidTr="00A55FEE">
        <w:trPr>
          <w:trHeight w:val="300"/>
        </w:trPr>
        <w:tc>
          <w:tcPr>
            <w:tcW w:w="1415" w:type="dxa"/>
            <w:shd w:val="clear" w:color="auto" w:fill="auto"/>
            <w:noWrap/>
            <w:vAlign w:val="bottom"/>
            <w:hideMark/>
          </w:tcPr>
          <w:p w14:paraId="69E3C97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74" w:type="dxa"/>
            <w:shd w:val="clear" w:color="000000" w:fill="92D050"/>
            <w:noWrap/>
            <w:hideMark/>
          </w:tcPr>
          <w:p w14:paraId="62B5F3D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12.06</w:t>
            </w:r>
          </w:p>
        </w:tc>
        <w:tc>
          <w:tcPr>
            <w:tcW w:w="874" w:type="dxa"/>
            <w:shd w:val="clear" w:color="000000" w:fill="92D050"/>
            <w:noWrap/>
            <w:hideMark/>
          </w:tcPr>
          <w:p w14:paraId="795940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98.06</w:t>
            </w:r>
          </w:p>
        </w:tc>
        <w:tc>
          <w:tcPr>
            <w:tcW w:w="875" w:type="dxa"/>
            <w:shd w:val="clear" w:color="000000" w:fill="92D050"/>
            <w:noWrap/>
            <w:hideMark/>
          </w:tcPr>
          <w:p w14:paraId="70029E5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377.12</w:t>
            </w:r>
          </w:p>
        </w:tc>
        <w:tc>
          <w:tcPr>
            <w:tcW w:w="874" w:type="dxa"/>
            <w:shd w:val="clear" w:color="000000" w:fill="FF0000"/>
            <w:noWrap/>
            <w:hideMark/>
          </w:tcPr>
          <w:p w14:paraId="2F81F16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hideMark/>
          </w:tcPr>
          <w:p w14:paraId="27180A3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149.35</w:t>
            </w:r>
          </w:p>
        </w:tc>
        <w:tc>
          <w:tcPr>
            <w:tcW w:w="874" w:type="dxa"/>
            <w:shd w:val="clear" w:color="000000" w:fill="92D050"/>
            <w:noWrap/>
            <w:hideMark/>
          </w:tcPr>
          <w:p w14:paraId="604CA01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53.77</w:t>
            </w:r>
          </w:p>
        </w:tc>
        <w:tc>
          <w:tcPr>
            <w:tcW w:w="874" w:type="dxa"/>
            <w:shd w:val="clear" w:color="000000" w:fill="92D050"/>
            <w:noWrap/>
            <w:hideMark/>
          </w:tcPr>
          <w:p w14:paraId="76A78B5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13.49</w:t>
            </w:r>
          </w:p>
        </w:tc>
        <w:tc>
          <w:tcPr>
            <w:tcW w:w="875" w:type="dxa"/>
            <w:shd w:val="clear" w:color="000000" w:fill="92D050"/>
            <w:noWrap/>
            <w:hideMark/>
          </w:tcPr>
          <w:p w14:paraId="14989C4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15.71</w:t>
            </w:r>
          </w:p>
        </w:tc>
        <w:tc>
          <w:tcPr>
            <w:tcW w:w="878" w:type="dxa"/>
            <w:shd w:val="clear" w:color="000000" w:fill="92D050"/>
            <w:noWrap/>
            <w:hideMark/>
          </w:tcPr>
          <w:p w14:paraId="3DAF774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40.68</w:t>
            </w:r>
          </w:p>
        </w:tc>
        <w:tc>
          <w:tcPr>
            <w:tcW w:w="882" w:type="dxa"/>
            <w:shd w:val="clear" w:color="000000" w:fill="FFC000"/>
            <w:noWrap/>
            <w:hideMark/>
          </w:tcPr>
          <w:p w14:paraId="0F80B1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18.99</w:t>
            </w:r>
          </w:p>
        </w:tc>
      </w:tr>
      <w:tr w:rsidR="00605E4D" w:rsidRPr="005D486E" w14:paraId="76488A9B" w14:textId="77777777" w:rsidTr="00A55FEE">
        <w:trPr>
          <w:trHeight w:val="300"/>
        </w:trPr>
        <w:tc>
          <w:tcPr>
            <w:tcW w:w="1415" w:type="dxa"/>
            <w:shd w:val="clear" w:color="auto" w:fill="auto"/>
            <w:noWrap/>
            <w:vAlign w:val="bottom"/>
            <w:hideMark/>
          </w:tcPr>
          <w:p w14:paraId="6A30F92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74" w:type="dxa"/>
            <w:shd w:val="clear" w:color="000000" w:fill="92D050"/>
            <w:noWrap/>
            <w:hideMark/>
          </w:tcPr>
          <w:p w14:paraId="73D437B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11.13</w:t>
            </w:r>
          </w:p>
        </w:tc>
        <w:tc>
          <w:tcPr>
            <w:tcW w:w="874" w:type="dxa"/>
            <w:shd w:val="clear" w:color="000000" w:fill="92D050"/>
            <w:noWrap/>
            <w:hideMark/>
          </w:tcPr>
          <w:p w14:paraId="2F6B72A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77.03</w:t>
            </w:r>
          </w:p>
        </w:tc>
        <w:tc>
          <w:tcPr>
            <w:tcW w:w="875" w:type="dxa"/>
            <w:shd w:val="clear" w:color="000000" w:fill="92D050"/>
            <w:noWrap/>
            <w:hideMark/>
          </w:tcPr>
          <w:p w14:paraId="481A499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329.61</w:t>
            </w:r>
          </w:p>
        </w:tc>
        <w:tc>
          <w:tcPr>
            <w:tcW w:w="874" w:type="dxa"/>
            <w:shd w:val="clear" w:color="000000" w:fill="FF0000"/>
            <w:noWrap/>
            <w:hideMark/>
          </w:tcPr>
          <w:p w14:paraId="3386B07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512C104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128.28</w:t>
            </w:r>
          </w:p>
        </w:tc>
        <w:tc>
          <w:tcPr>
            <w:tcW w:w="874" w:type="dxa"/>
            <w:shd w:val="clear" w:color="000000" w:fill="92D050"/>
            <w:noWrap/>
            <w:hideMark/>
          </w:tcPr>
          <w:p w14:paraId="22787D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45.96</w:t>
            </w:r>
          </w:p>
        </w:tc>
        <w:tc>
          <w:tcPr>
            <w:tcW w:w="874" w:type="dxa"/>
            <w:shd w:val="clear" w:color="000000" w:fill="92D050"/>
            <w:noWrap/>
            <w:hideMark/>
          </w:tcPr>
          <w:p w14:paraId="037B58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14.34</w:t>
            </w:r>
          </w:p>
        </w:tc>
        <w:tc>
          <w:tcPr>
            <w:tcW w:w="875" w:type="dxa"/>
            <w:shd w:val="clear" w:color="000000" w:fill="92D050"/>
            <w:noWrap/>
            <w:hideMark/>
          </w:tcPr>
          <w:p w14:paraId="2DFB447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16.89</w:t>
            </w:r>
          </w:p>
        </w:tc>
        <w:tc>
          <w:tcPr>
            <w:tcW w:w="878" w:type="dxa"/>
            <w:shd w:val="clear" w:color="000000" w:fill="92D050"/>
            <w:noWrap/>
            <w:hideMark/>
          </w:tcPr>
          <w:p w14:paraId="1B7EED1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27.24</w:t>
            </w:r>
          </w:p>
        </w:tc>
        <w:tc>
          <w:tcPr>
            <w:tcW w:w="882" w:type="dxa"/>
            <w:shd w:val="clear" w:color="000000" w:fill="92D050"/>
            <w:noWrap/>
            <w:hideMark/>
          </w:tcPr>
          <w:p w14:paraId="6F5A4CF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14.00</w:t>
            </w:r>
          </w:p>
        </w:tc>
      </w:tr>
      <w:tr w:rsidR="00605E4D" w:rsidRPr="005D486E" w14:paraId="4ADA91BB" w14:textId="77777777" w:rsidTr="00A55FEE">
        <w:trPr>
          <w:trHeight w:val="300"/>
        </w:trPr>
        <w:tc>
          <w:tcPr>
            <w:tcW w:w="1415" w:type="dxa"/>
            <w:shd w:val="clear" w:color="auto" w:fill="auto"/>
            <w:noWrap/>
            <w:vAlign w:val="bottom"/>
            <w:hideMark/>
          </w:tcPr>
          <w:p w14:paraId="57FA508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74" w:type="dxa"/>
            <w:shd w:val="clear" w:color="000000" w:fill="92D050"/>
            <w:noWrap/>
            <w:hideMark/>
          </w:tcPr>
          <w:p w14:paraId="38EFF40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9.00</w:t>
            </w:r>
          </w:p>
        </w:tc>
        <w:tc>
          <w:tcPr>
            <w:tcW w:w="874" w:type="dxa"/>
            <w:shd w:val="clear" w:color="000000" w:fill="92D050"/>
            <w:noWrap/>
            <w:hideMark/>
          </w:tcPr>
          <w:p w14:paraId="6871981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81.61</w:t>
            </w:r>
          </w:p>
        </w:tc>
        <w:tc>
          <w:tcPr>
            <w:tcW w:w="875" w:type="dxa"/>
            <w:shd w:val="clear" w:color="000000" w:fill="92D050"/>
            <w:noWrap/>
            <w:hideMark/>
          </w:tcPr>
          <w:p w14:paraId="68E4AB9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371.09</w:t>
            </w:r>
          </w:p>
        </w:tc>
        <w:tc>
          <w:tcPr>
            <w:tcW w:w="874" w:type="dxa"/>
            <w:shd w:val="clear" w:color="000000" w:fill="92D050"/>
            <w:noWrap/>
            <w:hideMark/>
          </w:tcPr>
          <w:p w14:paraId="27983FD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6D4D4A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145.81</w:t>
            </w:r>
          </w:p>
        </w:tc>
        <w:tc>
          <w:tcPr>
            <w:tcW w:w="874" w:type="dxa"/>
            <w:shd w:val="clear" w:color="000000" w:fill="92D050"/>
            <w:noWrap/>
            <w:hideMark/>
          </w:tcPr>
          <w:p w14:paraId="7DEDAB3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47.24</w:t>
            </w:r>
          </w:p>
        </w:tc>
        <w:tc>
          <w:tcPr>
            <w:tcW w:w="874" w:type="dxa"/>
            <w:shd w:val="clear" w:color="000000" w:fill="FFC000"/>
            <w:noWrap/>
            <w:hideMark/>
          </w:tcPr>
          <w:p w14:paraId="21CEDD9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15.05</w:t>
            </w:r>
          </w:p>
        </w:tc>
        <w:tc>
          <w:tcPr>
            <w:tcW w:w="875" w:type="dxa"/>
            <w:shd w:val="clear" w:color="000000" w:fill="92D050"/>
            <w:noWrap/>
            <w:hideMark/>
          </w:tcPr>
          <w:p w14:paraId="1818882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21.98</w:t>
            </w:r>
          </w:p>
        </w:tc>
        <w:tc>
          <w:tcPr>
            <w:tcW w:w="878" w:type="dxa"/>
            <w:shd w:val="clear" w:color="000000" w:fill="FFC000"/>
            <w:noWrap/>
            <w:hideMark/>
          </w:tcPr>
          <w:p w14:paraId="002C42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43.84</w:t>
            </w:r>
          </w:p>
        </w:tc>
        <w:tc>
          <w:tcPr>
            <w:tcW w:w="882" w:type="dxa"/>
            <w:shd w:val="clear" w:color="000000" w:fill="92D050"/>
            <w:noWrap/>
            <w:hideMark/>
          </w:tcPr>
          <w:p w14:paraId="3CF62AF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10.44</w:t>
            </w:r>
          </w:p>
        </w:tc>
      </w:tr>
      <w:tr w:rsidR="00605E4D" w:rsidRPr="005D486E" w14:paraId="0096A9D0" w14:textId="77777777" w:rsidTr="00A55FEE">
        <w:trPr>
          <w:trHeight w:val="300"/>
        </w:trPr>
        <w:tc>
          <w:tcPr>
            <w:tcW w:w="1415" w:type="dxa"/>
            <w:shd w:val="clear" w:color="auto" w:fill="auto"/>
            <w:noWrap/>
            <w:vAlign w:val="bottom"/>
            <w:hideMark/>
          </w:tcPr>
          <w:p w14:paraId="05A351A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74" w:type="dxa"/>
            <w:shd w:val="clear" w:color="000000" w:fill="92D050"/>
            <w:noWrap/>
            <w:hideMark/>
          </w:tcPr>
          <w:p w14:paraId="6580493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11.70</w:t>
            </w:r>
          </w:p>
        </w:tc>
        <w:tc>
          <w:tcPr>
            <w:tcW w:w="874" w:type="dxa"/>
            <w:shd w:val="clear" w:color="000000" w:fill="92D050"/>
            <w:noWrap/>
            <w:hideMark/>
          </w:tcPr>
          <w:p w14:paraId="05866D4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74.50</w:t>
            </w:r>
          </w:p>
        </w:tc>
        <w:tc>
          <w:tcPr>
            <w:tcW w:w="875" w:type="dxa"/>
            <w:shd w:val="clear" w:color="000000" w:fill="92D050"/>
            <w:noWrap/>
            <w:hideMark/>
          </w:tcPr>
          <w:p w14:paraId="111ACE2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326.33</w:t>
            </w:r>
          </w:p>
        </w:tc>
        <w:tc>
          <w:tcPr>
            <w:tcW w:w="874" w:type="dxa"/>
            <w:shd w:val="clear" w:color="000000" w:fill="FF0000"/>
            <w:noWrap/>
            <w:hideMark/>
          </w:tcPr>
          <w:p w14:paraId="4C64739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4B2EFC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137.14</w:t>
            </w:r>
          </w:p>
        </w:tc>
        <w:tc>
          <w:tcPr>
            <w:tcW w:w="874" w:type="dxa"/>
            <w:shd w:val="clear" w:color="000000" w:fill="92D050"/>
            <w:noWrap/>
            <w:hideMark/>
          </w:tcPr>
          <w:p w14:paraId="1FA648B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40.29</w:t>
            </w:r>
          </w:p>
        </w:tc>
        <w:tc>
          <w:tcPr>
            <w:tcW w:w="874" w:type="dxa"/>
            <w:shd w:val="clear" w:color="000000" w:fill="92D050"/>
            <w:noWrap/>
            <w:hideMark/>
          </w:tcPr>
          <w:p w14:paraId="493F712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10.87</w:t>
            </w:r>
          </w:p>
        </w:tc>
        <w:tc>
          <w:tcPr>
            <w:tcW w:w="875" w:type="dxa"/>
            <w:shd w:val="clear" w:color="000000" w:fill="92D050"/>
            <w:noWrap/>
            <w:hideMark/>
          </w:tcPr>
          <w:p w14:paraId="21E4267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18.58</w:t>
            </w:r>
          </w:p>
        </w:tc>
        <w:tc>
          <w:tcPr>
            <w:tcW w:w="878" w:type="dxa"/>
            <w:shd w:val="clear" w:color="000000" w:fill="92D050"/>
            <w:noWrap/>
            <w:hideMark/>
          </w:tcPr>
          <w:p w14:paraId="48A408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31.31</w:t>
            </w:r>
          </w:p>
        </w:tc>
        <w:tc>
          <w:tcPr>
            <w:tcW w:w="882" w:type="dxa"/>
            <w:shd w:val="clear" w:color="000000" w:fill="92D050"/>
            <w:noWrap/>
            <w:hideMark/>
          </w:tcPr>
          <w:p w14:paraId="57EED6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12.39</w:t>
            </w:r>
          </w:p>
        </w:tc>
      </w:tr>
      <w:tr w:rsidR="00605E4D" w:rsidRPr="005D486E" w14:paraId="49971887" w14:textId="77777777" w:rsidTr="00A55FEE">
        <w:trPr>
          <w:trHeight w:val="300"/>
        </w:trPr>
        <w:tc>
          <w:tcPr>
            <w:tcW w:w="1415" w:type="dxa"/>
            <w:shd w:val="clear" w:color="auto" w:fill="auto"/>
            <w:noWrap/>
            <w:vAlign w:val="bottom"/>
            <w:hideMark/>
          </w:tcPr>
          <w:p w14:paraId="2EFD320F" w14:textId="77777777" w:rsidR="00605E4D" w:rsidRPr="005D486E" w:rsidRDefault="00605E4D" w:rsidP="00605E4D">
            <w:pPr>
              <w:spacing w:after="0" w:line="240" w:lineRule="auto"/>
              <w:rPr>
                <w:rFonts w:eastAsia="Times New Roman"/>
                <w:color w:val="000000"/>
                <w:sz w:val="20"/>
                <w:szCs w:val="20"/>
                <w:lang w:eastAsia="en-GB"/>
              </w:rPr>
            </w:pPr>
            <w:bookmarkStart w:id="29" w:name="_Hlk24009668"/>
            <w:r w:rsidRPr="005D486E">
              <w:rPr>
                <w:rFonts w:eastAsia="Times New Roman"/>
                <w:color w:val="000000"/>
                <w:sz w:val="20"/>
                <w:szCs w:val="20"/>
                <w:lang w:eastAsia="en-GB"/>
              </w:rPr>
              <w:t>Essex</w:t>
            </w:r>
          </w:p>
        </w:tc>
        <w:tc>
          <w:tcPr>
            <w:tcW w:w="874" w:type="dxa"/>
            <w:shd w:val="clear" w:color="000000" w:fill="92D050"/>
            <w:noWrap/>
            <w:hideMark/>
          </w:tcPr>
          <w:p w14:paraId="4276245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13.24</w:t>
            </w:r>
          </w:p>
        </w:tc>
        <w:tc>
          <w:tcPr>
            <w:tcW w:w="874" w:type="dxa"/>
            <w:shd w:val="clear" w:color="000000" w:fill="92D050"/>
            <w:noWrap/>
            <w:hideMark/>
          </w:tcPr>
          <w:p w14:paraId="495D207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89.42</w:t>
            </w:r>
          </w:p>
        </w:tc>
        <w:tc>
          <w:tcPr>
            <w:tcW w:w="875" w:type="dxa"/>
            <w:shd w:val="clear" w:color="000000" w:fill="92D050"/>
            <w:noWrap/>
            <w:hideMark/>
          </w:tcPr>
          <w:p w14:paraId="14B36B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368.93</w:t>
            </w:r>
          </w:p>
        </w:tc>
        <w:tc>
          <w:tcPr>
            <w:tcW w:w="874" w:type="dxa"/>
            <w:shd w:val="clear" w:color="000000" w:fill="FF0000"/>
            <w:noWrap/>
            <w:hideMark/>
          </w:tcPr>
          <w:p w14:paraId="4228E67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361DDCC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142.83</w:t>
            </w:r>
          </w:p>
        </w:tc>
        <w:tc>
          <w:tcPr>
            <w:tcW w:w="874" w:type="dxa"/>
            <w:shd w:val="clear" w:color="000000" w:fill="92D050"/>
            <w:noWrap/>
            <w:hideMark/>
          </w:tcPr>
          <w:p w14:paraId="32ABF36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50.47</w:t>
            </w:r>
          </w:p>
        </w:tc>
        <w:tc>
          <w:tcPr>
            <w:tcW w:w="874" w:type="dxa"/>
            <w:shd w:val="clear" w:color="000000" w:fill="92D050"/>
            <w:noWrap/>
            <w:hideMark/>
          </w:tcPr>
          <w:p w14:paraId="09A5448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14.20</w:t>
            </w:r>
          </w:p>
        </w:tc>
        <w:tc>
          <w:tcPr>
            <w:tcW w:w="875" w:type="dxa"/>
            <w:shd w:val="clear" w:color="000000" w:fill="92D050"/>
            <w:noWrap/>
            <w:hideMark/>
          </w:tcPr>
          <w:p w14:paraId="2441E86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18.10</w:t>
            </w:r>
          </w:p>
        </w:tc>
        <w:tc>
          <w:tcPr>
            <w:tcW w:w="878" w:type="dxa"/>
            <w:shd w:val="clear" w:color="000000" w:fill="92D050"/>
            <w:noWrap/>
            <w:hideMark/>
          </w:tcPr>
          <w:p w14:paraId="0F7D5B3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36.54</w:t>
            </w:r>
          </w:p>
        </w:tc>
        <w:tc>
          <w:tcPr>
            <w:tcW w:w="882" w:type="dxa"/>
            <w:shd w:val="clear" w:color="000000" w:fill="92D050"/>
            <w:noWrap/>
            <w:hideMark/>
          </w:tcPr>
          <w:p w14:paraId="5721DFE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13.93</w:t>
            </w:r>
          </w:p>
        </w:tc>
      </w:tr>
      <w:bookmarkEnd w:id="29"/>
      <w:tr w:rsidR="00605E4D" w:rsidRPr="005D486E" w14:paraId="26670313" w14:textId="77777777" w:rsidTr="00A55FEE">
        <w:trPr>
          <w:trHeight w:val="300"/>
        </w:trPr>
        <w:tc>
          <w:tcPr>
            <w:tcW w:w="1415" w:type="dxa"/>
            <w:shd w:val="clear" w:color="auto" w:fill="auto"/>
            <w:noWrap/>
            <w:vAlign w:val="bottom"/>
            <w:hideMark/>
          </w:tcPr>
          <w:p w14:paraId="4494BFB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74" w:type="dxa"/>
            <w:shd w:val="clear" w:color="000000" w:fill="92D050"/>
            <w:noWrap/>
            <w:hideMark/>
          </w:tcPr>
          <w:p w14:paraId="198AE28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12.24</w:t>
            </w:r>
          </w:p>
        </w:tc>
        <w:tc>
          <w:tcPr>
            <w:tcW w:w="874" w:type="dxa"/>
            <w:shd w:val="clear" w:color="000000" w:fill="FF0000"/>
            <w:noWrap/>
            <w:hideMark/>
          </w:tcPr>
          <w:p w14:paraId="0021779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139.51</w:t>
            </w:r>
          </w:p>
        </w:tc>
        <w:tc>
          <w:tcPr>
            <w:tcW w:w="875" w:type="dxa"/>
            <w:shd w:val="clear" w:color="000000" w:fill="FF0000"/>
            <w:noWrap/>
            <w:hideMark/>
          </w:tcPr>
          <w:p w14:paraId="1EF4A85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468.88</w:t>
            </w:r>
          </w:p>
        </w:tc>
        <w:tc>
          <w:tcPr>
            <w:tcW w:w="874" w:type="dxa"/>
            <w:shd w:val="clear" w:color="000000" w:fill="FFC000"/>
            <w:noWrap/>
            <w:hideMark/>
          </w:tcPr>
          <w:p w14:paraId="2AEA704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EE1A91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149.33</w:t>
            </w:r>
          </w:p>
        </w:tc>
        <w:tc>
          <w:tcPr>
            <w:tcW w:w="874" w:type="dxa"/>
            <w:shd w:val="clear" w:color="000000" w:fill="FF0000"/>
            <w:noWrap/>
            <w:hideMark/>
          </w:tcPr>
          <w:p w14:paraId="3220764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78.10</w:t>
            </w:r>
          </w:p>
        </w:tc>
        <w:tc>
          <w:tcPr>
            <w:tcW w:w="874" w:type="dxa"/>
            <w:shd w:val="clear" w:color="000000" w:fill="FFC000"/>
            <w:noWrap/>
            <w:hideMark/>
          </w:tcPr>
          <w:p w14:paraId="2267429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20.15</w:t>
            </w:r>
          </w:p>
        </w:tc>
        <w:tc>
          <w:tcPr>
            <w:tcW w:w="875" w:type="dxa"/>
            <w:shd w:val="clear" w:color="000000" w:fill="92D050"/>
            <w:noWrap/>
            <w:hideMark/>
          </w:tcPr>
          <w:p w14:paraId="6E7158F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15.19</w:t>
            </w:r>
          </w:p>
        </w:tc>
        <w:tc>
          <w:tcPr>
            <w:tcW w:w="878" w:type="dxa"/>
            <w:shd w:val="clear" w:color="000000" w:fill="FF0000"/>
            <w:noWrap/>
            <w:hideMark/>
          </w:tcPr>
          <w:p w14:paraId="0D6DEC1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52.91</w:t>
            </w:r>
          </w:p>
        </w:tc>
        <w:tc>
          <w:tcPr>
            <w:tcW w:w="882" w:type="dxa"/>
            <w:shd w:val="clear" w:color="000000" w:fill="FF0000"/>
            <w:noWrap/>
            <w:hideMark/>
          </w:tcPr>
          <w:p w14:paraId="4D0726C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20.54</w:t>
            </w:r>
          </w:p>
        </w:tc>
      </w:tr>
      <w:tr w:rsidR="00605E4D" w:rsidRPr="005D486E" w14:paraId="1C3CDF8B" w14:textId="77777777" w:rsidTr="00A55FEE">
        <w:trPr>
          <w:trHeight w:val="300"/>
        </w:trPr>
        <w:tc>
          <w:tcPr>
            <w:tcW w:w="1415" w:type="dxa"/>
            <w:shd w:val="clear" w:color="auto" w:fill="auto"/>
            <w:noWrap/>
            <w:vAlign w:val="bottom"/>
            <w:hideMark/>
          </w:tcPr>
          <w:p w14:paraId="58EDA98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74" w:type="dxa"/>
            <w:shd w:val="clear" w:color="000000" w:fill="FF0000"/>
            <w:noWrap/>
            <w:hideMark/>
          </w:tcPr>
          <w:p w14:paraId="308D474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17.94</w:t>
            </w:r>
          </w:p>
        </w:tc>
        <w:tc>
          <w:tcPr>
            <w:tcW w:w="874" w:type="dxa"/>
            <w:shd w:val="clear" w:color="000000" w:fill="92D050"/>
            <w:noWrap/>
            <w:hideMark/>
          </w:tcPr>
          <w:p w14:paraId="36F55C1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91.25</w:t>
            </w:r>
          </w:p>
        </w:tc>
        <w:tc>
          <w:tcPr>
            <w:tcW w:w="875" w:type="dxa"/>
            <w:shd w:val="clear" w:color="000000" w:fill="92D050"/>
            <w:noWrap/>
            <w:hideMark/>
          </w:tcPr>
          <w:p w14:paraId="7DD9E51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341.00</w:t>
            </w:r>
          </w:p>
        </w:tc>
        <w:tc>
          <w:tcPr>
            <w:tcW w:w="874" w:type="dxa"/>
            <w:shd w:val="clear" w:color="000000" w:fill="FF0000"/>
            <w:noWrap/>
            <w:hideMark/>
          </w:tcPr>
          <w:p w14:paraId="2B37B42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306E03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119.81</w:t>
            </w:r>
          </w:p>
        </w:tc>
        <w:tc>
          <w:tcPr>
            <w:tcW w:w="874" w:type="dxa"/>
            <w:shd w:val="clear" w:color="000000" w:fill="92D050"/>
            <w:noWrap/>
            <w:hideMark/>
          </w:tcPr>
          <w:p w14:paraId="09D4394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50.07</w:t>
            </w:r>
          </w:p>
        </w:tc>
        <w:tc>
          <w:tcPr>
            <w:tcW w:w="874" w:type="dxa"/>
            <w:shd w:val="clear" w:color="000000" w:fill="FF0000"/>
            <w:noWrap/>
            <w:hideMark/>
          </w:tcPr>
          <w:p w14:paraId="2DA550F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21.78</w:t>
            </w:r>
          </w:p>
        </w:tc>
        <w:tc>
          <w:tcPr>
            <w:tcW w:w="875" w:type="dxa"/>
            <w:shd w:val="clear" w:color="000000" w:fill="92D050"/>
            <w:noWrap/>
            <w:hideMark/>
          </w:tcPr>
          <w:p w14:paraId="3A1F48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21.79</w:t>
            </w:r>
          </w:p>
        </w:tc>
        <w:tc>
          <w:tcPr>
            <w:tcW w:w="878" w:type="dxa"/>
            <w:shd w:val="clear" w:color="000000" w:fill="92D050"/>
            <w:noWrap/>
            <w:hideMark/>
          </w:tcPr>
          <w:p w14:paraId="5D1C096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26.56</w:t>
            </w:r>
          </w:p>
        </w:tc>
        <w:tc>
          <w:tcPr>
            <w:tcW w:w="882" w:type="dxa"/>
            <w:shd w:val="clear" w:color="000000" w:fill="92D050"/>
            <w:noWrap/>
            <w:hideMark/>
          </w:tcPr>
          <w:p w14:paraId="17A1260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17.01</w:t>
            </w:r>
          </w:p>
        </w:tc>
      </w:tr>
      <w:tr w:rsidR="00605E4D" w:rsidRPr="005D486E" w14:paraId="0F2E2C38" w14:textId="77777777" w:rsidTr="00A55FEE">
        <w:trPr>
          <w:trHeight w:val="300"/>
        </w:trPr>
        <w:tc>
          <w:tcPr>
            <w:tcW w:w="1415" w:type="dxa"/>
            <w:shd w:val="clear" w:color="auto" w:fill="auto"/>
            <w:noWrap/>
            <w:vAlign w:val="bottom"/>
            <w:hideMark/>
          </w:tcPr>
          <w:p w14:paraId="66589AC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74" w:type="dxa"/>
            <w:shd w:val="clear" w:color="000000" w:fill="92D050"/>
            <w:noWrap/>
            <w:hideMark/>
          </w:tcPr>
          <w:p w14:paraId="7036C8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10.07</w:t>
            </w:r>
          </w:p>
        </w:tc>
        <w:tc>
          <w:tcPr>
            <w:tcW w:w="874" w:type="dxa"/>
            <w:shd w:val="clear" w:color="000000" w:fill="92D050"/>
            <w:noWrap/>
            <w:hideMark/>
          </w:tcPr>
          <w:p w14:paraId="00C3C65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73.13</w:t>
            </w:r>
          </w:p>
        </w:tc>
        <w:tc>
          <w:tcPr>
            <w:tcW w:w="875" w:type="dxa"/>
            <w:shd w:val="clear" w:color="000000" w:fill="92D050"/>
            <w:noWrap/>
            <w:hideMark/>
          </w:tcPr>
          <w:p w14:paraId="719B95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317.49</w:t>
            </w:r>
          </w:p>
        </w:tc>
        <w:tc>
          <w:tcPr>
            <w:tcW w:w="874" w:type="dxa"/>
            <w:shd w:val="clear" w:color="000000" w:fill="FFC000"/>
            <w:noWrap/>
            <w:hideMark/>
          </w:tcPr>
          <w:p w14:paraId="78B975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DEAAA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128.69</w:t>
            </w:r>
          </w:p>
        </w:tc>
        <w:tc>
          <w:tcPr>
            <w:tcW w:w="874" w:type="dxa"/>
            <w:shd w:val="clear" w:color="000000" w:fill="92D050"/>
            <w:noWrap/>
            <w:hideMark/>
          </w:tcPr>
          <w:p w14:paraId="2E94F75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32.39</w:t>
            </w:r>
          </w:p>
        </w:tc>
        <w:tc>
          <w:tcPr>
            <w:tcW w:w="874" w:type="dxa"/>
            <w:shd w:val="clear" w:color="auto" w:fill="auto"/>
            <w:noWrap/>
            <w:hideMark/>
          </w:tcPr>
          <w:p w14:paraId="23E084B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750335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11.08</w:t>
            </w:r>
          </w:p>
        </w:tc>
        <w:tc>
          <w:tcPr>
            <w:tcW w:w="878" w:type="dxa"/>
            <w:shd w:val="clear" w:color="000000" w:fill="92D050"/>
            <w:noWrap/>
            <w:hideMark/>
          </w:tcPr>
          <w:p w14:paraId="5ACED97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30.51</w:t>
            </w:r>
          </w:p>
        </w:tc>
        <w:tc>
          <w:tcPr>
            <w:tcW w:w="882" w:type="dxa"/>
            <w:shd w:val="clear" w:color="000000" w:fill="92D050"/>
            <w:noWrap/>
            <w:hideMark/>
          </w:tcPr>
          <w:p w14:paraId="4C7A698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10.28</w:t>
            </w:r>
          </w:p>
        </w:tc>
      </w:tr>
      <w:tr w:rsidR="00605E4D" w:rsidRPr="005D486E" w14:paraId="219543A7" w14:textId="77777777" w:rsidTr="00A55FEE">
        <w:trPr>
          <w:trHeight w:val="300"/>
        </w:trPr>
        <w:tc>
          <w:tcPr>
            <w:tcW w:w="1415" w:type="dxa"/>
            <w:shd w:val="clear" w:color="auto" w:fill="auto"/>
            <w:noWrap/>
            <w:vAlign w:val="bottom"/>
            <w:hideMark/>
          </w:tcPr>
          <w:p w14:paraId="7963163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74" w:type="dxa"/>
            <w:shd w:val="clear" w:color="000000" w:fill="FF0000"/>
            <w:noWrap/>
            <w:hideMark/>
          </w:tcPr>
          <w:p w14:paraId="69582CD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20.24</w:t>
            </w:r>
          </w:p>
        </w:tc>
        <w:tc>
          <w:tcPr>
            <w:tcW w:w="874" w:type="dxa"/>
            <w:shd w:val="clear" w:color="000000" w:fill="FF0000"/>
            <w:noWrap/>
            <w:hideMark/>
          </w:tcPr>
          <w:p w14:paraId="76BC63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111.07</w:t>
            </w:r>
          </w:p>
        </w:tc>
        <w:tc>
          <w:tcPr>
            <w:tcW w:w="875" w:type="dxa"/>
            <w:shd w:val="clear" w:color="000000" w:fill="FF0000"/>
            <w:noWrap/>
            <w:hideMark/>
          </w:tcPr>
          <w:p w14:paraId="343E74E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488.75</w:t>
            </w:r>
          </w:p>
        </w:tc>
        <w:tc>
          <w:tcPr>
            <w:tcW w:w="874" w:type="dxa"/>
            <w:shd w:val="clear" w:color="000000" w:fill="FF0000"/>
            <w:noWrap/>
            <w:hideMark/>
          </w:tcPr>
          <w:p w14:paraId="5B18BAE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hideMark/>
          </w:tcPr>
          <w:p w14:paraId="5EC6439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167.63</w:t>
            </w:r>
          </w:p>
        </w:tc>
        <w:tc>
          <w:tcPr>
            <w:tcW w:w="874" w:type="dxa"/>
            <w:shd w:val="clear" w:color="000000" w:fill="92D050"/>
            <w:noWrap/>
            <w:hideMark/>
          </w:tcPr>
          <w:p w14:paraId="771B1F3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60.01</w:t>
            </w:r>
          </w:p>
        </w:tc>
        <w:tc>
          <w:tcPr>
            <w:tcW w:w="874" w:type="dxa"/>
            <w:shd w:val="clear" w:color="000000" w:fill="FF0000"/>
            <w:noWrap/>
            <w:hideMark/>
          </w:tcPr>
          <w:p w14:paraId="66895F6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28.97</w:t>
            </w:r>
          </w:p>
        </w:tc>
        <w:tc>
          <w:tcPr>
            <w:tcW w:w="875" w:type="dxa"/>
            <w:shd w:val="clear" w:color="000000" w:fill="FF0000"/>
            <w:noWrap/>
            <w:hideMark/>
          </w:tcPr>
          <w:p w14:paraId="3F1D541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30.42</w:t>
            </w:r>
          </w:p>
        </w:tc>
        <w:tc>
          <w:tcPr>
            <w:tcW w:w="878" w:type="dxa"/>
            <w:shd w:val="clear" w:color="000000" w:fill="FF0000"/>
            <w:noWrap/>
            <w:hideMark/>
          </w:tcPr>
          <w:p w14:paraId="632F211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53.80</w:t>
            </w:r>
          </w:p>
        </w:tc>
        <w:tc>
          <w:tcPr>
            <w:tcW w:w="882" w:type="dxa"/>
            <w:shd w:val="clear" w:color="000000" w:fill="FF0000"/>
            <w:noWrap/>
            <w:hideMark/>
          </w:tcPr>
          <w:p w14:paraId="22152E1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16.34</w:t>
            </w:r>
          </w:p>
        </w:tc>
      </w:tr>
      <w:tr w:rsidR="00605E4D" w:rsidRPr="005D486E" w14:paraId="7674AE14" w14:textId="77777777" w:rsidTr="00A55FEE">
        <w:trPr>
          <w:trHeight w:val="300"/>
        </w:trPr>
        <w:tc>
          <w:tcPr>
            <w:tcW w:w="1415" w:type="dxa"/>
            <w:shd w:val="clear" w:color="auto" w:fill="auto"/>
            <w:noWrap/>
            <w:vAlign w:val="bottom"/>
            <w:hideMark/>
          </w:tcPr>
          <w:p w14:paraId="765132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74" w:type="dxa"/>
            <w:shd w:val="clear" w:color="auto" w:fill="auto"/>
            <w:noWrap/>
            <w:hideMark/>
          </w:tcPr>
          <w:p w14:paraId="2413502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4" w:type="dxa"/>
            <w:shd w:val="clear" w:color="000000" w:fill="92D050"/>
            <w:noWrap/>
            <w:hideMark/>
          </w:tcPr>
          <w:p w14:paraId="13F7A31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71.35</w:t>
            </w:r>
          </w:p>
        </w:tc>
        <w:tc>
          <w:tcPr>
            <w:tcW w:w="875" w:type="dxa"/>
            <w:shd w:val="clear" w:color="000000" w:fill="92D050"/>
            <w:noWrap/>
            <w:hideMark/>
          </w:tcPr>
          <w:p w14:paraId="1E3893E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284.31</w:t>
            </w:r>
          </w:p>
        </w:tc>
        <w:tc>
          <w:tcPr>
            <w:tcW w:w="874" w:type="dxa"/>
            <w:shd w:val="clear" w:color="000000" w:fill="92D050"/>
            <w:noWrap/>
            <w:hideMark/>
          </w:tcPr>
          <w:p w14:paraId="7B8EE9F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34B3B6C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101.11</w:t>
            </w:r>
          </w:p>
        </w:tc>
        <w:tc>
          <w:tcPr>
            <w:tcW w:w="874" w:type="dxa"/>
            <w:shd w:val="clear" w:color="000000" w:fill="92D050"/>
            <w:noWrap/>
            <w:hideMark/>
          </w:tcPr>
          <w:p w14:paraId="6D76B8C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46.90</w:t>
            </w:r>
          </w:p>
        </w:tc>
        <w:tc>
          <w:tcPr>
            <w:tcW w:w="874" w:type="dxa"/>
            <w:shd w:val="clear" w:color="000000" w:fill="92D050"/>
            <w:noWrap/>
            <w:hideMark/>
          </w:tcPr>
          <w:p w14:paraId="7E9C23C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7166A9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15.01</w:t>
            </w:r>
          </w:p>
        </w:tc>
        <w:tc>
          <w:tcPr>
            <w:tcW w:w="878" w:type="dxa"/>
            <w:shd w:val="clear" w:color="000000" w:fill="92D050"/>
            <w:noWrap/>
            <w:hideMark/>
          </w:tcPr>
          <w:p w14:paraId="42039A6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30.38</w:t>
            </w:r>
          </w:p>
        </w:tc>
        <w:tc>
          <w:tcPr>
            <w:tcW w:w="882" w:type="dxa"/>
            <w:shd w:val="clear" w:color="000000" w:fill="92D050"/>
            <w:noWrap/>
            <w:hideMark/>
          </w:tcPr>
          <w:p w14:paraId="1F46B40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9.84</w:t>
            </w:r>
          </w:p>
        </w:tc>
      </w:tr>
    </w:tbl>
    <w:p w14:paraId="46003E12" w14:textId="0DF08CCA" w:rsidR="005D486E" w:rsidRPr="006A27B8" w:rsidRDefault="005D486E" w:rsidP="00991B9E"/>
    <w:p w14:paraId="76F3A7C6" w14:textId="6055C81E" w:rsidR="00054B20" w:rsidRDefault="00EA48CF" w:rsidP="00574A53">
      <w:pPr>
        <w:rPr>
          <w:b/>
          <w:i/>
        </w:rPr>
      </w:pPr>
      <w:r>
        <w:rPr>
          <w:noProof/>
        </w:rPr>
        <w:drawing>
          <wp:anchor distT="0" distB="0" distL="114300" distR="114300" simplePos="0" relativeHeight="251734016" behindDoc="1" locked="0" layoutInCell="1" allowOverlap="1" wp14:anchorId="750C8CCA" wp14:editId="3E34EBD1">
            <wp:simplePos x="0" y="0"/>
            <wp:positionH relativeFrom="column">
              <wp:posOffset>3266973</wp:posOffset>
            </wp:positionH>
            <wp:positionV relativeFrom="paragraph">
              <wp:posOffset>44628</wp:posOffset>
            </wp:positionV>
            <wp:extent cx="2774950" cy="4067175"/>
            <wp:effectExtent l="0" t="0" r="6350" b="9525"/>
            <wp:wrapTight wrapText="bothSides">
              <wp:wrapPolygon edited="0">
                <wp:start x="0" y="0"/>
                <wp:lineTo x="0" y="21549"/>
                <wp:lineTo x="21501" y="21549"/>
                <wp:lineTo x="2150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74950" cy="4067175"/>
                    </a:xfrm>
                    <a:prstGeom prst="rect">
                      <a:avLst/>
                    </a:prstGeom>
                    <a:noFill/>
                  </pic:spPr>
                </pic:pic>
              </a:graphicData>
            </a:graphic>
            <wp14:sizeRelH relativeFrom="page">
              <wp14:pctWidth>0</wp14:pctWidth>
            </wp14:sizeRelH>
            <wp14:sizeRelV relativeFrom="page">
              <wp14:pctHeight>0</wp14:pctHeight>
            </wp14:sizeRelV>
          </wp:anchor>
        </w:drawing>
      </w:r>
      <w:r w:rsidR="00054B20" w:rsidRPr="006A27B8">
        <w:rPr>
          <w:b/>
          <w:i/>
        </w:rPr>
        <w:t>Killed and Seriously Injured in Road Traffic Accidents</w:t>
      </w:r>
    </w:p>
    <w:p w14:paraId="3C6D4183" w14:textId="40BCFBF1" w:rsidR="00FA187F" w:rsidRDefault="00FA187F" w:rsidP="00EA6AC3">
      <w:r>
        <w:t>The rate of people killed or seriously injured on England’s roads has risen is recorded as a rate per 100,000 population (all ages) over a three year period. During the last recorded period (2015-17) the average rate for Essex (51.28) was higher than the average for England (40.8) with nine out of 12 Districts having rates above the national average.</w:t>
      </w:r>
    </w:p>
    <w:p w14:paraId="1373C95B" w14:textId="5A124100" w:rsidR="00735C7B" w:rsidRPr="00FA187F" w:rsidRDefault="00830EF2" w:rsidP="00EA6AC3">
      <w:bookmarkStart w:id="30" w:name="_Hlk24494965"/>
      <w:r>
        <w:t>Rochford</w:t>
      </w:r>
      <w:r w:rsidR="00FA187F">
        <w:t xml:space="preserve"> had a rate </w:t>
      </w:r>
      <w:r w:rsidR="00FD5C43">
        <w:t xml:space="preserve">of </w:t>
      </w:r>
      <w:r>
        <w:t>36.17</w:t>
      </w:r>
      <w:r w:rsidR="00FD5C43">
        <w:t xml:space="preserve"> which was</w:t>
      </w:r>
      <w:r w:rsidR="004C122C">
        <w:t xml:space="preserve"> </w:t>
      </w:r>
      <w:r>
        <w:t>below</w:t>
      </w:r>
      <w:r w:rsidR="00FD5C43">
        <w:t xml:space="preserve"> above the</w:t>
      </w:r>
      <w:r w:rsidR="00EA6AC3" w:rsidRPr="00735C7B">
        <w:t xml:space="preserve"> England</w:t>
      </w:r>
      <w:r w:rsidR="004C122C">
        <w:t xml:space="preserve"> </w:t>
      </w:r>
      <w:r>
        <w:t xml:space="preserve">and </w:t>
      </w:r>
      <w:r w:rsidR="00E72CC1">
        <w:t>Essex averages</w:t>
      </w:r>
      <w:r w:rsidR="00FA187F">
        <w:t xml:space="preserve"> </w:t>
      </w:r>
      <w:r w:rsidR="00FD5C43">
        <w:t xml:space="preserve">and was the </w:t>
      </w:r>
      <w:r>
        <w:t>lowest</w:t>
      </w:r>
      <w:r w:rsidR="00FD5C43">
        <w:t xml:space="preserve"> level in the county</w:t>
      </w:r>
      <w:r w:rsidR="00FA187F">
        <w:t xml:space="preserve">. </w:t>
      </w:r>
      <w:bookmarkEnd w:id="30"/>
      <w:r w:rsidR="00FD5C43">
        <w:t>Rates i</w:t>
      </w:r>
      <w:r w:rsidR="00FA187F">
        <w:t xml:space="preserve">n have </w:t>
      </w:r>
      <w:r w:rsidR="004C122C">
        <w:t>increased</w:t>
      </w:r>
      <w:r w:rsidR="00FA187F">
        <w:t xml:space="preserve"> by </w:t>
      </w:r>
      <w:r>
        <w:t>5.18</w:t>
      </w:r>
      <w:r w:rsidR="00FA187F">
        <w:t xml:space="preserve"> per 100K or </w:t>
      </w:r>
      <w:r>
        <w:t>16.7</w:t>
      </w:r>
      <w:r w:rsidR="00FA187F" w:rsidRPr="00FA187F">
        <w:t>%</w:t>
      </w:r>
      <w:r w:rsidR="00FA187F">
        <w:t xml:space="preserve"> </w:t>
      </w:r>
      <w:r w:rsidR="00B3347D">
        <w:t>compared to</w:t>
      </w:r>
      <w:r w:rsidR="00FA187F">
        <w:t xml:space="preserve"> 2011-13</w:t>
      </w:r>
      <w:r>
        <w:t xml:space="preserve"> but were a reduction compared to 2014-16 levels.</w:t>
      </w:r>
    </w:p>
    <w:p w14:paraId="40689607" w14:textId="2C3E595C" w:rsidR="00735C7B" w:rsidRPr="00FA187F" w:rsidRDefault="00FA187F" w:rsidP="00EA6AC3">
      <w:pPr>
        <w:rPr>
          <w:i/>
        </w:rPr>
      </w:pPr>
      <w:r w:rsidRPr="00FA187F">
        <w:rPr>
          <w:i/>
        </w:rPr>
        <w:t xml:space="preserve">KSI rates for all areas </w:t>
      </w:r>
      <w:r w:rsidR="00EA48CF">
        <w:rPr>
          <w:i/>
        </w:rPr>
        <w:t xml:space="preserve">&amp; over time </w:t>
      </w:r>
      <w:r w:rsidRPr="00FA187F">
        <w:rPr>
          <w:i/>
        </w:rPr>
        <w:t>are set out in the table below</w:t>
      </w:r>
      <w:r>
        <w:rPr>
          <w:i/>
        </w:rPr>
        <w:t>.</w:t>
      </w:r>
    </w:p>
    <w:tbl>
      <w:tblPr>
        <w:tblW w:w="90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38"/>
        <w:gridCol w:w="969"/>
        <w:gridCol w:w="969"/>
        <w:gridCol w:w="970"/>
        <w:gridCol w:w="969"/>
        <w:gridCol w:w="970"/>
        <w:gridCol w:w="300"/>
        <w:gridCol w:w="1200"/>
        <w:gridCol w:w="872"/>
      </w:tblGrid>
      <w:tr w:rsidR="00735C7B" w:rsidRPr="00735C7B" w14:paraId="338D77E6" w14:textId="77777777" w:rsidTr="006E767B">
        <w:trPr>
          <w:trHeight w:val="588"/>
        </w:trPr>
        <w:tc>
          <w:tcPr>
            <w:tcW w:w="1838" w:type="dxa"/>
            <w:vMerge w:val="restart"/>
            <w:shd w:val="clear" w:color="auto" w:fill="C00000"/>
            <w:noWrap/>
            <w:vAlign w:val="bottom"/>
            <w:hideMark/>
          </w:tcPr>
          <w:p w14:paraId="21D4E81A" w14:textId="77777777" w:rsidR="00735C7B" w:rsidRPr="006E767B" w:rsidRDefault="00735C7B" w:rsidP="00735C7B">
            <w:pPr>
              <w:spacing w:after="0" w:line="240" w:lineRule="auto"/>
              <w:rPr>
                <w:rFonts w:eastAsia="Times New Roman"/>
                <w:color w:val="FFFFFF" w:themeColor="background1"/>
                <w:lang w:eastAsia="en-GB"/>
              </w:rPr>
            </w:pPr>
            <w:r w:rsidRPr="006E767B">
              <w:rPr>
                <w:rFonts w:eastAsia="Times New Roman"/>
                <w:color w:val="FFFFFF" w:themeColor="background1"/>
                <w:lang w:eastAsia="en-GB"/>
              </w:rPr>
              <w:t> </w:t>
            </w:r>
          </w:p>
          <w:p w14:paraId="1CCDC629" w14:textId="7FD8F7D8" w:rsidR="00735C7B" w:rsidRPr="006E767B" w:rsidRDefault="00735C7B" w:rsidP="00735C7B">
            <w:pPr>
              <w:spacing w:after="0" w:line="240" w:lineRule="auto"/>
              <w:rPr>
                <w:rFonts w:eastAsia="Times New Roman"/>
                <w:color w:val="FFFFFF" w:themeColor="background1"/>
                <w:lang w:eastAsia="en-GB"/>
              </w:rPr>
            </w:pPr>
            <w:r w:rsidRPr="006E767B">
              <w:rPr>
                <w:rFonts w:eastAsia="Times New Roman"/>
                <w:color w:val="FFFFFF" w:themeColor="background1"/>
                <w:lang w:eastAsia="en-GB"/>
              </w:rPr>
              <w:t> </w:t>
            </w:r>
          </w:p>
        </w:tc>
        <w:tc>
          <w:tcPr>
            <w:tcW w:w="4847" w:type="dxa"/>
            <w:gridSpan w:val="5"/>
            <w:shd w:val="clear" w:color="auto" w:fill="C00000"/>
            <w:vAlign w:val="bottom"/>
            <w:hideMark/>
          </w:tcPr>
          <w:p w14:paraId="1D37C21A" w14:textId="77777777" w:rsidR="00735C7B" w:rsidRPr="006E767B" w:rsidRDefault="00735C7B" w:rsidP="00735C7B">
            <w:pPr>
              <w:spacing w:after="0" w:line="240" w:lineRule="auto"/>
              <w:jc w:val="center"/>
              <w:rPr>
                <w:rFonts w:eastAsia="Times New Roman"/>
                <w:b/>
                <w:bCs/>
                <w:color w:val="FFFFFF" w:themeColor="background1"/>
                <w:lang w:eastAsia="en-GB"/>
              </w:rPr>
            </w:pPr>
            <w:r w:rsidRPr="006E767B">
              <w:rPr>
                <w:rFonts w:eastAsia="Times New Roman"/>
                <w:b/>
                <w:bCs/>
                <w:color w:val="FFFFFF" w:themeColor="background1"/>
                <w:lang w:eastAsia="en-GB"/>
              </w:rPr>
              <w:t>Killed and seriously injured (KSI) casualties on England's roads</w:t>
            </w:r>
          </w:p>
        </w:tc>
        <w:tc>
          <w:tcPr>
            <w:tcW w:w="300" w:type="dxa"/>
            <w:vMerge w:val="restart"/>
            <w:shd w:val="clear" w:color="auto" w:fill="auto"/>
            <w:vAlign w:val="bottom"/>
          </w:tcPr>
          <w:p w14:paraId="7F1E238D" w14:textId="2B95952B" w:rsidR="00735C7B" w:rsidRPr="00735C7B" w:rsidRDefault="00735C7B" w:rsidP="00735C7B">
            <w:pPr>
              <w:spacing w:after="0" w:line="240" w:lineRule="auto"/>
              <w:rPr>
                <w:rFonts w:eastAsia="Times New Roman"/>
                <w:b/>
                <w:bCs/>
                <w:color w:val="000000"/>
                <w:lang w:eastAsia="en-GB"/>
              </w:rPr>
            </w:pPr>
          </w:p>
        </w:tc>
        <w:tc>
          <w:tcPr>
            <w:tcW w:w="2072" w:type="dxa"/>
            <w:gridSpan w:val="2"/>
            <w:shd w:val="clear" w:color="auto" w:fill="C00000"/>
            <w:noWrap/>
            <w:vAlign w:val="bottom"/>
            <w:hideMark/>
          </w:tcPr>
          <w:p w14:paraId="4246DCB2" w14:textId="77777777" w:rsidR="00735C7B" w:rsidRPr="006E767B" w:rsidRDefault="00735C7B" w:rsidP="00735C7B">
            <w:pPr>
              <w:spacing w:after="0" w:line="240" w:lineRule="auto"/>
              <w:jc w:val="center"/>
              <w:rPr>
                <w:rFonts w:eastAsia="Times New Roman"/>
                <w:b/>
                <w:bCs/>
                <w:color w:val="FFFFFF" w:themeColor="background1"/>
                <w:lang w:eastAsia="en-GB"/>
              </w:rPr>
            </w:pPr>
            <w:r w:rsidRPr="006E767B">
              <w:rPr>
                <w:rFonts w:eastAsia="Times New Roman"/>
                <w:b/>
                <w:bCs/>
                <w:color w:val="FFFFFF" w:themeColor="background1"/>
                <w:lang w:eastAsia="en-GB"/>
              </w:rPr>
              <w:t>5 Year Change</w:t>
            </w:r>
          </w:p>
        </w:tc>
      </w:tr>
      <w:tr w:rsidR="00735C7B" w:rsidRPr="00735C7B" w14:paraId="7F60BD56" w14:textId="77777777" w:rsidTr="006E767B">
        <w:trPr>
          <w:trHeight w:val="585"/>
        </w:trPr>
        <w:tc>
          <w:tcPr>
            <w:tcW w:w="1838" w:type="dxa"/>
            <w:vMerge/>
            <w:shd w:val="clear" w:color="auto" w:fill="C00000"/>
            <w:noWrap/>
            <w:vAlign w:val="bottom"/>
            <w:hideMark/>
          </w:tcPr>
          <w:p w14:paraId="553D8739" w14:textId="692AB1B2" w:rsidR="00735C7B" w:rsidRPr="006E767B" w:rsidRDefault="00735C7B" w:rsidP="00735C7B">
            <w:pPr>
              <w:spacing w:after="0" w:line="240" w:lineRule="auto"/>
              <w:rPr>
                <w:rFonts w:eastAsia="Times New Roman"/>
                <w:color w:val="FFFFFF" w:themeColor="background1"/>
                <w:lang w:eastAsia="en-GB"/>
              </w:rPr>
            </w:pPr>
          </w:p>
        </w:tc>
        <w:tc>
          <w:tcPr>
            <w:tcW w:w="969" w:type="dxa"/>
            <w:shd w:val="clear" w:color="auto" w:fill="C00000"/>
            <w:noWrap/>
            <w:vAlign w:val="bottom"/>
            <w:hideMark/>
          </w:tcPr>
          <w:p w14:paraId="3479794A"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2011 - 13</w:t>
            </w:r>
          </w:p>
        </w:tc>
        <w:tc>
          <w:tcPr>
            <w:tcW w:w="969" w:type="dxa"/>
            <w:shd w:val="clear" w:color="auto" w:fill="C00000"/>
            <w:noWrap/>
            <w:vAlign w:val="bottom"/>
            <w:hideMark/>
          </w:tcPr>
          <w:p w14:paraId="332ECEB8"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2012 - 14</w:t>
            </w:r>
          </w:p>
        </w:tc>
        <w:tc>
          <w:tcPr>
            <w:tcW w:w="970" w:type="dxa"/>
            <w:shd w:val="clear" w:color="auto" w:fill="C00000"/>
            <w:noWrap/>
            <w:vAlign w:val="bottom"/>
            <w:hideMark/>
          </w:tcPr>
          <w:p w14:paraId="25BD4395"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2013 - 15</w:t>
            </w:r>
          </w:p>
        </w:tc>
        <w:tc>
          <w:tcPr>
            <w:tcW w:w="969" w:type="dxa"/>
            <w:shd w:val="clear" w:color="auto" w:fill="C00000"/>
            <w:noWrap/>
            <w:vAlign w:val="bottom"/>
            <w:hideMark/>
          </w:tcPr>
          <w:p w14:paraId="68D683B1"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2014 - 16</w:t>
            </w:r>
          </w:p>
        </w:tc>
        <w:tc>
          <w:tcPr>
            <w:tcW w:w="970" w:type="dxa"/>
            <w:shd w:val="clear" w:color="auto" w:fill="C00000"/>
            <w:noWrap/>
            <w:vAlign w:val="bottom"/>
            <w:hideMark/>
          </w:tcPr>
          <w:p w14:paraId="088711F8"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2015 - 17</w:t>
            </w:r>
          </w:p>
        </w:tc>
        <w:tc>
          <w:tcPr>
            <w:tcW w:w="300" w:type="dxa"/>
            <w:vMerge/>
            <w:shd w:val="clear" w:color="auto" w:fill="auto"/>
            <w:noWrap/>
            <w:vAlign w:val="bottom"/>
            <w:hideMark/>
          </w:tcPr>
          <w:p w14:paraId="40C90374" w14:textId="5299D5C9" w:rsidR="00735C7B" w:rsidRPr="00735C7B" w:rsidRDefault="00735C7B" w:rsidP="00735C7B">
            <w:pPr>
              <w:spacing w:after="0" w:line="240" w:lineRule="auto"/>
              <w:rPr>
                <w:rFonts w:eastAsia="Times New Roman"/>
                <w:color w:val="000000"/>
                <w:lang w:eastAsia="en-GB"/>
              </w:rPr>
            </w:pPr>
          </w:p>
        </w:tc>
        <w:tc>
          <w:tcPr>
            <w:tcW w:w="1200" w:type="dxa"/>
            <w:shd w:val="clear" w:color="auto" w:fill="C00000"/>
            <w:vAlign w:val="bottom"/>
            <w:hideMark/>
          </w:tcPr>
          <w:p w14:paraId="7A9640FE" w14:textId="6EAC86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Rate (per 100K)</w:t>
            </w:r>
          </w:p>
        </w:tc>
        <w:tc>
          <w:tcPr>
            <w:tcW w:w="872" w:type="dxa"/>
            <w:shd w:val="clear" w:color="auto" w:fill="C00000"/>
            <w:noWrap/>
            <w:vAlign w:val="bottom"/>
            <w:hideMark/>
          </w:tcPr>
          <w:p w14:paraId="714857E4"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w:t>
            </w:r>
          </w:p>
        </w:tc>
      </w:tr>
      <w:tr w:rsidR="00735C7B" w:rsidRPr="00735C7B" w14:paraId="0568BC97" w14:textId="77777777" w:rsidTr="00735C7B">
        <w:trPr>
          <w:trHeight w:val="300"/>
        </w:trPr>
        <w:tc>
          <w:tcPr>
            <w:tcW w:w="1838" w:type="dxa"/>
            <w:shd w:val="clear" w:color="auto" w:fill="auto"/>
            <w:noWrap/>
            <w:vAlign w:val="bottom"/>
            <w:hideMark/>
          </w:tcPr>
          <w:p w14:paraId="3D4C81A8"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Epping Forest</w:t>
            </w:r>
          </w:p>
        </w:tc>
        <w:tc>
          <w:tcPr>
            <w:tcW w:w="969" w:type="dxa"/>
            <w:shd w:val="clear" w:color="auto" w:fill="auto"/>
            <w:noWrap/>
            <w:vAlign w:val="bottom"/>
            <w:hideMark/>
          </w:tcPr>
          <w:p w14:paraId="3B16D5C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66.93</w:t>
            </w:r>
          </w:p>
        </w:tc>
        <w:tc>
          <w:tcPr>
            <w:tcW w:w="969" w:type="dxa"/>
            <w:shd w:val="clear" w:color="auto" w:fill="auto"/>
            <w:noWrap/>
            <w:vAlign w:val="bottom"/>
            <w:hideMark/>
          </w:tcPr>
          <w:p w14:paraId="76144BF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70.35</w:t>
            </w:r>
          </w:p>
        </w:tc>
        <w:tc>
          <w:tcPr>
            <w:tcW w:w="970" w:type="dxa"/>
            <w:shd w:val="clear" w:color="auto" w:fill="auto"/>
            <w:noWrap/>
            <w:vAlign w:val="bottom"/>
            <w:hideMark/>
          </w:tcPr>
          <w:p w14:paraId="03B4568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67.73</w:t>
            </w:r>
          </w:p>
        </w:tc>
        <w:tc>
          <w:tcPr>
            <w:tcW w:w="969" w:type="dxa"/>
            <w:shd w:val="clear" w:color="auto" w:fill="auto"/>
            <w:noWrap/>
            <w:vAlign w:val="bottom"/>
            <w:hideMark/>
          </w:tcPr>
          <w:p w14:paraId="386800E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75.81</w:t>
            </w:r>
          </w:p>
        </w:tc>
        <w:tc>
          <w:tcPr>
            <w:tcW w:w="970" w:type="dxa"/>
            <w:shd w:val="clear" w:color="000000" w:fill="FF0000"/>
            <w:noWrap/>
            <w:vAlign w:val="bottom"/>
            <w:hideMark/>
          </w:tcPr>
          <w:p w14:paraId="08F7C74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78.76</w:t>
            </w:r>
          </w:p>
        </w:tc>
        <w:tc>
          <w:tcPr>
            <w:tcW w:w="300" w:type="dxa"/>
            <w:vMerge/>
            <w:shd w:val="clear" w:color="auto" w:fill="auto"/>
            <w:noWrap/>
            <w:vAlign w:val="bottom"/>
            <w:hideMark/>
          </w:tcPr>
          <w:p w14:paraId="24A3F5F0" w14:textId="1A1C2138"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411EAC3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11.83</w:t>
            </w:r>
          </w:p>
        </w:tc>
        <w:tc>
          <w:tcPr>
            <w:tcW w:w="872" w:type="dxa"/>
            <w:shd w:val="clear" w:color="auto" w:fill="auto"/>
            <w:noWrap/>
            <w:vAlign w:val="bottom"/>
            <w:hideMark/>
          </w:tcPr>
          <w:p w14:paraId="50C0898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17.7%</w:t>
            </w:r>
          </w:p>
        </w:tc>
      </w:tr>
      <w:tr w:rsidR="00735C7B" w:rsidRPr="00735C7B" w14:paraId="2EDA1480" w14:textId="77777777" w:rsidTr="00735C7B">
        <w:trPr>
          <w:trHeight w:val="300"/>
        </w:trPr>
        <w:tc>
          <w:tcPr>
            <w:tcW w:w="1838" w:type="dxa"/>
            <w:shd w:val="clear" w:color="auto" w:fill="auto"/>
            <w:noWrap/>
            <w:vAlign w:val="bottom"/>
            <w:hideMark/>
          </w:tcPr>
          <w:p w14:paraId="1E179758"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Uttlesford</w:t>
            </w:r>
          </w:p>
        </w:tc>
        <w:tc>
          <w:tcPr>
            <w:tcW w:w="969" w:type="dxa"/>
            <w:shd w:val="clear" w:color="auto" w:fill="auto"/>
            <w:noWrap/>
            <w:vAlign w:val="bottom"/>
            <w:hideMark/>
          </w:tcPr>
          <w:p w14:paraId="0A15BE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56.24</w:t>
            </w:r>
          </w:p>
        </w:tc>
        <w:tc>
          <w:tcPr>
            <w:tcW w:w="969" w:type="dxa"/>
            <w:shd w:val="clear" w:color="auto" w:fill="auto"/>
            <w:noWrap/>
            <w:vAlign w:val="bottom"/>
            <w:hideMark/>
          </w:tcPr>
          <w:p w14:paraId="7F298DB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50.80</w:t>
            </w:r>
          </w:p>
        </w:tc>
        <w:tc>
          <w:tcPr>
            <w:tcW w:w="970" w:type="dxa"/>
            <w:shd w:val="clear" w:color="auto" w:fill="auto"/>
            <w:noWrap/>
            <w:vAlign w:val="bottom"/>
            <w:hideMark/>
          </w:tcPr>
          <w:p w14:paraId="782F2CE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48.37</w:t>
            </w:r>
          </w:p>
        </w:tc>
        <w:tc>
          <w:tcPr>
            <w:tcW w:w="969" w:type="dxa"/>
            <w:shd w:val="clear" w:color="auto" w:fill="auto"/>
            <w:noWrap/>
            <w:vAlign w:val="bottom"/>
            <w:hideMark/>
          </w:tcPr>
          <w:p w14:paraId="44DB72D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55.16</w:t>
            </w:r>
          </w:p>
        </w:tc>
        <w:tc>
          <w:tcPr>
            <w:tcW w:w="970" w:type="dxa"/>
            <w:shd w:val="clear" w:color="000000" w:fill="FF0000"/>
            <w:noWrap/>
            <w:vAlign w:val="bottom"/>
            <w:hideMark/>
          </w:tcPr>
          <w:p w14:paraId="31D0730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64.51</w:t>
            </w:r>
          </w:p>
        </w:tc>
        <w:tc>
          <w:tcPr>
            <w:tcW w:w="300" w:type="dxa"/>
            <w:vMerge/>
            <w:shd w:val="clear" w:color="auto" w:fill="auto"/>
            <w:noWrap/>
            <w:vAlign w:val="bottom"/>
            <w:hideMark/>
          </w:tcPr>
          <w:p w14:paraId="24D88DE2" w14:textId="41D80196"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22C7EA8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8.27</w:t>
            </w:r>
          </w:p>
        </w:tc>
        <w:tc>
          <w:tcPr>
            <w:tcW w:w="872" w:type="dxa"/>
            <w:shd w:val="clear" w:color="auto" w:fill="auto"/>
            <w:noWrap/>
            <w:vAlign w:val="bottom"/>
            <w:hideMark/>
          </w:tcPr>
          <w:p w14:paraId="6A7BEA5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14.7%</w:t>
            </w:r>
          </w:p>
        </w:tc>
      </w:tr>
      <w:tr w:rsidR="00735C7B" w:rsidRPr="00735C7B" w14:paraId="12986188" w14:textId="77777777" w:rsidTr="00735C7B">
        <w:trPr>
          <w:trHeight w:val="300"/>
        </w:trPr>
        <w:tc>
          <w:tcPr>
            <w:tcW w:w="1838" w:type="dxa"/>
            <w:shd w:val="clear" w:color="auto" w:fill="auto"/>
            <w:noWrap/>
            <w:vAlign w:val="bottom"/>
            <w:hideMark/>
          </w:tcPr>
          <w:p w14:paraId="7F5146DE"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Maldon</w:t>
            </w:r>
          </w:p>
        </w:tc>
        <w:tc>
          <w:tcPr>
            <w:tcW w:w="969" w:type="dxa"/>
            <w:shd w:val="clear" w:color="auto" w:fill="auto"/>
            <w:noWrap/>
            <w:vAlign w:val="bottom"/>
            <w:hideMark/>
          </w:tcPr>
          <w:p w14:paraId="6C18A0B7"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42.51</w:t>
            </w:r>
          </w:p>
        </w:tc>
        <w:tc>
          <w:tcPr>
            <w:tcW w:w="969" w:type="dxa"/>
            <w:shd w:val="clear" w:color="auto" w:fill="auto"/>
            <w:noWrap/>
            <w:vAlign w:val="bottom"/>
            <w:hideMark/>
          </w:tcPr>
          <w:p w14:paraId="07DA863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42.86</w:t>
            </w:r>
          </w:p>
        </w:tc>
        <w:tc>
          <w:tcPr>
            <w:tcW w:w="970" w:type="dxa"/>
            <w:shd w:val="clear" w:color="auto" w:fill="auto"/>
            <w:noWrap/>
            <w:vAlign w:val="bottom"/>
            <w:hideMark/>
          </w:tcPr>
          <w:p w14:paraId="655CB27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43.52</w:t>
            </w:r>
          </w:p>
        </w:tc>
        <w:tc>
          <w:tcPr>
            <w:tcW w:w="969" w:type="dxa"/>
            <w:shd w:val="clear" w:color="auto" w:fill="auto"/>
            <w:noWrap/>
            <w:vAlign w:val="bottom"/>
            <w:hideMark/>
          </w:tcPr>
          <w:p w14:paraId="3036828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57.83</w:t>
            </w:r>
          </w:p>
        </w:tc>
        <w:tc>
          <w:tcPr>
            <w:tcW w:w="970" w:type="dxa"/>
            <w:shd w:val="clear" w:color="000000" w:fill="FF0000"/>
            <w:noWrap/>
            <w:vAlign w:val="bottom"/>
            <w:hideMark/>
          </w:tcPr>
          <w:p w14:paraId="363B2B7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59.92</w:t>
            </w:r>
          </w:p>
        </w:tc>
        <w:tc>
          <w:tcPr>
            <w:tcW w:w="300" w:type="dxa"/>
            <w:vMerge/>
            <w:shd w:val="clear" w:color="auto" w:fill="auto"/>
            <w:noWrap/>
            <w:vAlign w:val="bottom"/>
            <w:hideMark/>
          </w:tcPr>
          <w:p w14:paraId="16FF890A" w14:textId="455FDE38"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439146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17.41</w:t>
            </w:r>
          </w:p>
        </w:tc>
        <w:tc>
          <w:tcPr>
            <w:tcW w:w="872" w:type="dxa"/>
            <w:shd w:val="clear" w:color="auto" w:fill="auto"/>
            <w:noWrap/>
            <w:vAlign w:val="bottom"/>
            <w:hideMark/>
          </w:tcPr>
          <w:p w14:paraId="7CD1AAF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41.0%</w:t>
            </w:r>
          </w:p>
        </w:tc>
      </w:tr>
      <w:tr w:rsidR="00735C7B" w:rsidRPr="00735C7B" w14:paraId="579202D8" w14:textId="77777777" w:rsidTr="00735C7B">
        <w:trPr>
          <w:trHeight w:val="300"/>
        </w:trPr>
        <w:tc>
          <w:tcPr>
            <w:tcW w:w="1838" w:type="dxa"/>
            <w:shd w:val="clear" w:color="auto" w:fill="auto"/>
            <w:noWrap/>
            <w:vAlign w:val="bottom"/>
            <w:hideMark/>
          </w:tcPr>
          <w:p w14:paraId="7AE260DD"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Tendring</w:t>
            </w:r>
          </w:p>
        </w:tc>
        <w:tc>
          <w:tcPr>
            <w:tcW w:w="969" w:type="dxa"/>
            <w:shd w:val="clear" w:color="auto" w:fill="auto"/>
            <w:noWrap/>
            <w:vAlign w:val="bottom"/>
            <w:hideMark/>
          </w:tcPr>
          <w:p w14:paraId="59AB02E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43.35</w:t>
            </w:r>
          </w:p>
        </w:tc>
        <w:tc>
          <w:tcPr>
            <w:tcW w:w="969" w:type="dxa"/>
            <w:shd w:val="clear" w:color="auto" w:fill="auto"/>
            <w:noWrap/>
            <w:vAlign w:val="bottom"/>
            <w:hideMark/>
          </w:tcPr>
          <w:p w14:paraId="109B6B9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39.80</w:t>
            </w:r>
          </w:p>
        </w:tc>
        <w:tc>
          <w:tcPr>
            <w:tcW w:w="970" w:type="dxa"/>
            <w:shd w:val="clear" w:color="auto" w:fill="auto"/>
            <w:noWrap/>
            <w:vAlign w:val="bottom"/>
            <w:hideMark/>
          </w:tcPr>
          <w:p w14:paraId="357BCD4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40.60</w:t>
            </w:r>
          </w:p>
        </w:tc>
        <w:tc>
          <w:tcPr>
            <w:tcW w:w="969" w:type="dxa"/>
            <w:shd w:val="clear" w:color="auto" w:fill="auto"/>
            <w:noWrap/>
            <w:vAlign w:val="bottom"/>
            <w:hideMark/>
          </w:tcPr>
          <w:p w14:paraId="69802BC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45.84</w:t>
            </w:r>
          </w:p>
        </w:tc>
        <w:tc>
          <w:tcPr>
            <w:tcW w:w="970" w:type="dxa"/>
            <w:shd w:val="clear" w:color="000000" w:fill="FF0000"/>
            <w:noWrap/>
            <w:vAlign w:val="bottom"/>
            <w:hideMark/>
          </w:tcPr>
          <w:p w14:paraId="751CA0E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57.43</w:t>
            </w:r>
          </w:p>
        </w:tc>
        <w:tc>
          <w:tcPr>
            <w:tcW w:w="300" w:type="dxa"/>
            <w:vMerge/>
            <w:shd w:val="clear" w:color="auto" w:fill="auto"/>
            <w:noWrap/>
            <w:vAlign w:val="bottom"/>
            <w:hideMark/>
          </w:tcPr>
          <w:p w14:paraId="665674F1" w14:textId="08880D01"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DD1417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14.08</w:t>
            </w:r>
          </w:p>
        </w:tc>
        <w:tc>
          <w:tcPr>
            <w:tcW w:w="872" w:type="dxa"/>
            <w:shd w:val="clear" w:color="auto" w:fill="auto"/>
            <w:noWrap/>
            <w:vAlign w:val="bottom"/>
            <w:hideMark/>
          </w:tcPr>
          <w:p w14:paraId="7FC8DB4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32.5%</w:t>
            </w:r>
          </w:p>
        </w:tc>
      </w:tr>
      <w:tr w:rsidR="00735C7B" w:rsidRPr="00735C7B" w14:paraId="53B4825F" w14:textId="77777777" w:rsidTr="00735C7B">
        <w:trPr>
          <w:trHeight w:val="300"/>
        </w:trPr>
        <w:tc>
          <w:tcPr>
            <w:tcW w:w="1838" w:type="dxa"/>
            <w:shd w:val="clear" w:color="auto" w:fill="auto"/>
            <w:noWrap/>
            <w:vAlign w:val="bottom"/>
            <w:hideMark/>
          </w:tcPr>
          <w:p w14:paraId="17840BA3"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Braintree</w:t>
            </w:r>
          </w:p>
        </w:tc>
        <w:tc>
          <w:tcPr>
            <w:tcW w:w="969" w:type="dxa"/>
            <w:shd w:val="clear" w:color="auto" w:fill="auto"/>
            <w:noWrap/>
            <w:vAlign w:val="bottom"/>
            <w:hideMark/>
          </w:tcPr>
          <w:p w14:paraId="3FBF26A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39.09</w:t>
            </w:r>
          </w:p>
        </w:tc>
        <w:tc>
          <w:tcPr>
            <w:tcW w:w="969" w:type="dxa"/>
            <w:shd w:val="clear" w:color="auto" w:fill="auto"/>
            <w:noWrap/>
            <w:vAlign w:val="bottom"/>
            <w:hideMark/>
          </w:tcPr>
          <w:p w14:paraId="233AEEF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40.45</w:t>
            </w:r>
          </w:p>
        </w:tc>
        <w:tc>
          <w:tcPr>
            <w:tcW w:w="970" w:type="dxa"/>
            <w:shd w:val="clear" w:color="auto" w:fill="auto"/>
            <w:noWrap/>
            <w:vAlign w:val="bottom"/>
            <w:hideMark/>
          </w:tcPr>
          <w:p w14:paraId="26ED93A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43.09</w:t>
            </w:r>
          </w:p>
        </w:tc>
        <w:tc>
          <w:tcPr>
            <w:tcW w:w="969" w:type="dxa"/>
            <w:shd w:val="clear" w:color="auto" w:fill="auto"/>
            <w:noWrap/>
            <w:vAlign w:val="bottom"/>
            <w:hideMark/>
          </w:tcPr>
          <w:p w14:paraId="034744E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51.37</w:t>
            </w:r>
          </w:p>
        </w:tc>
        <w:tc>
          <w:tcPr>
            <w:tcW w:w="970" w:type="dxa"/>
            <w:shd w:val="clear" w:color="000000" w:fill="FF0000"/>
            <w:noWrap/>
            <w:vAlign w:val="bottom"/>
            <w:hideMark/>
          </w:tcPr>
          <w:p w14:paraId="602BA284"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55.76</w:t>
            </w:r>
          </w:p>
        </w:tc>
        <w:tc>
          <w:tcPr>
            <w:tcW w:w="300" w:type="dxa"/>
            <w:vMerge/>
            <w:shd w:val="clear" w:color="auto" w:fill="auto"/>
            <w:noWrap/>
            <w:vAlign w:val="bottom"/>
            <w:hideMark/>
          </w:tcPr>
          <w:p w14:paraId="0506962C" w14:textId="6CF3548F"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8BBD5E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16.67</w:t>
            </w:r>
          </w:p>
        </w:tc>
        <w:tc>
          <w:tcPr>
            <w:tcW w:w="872" w:type="dxa"/>
            <w:shd w:val="clear" w:color="auto" w:fill="auto"/>
            <w:noWrap/>
            <w:vAlign w:val="bottom"/>
            <w:hideMark/>
          </w:tcPr>
          <w:p w14:paraId="0909B0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42.7%</w:t>
            </w:r>
          </w:p>
        </w:tc>
      </w:tr>
      <w:tr w:rsidR="00735C7B" w:rsidRPr="00735C7B" w14:paraId="019FE0DB" w14:textId="77777777" w:rsidTr="00735C7B">
        <w:trPr>
          <w:trHeight w:val="300"/>
        </w:trPr>
        <w:tc>
          <w:tcPr>
            <w:tcW w:w="1838" w:type="dxa"/>
            <w:shd w:val="clear" w:color="auto" w:fill="auto"/>
            <w:noWrap/>
            <w:vAlign w:val="bottom"/>
            <w:hideMark/>
          </w:tcPr>
          <w:p w14:paraId="4EFA5C90"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Brentwood</w:t>
            </w:r>
          </w:p>
        </w:tc>
        <w:tc>
          <w:tcPr>
            <w:tcW w:w="969" w:type="dxa"/>
            <w:shd w:val="clear" w:color="auto" w:fill="auto"/>
            <w:noWrap/>
            <w:vAlign w:val="bottom"/>
            <w:hideMark/>
          </w:tcPr>
          <w:p w14:paraId="75BDE94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47.66</w:t>
            </w:r>
          </w:p>
        </w:tc>
        <w:tc>
          <w:tcPr>
            <w:tcW w:w="969" w:type="dxa"/>
            <w:shd w:val="clear" w:color="auto" w:fill="auto"/>
            <w:noWrap/>
            <w:vAlign w:val="bottom"/>
            <w:hideMark/>
          </w:tcPr>
          <w:p w14:paraId="11AB81B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47.28</w:t>
            </w:r>
          </w:p>
        </w:tc>
        <w:tc>
          <w:tcPr>
            <w:tcW w:w="970" w:type="dxa"/>
            <w:shd w:val="clear" w:color="auto" w:fill="auto"/>
            <w:noWrap/>
            <w:vAlign w:val="bottom"/>
            <w:hideMark/>
          </w:tcPr>
          <w:p w14:paraId="7B9C2E6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45.23</w:t>
            </w:r>
          </w:p>
        </w:tc>
        <w:tc>
          <w:tcPr>
            <w:tcW w:w="969" w:type="dxa"/>
            <w:shd w:val="clear" w:color="auto" w:fill="auto"/>
            <w:noWrap/>
            <w:vAlign w:val="bottom"/>
            <w:hideMark/>
          </w:tcPr>
          <w:p w14:paraId="31AD3F5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54.10</w:t>
            </w:r>
          </w:p>
        </w:tc>
        <w:tc>
          <w:tcPr>
            <w:tcW w:w="970" w:type="dxa"/>
            <w:shd w:val="clear" w:color="000000" w:fill="FF0000"/>
            <w:noWrap/>
            <w:vAlign w:val="bottom"/>
            <w:hideMark/>
          </w:tcPr>
          <w:p w14:paraId="5E630A3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54.28</w:t>
            </w:r>
          </w:p>
        </w:tc>
        <w:tc>
          <w:tcPr>
            <w:tcW w:w="300" w:type="dxa"/>
            <w:vMerge/>
            <w:shd w:val="clear" w:color="auto" w:fill="auto"/>
            <w:noWrap/>
            <w:vAlign w:val="bottom"/>
            <w:hideMark/>
          </w:tcPr>
          <w:p w14:paraId="188C19F5" w14:textId="23D3D3E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51CC790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6.62</w:t>
            </w:r>
          </w:p>
        </w:tc>
        <w:tc>
          <w:tcPr>
            <w:tcW w:w="872" w:type="dxa"/>
            <w:shd w:val="clear" w:color="auto" w:fill="auto"/>
            <w:noWrap/>
            <w:vAlign w:val="bottom"/>
            <w:hideMark/>
          </w:tcPr>
          <w:p w14:paraId="2C4C2E7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13.9%</w:t>
            </w:r>
          </w:p>
        </w:tc>
      </w:tr>
      <w:tr w:rsidR="00735C7B" w:rsidRPr="00735C7B" w14:paraId="0CC53036" w14:textId="77777777" w:rsidTr="00735C7B">
        <w:trPr>
          <w:trHeight w:val="300"/>
        </w:trPr>
        <w:tc>
          <w:tcPr>
            <w:tcW w:w="1838" w:type="dxa"/>
            <w:shd w:val="clear" w:color="auto" w:fill="auto"/>
            <w:noWrap/>
            <w:vAlign w:val="bottom"/>
            <w:hideMark/>
          </w:tcPr>
          <w:p w14:paraId="6D81DF90" w14:textId="77777777" w:rsidR="00735C7B" w:rsidRPr="00735C7B" w:rsidRDefault="00735C7B" w:rsidP="00735C7B">
            <w:pPr>
              <w:spacing w:after="0" w:line="240" w:lineRule="auto"/>
              <w:rPr>
                <w:rFonts w:eastAsia="Times New Roman"/>
                <w:b/>
                <w:bCs/>
                <w:color w:val="000000"/>
                <w:lang w:eastAsia="en-GB"/>
              </w:rPr>
            </w:pPr>
            <w:r w:rsidRPr="00735C7B">
              <w:rPr>
                <w:rFonts w:eastAsia="Times New Roman"/>
                <w:b/>
                <w:bCs/>
                <w:color w:val="000000"/>
                <w:lang w:eastAsia="en-GB"/>
              </w:rPr>
              <w:t>ESSEX</w:t>
            </w:r>
          </w:p>
        </w:tc>
        <w:tc>
          <w:tcPr>
            <w:tcW w:w="969" w:type="dxa"/>
            <w:shd w:val="clear" w:color="auto" w:fill="auto"/>
            <w:noWrap/>
            <w:vAlign w:val="bottom"/>
            <w:hideMark/>
          </w:tcPr>
          <w:p w14:paraId="2A6A8563"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42.74</w:t>
            </w:r>
          </w:p>
        </w:tc>
        <w:tc>
          <w:tcPr>
            <w:tcW w:w="969" w:type="dxa"/>
            <w:shd w:val="clear" w:color="auto" w:fill="auto"/>
            <w:noWrap/>
            <w:vAlign w:val="bottom"/>
            <w:hideMark/>
          </w:tcPr>
          <w:p w14:paraId="538BDF89"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42.21</w:t>
            </w:r>
          </w:p>
        </w:tc>
        <w:tc>
          <w:tcPr>
            <w:tcW w:w="970" w:type="dxa"/>
            <w:shd w:val="clear" w:color="auto" w:fill="auto"/>
            <w:noWrap/>
            <w:vAlign w:val="bottom"/>
            <w:hideMark/>
          </w:tcPr>
          <w:p w14:paraId="380B69EE"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42.47</w:t>
            </w:r>
          </w:p>
        </w:tc>
        <w:tc>
          <w:tcPr>
            <w:tcW w:w="969" w:type="dxa"/>
            <w:shd w:val="clear" w:color="auto" w:fill="auto"/>
            <w:noWrap/>
            <w:vAlign w:val="bottom"/>
            <w:hideMark/>
          </w:tcPr>
          <w:p w14:paraId="28EB9D2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48.18</w:t>
            </w:r>
          </w:p>
        </w:tc>
        <w:tc>
          <w:tcPr>
            <w:tcW w:w="970" w:type="dxa"/>
            <w:shd w:val="clear" w:color="000000" w:fill="FF0000"/>
            <w:noWrap/>
            <w:vAlign w:val="bottom"/>
            <w:hideMark/>
          </w:tcPr>
          <w:p w14:paraId="71F91598"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51.28</w:t>
            </w:r>
          </w:p>
        </w:tc>
        <w:tc>
          <w:tcPr>
            <w:tcW w:w="300" w:type="dxa"/>
            <w:vMerge/>
            <w:shd w:val="clear" w:color="auto" w:fill="auto"/>
            <w:noWrap/>
            <w:vAlign w:val="bottom"/>
            <w:hideMark/>
          </w:tcPr>
          <w:p w14:paraId="7BBE510A" w14:textId="0F70ED40" w:rsidR="00735C7B" w:rsidRPr="00735C7B" w:rsidRDefault="00735C7B" w:rsidP="00735C7B">
            <w:pPr>
              <w:spacing w:after="0" w:line="240" w:lineRule="auto"/>
              <w:rPr>
                <w:rFonts w:eastAsia="Times New Roman"/>
                <w:b/>
                <w:bCs/>
                <w:color w:val="000000"/>
                <w:lang w:eastAsia="en-GB"/>
              </w:rPr>
            </w:pPr>
          </w:p>
        </w:tc>
        <w:tc>
          <w:tcPr>
            <w:tcW w:w="1200" w:type="dxa"/>
            <w:shd w:val="clear" w:color="auto" w:fill="auto"/>
            <w:noWrap/>
            <w:vAlign w:val="bottom"/>
            <w:hideMark/>
          </w:tcPr>
          <w:p w14:paraId="4F37F155"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8.55</w:t>
            </w:r>
          </w:p>
        </w:tc>
        <w:tc>
          <w:tcPr>
            <w:tcW w:w="872" w:type="dxa"/>
            <w:shd w:val="clear" w:color="auto" w:fill="auto"/>
            <w:noWrap/>
            <w:vAlign w:val="bottom"/>
            <w:hideMark/>
          </w:tcPr>
          <w:p w14:paraId="303217BB"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20.0%</w:t>
            </w:r>
          </w:p>
        </w:tc>
      </w:tr>
      <w:tr w:rsidR="00735C7B" w:rsidRPr="00735C7B" w14:paraId="23AF1257" w14:textId="77777777" w:rsidTr="00735C7B">
        <w:trPr>
          <w:trHeight w:val="300"/>
        </w:trPr>
        <w:tc>
          <w:tcPr>
            <w:tcW w:w="1838" w:type="dxa"/>
            <w:shd w:val="clear" w:color="auto" w:fill="auto"/>
            <w:noWrap/>
            <w:vAlign w:val="bottom"/>
            <w:hideMark/>
          </w:tcPr>
          <w:p w14:paraId="03D741D7"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Chelmsford</w:t>
            </w:r>
          </w:p>
        </w:tc>
        <w:tc>
          <w:tcPr>
            <w:tcW w:w="969" w:type="dxa"/>
            <w:shd w:val="clear" w:color="auto" w:fill="auto"/>
            <w:noWrap/>
            <w:vAlign w:val="bottom"/>
            <w:hideMark/>
          </w:tcPr>
          <w:p w14:paraId="74058DC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48.61</w:t>
            </w:r>
          </w:p>
        </w:tc>
        <w:tc>
          <w:tcPr>
            <w:tcW w:w="969" w:type="dxa"/>
            <w:shd w:val="clear" w:color="auto" w:fill="auto"/>
            <w:noWrap/>
            <w:vAlign w:val="bottom"/>
            <w:hideMark/>
          </w:tcPr>
          <w:p w14:paraId="141BE4E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43.25</w:t>
            </w:r>
          </w:p>
        </w:tc>
        <w:tc>
          <w:tcPr>
            <w:tcW w:w="970" w:type="dxa"/>
            <w:shd w:val="clear" w:color="auto" w:fill="auto"/>
            <w:noWrap/>
            <w:vAlign w:val="bottom"/>
            <w:hideMark/>
          </w:tcPr>
          <w:p w14:paraId="0D28556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44.49</w:t>
            </w:r>
          </w:p>
        </w:tc>
        <w:tc>
          <w:tcPr>
            <w:tcW w:w="969" w:type="dxa"/>
            <w:shd w:val="clear" w:color="auto" w:fill="auto"/>
            <w:noWrap/>
            <w:vAlign w:val="bottom"/>
            <w:hideMark/>
          </w:tcPr>
          <w:p w14:paraId="5F60CC5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45.74</w:t>
            </w:r>
          </w:p>
        </w:tc>
        <w:tc>
          <w:tcPr>
            <w:tcW w:w="970" w:type="dxa"/>
            <w:shd w:val="clear" w:color="000000" w:fill="FF0000"/>
            <w:noWrap/>
            <w:vAlign w:val="bottom"/>
            <w:hideMark/>
          </w:tcPr>
          <w:p w14:paraId="1F8D39B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47.65</w:t>
            </w:r>
          </w:p>
        </w:tc>
        <w:tc>
          <w:tcPr>
            <w:tcW w:w="300" w:type="dxa"/>
            <w:vMerge/>
            <w:shd w:val="clear" w:color="auto" w:fill="auto"/>
            <w:noWrap/>
            <w:vAlign w:val="bottom"/>
            <w:hideMark/>
          </w:tcPr>
          <w:p w14:paraId="07EB2BB2" w14:textId="79CB234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3F810D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-0.96</w:t>
            </w:r>
          </w:p>
        </w:tc>
        <w:tc>
          <w:tcPr>
            <w:tcW w:w="872" w:type="dxa"/>
            <w:shd w:val="clear" w:color="auto" w:fill="auto"/>
            <w:noWrap/>
            <w:vAlign w:val="bottom"/>
            <w:hideMark/>
          </w:tcPr>
          <w:p w14:paraId="3EAA3B3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-2.0%</w:t>
            </w:r>
          </w:p>
        </w:tc>
      </w:tr>
      <w:tr w:rsidR="00735C7B" w:rsidRPr="00735C7B" w14:paraId="6984CEB6" w14:textId="77777777" w:rsidTr="00735C7B">
        <w:trPr>
          <w:trHeight w:val="300"/>
        </w:trPr>
        <w:tc>
          <w:tcPr>
            <w:tcW w:w="1838" w:type="dxa"/>
            <w:shd w:val="clear" w:color="auto" w:fill="auto"/>
            <w:noWrap/>
            <w:vAlign w:val="bottom"/>
            <w:hideMark/>
          </w:tcPr>
          <w:p w14:paraId="0E5F4729"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Colchester</w:t>
            </w:r>
          </w:p>
        </w:tc>
        <w:tc>
          <w:tcPr>
            <w:tcW w:w="969" w:type="dxa"/>
            <w:shd w:val="clear" w:color="auto" w:fill="auto"/>
            <w:noWrap/>
            <w:vAlign w:val="bottom"/>
            <w:hideMark/>
          </w:tcPr>
          <w:p w14:paraId="7839A22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45.41</w:t>
            </w:r>
          </w:p>
        </w:tc>
        <w:tc>
          <w:tcPr>
            <w:tcW w:w="969" w:type="dxa"/>
            <w:shd w:val="clear" w:color="auto" w:fill="auto"/>
            <w:noWrap/>
            <w:vAlign w:val="bottom"/>
            <w:hideMark/>
          </w:tcPr>
          <w:p w14:paraId="560F474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42.89</w:t>
            </w:r>
          </w:p>
        </w:tc>
        <w:tc>
          <w:tcPr>
            <w:tcW w:w="970" w:type="dxa"/>
            <w:shd w:val="clear" w:color="auto" w:fill="auto"/>
            <w:noWrap/>
            <w:vAlign w:val="bottom"/>
            <w:hideMark/>
          </w:tcPr>
          <w:p w14:paraId="232D575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44.02</w:t>
            </w:r>
          </w:p>
        </w:tc>
        <w:tc>
          <w:tcPr>
            <w:tcW w:w="969" w:type="dxa"/>
            <w:shd w:val="clear" w:color="auto" w:fill="auto"/>
            <w:noWrap/>
            <w:vAlign w:val="bottom"/>
            <w:hideMark/>
          </w:tcPr>
          <w:p w14:paraId="1D7D60F5" w14:textId="114589D0"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46.51</w:t>
            </w:r>
          </w:p>
        </w:tc>
        <w:tc>
          <w:tcPr>
            <w:tcW w:w="970" w:type="dxa"/>
            <w:shd w:val="clear" w:color="000000" w:fill="FF0000"/>
            <w:noWrap/>
            <w:vAlign w:val="bottom"/>
            <w:hideMark/>
          </w:tcPr>
          <w:p w14:paraId="6DFD462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46.54</w:t>
            </w:r>
          </w:p>
        </w:tc>
        <w:tc>
          <w:tcPr>
            <w:tcW w:w="300" w:type="dxa"/>
            <w:vMerge/>
            <w:shd w:val="clear" w:color="auto" w:fill="auto"/>
            <w:noWrap/>
            <w:vAlign w:val="bottom"/>
            <w:hideMark/>
          </w:tcPr>
          <w:p w14:paraId="287869DC" w14:textId="603B014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2E81D8CA"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1.14</w:t>
            </w:r>
          </w:p>
        </w:tc>
        <w:tc>
          <w:tcPr>
            <w:tcW w:w="872" w:type="dxa"/>
            <w:shd w:val="clear" w:color="auto" w:fill="auto"/>
            <w:noWrap/>
            <w:vAlign w:val="bottom"/>
            <w:hideMark/>
          </w:tcPr>
          <w:p w14:paraId="46669C3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2.5%</w:t>
            </w:r>
          </w:p>
        </w:tc>
      </w:tr>
      <w:tr w:rsidR="00735C7B" w:rsidRPr="00735C7B" w14:paraId="5219A4D4" w14:textId="77777777" w:rsidTr="00735C7B">
        <w:trPr>
          <w:trHeight w:val="300"/>
        </w:trPr>
        <w:tc>
          <w:tcPr>
            <w:tcW w:w="1838" w:type="dxa"/>
            <w:shd w:val="clear" w:color="auto" w:fill="auto"/>
            <w:noWrap/>
            <w:vAlign w:val="bottom"/>
            <w:hideMark/>
          </w:tcPr>
          <w:p w14:paraId="26FB144E"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Castle Point</w:t>
            </w:r>
          </w:p>
        </w:tc>
        <w:tc>
          <w:tcPr>
            <w:tcW w:w="969" w:type="dxa"/>
            <w:shd w:val="clear" w:color="auto" w:fill="auto"/>
            <w:noWrap/>
            <w:vAlign w:val="bottom"/>
            <w:hideMark/>
          </w:tcPr>
          <w:p w14:paraId="0946B54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26.83</w:t>
            </w:r>
          </w:p>
        </w:tc>
        <w:tc>
          <w:tcPr>
            <w:tcW w:w="969" w:type="dxa"/>
            <w:shd w:val="clear" w:color="auto" w:fill="auto"/>
            <w:noWrap/>
            <w:vAlign w:val="bottom"/>
            <w:hideMark/>
          </w:tcPr>
          <w:p w14:paraId="78A610F4"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28.97</w:t>
            </w:r>
          </w:p>
        </w:tc>
        <w:tc>
          <w:tcPr>
            <w:tcW w:w="970" w:type="dxa"/>
            <w:shd w:val="clear" w:color="auto" w:fill="auto"/>
            <w:noWrap/>
            <w:vAlign w:val="bottom"/>
            <w:hideMark/>
          </w:tcPr>
          <w:p w14:paraId="15E5538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32.99</w:t>
            </w:r>
          </w:p>
        </w:tc>
        <w:tc>
          <w:tcPr>
            <w:tcW w:w="969" w:type="dxa"/>
            <w:shd w:val="clear" w:color="auto" w:fill="auto"/>
            <w:noWrap/>
            <w:vAlign w:val="bottom"/>
            <w:hideMark/>
          </w:tcPr>
          <w:p w14:paraId="19C1673D" w14:textId="1D2C51A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39.24</w:t>
            </w:r>
          </w:p>
        </w:tc>
        <w:tc>
          <w:tcPr>
            <w:tcW w:w="970" w:type="dxa"/>
            <w:shd w:val="clear" w:color="000000" w:fill="FF0000"/>
            <w:noWrap/>
            <w:vAlign w:val="bottom"/>
            <w:hideMark/>
          </w:tcPr>
          <w:p w14:paraId="2BA24DC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41.97</w:t>
            </w:r>
          </w:p>
        </w:tc>
        <w:tc>
          <w:tcPr>
            <w:tcW w:w="300" w:type="dxa"/>
            <w:vMerge/>
            <w:shd w:val="clear" w:color="auto" w:fill="auto"/>
            <w:noWrap/>
            <w:vAlign w:val="bottom"/>
            <w:hideMark/>
          </w:tcPr>
          <w:p w14:paraId="0C8F859F" w14:textId="3F7FFEF0"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7905D78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15.14</w:t>
            </w:r>
          </w:p>
        </w:tc>
        <w:tc>
          <w:tcPr>
            <w:tcW w:w="872" w:type="dxa"/>
            <w:shd w:val="clear" w:color="auto" w:fill="auto"/>
            <w:noWrap/>
            <w:vAlign w:val="bottom"/>
            <w:hideMark/>
          </w:tcPr>
          <w:p w14:paraId="702B8EF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56.4%</w:t>
            </w:r>
          </w:p>
        </w:tc>
      </w:tr>
      <w:tr w:rsidR="00735C7B" w:rsidRPr="00735C7B" w14:paraId="2456F11C" w14:textId="77777777" w:rsidTr="00735C7B">
        <w:trPr>
          <w:trHeight w:val="300"/>
        </w:trPr>
        <w:tc>
          <w:tcPr>
            <w:tcW w:w="1838" w:type="dxa"/>
            <w:shd w:val="clear" w:color="auto" w:fill="auto"/>
            <w:noWrap/>
            <w:vAlign w:val="bottom"/>
            <w:hideMark/>
          </w:tcPr>
          <w:p w14:paraId="3CD52AEA" w14:textId="77777777" w:rsidR="00735C7B" w:rsidRPr="00735C7B" w:rsidRDefault="00735C7B" w:rsidP="00735C7B">
            <w:pPr>
              <w:spacing w:after="0" w:line="240" w:lineRule="auto"/>
              <w:rPr>
                <w:rFonts w:eastAsia="Times New Roman"/>
                <w:b/>
                <w:bCs/>
                <w:color w:val="000000"/>
                <w:lang w:eastAsia="en-GB"/>
              </w:rPr>
            </w:pPr>
            <w:r w:rsidRPr="00735C7B">
              <w:rPr>
                <w:rFonts w:eastAsia="Times New Roman"/>
                <w:b/>
                <w:bCs/>
                <w:color w:val="000000"/>
                <w:lang w:eastAsia="en-GB"/>
              </w:rPr>
              <w:t>ENGLAND</w:t>
            </w:r>
          </w:p>
        </w:tc>
        <w:tc>
          <w:tcPr>
            <w:tcW w:w="969" w:type="dxa"/>
            <w:shd w:val="clear" w:color="auto" w:fill="auto"/>
            <w:noWrap/>
            <w:vAlign w:val="bottom"/>
            <w:hideMark/>
          </w:tcPr>
          <w:p w14:paraId="58DC1AF0"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39.71</w:t>
            </w:r>
          </w:p>
        </w:tc>
        <w:tc>
          <w:tcPr>
            <w:tcW w:w="969" w:type="dxa"/>
            <w:shd w:val="clear" w:color="auto" w:fill="auto"/>
            <w:noWrap/>
            <w:vAlign w:val="bottom"/>
            <w:hideMark/>
          </w:tcPr>
          <w:p w14:paraId="0F02516B"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39.26</w:t>
            </w:r>
          </w:p>
        </w:tc>
        <w:tc>
          <w:tcPr>
            <w:tcW w:w="970" w:type="dxa"/>
            <w:shd w:val="clear" w:color="auto" w:fill="auto"/>
            <w:noWrap/>
            <w:vAlign w:val="bottom"/>
            <w:hideMark/>
          </w:tcPr>
          <w:p w14:paraId="66FA1C62"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38.50</w:t>
            </w:r>
          </w:p>
        </w:tc>
        <w:tc>
          <w:tcPr>
            <w:tcW w:w="969" w:type="dxa"/>
            <w:shd w:val="clear" w:color="auto" w:fill="auto"/>
            <w:noWrap/>
            <w:vAlign w:val="bottom"/>
            <w:hideMark/>
          </w:tcPr>
          <w:p w14:paraId="241FC361" w14:textId="757FD782"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39.70</w:t>
            </w:r>
          </w:p>
        </w:tc>
        <w:tc>
          <w:tcPr>
            <w:tcW w:w="970" w:type="dxa"/>
            <w:shd w:val="clear" w:color="auto" w:fill="auto"/>
            <w:noWrap/>
            <w:vAlign w:val="bottom"/>
            <w:hideMark/>
          </w:tcPr>
          <w:p w14:paraId="719729A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40.80</w:t>
            </w:r>
          </w:p>
        </w:tc>
        <w:tc>
          <w:tcPr>
            <w:tcW w:w="300" w:type="dxa"/>
            <w:vMerge/>
            <w:shd w:val="clear" w:color="auto" w:fill="auto"/>
            <w:noWrap/>
            <w:vAlign w:val="bottom"/>
            <w:hideMark/>
          </w:tcPr>
          <w:p w14:paraId="4F265F42" w14:textId="34796A99" w:rsidR="00735C7B" w:rsidRPr="00735C7B" w:rsidRDefault="00735C7B" w:rsidP="00735C7B">
            <w:pPr>
              <w:spacing w:after="0" w:line="240" w:lineRule="auto"/>
              <w:rPr>
                <w:rFonts w:eastAsia="Times New Roman"/>
                <w:b/>
                <w:bCs/>
                <w:color w:val="000000"/>
                <w:lang w:eastAsia="en-GB"/>
              </w:rPr>
            </w:pPr>
          </w:p>
        </w:tc>
        <w:tc>
          <w:tcPr>
            <w:tcW w:w="1200" w:type="dxa"/>
            <w:shd w:val="clear" w:color="auto" w:fill="auto"/>
            <w:noWrap/>
            <w:vAlign w:val="bottom"/>
            <w:hideMark/>
          </w:tcPr>
          <w:p w14:paraId="0E21549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1.09</w:t>
            </w:r>
          </w:p>
        </w:tc>
        <w:tc>
          <w:tcPr>
            <w:tcW w:w="872" w:type="dxa"/>
            <w:shd w:val="clear" w:color="auto" w:fill="auto"/>
            <w:noWrap/>
            <w:vAlign w:val="bottom"/>
            <w:hideMark/>
          </w:tcPr>
          <w:p w14:paraId="2FB74175"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2.7%</w:t>
            </w:r>
          </w:p>
        </w:tc>
      </w:tr>
      <w:tr w:rsidR="00735C7B" w:rsidRPr="00735C7B" w14:paraId="3AFFFF13" w14:textId="77777777" w:rsidTr="00735C7B">
        <w:trPr>
          <w:trHeight w:val="300"/>
        </w:trPr>
        <w:tc>
          <w:tcPr>
            <w:tcW w:w="1838" w:type="dxa"/>
            <w:shd w:val="clear" w:color="auto" w:fill="auto"/>
            <w:noWrap/>
            <w:vAlign w:val="bottom"/>
            <w:hideMark/>
          </w:tcPr>
          <w:p w14:paraId="366C7D37"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Basildon</w:t>
            </w:r>
          </w:p>
        </w:tc>
        <w:tc>
          <w:tcPr>
            <w:tcW w:w="969" w:type="dxa"/>
            <w:shd w:val="clear" w:color="auto" w:fill="auto"/>
            <w:noWrap/>
            <w:vAlign w:val="bottom"/>
            <w:hideMark/>
          </w:tcPr>
          <w:p w14:paraId="7B0C69B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32.48</w:t>
            </w:r>
          </w:p>
        </w:tc>
        <w:tc>
          <w:tcPr>
            <w:tcW w:w="969" w:type="dxa"/>
            <w:shd w:val="clear" w:color="auto" w:fill="auto"/>
            <w:noWrap/>
            <w:vAlign w:val="bottom"/>
            <w:hideMark/>
          </w:tcPr>
          <w:p w14:paraId="264171C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36.98</w:t>
            </w:r>
          </w:p>
        </w:tc>
        <w:tc>
          <w:tcPr>
            <w:tcW w:w="970" w:type="dxa"/>
            <w:shd w:val="clear" w:color="auto" w:fill="auto"/>
            <w:noWrap/>
            <w:vAlign w:val="bottom"/>
            <w:hideMark/>
          </w:tcPr>
          <w:p w14:paraId="37B7559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35.79</w:t>
            </w:r>
          </w:p>
        </w:tc>
        <w:tc>
          <w:tcPr>
            <w:tcW w:w="969" w:type="dxa"/>
            <w:shd w:val="clear" w:color="auto" w:fill="auto"/>
            <w:noWrap/>
            <w:vAlign w:val="bottom"/>
            <w:hideMark/>
          </w:tcPr>
          <w:p w14:paraId="0F5B10FF" w14:textId="236138D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39.02</w:t>
            </w:r>
          </w:p>
        </w:tc>
        <w:tc>
          <w:tcPr>
            <w:tcW w:w="970" w:type="dxa"/>
            <w:shd w:val="clear" w:color="000000" w:fill="92D050"/>
            <w:noWrap/>
            <w:vAlign w:val="bottom"/>
            <w:hideMark/>
          </w:tcPr>
          <w:p w14:paraId="33A7AE4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39.72</w:t>
            </w:r>
          </w:p>
        </w:tc>
        <w:tc>
          <w:tcPr>
            <w:tcW w:w="300" w:type="dxa"/>
            <w:vMerge/>
            <w:shd w:val="clear" w:color="auto" w:fill="auto"/>
            <w:noWrap/>
            <w:vAlign w:val="bottom"/>
            <w:hideMark/>
          </w:tcPr>
          <w:p w14:paraId="42D590A4" w14:textId="1F9519DB"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61ABBE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7.25</w:t>
            </w:r>
          </w:p>
        </w:tc>
        <w:tc>
          <w:tcPr>
            <w:tcW w:w="872" w:type="dxa"/>
            <w:shd w:val="clear" w:color="auto" w:fill="auto"/>
            <w:noWrap/>
            <w:vAlign w:val="bottom"/>
            <w:hideMark/>
          </w:tcPr>
          <w:p w14:paraId="1AA8062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22.3%</w:t>
            </w:r>
          </w:p>
        </w:tc>
      </w:tr>
      <w:tr w:rsidR="00735C7B" w:rsidRPr="00735C7B" w14:paraId="23AF5539" w14:textId="77777777" w:rsidTr="00735C7B">
        <w:trPr>
          <w:trHeight w:val="300"/>
        </w:trPr>
        <w:tc>
          <w:tcPr>
            <w:tcW w:w="1838" w:type="dxa"/>
            <w:shd w:val="clear" w:color="auto" w:fill="auto"/>
            <w:noWrap/>
            <w:vAlign w:val="bottom"/>
            <w:hideMark/>
          </w:tcPr>
          <w:p w14:paraId="09E942A3"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Harlow</w:t>
            </w:r>
          </w:p>
        </w:tc>
        <w:tc>
          <w:tcPr>
            <w:tcW w:w="969" w:type="dxa"/>
            <w:shd w:val="clear" w:color="auto" w:fill="auto"/>
            <w:noWrap/>
            <w:vAlign w:val="bottom"/>
            <w:hideMark/>
          </w:tcPr>
          <w:p w14:paraId="54AE2CA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26.97</w:t>
            </w:r>
          </w:p>
        </w:tc>
        <w:tc>
          <w:tcPr>
            <w:tcW w:w="969" w:type="dxa"/>
            <w:shd w:val="clear" w:color="auto" w:fill="auto"/>
            <w:noWrap/>
            <w:vAlign w:val="bottom"/>
            <w:hideMark/>
          </w:tcPr>
          <w:p w14:paraId="38F4AAE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21.97</w:t>
            </w:r>
          </w:p>
        </w:tc>
        <w:tc>
          <w:tcPr>
            <w:tcW w:w="970" w:type="dxa"/>
            <w:shd w:val="clear" w:color="auto" w:fill="auto"/>
            <w:noWrap/>
            <w:vAlign w:val="bottom"/>
            <w:hideMark/>
          </w:tcPr>
          <w:p w14:paraId="1D4E749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24.03</w:t>
            </w:r>
          </w:p>
        </w:tc>
        <w:tc>
          <w:tcPr>
            <w:tcW w:w="969" w:type="dxa"/>
            <w:shd w:val="clear" w:color="auto" w:fill="auto"/>
            <w:noWrap/>
            <w:vAlign w:val="bottom"/>
            <w:hideMark/>
          </w:tcPr>
          <w:p w14:paraId="65DC39B8" w14:textId="3C9454EE"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31.25</w:t>
            </w:r>
          </w:p>
        </w:tc>
        <w:tc>
          <w:tcPr>
            <w:tcW w:w="970" w:type="dxa"/>
            <w:shd w:val="clear" w:color="000000" w:fill="92D050"/>
            <w:noWrap/>
            <w:vAlign w:val="bottom"/>
            <w:hideMark/>
          </w:tcPr>
          <w:p w14:paraId="4C9F38C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36.49</w:t>
            </w:r>
          </w:p>
        </w:tc>
        <w:tc>
          <w:tcPr>
            <w:tcW w:w="300" w:type="dxa"/>
            <w:vMerge/>
            <w:shd w:val="clear" w:color="auto" w:fill="auto"/>
            <w:noWrap/>
            <w:vAlign w:val="bottom"/>
            <w:hideMark/>
          </w:tcPr>
          <w:p w14:paraId="1351606B" w14:textId="73B202A0"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33EC989A"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9.52</w:t>
            </w:r>
          </w:p>
        </w:tc>
        <w:tc>
          <w:tcPr>
            <w:tcW w:w="872" w:type="dxa"/>
            <w:shd w:val="clear" w:color="auto" w:fill="auto"/>
            <w:noWrap/>
            <w:vAlign w:val="bottom"/>
            <w:hideMark/>
          </w:tcPr>
          <w:p w14:paraId="16A71A7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35.3%</w:t>
            </w:r>
          </w:p>
        </w:tc>
      </w:tr>
      <w:tr w:rsidR="00735C7B" w:rsidRPr="00735C7B" w14:paraId="188C3067" w14:textId="77777777" w:rsidTr="00735C7B">
        <w:trPr>
          <w:trHeight w:val="300"/>
        </w:trPr>
        <w:tc>
          <w:tcPr>
            <w:tcW w:w="1838" w:type="dxa"/>
            <w:shd w:val="clear" w:color="auto" w:fill="auto"/>
            <w:noWrap/>
            <w:vAlign w:val="bottom"/>
            <w:hideMark/>
          </w:tcPr>
          <w:p w14:paraId="18652734"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Rochford</w:t>
            </w:r>
          </w:p>
        </w:tc>
        <w:tc>
          <w:tcPr>
            <w:tcW w:w="969" w:type="dxa"/>
            <w:shd w:val="clear" w:color="auto" w:fill="auto"/>
            <w:noWrap/>
            <w:vAlign w:val="bottom"/>
            <w:hideMark/>
          </w:tcPr>
          <w:p w14:paraId="7B9DB1E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30.99</w:t>
            </w:r>
          </w:p>
        </w:tc>
        <w:tc>
          <w:tcPr>
            <w:tcW w:w="969" w:type="dxa"/>
            <w:shd w:val="clear" w:color="auto" w:fill="auto"/>
            <w:noWrap/>
            <w:vAlign w:val="bottom"/>
            <w:hideMark/>
          </w:tcPr>
          <w:p w14:paraId="6BBEFE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34.94</w:t>
            </w:r>
          </w:p>
        </w:tc>
        <w:tc>
          <w:tcPr>
            <w:tcW w:w="970" w:type="dxa"/>
            <w:shd w:val="clear" w:color="auto" w:fill="auto"/>
            <w:noWrap/>
            <w:vAlign w:val="bottom"/>
            <w:hideMark/>
          </w:tcPr>
          <w:p w14:paraId="1926153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32.23</w:t>
            </w:r>
          </w:p>
        </w:tc>
        <w:tc>
          <w:tcPr>
            <w:tcW w:w="969" w:type="dxa"/>
            <w:shd w:val="clear" w:color="auto" w:fill="auto"/>
            <w:noWrap/>
            <w:vAlign w:val="bottom"/>
            <w:hideMark/>
          </w:tcPr>
          <w:p w14:paraId="6508B1A0" w14:textId="4892D615"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39.52</w:t>
            </w:r>
          </w:p>
        </w:tc>
        <w:tc>
          <w:tcPr>
            <w:tcW w:w="970" w:type="dxa"/>
            <w:shd w:val="clear" w:color="000000" w:fill="92D050"/>
            <w:noWrap/>
            <w:vAlign w:val="bottom"/>
            <w:hideMark/>
          </w:tcPr>
          <w:p w14:paraId="19932E6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36.17</w:t>
            </w:r>
          </w:p>
        </w:tc>
        <w:tc>
          <w:tcPr>
            <w:tcW w:w="300" w:type="dxa"/>
            <w:vMerge/>
            <w:shd w:val="clear" w:color="auto" w:fill="auto"/>
            <w:noWrap/>
            <w:vAlign w:val="bottom"/>
            <w:hideMark/>
          </w:tcPr>
          <w:p w14:paraId="3E66FE41" w14:textId="73CA121C"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034D43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5.18</w:t>
            </w:r>
          </w:p>
        </w:tc>
        <w:tc>
          <w:tcPr>
            <w:tcW w:w="872" w:type="dxa"/>
            <w:shd w:val="clear" w:color="auto" w:fill="auto"/>
            <w:noWrap/>
            <w:vAlign w:val="bottom"/>
            <w:hideMark/>
          </w:tcPr>
          <w:p w14:paraId="55BEECB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16.7%</w:t>
            </w:r>
          </w:p>
        </w:tc>
      </w:tr>
      <w:tr w:rsidR="00735C7B" w:rsidRPr="00735C7B" w14:paraId="39CF4C04" w14:textId="77777777" w:rsidTr="00735C7B">
        <w:trPr>
          <w:trHeight w:val="600"/>
        </w:trPr>
        <w:tc>
          <w:tcPr>
            <w:tcW w:w="9057" w:type="dxa"/>
            <w:gridSpan w:val="9"/>
            <w:shd w:val="clear" w:color="auto" w:fill="auto"/>
            <w:vAlign w:val="bottom"/>
            <w:hideMark/>
          </w:tcPr>
          <w:p w14:paraId="5529A5ED" w14:textId="61C406A9"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Number of people reported killed or seriously injured (KSI) on the roads, all ages, per 100,000 resident population</w:t>
            </w:r>
          </w:p>
        </w:tc>
      </w:tr>
    </w:tbl>
    <w:p w14:paraId="49B95403" w14:textId="51D10F1E" w:rsidR="00735C7B" w:rsidRPr="00EA6AC3" w:rsidRDefault="00735C7B" w:rsidP="00EA6AC3">
      <w:pPr>
        <w:rPr>
          <w:i/>
          <w:color w:val="FF0000"/>
        </w:rPr>
      </w:pPr>
    </w:p>
    <w:p w14:paraId="1D8B8A3C" w14:textId="0723ECE8" w:rsidR="00E06E49" w:rsidRPr="00E06E49" w:rsidRDefault="00E06E49" w:rsidP="00574A53">
      <w:pPr>
        <w:rPr>
          <w:b/>
          <w:i/>
        </w:rPr>
      </w:pPr>
      <w:r w:rsidRPr="00E06E49">
        <w:rPr>
          <w:b/>
          <w:i/>
        </w:rPr>
        <w:t>Excess Winter Deaths</w:t>
      </w:r>
    </w:p>
    <w:p w14:paraId="15C47FC7" w14:textId="08444764" w:rsidR="00EA6AC3" w:rsidRDefault="0066659F" w:rsidP="00EA6AC3">
      <w:r>
        <w:rPr>
          <w:i/>
          <w:noProof/>
          <w:color w:val="FF0000"/>
        </w:rPr>
        <mc:AlternateContent>
          <mc:Choice Requires="wps">
            <w:drawing>
              <wp:anchor distT="0" distB="0" distL="114300" distR="114300" simplePos="0" relativeHeight="251735040" behindDoc="1" locked="0" layoutInCell="1" allowOverlap="1" wp14:anchorId="064816A4" wp14:editId="10CD782B">
                <wp:simplePos x="0" y="0"/>
                <wp:positionH relativeFrom="column">
                  <wp:posOffset>3846195</wp:posOffset>
                </wp:positionH>
                <wp:positionV relativeFrom="paragraph">
                  <wp:posOffset>154305</wp:posOffset>
                </wp:positionV>
                <wp:extent cx="2049145" cy="3657600"/>
                <wp:effectExtent l="0" t="0" r="27305" b="266700"/>
                <wp:wrapThrough wrapText="bothSides">
                  <wp:wrapPolygon edited="0">
                    <wp:start x="2209" y="0"/>
                    <wp:lineTo x="0" y="675"/>
                    <wp:lineTo x="0" y="20813"/>
                    <wp:lineTo x="2008" y="21600"/>
                    <wp:lineTo x="10844" y="23063"/>
                    <wp:lineTo x="12048" y="23063"/>
                    <wp:lineTo x="19679" y="21600"/>
                    <wp:lineTo x="21687" y="20813"/>
                    <wp:lineTo x="21687" y="563"/>
                    <wp:lineTo x="19478" y="0"/>
                    <wp:lineTo x="2209" y="0"/>
                  </wp:wrapPolygon>
                </wp:wrapThrough>
                <wp:docPr id="14" name="Speech Bubble: Rectangle with Corners Rounded 14"/>
                <wp:cNvGraphicFramePr/>
                <a:graphic xmlns:a="http://schemas.openxmlformats.org/drawingml/2006/main">
                  <a:graphicData uri="http://schemas.microsoft.com/office/word/2010/wordprocessingShape">
                    <wps:wsp>
                      <wps:cNvSpPr/>
                      <wps:spPr>
                        <a:xfrm>
                          <a:off x="0" y="0"/>
                          <a:ext cx="2049145" cy="3657600"/>
                        </a:xfrm>
                        <a:prstGeom prst="wedgeRoundRectCallout">
                          <a:avLst>
                            <a:gd name="adj1" fmla="val 2161"/>
                            <a:gd name="adj2" fmla="val 56471"/>
                            <a:gd name="adj3" fmla="val 16667"/>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1B3337" w14:textId="6E57ACDD" w:rsidR="000F4DCC" w:rsidRPr="0066659F" w:rsidRDefault="000F4DCC" w:rsidP="00CF5CC8">
                            <w:pPr>
                              <w:jc w:val="center"/>
                              <w:rPr>
                                <w:b/>
                                <w:color w:val="C00000"/>
                                <w:sz w:val="20"/>
                              </w:rPr>
                            </w:pPr>
                            <w:r w:rsidRPr="0066659F">
                              <w:rPr>
                                <w:b/>
                                <w:color w:val="C00000"/>
                                <w:sz w:val="20"/>
                              </w:rPr>
                              <w:t>According to the Office of National Statistics…</w:t>
                            </w:r>
                          </w:p>
                          <w:p w14:paraId="46868BBA" w14:textId="7165C98C" w:rsidR="000F4DCC" w:rsidRPr="0066659F" w:rsidRDefault="000F4DCC" w:rsidP="002E6969">
                            <w:pPr>
                              <w:ind w:left="-142" w:right="-165"/>
                              <w:jc w:val="center"/>
                              <w:rPr>
                                <w:i/>
                                <w:color w:val="C00000"/>
                                <w:sz w:val="20"/>
                              </w:rPr>
                            </w:pPr>
                            <w:r w:rsidRPr="0066659F">
                              <w:rPr>
                                <w:i/>
                                <w:color w:val="C00000"/>
                                <w:sz w:val="20"/>
                              </w:rPr>
                              <w:t>“Colder than average temperatures for the winter months of 2017 to 2018 may partially explain the increase in winter deaths. However, previous years demonstrate a weak relationship between temperature and EWD. Increased EWD are not always coupled with unusually cold winters and conversely winters with decreased EWD are not always coupled with milder winter temperatures, indicating factors other than temperature, such as influenza, are also relevant in explaining trends in excess winter mortality (EWM).”*</w:t>
                            </w:r>
                          </w:p>
                          <w:p w14:paraId="08A3063F" w14:textId="77777777" w:rsidR="000F4DCC" w:rsidRPr="00CF5CC8" w:rsidRDefault="000F4DCC" w:rsidP="00CF5CC8">
                            <w:pPr>
                              <w:jc w:val="center"/>
                              <w:rPr>
                                <w:i/>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4816A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4" o:spid="_x0000_s1029" type="#_x0000_t62" style="position:absolute;margin-left:302.85pt;margin-top:12.15pt;width:161.35pt;height:4in;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" adj="11267,22998" filled="f" strokecolor="#c00000" strokeweight="1pt">
                <v:textbox>
                  <w:txbxContent>
                    <w:p w14:paraId="021B3337" w14:textId="6E57ACDD" w:rsidR="000F4DCC" w:rsidRPr="0066659F" w:rsidRDefault="000F4DCC" w:rsidP="00CF5CC8">
                      <w:pPr>
                        <w:jc w:val="center"/>
                        <w:rPr>
                          <w:b/>
                          <w:color w:val="C00000"/>
                          <w:sz w:val="20"/>
                        </w:rPr>
                      </w:pPr>
                      <w:r w:rsidRPr="0066659F">
                        <w:rPr>
                          <w:b/>
                          <w:color w:val="C00000"/>
                          <w:sz w:val="20"/>
                        </w:rPr>
                        <w:t>According to the Office of National Statistics…</w:t>
                      </w:r>
                    </w:p>
                    <w:p w14:paraId="46868BBA" w14:textId="7165C98C" w:rsidR="000F4DCC" w:rsidRPr="0066659F" w:rsidRDefault="000F4DCC" w:rsidP="002E6969">
                      <w:pPr>
                        <w:ind w:left="-142" w:right="-165"/>
                        <w:jc w:val="center"/>
                        <w:rPr>
                          <w:i/>
                          <w:color w:val="C00000"/>
                          <w:sz w:val="20"/>
                        </w:rPr>
                      </w:pPr>
                      <w:r w:rsidRPr="0066659F">
                        <w:rPr>
                          <w:i/>
                          <w:color w:val="C00000"/>
                          <w:sz w:val="20"/>
                        </w:rPr>
                        <w:t>“Colder than average temperatures for the winter months of 2017 to 2018 may partially explain the increase in winter deaths. However, previous years demonstrate a weak relationship between temperature and EWD. Increased EWD are not always coupled with unusually cold winters and conversely winters with decreased EWD are not always coupled with milder winter temperatures, indicating factors other than temperature, such as influenza, are also relevant in explaining trends in excess winter mortality (EWM).”*</w:t>
                      </w:r>
                    </w:p>
                    <w:p w14:paraId="08A3063F" w14:textId="77777777" w:rsidR="000F4DCC" w:rsidRPr="00CF5CC8" w:rsidRDefault="000F4DCC" w:rsidP="00CF5CC8">
                      <w:pPr>
                        <w:jc w:val="center"/>
                        <w:rPr>
                          <w:i/>
                          <w:color w:val="C00000"/>
                        </w:rPr>
                      </w:pPr>
                    </w:p>
                  </w:txbxContent>
                </v:textbox>
                <w10:wrap type="through"/>
              </v:shape>
            </w:pict>
          </mc:Fallback>
        </mc:AlternateContent>
      </w:r>
      <w:r w:rsidR="00EA6AC3">
        <w:t>Excess Winter Deaths Index (EWD Index) is the excess winter deaths measured as the ratio of extra deaths from all causes that occur in the winter months compared with the expected number of deaths, based on the average of the number of non-winter deaths. The Excess Winter Deaths Index is calculated as the number of excess winter deaths divided by the average non-winter deaths expressed as a percentage.</w:t>
      </w:r>
    </w:p>
    <w:p w14:paraId="16E6BD6F" w14:textId="16F224C1" w:rsidR="00EA48CF" w:rsidRDefault="00EA6AC3" w:rsidP="00EA6AC3">
      <w:r>
        <w:t xml:space="preserve">Between August 2014 and </w:t>
      </w:r>
      <w:r w:rsidR="002D3AA4">
        <w:t>July 2017,</w:t>
      </w:r>
      <w:r>
        <w:t xml:space="preserve"> the three year average rate of Excess Deaths for all ages </w:t>
      </w:r>
      <w:r w:rsidR="00A4416E">
        <w:t xml:space="preserve">was </w:t>
      </w:r>
      <w:r w:rsidR="00830EF2">
        <w:t>21.5</w:t>
      </w:r>
      <w:r>
        <w:t xml:space="preserve">%, </w:t>
      </w:r>
      <w:r w:rsidR="00830EF2">
        <w:t>which was similar to</w:t>
      </w:r>
      <w:r>
        <w:t xml:space="preserve"> the average for England (21.9%) and</w:t>
      </w:r>
      <w:r w:rsidR="00830EF2">
        <w:t xml:space="preserve"> lower than</w:t>
      </w:r>
      <w:r w:rsidR="00B3347D">
        <w:t xml:space="preserve"> </w:t>
      </w:r>
      <w:r>
        <w:t>Essex (23.3%)</w:t>
      </w:r>
      <w:r w:rsidR="00B3347D">
        <w:t xml:space="preserve">. This was </w:t>
      </w:r>
      <w:r>
        <w:t xml:space="preserve">the </w:t>
      </w:r>
      <w:r w:rsidR="004C122C">
        <w:t>2nd</w:t>
      </w:r>
      <w:r w:rsidR="00A4416E">
        <w:t xml:space="preserve"> </w:t>
      </w:r>
      <w:r w:rsidR="00830EF2">
        <w:t>lowest</w:t>
      </w:r>
      <w:r>
        <w:t xml:space="preserve"> level compared to the other Districts in the county (Highest: Uttlesford = 30.1%; Lowest: Brentwood = 9.3%). Looking at the level of Excess Winter Deaths specifically in the over 85s age group shows </w:t>
      </w:r>
      <w:r w:rsidR="00E72CC1">
        <w:t>a</w:t>
      </w:r>
      <w:r w:rsidR="00B3347D">
        <w:t xml:space="preserve"> </w:t>
      </w:r>
      <w:r w:rsidR="00E72CC1">
        <w:t>level of</w:t>
      </w:r>
      <w:r>
        <w:t xml:space="preserve"> </w:t>
      </w:r>
      <w:r w:rsidR="00830EF2">
        <w:t>32.2</w:t>
      </w:r>
      <w:r>
        <w:t>% Excess Winter Deaths for this age group during the same period. This is</w:t>
      </w:r>
      <w:r w:rsidR="00A4416E">
        <w:t xml:space="preserve"> </w:t>
      </w:r>
      <w:r w:rsidR="00E72CC1">
        <w:t>higher</w:t>
      </w:r>
      <w:r w:rsidR="00FD5C43">
        <w:t xml:space="preserve"> </w:t>
      </w:r>
      <w:r>
        <w:t xml:space="preserve">than the England rate of 29.3% </w:t>
      </w:r>
      <w:r w:rsidR="00B3347D">
        <w:t xml:space="preserve">and </w:t>
      </w:r>
      <w:r>
        <w:t>the county average of 31.7% and is</w:t>
      </w:r>
      <w:r w:rsidR="00FD5C43">
        <w:t xml:space="preserve"> the</w:t>
      </w:r>
      <w:r w:rsidR="004C122C">
        <w:t xml:space="preserve"> </w:t>
      </w:r>
      <w:r w:rsidR="00830EF2">
        <w:t>5</w:t>
      </w:r>
      <w:r w:rsidR="00830EF2" w:rsidRPr="00830EF2">
        <w:rPr>
          <w:vertAlign w:val="superscript"/>
        </w:rPr>
        <w:t>th</w:t>
      </w:r>
      <w:r w:rsidR="00830EF2">
        <w:t xml:space="preserve"> </w:t>
      </w:r>
      <w:r w:rsidR="00E72CC1">
        <w:t>highest level in the county.</w:t>
      </w:r>
      <w:r>
        <w:t xml:space="preserve"> (Highest: Maldon = 39.5%; Lowest: Brentwood 14.5%). A breakdown of the levels of Excess Winter Deaths for each district can be found in the table </w:t>
      </w:r>
      <w:r w:rsidR="00EA48CF">
        <w:t>below</w:t>
      </w:r>
      <w:r>
        <w:t>.</w:t>
      </w:r>
    </w:p>
    <w:tbl>
      <w:tblPr>
        <w:tblW w:w="89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8"/>
        <w:gridCol w:w="2268"/>
        <w:gridCol w:w="1276"/>
        <w:gridCol w:w="2268"/>
        <w:gridCol w:w="1276"/>
      </w:tblGrid>
      <w:tr w:rsidR="00093B73" w:rsidRPr="006A27B8" w14:paraId="489A5A28" w14:textId="77777777" w:rsidTr="006E767B">
        <w:trPr>
          <w:trHeight w:val="900"/>
        </w:trPr>
        <w:tc>
          <w:tcPr>
            <w:tcW w:w="1838" w:type="dxa"/>
            <w:shd w:val="clear" w:color="auto" w:fill="C00000"/>
            <w:noWrap/>
            <w:vAlign w:val="bottom"/>
            <w:hideMark/>
          </w:tcPr>
          <w:p w14:paraId="388B6CD0" w14:textId="38A7AE41" w:rsidR="00093B73" w:rsidRPr="006E767B" w:rsidRDefault="00093B73" w:rsidP="00093B73">
            <w:pPr>
              <w:spacing w:after="0" w:line="240" w:lineRule="auto"/>
              <w:rPr>
                <w:rFonts w:eastAsia="Times New Roman"/>
                <w:b/>
                <w:bCs/>
                <w:i/>
                <w:iCs/>
                <w:color w:val="FFFFFF" w:themeColor="background1"/>
                <w:lang w:eastAsia="en-GB"/>
              </w:rPr>
            </w:pPr>
          </w:p>
        </w:tc>
        <w:tc>
          <w:tcPr>
            <w:tcW w:w="2268" w:type="dxa"/>
            <w:shd w:val="clear" w:color="auto" w:fill="C00000"/>
            <w:vAlign w:val="bottom"/>
            <w:hideMark/>
          </w:tcPr>
          <w:p w14:paraId="57DA448C"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Excess winter deaths index (3 years, age 85+) Percentage</w:t>
            </w:r>
          </w:p>
        </w:tc>
        <w:tc>
          <w:tcPr>
            <w:tcW w:w="1276" w:type="dxa"/>
            <w:shd w:val="clear" w:color="auto" w:fill="C00000"/>
            <w:vAlign w:val="bottom"/>
            <w:hideMark/>
          </w:tcPr>
          <w:p w14:paraId="6B8498A8"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Essex rank (lowest to Highest)</w:t>
            </w:r>
          </w:p>
        </w:tc>
        <w:tc>
          <w:tcPr>
            <w:tcW w:w="2268" w:type="dxa"/>
            <w:shd w:val="clear" w:color="auto" w:fill="C00000"/>
            <w:vAlign w:val="bottom"/>
            <w:hideMark/>
          </w:tcPr>
          <w:p w14:paraId="58E15127"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Excess winter deaths index (3 years, all ages) Percentage</w:t>
            </w:r>
          </w:p>
        </w:tc>
        <w:tc>
          <w:tcPr>
            <w:tcW w:w="1276" w:type="dxa"/>
            <w:shd w:val="clear" w:color="auto" w:fill="C00000"/>
            <w:vAlign w:val="bottom"/>
            <w:hideMark/>
          </w:tcPr>
          <w:p w14:paraId="56F32334"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Essex rank (lowest to Highest)</w:t>
            </w:r>
          </w:p>
        </w:tc>
      </w:tr>
      <w:tr w:rsidR="00093B73" w:rsidRPr="006A27B8" w14:paraId="40E6EA01" w14:textId="77777777" w:rsidTr="00605E4D">
        <w:trPr>
          <w:trHeight w:val="300"/>
        </w:trPr>
        <w:tc>
          <w:tcPr>
            <w:tcW w:w="1838" w:type="dxa"/>
            <w:shd w:val="clear" w:color="auto" w:fill="auto"/>
            <w:noWrap/>
            <w:vAlign w:val="bottom"/>
            <w:hideMark/>
          </w:tcPr>
          <w:p w14:paraId="64818952" w14:textId="77777777" w:rsidR="00093B73" w:rsidRPr="00605E4D" w:rsidRDefault="00093B73" w:rsidP="00093B73">
            <w:pPr>
              <w:spacing w:after="0" w:line="240" w:lineRule="auto"/>
              <w:rPr>
                <w:rFonts w:eastAsia="Times New Roman"/>
                <w:b/>
                <w:bCs/>
                <w:iCs/>
                <w:color w:val="000000"/>
                <w:lang w:eastAsia="en-GB"/>
              </w:rPr>
            </w:pPr>
            <w:r w:rsidRPr="00605E4D">
              <w:rPr>
                <w:rFonts w:eastAsia="Times New Roman"/>
                <w:b/>
                <w:bCs/>
                <w:iCs/>
                <w:color w:val="000000"/>
                <w:lang w:eastAsia="en-GB"/>
              </w:rPr>
              <w:t>England</w:t>
            </w:r>
          </w:p>
        </w:tc>
        <w:tc>
          <w:tcPr>
            <w:tcW w:w="2268" w:type="dxa"/>
            <w:shd w:val="clear" w:color="auto" w:fill="auto"/>
            <w:noWrap/>
            <w:vAlign w:val="bottom"/>
            <w:hideMark/>
          </w:tcPr>
          <w:p w14:paraId="587DF1F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29.3</w:t>
            </w:r>
          </w:p>
        </w:tc>
        <w:tc>
          <w:tcPr>
            <w:tcW w:w="1276" w:type="dxa"/>
            <w:shd w:val="clear" w:color="auto" w:fill="auto"/>
            <w:noWrap/>
            <w:vAlign w:val="bottom"/>
            <w:hideMark/>
          </w:tcPr>
          <w:p w14:paraId="72B989FE"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c>
          <w:tcPr>
            <w:tcW w:w="2268" w:type="dxa"/>
            <w:shd w:val="clear" w:color="auto" w:fill="auto"/>
            <w:noWrap/>
            <w:vAlign w:val="bottom"/>
            <w:hideMark/>
          </w:tcPr>
          <w:p w14:paraId="52EFC49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21.1</w:t>
            </w:r>
          </w:p>
        </w:tc>
        <w:tc>
          <w:tcPr>
            <w:tcW w:w="1276" w:type="dxa"/>
            <w:shd w:val="clear" w:color="auto" w:fill="auto"/>
            <w:noWrap/>
            <w:vAlign w:val="bottom"/>
            <w:hideMark/>
          </w:tcPr>
          <w:p w14:paraId="5356B83D"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r>
      <w:tr w:rsidR="00093B73" w:rsidRPr="006A27B8" w14:paraId="1CE2577D" w14:textId="77777777" w:rsidTr="00605E4D">
        <w:trPr>
          <w:trHeight w:val="300"/>
        </w:trPr>
        <w:tc>
          <w:tcPr>
            <w:tcW w:w="1838" w:type="dxa"/>
            <w:shd w:val="clear" w:color="auto" w:fill="auto"/>
            <w:noWrap/>
            <w:vAlign w:val="bottom"/>
            <w:hideMark/>
          </w:tcPr>
          <w:p w14:paraId="75AC0D24" w14:textId="77777777" w:rsidR="00093B73" w:rsidRPr="00605E4D" w:rsidRDefault="00093B73" w:rsidP="00093B73">
            <w:pPr>
              <w:spacing w:after="0" w:line="240" w:lineRule="auto"/>
              <w:rPr>
                <w:rFonts w:eastAsia="Times New Roman"/>
                <w:b/>
                <w:bCs/>
                <w:iCs/>
                <w:color w:val="000000"/>
                <w:lang w:eastAsia="en-GB"/>
              </w:rPr>
            </w:pPr>
            <w:r w:rsidRPr="00605E4D">
              <w:rPr>
                <w:rFonts w:eastAsia="Times New Roman"/>
                <w:b/>
                <w:bCs/>
                <w:iCs/>
                <w:color w:val="000000"/>
                <w:lang w:eastAsia="en-GB"/>
              </w:rPr>
              <w:t>Essex</w:t>
            </w:r>
          </w:p>
        </w:tc>
        <w:tc>
          <w:tcPr>
            <w:tcW w:w="2268" w:type="dxa"/>
            <w:shd w:val="clear" w:color="auto" w:fill="FF0000"/>
            <w:noWrap/>
            <w:vAlign w:val="bottom"/>
            <w:hideMark/>
          </w:tcPr>
          <w:p w14:paraId="648103A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31.7</w:t>
            </w:r>
          </w:p>
        </w:tc>
        <w:tc>
          <w:tcPr>
            <w:tcW w:w="1276" w:type="dxa"/>
            <w:shd w:val="clear" w:color="auto" w:fill="auto"/>
            <w:noWrap/>
            <w:vAlign w:val="bottom"/>
            <w:hideMark/>
          </w:tcPr>
          <w:p w14:paraId="44770FBD"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c>
          <w:tcPr>
            <w:tcW w:w="2268" w:type="dxa"/>
            <w:shd w:val="clear" w:color="auto" w:fill="FF0000"/>
            <w:noWrap/>
            <w:vAlign w:val="bottom"/>
            <w:hideMark/>
          </w:tcPr>
          <w:p w14:paraId="26A3A439"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23.3</w:t>
            </w:r>
          </w:p>
        </w:tc>
        <w:tc>
          <w:tcPr>
            <w:tcW w:w="1276" w:type="dxa"/>
            <w:shd w:val="clear" w:color="auto" w:fill="auto"/>
            <w:noWrap/>
            <w:vAlign w:val="bottom"/>
            <w:hideMark/>
          </w:tcPr>
          <w:p w14:paraId="6EDFDB06"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r>
      <w:tr w:rsidR="00093B73" w:rsidRPr="006A27B8" w14:paraId="3BE2A130" w14:textId="77777777" w:rsidTr="00605E4D">
        <w:trPr>
          <w:trHeight w:val="300"/>
        </w:trPr>
        <w:tc>
          <w:tcPr>
            <w:tcW w:w="1838" w:type="dxa"/>
            <w:shd w:val="clear" w:color="auto" w:fill="auto"/>
            <w:noWrap/>
            <w:vAlign w:val="bottom"/>
            <w:hideMark/>
          </w:tcPr>
          <w:p w14:paraId="324315E0"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Basildon</w:t>
            </w:r>
          </w:p>
        </w:tc>
        <w:tc>
          <w:tcPr>
            <w:tcW w:w="2268" w:type="dxa"/>
            <w:shd w:val="clear" w:color="auto" w:fill="FF0000"/>
            <w:noWrap/>
            <w:vAlign w:val="bottom"/>
            <w:hideMark/>
          </w:tcPr>
          <w:p w14:paraId="52AB067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34.5</w:t>
            </w:r>
          </w:p>
        </w:tc>
        <w:tc>
          <w:tcPr>
            <w:tcW w:w="1276" w:type="dxa"/>
            <w:shd w:val="clear" w:color="auto" w:fill="auto"/>
            <w:noWrap/>
            <w:vAlign w:val="bottom"/>
            <w:hideMark/>
          </w:tcPr>
          <w:p w14:paraId="0623159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7</w:t>
            </w:r>
          </w:p>
        </w:tc>
        <w:tc>
          <w:tcPr>
            <w:tcW w:w="2268" w:type="dxa"/>
            <w:shd w:val="clear" w:color="auto" w:fill="92D050"/>
            <w:noWrap/>
            <w:vAlign w:val="bottom"/>
            <w:hideMark/>
          </w:tcPr>
          <w:p w14:paraId="0B00E57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19.4</w:t>
            </w:r>
          </w:p>
        </w:tc>
        <w:tc>
          <w:tcPr>
            <w:tcW w:w="1276" w:type="dxa"/>
            <w:shd w:val="clear" w:color="auto" w:fill="auto"/>
            <w:noWrap/>
            <w:vAlign w:val="bottom"/>
            <w:hideMark/>
          </w:tcPr>
          <w:p w14:paraId="3C705110"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w:t>
            </w:r>
          </w:p>
        </w:tc>
      </w:tr>
      <w:tr w:rsidR="00093B73" w:rsidRPr="006A27B8" w14:paraId="1D6927EF" w14:textId="77777777" w:rsidTr="00605E4D">
        <w:trPr>
          <w:trHeight w:val="300"/>
        </w:trPr>
        <w:tc>
          <w:tcPr>
            <w:tcW w:w="1838" w:type="dxa"/>
            <w:shd w:val="clear" w:color="auto" w:fill="auto"/>
            <w:noWrap/>
            <w:vAlign w:val="bottom"/>
            <w:hideMark/>
          </w:tcPr>
          <w:p w14:paraId="004E8822"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Braintree</w:t>
            </w:r>
          </w:p>
        </w:tc>
        <w:tc>
          <w:tcPr>
            <w:tcW w:w="2268" w:type="dxa"/>
            <w:shd w:val="clear" w:color="auto" w:fill="FF0000"/>
            <w:noWrap/>
            <w:vAlign w:val="bottom"/>
            <w:hideMark/>
          </w:tcPr>
          <w:p w14:paraId="5FC91DB9"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30.9</w:t>
            </w:r>
          </w:p>
        </w:tc>
        <w:tc>
          <w:tcPr>
            <w:tcW w:w="1276" w:type="dxa"/>
            <w:shd w:val="clear" w:color="auto" w:fill="auto"/>
            <w:noWrap/>
            <w:vAlign w:val="bottom"/>
            <w:hideMark/>
          </w:tcPr>
          <w:p w14:paraId="418623D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w:t>
            </w:r>
          </w:p>
        </w:tc>
        <w:tc>
          <w:tcPr>
            <w:tcW w:w="2268" w:type="dxa"/>
            <w:shd w:val="clear" w:color="auto" w:fill="FF0000"/>
            <w:noWrap/>
            <w:vAlign w:val="bottom"/>
            <w:hideMark/>
          </w:tcPr>
          <w:p w14:paraId="5219CAF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26.1</w:t>
            </w:r>
          </w:p>
        </w:tc>
        <w:tc>
          <w:tcPr>
            <w:tcW w:w="1276" w:type="dxa"/>
            <w:shd w:val="clear" w:color="auto" w:fill="auto"/>
            <w:noWrap/>
            <w:vAlign w:val="bottom"/>
            <w:hideMark/>
          </w:tcPr>
          <w:p w14:paraId="428C5A18"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w:t>
            </w:r>
          </w:p>
        </w:tc>
      </w:tr>
      <w:tr w:rsidR="00093B73" w:rsidRPr="006A27B8" w14:paraId="0F773D40" w14:textId="77777777" w:rsidTr="00FD5C43">
        <w:trPr>
          <w:trHeight w:val="300"/>
        </w:trPr>
        <w:tc>
          <w:tcPr>
            <w:tcW w:w="1838" w:type="dxa"/>
            <w:shd w:val="clear" w:color="auto" w:fill="auto"/>
            <w:noWrap/>
            <w:vAlign w:val="bottom"/>
            <w:hideMark/>
          </w:tcPr>
          <w:p w14:paraId="662DADCD"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Brentwood</w:t>
            </w:r>
          </w:p>
        </w:tc>
        <w:tc>
          <w:tcPr>
            <w:tcW w:w="2268" w:type="dxa"/>
            <w:shd w:val="clear" w:color="auto" w:fill="92D050"/>
            <w:noWrap/>
            <w:vAlign w:val="bottom"/>
            <w:hideMark/>
          </w:tcPr>
          <w:p w14:paraId="0171713C" w14:textId="77777777" w:rsidR="00093B73" w:rsidRPr="006A27B8" w:rsidRDefault="00093B73" w:rsidP="00093B73">
            <w:pPr>
              <w:spacing w:after="0" w:line="240" w:lineRule="auto"/>
              <w:jc w:val="right"/>
              <w:rPr>
                <w:rFonts w:eastAsia="Times New Roman"/>
                <w:color w:val="000000"/>
                <w:lang w:eastAsia="en-GB"/>
              </w:rPr>
            </w:pPr>
            <w:r w:rsidRPr="00FD5C43">
              <w:rPr>
                <w:rFonts w:eastAsia="Times New Roman"/>
                <w:color w:val="000000" w:themeColor="text1"/>
                <w:lang w:eastAsia="en-GB"/>
              </w:rPr>
              <w:t>14.5</w:t>
            </w:r>
          </w:p>
        </w:tc>
        <w:tc>
          <w:tcPr>
            <w:tcW w:w="1276" w:type="dxa"/>
            <w:shd w:val="clear" w:color="auto" w:fill="auto"/>
            <w:noWrap/>
            <w:vAlign w:val="bottom"/>
            <w:hideMark/>
          </w:tcPr>
          <w:p w14:paraId="7811C384"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w:t>
            </w:r>
          </w:p>
        </w:tc>
        <w:tc>
          <w:tcPr>
            <w:tcW w:w="2268" w:type="dxa"/>
            <w:shd w:val="clear" w:color="auto" w:fill="92D050"/>
            <w:noWrap/>
            <w:vAlign w:val="bottom"/>
            <w:hideMark/>
          </w:tcPr>
          <w:p w14:paraId="5C868C0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9.3</w:t>
            </w:r>
          </w:p>
        </w:tc>
        <w:tc>
          <w:tcPr>
            <w:tcW w:w="1276" w:type="dxa"/>
            <w:shd w:val="clear" w:color="auto" w:fill="auto"/>
            <w:noWrap/>
            <w:vAlign w:val="bottom"/>
            <w:hideMark/>
          </w:tcPr>
          <w:p w14:paraId="30B79FB9"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w:t>
            </w:r>
          </w:p>
        </w:tc>
      </w:tr>
      <w:tr w:rsidR="00093B73" w:rsidRPr="006A27B8" w14:paraId="39AAC697" w14:textId="77777777" w:rsidTr="00605E4D">
        <w:trPr>
          <w:trHeight w:val="300"/>
        </w:trPr>
        <w:tc>
          <w:tcPr>
            <w:tcW w:w="1838" w:type="dxa"/>
            <w:shd w:val="clear" w:color="auto" w:fill="auto"/>
            <w:noWrap/>
            <w:vAlign w:val="bottom"/>
            <w:hideMark/>
          </w:tcPr>
          <w:p w14:paraId="6C7566D6"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Castle Point</w:t>
            </w:r>
          </w:p>
        </w:tc>
        <w:tc>
          <w:tcPr>
            <w:tcW w:w="2268" w:type="dxa"/>
            <w:shd w:val="clear" w:color="auto" w:fill="FF0000"/>
            <w:noWrap/>
            <w:vAlign w:val="bottom"/>
            <w:hideMark/>
          </w:tcPr>
          <w:p w14:paraId="6EF70E7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37.7</w:t>
            </w:r>
          </w:p>
        </w:tc>
        <w:tc>
          <w:tcPr>
            <w:tcW w:w="1276" w:type="dxa"/>
            <w:shd w:val="clear" w:color="auto" w:fill="auto"/>
            <w:noWrap/>
            <w:vAlign w:val="bottom"/>
            <w:hideMark/>
          </w:tcPr>
          <w:p w14:paraId="16F396D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10</w:t>
            </w:r>
          </w:p>
        </w:tc>
        <w:tc>
          <w:tcPr>
            <w:tcW w:w="2268" w:type="dxa"/>
            <w:shd w:val="clear" w:color="auto" w:fill="FF0000"/>
            <w:noWrap/>
            <w:vAlign w:val="bottom"/>
            <w:hideMark/>
          </w:tcPr>
          <w:p w14:paraId="19EFAB2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27.2</w:t>
            </w:r>
          </w:p>
        </w:tc>
        <w:tc>
          <w:tcPr>
            <w:tcW w:w="1276" w:type="dxa"/>
            <w:shd w:val="clear" w:color="auto" w:fill="auto"/>
            <w:noWrap/>
            <w:vAlign w:val="bottom"/>
            <w:hideMark/>
          </w:tcPr>
          <w:p w14:paraId="1A869FB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11</w:t>
            </w:r>
          </w:p>
        </w:tc>
      </w:tr>
      <w:tr w:rsidR="00093B73" w:rsidRPr="006A27B8" w14:paraId="1B5A976A" w14:textId="77777777" w:rsidTr="00FD5C43">
        <w:trPr>
          <w:trHeight w:val="300"/>
        </w:trPr>
        <w:tc>
          <w:tcPr>
            <w:tcW w:w="1838" w:type="dxa"/>
            <w:shd w:val="clear" w:color="auto" w:fill="auto"/>
            <w:noWrap/>
            <w:vAlign w:val="bottom"/>
            <w:hideMark/>
          </w:tcPr>
          <w:p w14:paraId="679159C8"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Chelmsford</w:t>
            </w:r>
          </w:p>
        </w:tc>
        <w:tc>
          <w:tcPr>
            <w:tcW w:w="2268" w:type="dxa"/>
            <w:shd w:val="clear" w:color="auto" w:fill="92D050"/>
            <w:noWrap/>
            <w:vAlign w:val="bottom"/>
            <w:hideMark/>
          </w:tcPr>
          <w:p w14:paraId="4E2E401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22.2</w:t>
            </w:r>
          </w:p>
        </w:tc>
        <w:tc>
          <w:tcPr>
            <w:tcW w:w="1276" w:type="dxa"/>
            <w:shd w:val="clear" w:color="auto" w:fill="auto"/>
            <w:noWrap/>
            <w:vAlign w:val="bottom"/>
            <w:hideMark/>
          </w:tcPr>
          <w:p w14:paraId="5F5CDA6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w:t>
            </w:r>
          </w:p>
        </w:tc>
        <w:tc>
          <w:tcPr>
            <w:tcW w:w="2268" w:type="dxa"/>
            <w:shd w:val="clear" w:color="auto" w:fill="FF0000"/>
            <w:noWrap/>
            <w:vAlign w:val="bottom"/>
            <w:hideMark/>
          </w:tcPr>
          <w:p w14:paraId="0832FEB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22.2</w:t>
            </w:r>
          </w:p>
        </w:tc>
        <w:tc>
          <w:tcPr>
            <w:tcW w:w="1276" w:type="dxa"/>
            <w:shd w:val="clear" w:color="auto" w:fill="auto"/>
            <w:noWrap/>
            <w:vAlign w:val="bottom"/>
            <w:hideMark/>
          </w:tcPr>
          <w:p w14:paraId="2762FB9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6</w:t>
            </w:r>
          </w:p>
        </w:tc>
      </w:tr>
      <w:tr w:rsidR="00093B73" w:rsidRPr="006A27B8" w14:paraId="368D6525" w14:textId="77777777" w:rsidTr="00605E4D">
        <w:trPr>
          <w:trHeight w:val="300"/>
        </w:trPr>
        <w:tc>
          <w:tcPr>
            <w:tcW w:w="1838" w:type="dxa"/>
            <w:shd w:val="clear" w:color="auto" w:fill="auto"/>
            <w:noWrap/>
            <w:vAlign w:val="bottom"/>
            <w:hideMark/>
          </w:tcPr>
          <w:p w14:paraId="7D6F82E3"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Colchester</w:t>
            </w:r>
          </w:p>
        </w:tc>
        <w:tc>
          <w:tcPr>
            <w:tcW w:w="2268" w:type="dxa"/>
            <w:shd w:val="clear" w:color="auto" w:fill="FF0000"/>
            <w:noWrap/>
            <w:vAlign w:val="bottom"/>
            <w:hideMark/>
          </w:tcPr>
          <w:p w14:paraId="39FD464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36.8</w:t>
            </w:r>
          </w:p>
        </w:tc>
        <w:tc>
          <w:tcPr>
            <w:tcW w:w="1276" w:type="dxa"/>
            <w:shd w:val="clear" w:color="auto" w:fill="auto"/>
            <w:noWrap/>
            <w:vAlign w:val="bottom"/>
            <w:hideMark/>
          </w:tcPr>
          <w:p w14:paraId="447F2AA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w:t>
            </w:r>
          </w:p>
        </w:tc>
        <w:tc>
          <w:tcPr>
            <w:tcW w:w="2268" w:type="dxa"/>
            <w:shd w:val="clear" w:color="auto" w:fill="FF0000"/>
            <w:noWrap/>
            <w:vAlign w:val="bottom"/>
            <w:hideMark/>
          </w:tcPr>
          <w:p w14:paraId="5D9510D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25.4</w:t>
            </w:r>
          </w:p>
        </w:tc>
        <w:tc>
          <w:tcPr>
            <w:tcW w:w="1276" w:type="dxa"/>
            <w:shd w:val="clear" w:color="auto" w:fill="auto"/>
            <w:noWrap/>
            <w:vAlign w:val="bottom"/>
            <w:hideMark/>
          </w:tcPr>
          <w:p w14:paraId="3AB46B8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7</w:t>
            </w:r>
          </w:p>
        </w:tc>
      </w:tr>
      <w:tr w:rsidR="00093B73" w:rsidRPr="006A27B8" w14:paraId="3CD79313" w14:textId="77777777" w:rsidTr="00605E4D">
        <w:trPr>
          <w:trHeight w:val="315"/>
        </w:trPr>
        <w:tc>
          <w:tcPr>
            <w:tcW w:w="1838" w:type="dxa"/>
            <w:shd w:val="clear" w:color="auto" w:fill="auto"/>
            <w:noWrap/>
            <w:vAlign w:val="bottom"/>
            <w:hideMark/>
          </w:tcPr>
          <w:p w14:paraId="696E0D23"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Epping Forest</w:t>
            </w:r>
          </w:p>
        </w:tc>
        <w:tc>
          <w:tcPr>
            <w:tcW w:w="2268" w:type="dxa"/>
            <w:shd w:val="clear" w:color="auto" w:fill="FF0000"/>
            <w:noWrap/>
            <w:vAlign w:val="bottom"/>
            <w:hideMark/>
          </w:tcPr>
          <w:p w14:paraId="3DFAE99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31.8</w:t>
            </w:r>
          </w:p>
        </w:tc>
        <w:tc>
          <w:tcPr>
            <w:tcW w:w="1276" w:type="dxa"/>
            <w:shd w:val="clear" w:color="auto" w:fill="auto"/>
            <w:noWrap/>
            <w:vAlign w:val="bottom"/>
            <w:hideMark/>
          </w:tcPr>
          <w:p w14:paraId="5DE0BCB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4</w:t>
            </w:r>
          </w:p>
        </w:tc>
        <w:tc>
          <w:tcPr>
            <w:tcW w:w="2268" w:type="dxa"/>
            <w:shd w:val="clear" w:color="auto" w:fill="FF0000"/>
            <w:noWrap/>
            <w:vAlign w:val="bottom"/>
            <w:hideMark/>
          </w:tcPr>
          <w:p w14:paraId="11B5B246"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25.5</w:t>
            </w:r>
          </w:p>
        </w:tc>
        <w:tc>
          <w:tcPr>
            <w:tcW w:w="1276" w:type="dxa"/>
            <w:shd w:val="clear" w:color="auto" w:fill="auto"/>
            <w:noWrap/>
            <w:vAlign w:val="bottom"/>
            <w:hideMark/>
          </w:tcPr>
          <w:p w14:paraId="0284D47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8</w:t>
            </w:r>
          </w:p>
        </w:tc>
      </w:tr>
      <w:tr w:rsidR="00093B73" w:rsidRPr="006A27B8" w14:paraId="6604C933" w14:textId="77777777" w:rsidTr="00605E4D">
        <w:trPr>
          <w:trHeight w:val="300"/>
        </w:trPr>
        <w:tc>
          <w:tcPr>
            <w:tcW w:w="1838" w:type="dxa"/>
            <w:shd w:val="clear" w:color="auto" w:fill="auto"/>
            <w:noWrap/>
            <w:vAlign w:val="bottom"/>
            <w:hideMark/>
          </w:tcPr>
          <w:p w14:paraId="35322270"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Harlow</w:t>
            </w:r>
          </w:p>
        </w:tc>
        <w:tc>
          <w:tcPr>
            <w:tcW w:w="2268" w:type="dxa"/>
            <w:shd w:val="clear" w:color="auto" w:fill="FF0000"/>
            <w:noWrap/>
            <w:vAlign w:val="bottom"/>
            <w:hideMark/>
          </w:tcPr>
          <w:p w14:paraId="5F5FE7B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35.2</w:t>
            </w:r>
          </w:p>
        </w:tc>
        <w:tc>
          <w:tcPr>
            <w:tcW w:w="1276" w:type="dxa"/>
            <w:shd w:val="clear" w:color="auto" w:fill="auto"/>
            <w:noWrap/>
            <w:vAlign w:val="bottom"/>
            <w:hideMark/>
          </w:tcPr>
          <w:p w14:paraId="7D487CA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8</w:t>
            </w:r>
          </w:p>
        </w:tc>
        <w:tc>
          <w:tcPr>
            <w:tcW w:w="2268" w:type="dxa"/>
            <w:shd w:val="clear" w:color="auto" w:fill="FF0000"/>
            <w:noWrap/>
            <w:vAlign w:val="bottom"/>
            <w:hideMark/>
          </w:tcPr>
          <w:p w14:paraId="60E38044"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22.1</w:t>
            </w:r>
          </w:p>
        </w:tc>
        <w:tc>
          <w:tcPr>
            <w:tcW w:w="1276" w:type="dxa"/>
            <w:shd w:val="clear" w:color="auto" w:fill="auto"/>
            <w:noWrap/>
            <w:vAlign w:val="bottom"/>
            <w:hideMark/>
          </w:tcPr>
          <w:p w14:paraId="12BC89F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5</w:t>
            </w:r>
          </w:p>
        </w:tc>
      </w:tr>
      <w:tr w:rsidR="00093B73" w:rsidRPr="006A27B8" w14:paraId="422B086C" w14:textId="77777777" w:rsidTr="00605E4D">
        <w:trPr>
          <w:trHeight w:val="300"/>
        </w:trPr>
        <w:tc>
          <w:tcPr>
            <w:tcW w:w="1838" w:type="dxa"/>
            <w:shd w:val="clear" w:color="auto" w:fill="auto"/>
            <w:noWrap/>
            <w:vAlign w:val="bottom"/>
            <w:hideMark/>
          </w:tcPr>
          <w:p w14:paraId="60A7A3E2"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Maldon</w:t>
            </w:r>
          </w:p>
        </w:tc>
        <w:tc>
          <w:tcPr>
            <w:tcW w:w="2268" w:type="dxa"/>
            <w:shd w:val="clear" w:color="auto" w:fill="FF0000"/>
            <w:noWrap/>
            <w:vAlign w:val="bottom"/>
            <w:hideMark/>
          </w:tcPr>
          <w:p w14:paraId="1A4706B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39.5</w:t>
            </w:r>
          </w:p>
        </w:tc>
        <w:tc>
          <w:tcPr>
            <w:tcW w:w="1276" w:type="dxa"/>
            <w:shd w:val="clear" w:color="auto" w:fill="auto"/>
            <w:noWrap/>
            <w:vAlign w:val="bottom"/>
            <w:hideMark/>
          </w:tcPr>
          <w:p w14:paraId="31D89C3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12</w:t>
            </w:r>
          </w:p>
        </w:tc>
        <w:tc>
          <w:tcPr>
            <w:tcW w:w="2268" w:type="dxa"/>
            <w:shd w:val="clear" w:color="auto" w:fill="92D050"/>
            <w:noWrap/>
            <w:vAlign w:val="bottom"/>
            <w:hideMark/>
          </w:tcPr>
          <w:p w14:paraId="5DEE346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17.4</w:t>
            </w:r>
          </w:p>
        </w:tc>
        <w:tc>
          <w:tcPr>
            <w:tcW w:w="1276" w:type="dxa"/>
            <w:shd w:val="clear" w:color="auto" w:fill="auto"/>
            <w:noWrap/>
            <w:vAlign w:val="bottom"/>
            <w:hideMark/>
          </w:tcPr>
          <w:p w14:paraId="165E7E96"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w:t>
            </w:r>
          </w:p>
        </w:tc>
      </w:tr>
      <w:tr w:rsidR="00093B73" w:rsidRPr="006A27B8" w14:paraId="177DAF86" w14:textId="77777777" w:rsidTr="00605E4D">
        <w:trPr>
          <w:trHeight w:val="300"/>
        </w:trPr>
        <w:tc>
          <w:tcPr>
            <w:tcW w:w="1838" w:type="dxa"/>
            <w:shd w:val="clear" w:color="auto" w:fill="auto"/>
            <w:noWrap/>
            <w:vAlign w:val="bottom"/>
            <w:hideMark/>
          </w:tcPr>
          <w:p w14:paraId="07EEFF77"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Rochford</w:t>
            </w:r>
          </w:p>
        </w:tc>
        <w:tc>
          <w:tcPr>
            <w:tcW w:w="2268" w:type="dxa"/>
            <w:shd w:val="clear" w:color="auto" w:fill="FF0000"/>
            <w:noWrap/>
            <w:vAlign w:val="bottom"/>
            <w:hideMark/>
          </w:tcPr>
          <w:p w14:paraId="76CB1EB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32.2</w:t>
            </w:r>
          </w:p>
        </w:tc>
        <w:tc>
          <w:tcPr>
            <w:tcW w:w="1276" w:type="dxa"/>
            <w:shd w:val="clear" w:color="auto" w:fill="auto"/>
            <w:noWrap/>
            <w:vAlign w:val="bottom"/>
            <w:hideMark/>
          </w:tcPr>
          <w:p w14:paraId="696746C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5</w:t>
            </w:r>
          </w:p>
        </w:tc>
        <w:tc>
          <w:tcPr>
            <w:tcW w:w="2268" w:type="dxa"/>
            <w:shd w:val="clear" w:color="auto" w:fill="FFFF00"/>
            <w:noWrap/>
            <w:vAlign w:val="bottom"/>
            <w:hideMark/>
          </w:tcPr>
          <w:p w14:paraId="3A13EFF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21.5</w:t>
            </w:r>
          </w:p>
        </w:tc>
        <w:tc>
          <w:tcPr>
            <w:tcW w:w="1276" w:type="dxa"/>
            <w:shd w:val="clear" w:color="auto" w:fill="auto"/>
            <w:noWrap/>
            <w:vAlign w:val="bottom"/>
            <w:hideMark/>
          </w:tcPr>
          <w:p w14:paraId="29EA2AE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4</w:t>
            </w:r>
          </w:p>
        </w:tc>
      </w:tr>
      <w:tr w:rsidR="00093B73" w:rsidRPr="006A27B8" w14:paraId="6196C6CF" w14:textId="77777777" w:rsidTr="00605E4D">
        <w:trPr>
          <w:trHeight w:val="300"/>
        </w:trPr>
        <w:tc>
          <w:tcPr>
            <w:tcW w:w="1838" w:type="dxa"/>
            <w:shd w:val="clear" w:color="auto" w:fill="auto"/>
            <w:noWrap/>
            <w:vAlign w:val="bottom"/>
            <w:hideMark/>
          </w:tcPr>
          <w:p w14:paraId="4BC370F6"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Tendring</w:t>
            </w:r>
          </w:p>
        </w:tc>
        <w:tc>
          <w:tcPr>
            <w:tcW w:w="2268" w:type="dxa"/>
            <w:shd w:val="clear" w:color="auto" w:fill="FF0000"/>
            <w:noWrap/>
            <w:vAlign w:val="bottom"/>
            <w:hideMark/>
          </w:tcPr>
          <w:p w14:paraId="23D1599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32.7</w:t>
            </w:r>
          </w:p>
        </w:tc>
        <w:tc>
          <w:tcPr>
            <w:tcW w:w="1276" w:type="dxa"/>
            <w:shd w:val="clear" w:color="auto" w:fill="auto"/>
            <w:noWrap/>
            <w:vAlign w:val="bottom"/>
            <w:hideMark/>
          </w:tcPr>
          <w:p w14:paraId="3166057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6</w:t>
            </w:r>
          </w:p>
        </w:tc>
        <w:tc>
          <w:tcPr>
            <w:tcW w:w="2268" w:type="dxa"/>
            <w:shd w:val="clear" w:color="auto" w:fill="FF0000"/>
            <w:noWrap/>
            <w:vAlign w:val="bottom"/>
            <w:hideMark/>
          </w:tcPr>
          <w:p w14:paraId="31EC6E6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26.1</w:t>
            </w:r>
          </w:p>
        </w:tc>
        <w:tc>
          <w:tcPr>
            <w:tcW w:w="1276" w:type="dxa"/>
            <w:shd w:val="clear" w:color="auto" w:fill="auto"/>
            <w:noWrap/>
            <w:vAlign w:val="bottom"/>
            <w:hideMark/>
          </w:tcPr>
          <w:p w14:paraId="5653A2B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10</w:t>
            </w:r>
          </w:p>
        </w:tc>
      </w:tr>
      <w:tr w:rsidR="00093B73" w:rsidRPr="006A27B8" w14:paraId="21C0F7A9" w14:textId="77777777" w:rsidTr="00605E4D">
        <w:trPr>
          <w:trHeight w:val="300"/>
        </w:trPr>
        <w:tc>
          <w:tcPr>
            <w:tcW w:w="1838" w:type="dxa"/>
            <w:shd w:val="clear" w:color="auto" w:fill="auto"/>
            <w:noWrap/>
            <w:vAlign w:val="bottom"/>
            <w:hideMark/>
          </w:tcPr>
          <w:p w14:paraId="7055DC19"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Uttlesford</w:t>
            </w:r>
          </w:p>
        </w:tc>
        <w:tc>
          <w:tcPr>
            <w:tcW w:w="2268" w:type="dxa"/>
            <w:shd w:val="clear" w:color="auto" w:fill="FF0000"/>
            <w:noWrap/>
            <w:vAlign w:val="bottom"/>
            <w:hideMark/>
          </w:tcPr>
          <w:p w14:paraId="28E99050"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38.5</w:t>
            </w:r>
          </w:p>
        </w:tc>
        <w:tc>
          <w:tcPr>
            <w:tcW w:w="1276" w:type="dxa"/>
            <w:shd w:val="clear" w:color="auto" w:fill="auto"/>
            <w:noWrap/>
            <w:vAlign w:val="bottom"/>
            <w:hideMark/>
          </w:tcPr>
          <w:p w14:paraId="23520FD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11</w:t>
            </w:r>
          </w:p>
        </w:tc>
        <w:tc>
          <w:tcPr>
            <w:tcW w:w="2268" w:type="dxa"/>
            <w:shd w:val="clear" w:color="auto" w:fill="FF0000"/>
            <w:noWrap/>
            <w:vAlign w:val="bottom"/>
            <w:hideMark/>
          </w:tcPr>
          <w:p w14:paraId="1E35E56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30.1</w:t>
            </w:r>
          </w:p>
        </w:tc>
        <w:tc>
          <w:tcPr>
            <w:tcW w:w="1276" w:type="dxa"/>
            <w:shd w:val="clear" w:color="auto" w:fill="auto"/>
            <w:noWrap/>
            <w:vAlign w:val="bottom"/>
            <w:hideMark/>
          </w:tcPr>
          <w:p w14:paraId="14AF3CE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12</w:t>
            </w:r>
          </w:p>
        </w:tc>
      </w:tr>
    </w:tbl>
    <w:p w14:paraId="45EE268C" w14:textId="0E7D160E" w:rsidR="00093B73" w:rsidRDefault="00093B73" w:rsidP="00E06E49"/>
    <w:p w14:paraId="6FC3DCC4" w14:textId="3EF65DCC" w:rsidR="0066659F" w:rsidRPr="0066659F" w:rsidRDefault="0066659F" w:rsidP="00E06E49">
      <w:pPr>
        <w:rPr>
          <w:i/>
          <w:sz w:val="18"/>
        </w:rPr>
      </w:pPr>
      <w:r>
        <w:t>*</w:t>
      </w:r>
      <w:hyperlink r:id="rId59" w:history="1">
        <w:r w:rsidRPr="0066659F">
          <w:rPr>
            <w:rStyle w:val="Hyperlink"/>
            <w:i/>
            <w:sz w:val="18"/>
          </w:rPr>
          <w:t>https://www.ons.gov.uk/peoplepopulationandcommunity/birthsdeathsandmarriages/deaths/bulletins/excesswintermortalityinenglandandwales/2017to2018provisionaland2016to2017final</w:t>
        </w:r>
      </w:hyperlink>
    </w:p>
    <w:p w14:paraId="0A9802E2" w14:textId="4126A531" w:rsidR="00D64A11" w:rsidRDefault="00B94B8C">
      <w:pPr>
        <w:rPr>
          <w:b/>
          <w:caps/>
          <w:color w:val="FF0000"/>
          <w:sz w:val="40"/>
          <w:szCs w:val="40"/>
        </w:rPr>
      </w:pPr>
      <w:r>
        <w:rPr>
          <w:b/>
          <w:caps/>
          <w:noProof/>
          <w:color w:val="FF0000"/>
          <w:sz w:val="40"/>
          <w:szCs w:val="40"/>
        </w:rPr>
        <w:drawing>
          <wp:anchor distT="0" distB="0" distL="114300" distR="114300" simplePos="0" relativeHeight="251708416" behindDoc="0" locked="0" layoutInCell="1" allowOverlap="1" wp14:anchorId="029C1EE6" wp14:editId="50E2C382">
            <wp:simplePos x="0" y="0"/>
            <wp:positionH relativeFrom="margin">
              <wp:posOffset>-956945</wp:posOffset>
            </wp:positionH>
            <wp:positionV relativeFrom="margin">
              <wp:posOffset>-939800</wp:posOffset>
            </wp:positionV>
            <wp:extent cx="7634605" cy="10797540"/>
            <wp:effectExtent l="0" t="0" r="4445" b="381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7.png"/>
                    <pic:cNvPicPr/>
                  </pic:nvPicPr>
                  <pic:blipFill>
                    <a:blip r:embed="rId60">
                      <a:extLst>
                        <a:ext uri="{28A0092B-C50C-407E-A947-70E740481C1C}">
                          <a14:useLocalDpi xmlns:a14="http://schemas.microsoft.com/office/drawing/2010/main" val="0"/>
                        </a:ext>
                      </a:extLst>
                    </a:blip>
                    <a:stretch>
                      <a:fillRect/>
                    </a:stretch>
                  </pic:blipFill>
                  <pic:spPr>
                    <a:xfrm>
                      <a:off x="0" y="0"/>
                      <a:ext cx="7634605" cy="10797540"/>
                    </a:xfrm>
                    <a:prstGeom prst="rect">
                      <a:avLst/>
                    </a:prstGeom>
                  </pic:spPr>
                </pic:pic>
              </a:graphicData>
            </a:graphic>
            <wp14:sizeRelH relativeFrom="margin">
              <wp14:pctWidth>0</wp14:pctWidth>
            </wp14:sizeRelH>
            <wp14:sizeRelV relativeFrom="margin">
              <wp14:pctHeight>0</wp14:pctHeight>
            </wp14:sizeRelV>
          </wp:anchor>
        </w:drawing>
      </w:r>
    </w:p>
    <w:p w14:paraId="7194623C" w14:textId="543630F4" w:rsidR="00461DDA" w:rsidRPr="00E1124F" w:rsidRDefault="00D64A11" w:rsidP="00461DDA">
      <w:pPr>
        <w:rPr>
          <w:b/>
          <w:caps/>
          <w:color w:val="FF0000"/>
          <w:sz w:val="40"/>
          <w:szCs w:val="40"/>
        </w:rPr>
      </w:pPr>
      <w:r>
        <w:rPr>
          <w:b/>
          <w:caps/>
          <w:color w:val="FF0000"/>
          <w:sz w:val="40"/>
          <w:szCs w:val="40"/>
        </w:rPr>
        <w:t>Birth Rates</w:t>
      </w:r>
      <w:r w:rsidR="00461DDA" w:rsidRPr="00E1124F">
        <w:rPr>
          <w:b/>
          <w:caps/>
          <w:color w:val="FF0000"/>
          <w:sz w:val="40"/>
          <w:szCs w:val="40"/>
        </w:rPr>
        <w:t xml:space="preserve"> &amp; Infant Health</w:t>
      </w:r>
    </w:p>
    <w:p w14:paraId="648987D0" w14:textId="773A9551" w:rsidR="00461DDA" w:rsidRDefault="00461DDA" w:rsidP="00777290">
      <w:pPr>
        <w:spacing w:after="0"/>
        <w:rPr>
          <w:b/>
          <w:i/>
        </w:rPr>
      </w:pPr>
      <w:r>
        <w:rPr>
          <w:b/>
          <w:i/>
        </w:rPr>
        <w:t>Birth Rates</w:t>
      </w:r>
    </w:p>
    <w:p w14:paraId="64A54E83" w14:textId="4CE0A0E9" w:rsidR="00221EA5" w:rsidRPr="007D4378" w:rsidRDefault="00777290" w:rsidP="004119FF">
      <w:r w:rsidRPr="00777290">
        <w:t>According to the Office for National Statistics</w:t>
      </w:r>
      <w:r>
        <w:t xml:space="preserve"> </w:t>
      </w:r>
      <w:bookmarkStart w:id="31" w:name="_Hlk24495085"/>
      <w:r w:rsidRPr="00777290">
        <w:t xml:space="preserve">the Crude Birth Rate (CBR; all births per 1,000 population) was </w:t>
      </w:r>
      <w:r w:rsidR="002D3AA4" w:rsidRPr="00777290">
        <w:t>9.7 in</w:t>
      </w:r>
      <w:r w:rsidRPr="00777290">
        <w:t xml:space="preserve"> the Rochford District in 2017. This was the third lowest rate compared to the other Districts in Essex, and lower than the rate for Essex as a whole (11.4) and for England (12.0).  </w:t>
      </w:r>
      <w:bookmarkEnd w:id="31"/>
      <w:r w:rsidR="00C3415E">
        <w:rPr>
          <w:noProof/>
        </w:rPr>
        <w:drawing>
          <wp:inline distT="0" distB="0" distL="0" distR="0" wp14:anchorId="6A90AD2B" wp14:editId="0C4ADC90">
            <wp:extent cx="5591175" cy="267366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95649" cy="2675802"/>
                    </a:xfrm>
                    <a:prstGeom prst="rect">
                      <a:avLst/>
                    </a:prstGeom>
                    <a:noFill/>
                  </pic:spPr>
                </pic:pic>
              </a:graphicData>
            </a:graphic>
          </wp:inline>
        </w:drawing>
      </w:r>
      <w:r w:rsidRPr="00777290">
        <w:t xml:space="preserve"> Rochford has consistently had one of the lowest CBR’s of the Essex Districts each year over the period of 2013 – 2017. However, the CBR has shown an overall increase in Rochford, with, for example, a CBR of 8.4 in 2013. This was also the largest rate increase between 2013 – 2017 relative to that across the Districts in Essex. In contrast, the CBR remained stable across Essex (2013 and 2017: 11.3)</w:t>
      </w:r>
      <w:r>
        <w:t xml:space="preserve"> </w:t>
      </w:r>
      <w:r w:rsidRPr="00777290">
        <w:t>and decreased across England by 0.7 (2013: 12.3; 2017: 11.6</w:t>
      </w:r>
      <w:r w:rsidR="002D3AA4" w:rsidRPr="00777290">
        <w:t>).</w:t>
      </w:r>
      <w:r w:rsidR="002D3AA4" w:rsidRPr="008B2304">
        <w:rPr>
          <w:i/>
        </w:rPr>
        <w:t xml:space="preserve"> The</w:t>
      </w:r>
      <w:r w:rsidR="008B2304" w:rsidRPr="008B2304">
        <w:rPr>
          <w:i/>
        </w:rPr>
        <w:t xml:space="preserve"> Table below</w:t>
      </w:r>
      <w:r w:rsidR="00221EA5" w:rsidRPr="008B2304">
        <w:rPr>
          <w:i/>
        </w:rPr>
        <w:t xml:space="preserve"> provides the ranked CBR in each district in each year from 2013 to 2017</w:t>
      </w:r>
    </w:p>
    <w:tbl>
      <w:tblPr>
        <w:tblStyle w:val="TableGrid2"/>
        <w:tblW w:w="889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5"/>
        <w:gridCol w:w="675"/>
        <w:gridCol w:w="733"/>
        <w:gridCol w:w="675"/>
        <w:gridCol w:w="733"/>
        <w:gridCol w:w="674"/>
        <w:gridCol w:w="732"/>
        <w:gridCol w:w="674"/>
        <w:gridCol w:w="732"/>
        <w:gridCol w:w="674"/>
        <w:gridCol w:w="753"/>
      </w:tblGrid>
      <w:tr w:rsidR="00221EA5" w:rsidRPr="007B15B5" w14:paraId="3D777B4E" w14:textId="77777777" w:rsidTr="007D4378">
        <w:trPr>
          <w:trHeight w:val="305"/>
          <w:jc w:val="center"/>
        </w:trPr>
        <w:tc>
          <w:tcPr>
            <w:tcW w:w="1835" w:type="dxa"/>
            <w:vMerge w:val="restart"/>
            <w:noWrap/>
            <w:vAlign w:val="bottom"/>
            <w:hideMark/>
          </w:tcPr>
          <w:p w14:paraId="58FB3F02" w14:textId="4D963734" w:rsidR="00221EA5" w:rsidRPr="00221EA5" w:rsidRDefault="00221EA5" w:rsidP="00221EA5">
            <w:pPr>
              <w:rPr>
                <w:rFonts w:ascii="Arial" w:hAnsi="Arial" w:cs="Arial"/>
                <w:b/>
                <w:sz w:val="20"/>
              </w:rPr>
            </w:pPr>
          </w:p>
        </w:tc>
        <w:tc>
          <w:tcPr>
            <w:tcW w:w="7055" w:type="dxa"/>
            <w:gridSpan w:val="10"/>
            <w:noWrap/>
            <w:vAlign w:val="center"/>
            <w:hideMark/>
          </w:tcPr>
          <w:p w14:paraId="39AD03CC" w14:textId="77777777" w:rsidR="00221EA5" w:rsidRPr="00221EA5" w:rsidRDefault="00221EA5" w:rsidP="008B2304">
            <w:pPr>
              <w:jc w:val="center"/>
              <w:rPr>
                <w:rFonts w:ascii="Arial" w:hAnsi="Arial" w:cs="Arial"/>
                <w:b/>
              </w:rPr>
            </w:pPr>
            <w:r w:rsidRPr="00221EA5">
              <w:rPr>
                <w:rFonts w:ascii="Arial" w:hAnsi="Arial" w:cs="Arial"/>
                <w:b/>
              </w:rPr>
              <w:t>Year</w:t>
            </w:r>
          </w:p>
        </w:tc>
      </w:tr>
      <w:tr w:rsidR="00221EA5" w:rsidRPr="007B15B5" w14:paraId="4268022F" w14:textId="77777777" w:rsidTr="007D4378">
        <w:trPr>
          <w:trHeight w:val="305"/>
          <w:jc w:val="center"/>
        </w:trPr>
        <w:tc>
          <w:tcPr>
            <w:tcW w:w="1835" w:type="dxa"/>
            <w:vMerge/>
            <w:noWrap/>
            <w:hideMark/>
          </w:tcPr>
          <w:p w14:paraId="2BC24324" w14:textId="77777777" w:rsidR="00221EA5" w:rsidRPr="00221EA5" w:rsidRDefault="00221EA5" w:rsidP="00221EA5">
            <w:pPr>
              <w:jc w:val="both"/>
              <w:rPr>
                <w:rFonts w:ascii="Arial" w:hAnsi="Arial" w:cs="Arial"/>
                <w:b/>
                <w:sz w:val="20"/>
              </w:rPr>
            </w:pPr>
          </w:p>
        </w:tc>
        <w:tc>
          <w:tcPr>
            <w:tcW w:w="0" w:type="auto"/>
            <w:gridSpan w:val="2"/>
            <w:shd w:val="clear" w:color="auto" w:fill="FBE4D5" w:themeFill="accent2" w:themeFillTint="33"/>
            <w:noWrap/>
            <w:vAlign w:val="center"/>
            <w:hideMark/>
          </w:tcPr>
          <w:p w14:paraId="569693D1" w14:textId="77777777" w:rsidR="00221EA5" w:rsidRPr="00221EA5" w:rsidRDefault="00221EA5" w:rsidP="008B2304">
            <w:pPr>
              <w:jc w:val="center"/>
              <w:rPr>
                <w:rFonts w:ascii="Arial" w:hAnsi="Arial" w:cs="Arial"/>
                <w:b/>
              </w:rPr>
            </w:pPr>
            <w:r w:rsidRPr="00221EA5">
              <w:rPr>
                <w:rFonts w:ascii="Arial" w:hAnsi="Arial" w:cs="Arial"/>
                <w:b/>
              </w:rPr>
              <w:t>2013</w:t>
            </w:r>
          </w:p>
        </w:tc>
        <w:tc>
          <w:tcPr>
            <w:tcW w:w="0" w:type="auto"/>
            <w:gridSpan w:val="2"/>
            <w:noWrap/>
            <w:vAlign w:val="center"/>
            <w:hideMark/>
          </w:tcPr>
          <w:p w14:paraId="69B1ADA9" w14:textId="77777777" w:rsidR="00221EA5" w:rsidRPr="00221EA5" w:rsidRDefault="00221EA5" w:rsidP="008B2304">
            <w:pPr>
              <w:jc w:val="center"/>
              <w:rPr>
                <w:rFonts w:ascii="Arial" w:hAnsi="Arial" w:cs="Arial"/>
                <w:b/>
              </w:rPr>
            </w:pPr>
            <w:r w:rsidRPr="00221EA5">
              <w:rPr>
                <w:rFonts w:ascii="Arial" w:hAnsi="Arial" w:cs="Arial"/>
                <w:b/>
              </w:rPr>
              <w:t>2014</w:t>
            </w:r>
          </w:p>
        </w:tc>
        <w:tc>
          <w:tcPr>
            <w:tcW w:w="0" w:type="auto"/>
            <w:gridSpan w:val="2"/>
            <w:shd w:val="clear" w:color="auto" w:fill="FBE4D5" w:themeFill="accent2" w:themeFillTint="33"/>
            <w:noWrap/>
            <w:vAlign w:val="center"/>
            <w:hideMark/>
          </w:tcPr>
          <w:p w14:paraId="60602C72" w14:textId="77777777" w:rsidR="00221EA5" w:rsidRPr="00221EA5" w:rsidRDefault="00221EA5" w:rsidP="008B2304">
            <w:pPr>
              <w:jc w:val="center"/>
              <w:rPr>
                <w:rFonts w:ascii="Arial" w:hAnsi="Arial" w:cs="Arial"/>
                <w:b/>
              </w:rPr>
            </w:pPr>
            <w:r w:rsidRPr="00221EA5">
              <w:rPr>
                <w:rFonts w:ascii="Arial" w:hAnsi="Arial" w:cs="Arial"/>
                <w:b/>
              </w:rPr>
              <w:t>2015</w:t>
            </w:r>
          </w:p>
        </w:tc>
        <w:tc>
          <w:tcPr>
            <w:tcW w:w="0" w:type="auto"/>
            <w:gridSpan w:val="2"/>
            <w:noWrap/>
            <w:vAlign w:val="center"/>
            <w:hideMark/>
          </w:tcPr>
          <w:p w14:paraId="6495FB83" w14:textId="77777777" w:rsidR="00221EA5" w:rsidRPr="00221EA5" w:rsidRDefault="00221EA5" w:rsidP="008B2304">
            <w:pPr>
              <w:jc w:val="center"/>
              <w:rPr>
                <w:rFonts w:ascii="Arial" w:hAnsi="Arial" w:cs="Arial"/>
                <w:b/>
              </w:rPr>
            </w:pPr>
            <w:r w:rsidRPr="00221EA5">
              <w:rPr>
                <w:rFonts w:ascii="Arial" w:hAnsi="Arial" w:cs="Arial"/>
                <w:b/>
              </w:rPr>
              <w:t>2016</w:t>
            </w:r>
          </w:p>
        </w:tc>
        <w:tc>
          <w:tcPr>
            <w:tcW w:w="1421" w:type="dxa"/>
            <w:gridSpan w:val="2"/>
            <w:shd w:val="clear" w:color="auto" w:fill="FBE4D5" w:themeFill="accent2" w:themeFillTint="33"/>
            <w:noWrap/>
            <w:vAlign w:val="center"/>
            <w:hideMark/>
          </w:tcPr>
          <w:p w14:paraId="68DEB238" w14:textId="77777777" w:rsidR="00221EA5" w:rsidRPr="00221EA5" w:rsidRDefault="00221EA5" w:rsidP="008B2304">
            <w:pPr>
              <w:jc w:val="center"/>
              <w:rPr>
                <w:rFonts w:ascii="Arial" w:hAnsi="Arial" w:cs="Arial"/>
                <w:b/>
              </w:rPr>
            </w:pPr>
            <w:r w:rsidRPr="00221EA5">
              <w:rPr>
                <w:rFonts w:ascii="Arial" w:hAnsi="Arial" w:cs="Arial"/>
                <w:b/>
              </w:rPr>
              <w:t>2017</w:t>
            </w:r>
          </w:p>
        </w:tc>
      </w:tr>
      <w:tr w:rsidR="00221EA5" w:rsidRPr="007B15B5" w14:paraId="5E32E496" w14:textId="77777777" w:rsidTr="007D4378">
        <w:trPr>
          <w:trHeight w:val="305"/>
          <w:jc w:val="center"/>
        </w:trPr>
        <w:tc>
          <w:tcPr>
            <w:tcW w:w="1835" w:type="dxa"/>
            <w:vMerge/>
          </w:tcPr>
          <w:p w14:paraId="2B2897DF" w14:textId="77777777" w:rsidR="00221EA5" w:rsidRPr="00221EA5" w:rsidRDefault="00221EA5" w:rsidP="00221EA5">
            <w:pPr>
              <w:jc w:val="both"/>
              <w:rPr>
                <w:rFonts w:ascii="Arial" w:hAnsi="Arial" w:cs="Arial"/>
                <w:b/>
                <w:sz w:val="20"/>
              </w:rPr>
            </w:pPr>
          </w:p>
        </w:tc>
        <w:tc>
          <w:tcPr>
            <w:tcW w:w="0" w:type="auto"/>
            <w:shd w:val="clear" w:color="auto" w:fill="FBE4D5" w:themeFill="accent2" w:themeFillTint="33"/>
            <w:noWrap/>
            <w:vAlign w:val="center"/>
          </w:tcPr>
          <w:p w14:paraId="4F5714D6"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shd w:val="clear" w:color="auto" w:fill="FBE4D5" w:themeFill="accent2" w:themeFillTint="33"/>
            <w:vAlign w:val="center"/>
          </w:tcPr>
          <w:p w14:paraId="5AC732E0"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noWrap/>
            <w:vAlign w:val="center"/>
          </w:tcPr>
          <w:p w14:paraId="26F7B31D"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vAlign w:val="center"/>
          </w:tcPr>
          <w:p w14:paraId="079F1D0E"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shd w:val="clear" w:color="auto" w:fill="FBE4D5" w:themeFill="accent2" w:themeFillTint="33"/>
            <w:noWrap/>
            <w:vAlign w:val="center"/>
          </w:tcPr>
          <w:p w14:paraId="7E2A5A6E"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shd w:val="clear" w:color="auto" w:fill="FBE4D5" w:themeFill="accent2" w:themeFillTint="33"/>
            <w:vAlign w:val="center"/>
          </w:tcPr>
          <w:p w14:paraId="39DC1E94"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noWrap/>
            <w:vAlign w:val="center"/>
          </w:tcPr>
          <w:p w14:paraId="4C8DEDE7"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vAlign w:val="center"/>
          </w:tcPr>
          <w:p w14:paraId="7BECA476"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shd w:val="clear" w:color="auto" w:fill="FBE4D5" w:themeFill="accent2" w:themeFillTint="33"/>
            <w:noWrap/>
            <w:vAlign w:val="center"/>
          </w:tcPr>
          <w:p w14:paraId="406E3223" w14:textId="7F8EB59F"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746" w:type="dxa"/>
            <w:shd w:val="clear" w:color="auto" w:fill="FBE4D5" w:themeFill="accent2" w:themeFillTint="33"/>
            <w:vAlign w:val="center"/>
          </w:tcPr>
          <w:p w14:paraId="5E863883"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r>
      <w:tr w:rsidR="00221EA5" w:rsidRPr="007B15B5" w14:paraId="010EE8E6" w14:textId="77777777" w:rsidTr="007D4378">
        <w:trPr>
          <w:trHeight w:val="305"/>
          <w:jc w:val="center"/>
        </w:trPr>
        <w:tc>
          <w:tcPr>
            <w:tcW w:w="1835" w:type="dxa"/>
            <w:vAlign w:val="center"/>
            <w:hideMark/>
          </w:tcPr>
          <w:p w14:paraId="61783704" w14:textId="51D1A39B" w:rsidR="00221EA5" w:rsidRPr="007D4378" w:rsidRDefault="00221EA5" w:rsidP="008B2304">
            <w:pPr>
              <w:rPr>
                <w:rFonts w:ascii="Arial" w:hAnsi="Arial" w:cs="Arial"/>
                <w:b/>
              </w:rPr>
            </w:pPr>
            <w:r w:rsidRPr="007D4378">
              <w:rPr>
                <w:rFonts w:ascii="Arial" w:hAnsi="Arial" w:cs="Arial"/>
                <w:b/>
              </w:rPr>
              <w:t>England</w:t>
            </w:r>
          </w:p>
        </w:tc>
        <w:tc>
          <w:tcPr>
            <w:tcW w:w="0" w:type="auto"/>
            <w:shd w:val="clear" w:color="auto" w:fill="FBE4D5" w:themeFill="accent2" w:themeFillTint="33"/>
            <w:noWrap/>
            <w:vAlign w:val="center"/>
          </w:tcPr>
          <w:p w14:paraId="5BE37D34" w14:textId="727E4B12" w:rsidR="00221EA5" w:rsidRPr="007D4378" w:rsidRDefault="00221EA5" w:rsidP="008B2304">
            <w:pPr>
              <w:jc w:val="center"/>
              <w:rPr>
                <w:rFonts w:ascii="Arial" w:hAnsi="Arial" w:cs="Arial"/>
                <w:b/>
              </w:rPr>
            </w:pPr>
            <w:r w:rsidRPr="007D4378">
              <w:rPr>
                <w:rFonts w:ascii="Arial" w:hAnsi="Arial" w:cs="Arial"/>
                <w:b/>
              </w:rPr>
              <w:t>12.3</w:t>
            </w:r>
          </w:p>
        </w:tc>
        <w:tc>
          <w:tcPr>
            <w:tcW w:w="0" w:type="auto"/>
            <w:shd w:val="clear" w:color="auto" w:fill="FBE4D5" w:themeFill="accent2" w:themeFillTint="33"/>
            <w:vAlign w:val="center"/>
          </w:tcPr>
          <w:p w14:paraId="41470B2F" w14:textId="7212E29A"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noWrap/>
            <w:vAlign w:val="center"/>
          </w:tcPr>
          <w:p w14:paraId="5D84D500" w14:textId="598C31E5" w:rsidR="00221EA5" w:rsidRPr="007D4378" w:rsidRDefault="00221EA5" w:rsidP="008B2304">
            <w:pPr>
              <w:jc w:val="center"/>
              <w:rPr>
                <w:rFonts w:ascii="Arial" w:hAnsi="Arial" w:cs="Arial"/>
                <w:b/>
              </w:rPr>
            </w:pPr>
            <w:r w:rsidRPr="007D4378">
              <w:rPr>
                <w:rFonts w:ascii="Arial" w:hAnsi="Arial" w:cs="Arial"/>
                <w:b/>
              </w:rPr>
              <w:t>12.2</w:t>
            </w:r>
          </w:p>
        </w:tc>
        <w:tc>
          <w:tcPr>
            <w:tcW w:w="0" w:type="auto"/>
            <w:shd w:val="clear" w:color="auto" w:fill="auto"/>
            <w:vAlign w:val="center"/>
          </w:tcPr>
          <w:p w14:paraId="4BEC536A" w14:textId="7262F315"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4448F15C" w14:textId="5914651D" w:rsidR="00221EA5" w:rsidRPr="007D4378" w:rsidRDefault="00221EA5" w:rsidP="008B2304">
            <w:pPr>
              <w:jc w:val="center"/>
              <w:rPr>
                <w:rFonts w:ascii="Arial" w:hAnsi="Arial" w:cs="Arial"/>
                <w:b/>
              </w:rPr>
            </w:pPr>
            <w:r w:rsidRPr="007D4378">
              <w:rPr>
                <w:rFonts w:ascii="Arial" w:hAnsi="Arial" w:cs="Arial"/>
                <w:b/>
              </w:rPr>
              <w:t>12.1</w:t>
            </w:r>
          </w:p>
        </w:tc>
        <w:tc>
          <w:tcPr>
            <w:tcW w:w="0" w:type="auto"/>
            <w:shd w:val="clear" w:color="auto" w:fill="FBE4D5" w:themeFill="accent2" w:themeFillTint="33"/>
            <w:vAlign w:val="center"/>
          </w:tcPr>
          <w:p w14:paraId="3D6026D2" w14:textId="7E77E65E"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noWrap/>
            <w:vAlign w:val="center"/>
          </w:tcPr>
          <w:p w14:paraId="2CBE1C4F" w14:textId="58CDA65F" w:rsidR="00221EA5" w:rsidRPr="007D4378" w:rsidRDefault="00221EA5" w:rsidP="008B2304">
            <w:pPr>
              <w:jc w:val="center"/>
              <w:rPr>
                <w:rFonts w:ascii="Arial" w:hAnsi="Arial" w:cs="Arial"/>
                <w:b/>
              </w:rPr>
            </w:pPr>
            <w:r w:rsidRPr="007D4378">
              <w:rPr>
                <w:rFonts w:ascii="Arial" w:hAnsi="Arial" w:cs="Arial"/>
                <w:b/>
              </w:rPr>
              <w:t>12.0</w:t>
            </w:r>
          </w:p>
        </w:tc>
        <w:tc>
          <w:tcPr>
            <w:tcW w:w="0" w:type="auto"/>
            <w:shd w:val="clear" w:color="auto" w:fill="auto"/>
            <w:vAlign w:val="center"/>
          </w:tcPr>
          <w:p w14:paraId="1450CA42" w14:textId="64747F06"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7A6C0B5B" w14:textId="6439F453" w:rsidR="00221EA5" w:rsidRPr="007D4378" w:rsidRDefault="00221EA5" w:rsidP="008B2304">
            <w:pPr>
              <w:jc w:val="center"/>
              <w:rPr>
                <w:rFonts w:ascii="Arial" w:hAnsi="Arial" w:cs="Arial"/>
                <w:b/>
              </w:rPr>
            </w:pPr>
            <w:r w:rsidRPr="007D4378">
              <w:rPr>
                <w:rFonts w:ascii="Arial" w:hAnsi="Arial" w:cs="Arial"/>
                <w:b/>
              </w:rPr>
              <w:t>11.6</w:t>
            </w:r>
          </w:p>
        </w:tc>
        <w:tc>
          <w:tcPr>
            <w:tcW w:w="746" w:type="dxa"/>
            <w:shd w:val="clear" w:color="auto" w:fill="FBE4D5" w:themeFill="accent2" w:themeFillTint="33"/>
            <w:vAlign w:val="center"/>
          </w:tcPr>
          <w:p w14:paraId="1DFCA9E8" w14:textId="1E5F0A9E" w:rsidR="00221EA5" w:rsidRPr="007D4378" w:rsidRDefault="00221EA5" w:rsidP="008B2304">
            <w:pPr>
              <w:jc w:val="center"/>
              <w:rPr>
                <w:rFonts w:ascii="Arial" w:hAnsi="Arial" w:cs="Arial"/>
                <w:b/>
                <w:color w:val="000000"/>
              </w:rPr>
            </w:pPr>
            <w:r w:rsidRPr="007D4378">
              <w:rPr>
                <w:rFonts w:ascii="Arial" w:hAnsi="Arial" w:cs="Arial"/>
                <w:b/>
                <w:color w:val="000000"/>
              </w:rPr>
              <w:t>-</w:t>
            </w:r>
          </w:p>
        </w:tc>
      </w:tr>
      <w:tr w:rsidR="00221EA5" w:rsidRPr="007B15B5" w14:paraId="3177C8D4" w14:textId="77777777" w:rsidTr="007D4378">
        <w:trPr>
          <w:trHeight w:val="305"/>
          <w:jc w:val="center"/>
        </w:trPr>
        <w:tc>
          <w:tcPr>
            <w:tcW w:w="1835" w:type="dxa"/>
            <w:vAlign w:val="center"/>
          </w:tcPr>
          <w:p w14:paraId="4EFD2D7D" w14:textId="16479B57" w:rsidR="00221EA5" w:rsidRPr="007D4378" w:rsidRDefault="00221EA5" w:rsidP="008B2304">
            <w:pPr>
              <w:rPr>
                <w:b/>
              </w:rPr>
            </w:pPr>
            <w:r w:rsidRPr="007D4378">
              <w:rPr>
                <w:rFonts w:ascii="Arial" w:hAnsi="Arial" w:cs="Arial"/>
                <w:b/>
              </w:rPr>
              <w:t>Essex</w:t>
            </w:r>
          </w:p>
        </w:tc>
        <w:tc>
          <w:tcPr>
            <w:tcW w:w="0" w:type="auto"/>
            <w:shd w:val="clear" w:color="auto" w:fill="FBE4D5" w:themeFill="accent2" w:themeFillTint="33"/>
            <w:noWrap/>
            <w:vAlign w:val="center"/>
          </w:tcPr>
          <w:p w14:paraId="61C6F990" w14:textId="541F0796" w:rsidR="00221EA5" w:rsidRPr="007D4378" w:rsidRDefault="00221EA5" w:rsidP="008B2304">
            <w:pPr>
              <w:jc w:val="center"/>
              <w:rPr>
                <w:b/>
              </w:rPr>
            </w:pPr>
            <w:r w:rsidRPr="007D4378">
              <w:rPr>
                <w:rFonts w:ascii="Arial" w:hAnsi="Arial" w:cs="Arial"/>
                <w:b/>
              </w:rPr>
              <w:t>11.3</w:t>
            </w:r>
          </w:p>
        </w:tc>
        <w:tc>
          <w:tcPr>
            <w:tcW w:w="0" w:type="auto"/>
            <w:shd w:val="clear" w:color="auto" w:fill="FBE4D5" w:themeFill="accent2" w:themeFillTint="33"/>
            <w:vAlign w:val="center"/>
          </w:tcPr>
          <w:p w14:paraId="2960EB65" w14:textId="4572DB0F" w:rsidR="00221EA5" w:rsidRPr="007D4378" w:rsidRDefault="00221EA5" w:rsidP="008B2304">
            <w:pPr>
              <w:jc w:val="center"/>
              <w:rPr>
                <w:b/>
                <w:color w:val="000000"/>
              </w:rPr>
            </w:pPr>
            <w:r w:rsidRPr="007D4378">
              <w:rPr>
                <w:rFonts w:ascii="Arial" w:hAnsi="Arial" w:cs="Arial"/>
                <w:b/>
                <w:color w:val="000000"/>
              </w:rPr>
              <w:t>-</w:t>
            </w:r>
          </w:p>
        </w:tc>
        <w:tc>
          <w:tcPr>
            <w:tcW w:w="0" w:type="auto"/>
            <w:noWrap/>
            <w:vAlign w:val="center"/>
          </w:tcPr>
          <w:p w14:paraId="0633529E" w14:textId="624AB8EC" w:rsidR="00221EA5" w:rsidRPr="007D4378" w:rsidRDefault="00221EA5" w:rsidP="008B2304">
            <w:pPr>
              <w:jc w:val="center"/>
              <w:rPr>
                <w:b/>
              </w:rPr>
            </w:pPr>
            <w:r w:rsidRPr="007D4378">
              <w:rPr>
                <w:rFonts w:ascii="Arial" w:hAnsi="Arial" w:cs="Arial"/>
                <w:b/>
              </w:rPr>
              <w:t>11.5</w:t>
            </w:r>
          </w:p>
        </w:tc>
        <w:tc>
          <w:tcPr>
            <w:tcW w:w="0" w:type="auto"/>
            <w:shd w:val="clear" w:color="auto" w:fill="auto"/>
            <w:vAlign w:val="center"/>
          </w:tcPr>
          <w:p w14:paraId="79F53177" w14:textId="67A513D8" w:rsidR="00221EA5" w:rsidRPr="007D4378" w:rsidRDefault="00221EA5" w:rsidP="008B2304">
            <w:pPr>
              <w:jc w:val="center"/>
              <w:rPr>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4E7799AA" w14:textId="42F724B4" w:rsidR="00221EA5" w:rsidRPr="007D4378" w:rsidRDefault="00221EA5" w:rsidP="008B2304">
            <w:pPr>
              <w:jc w:val="center"/>
              <w:rPr>
                <w:b/>
              </w:rPr>
            </w:pPr>
            <w:r w:rsidRPr="007D4378">
              <w:rPr>
                <w:rFonts w:ascii="Arial" w:hAnsi="Arial" w:cs="Arial"/>
                <w:b/>
              </w:rPr>
              <w:t>11.3</w:t>
            </w:r>
          </w:p>
        </w:tc>
        <w:tc>
          <w:tcPr>
            <w:tcW w:w="0" w:type="auto"/>
            <w:shd w:val="clear" w:color="auto" w:fill="FBE4D5" w:themeFill="accent2" w:themeFillTint="33"/>
            <w:vAlign w:val="center"/>
          </w:tcPr>
          <w:p w14:paraId="5D4EFD47" w14:textId="1E47E210" w:rsidR="00221EA5" w:rsidRPr="007D4378" w:rsidRDefault="00221EA5" w:rsidP="008B2304">
            <w:pPr>
              <w:jc w:val="center"/>
              <w:rPr>
                <w:b/>
                <w:color w:val="000000"/>
              </w:rPr>
            </w:pPr>
            <w:r w:rsidRPr="007D4378">
              <w:rPr>
                <w:rFonts w:ascii="Arial" w:hAnsi="Arial" w:cs="Arial"/>
                <w:b/>
                <w:color w:val="000000"/>
              </w:rPr>
              <w:t>-</w:t>
            </w:r>
          </w:p>
        </w:tc>
        <w:tc>
          <w:tcPr>
            <w:tcW w:w="0" w:type="auto"/>
            <w:noWrap/>
            <w:vAlign w:val="center"/>
          </w:tcPr>
          <w:p w14:paraId="3A576390" w14:textId="46B83D07" w:rsidR="00221EA5" w:rsidRPr="007D4378" w:rsidRDefault="00221EA5" w:rsidP="008B2304">
            <w:pPr>
              <w:jc w:val="center"/>
              <w:rPr>
                <w:b/>
              </w:rPr>
            </w:pPr>
            <w:r w:rsidRPr="007D4378">
              <w:rPr>
                <w:rFonts w:ascii="Arial" w:hAnsi="Arial" w:cs="Arial"/>
                <w:b/>
              </w:rPr>
              <w:t>11.4</w:t>
            </w:r>
          </w:p>
        </w:tc>
        <w:tc>
          <w:tcPr>
            <w:tcW w:w="0" w:type="auto"/>
            <w:shd w:val="clear" w:color="auto" w:fill="auto"/>
            <w:vAlign w:val="center"/>
          </w:tcPr>
          <w:p w14:paraId="45934BD3" w14:textId="250A1EBF" w:rsidR="00221EA5" w:rsidRPr="007D4378" w:rsidRDefault="00221EA5" w:rsidP="008B2304">
            <w:pPr>
              <w:jc w:val="center"/>
              <w:rPr>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3ED0C68D" w14:textId="104A39C4" w:rsidR="00221EA5" w:rsidRPr="007D4378" w:rsidRDefault="00221EA5" w:rsidP="008B2304">
            <w:pPr>
              <w:jc w:val="center"/>
              <w:rPr>
                <w:b/>
              </w:rPr>
            </w:pPr>
            <w:r w:rsidRPr="007D4378">
              <w:rPr>
                <w:rFonts w:ascii="Arial" w:hAnsi="Arial" w:cs="Arial"/>
                <w:b/>
              </w:rPr>
              <w:t>11.3</w:t>
            </w:r>
          </w:p>
        </w:tc>
        <w:tc>
          <w:tcPr>
            <w:tcW w:w="746" w:type="dxa"/>
            <w:shd w:val="clear" w:color="auto" w:fill="FBE4D5" w:themeFill="accent2" w:themeFillTint="33"/>
            <w:vAlign w:val="center"/>
          </w:tcPr>
          <w:p w14:paraId="6A5DF473" w14:textId="0A96C669" w:rsidR="00221EA5" w:rsidRPr="007D4378" w:rsidRDefault="00221EA5" w:rsidP="008B2304">
            <w:pPr>
              <w:jc w:val="center"/>
              <w:rPr>
                <w:b/>
                <w:color w:val="000000"/>
              </w:rPr>
            </w:pPr>
            <w:r w:rsidRPr="007D4378">
              <w:rPr>
                <w:rFonts w:ascii="Arial" w:hAnsi="Arial" w:cs="Arial"/>
                <w:b/>
                <w:color w:val="000000"/>
              </w:rPr>
              <w:t>-</w:t>
            </w:r>
          </w:p>
        </w:tc>
      </w:tr>
      <w:tr w:rsidR="00221EA5" w:rsidRPr="007B15B5" w14:paraId="170C6DC1" w14:textId="77777777" w:rsidTr="007D4378">
        <w:trPr>
          <w:trHeight w:val="305"/>
          <w:jc w:val="center"/>
        </w:trPr>
        <w:tc>
          <w:tcPr>
            <w:tcW w:w="1835" w:type="dxa"/>
            <w:vAlign w:val="center"/>
          </w:tcPr>
          <w:p w14:paraId="2BF0EE0C" w14:textId="437F7D34" w:rsidR="00221EA5" w:rsidRPr="00221EA5" w:rsidRDefault="00221EA5" w:rsidP="008B2304">
            <w:r w:rsidRPr="00221EA5">
              <w:rPr>
                <w:rFonts w:ascii="Arial" w:hAnsi="Arial" w:cs="Arial"/>
              </w:rPr>
              <w:t>Basildon</w:t>
            </w:r>
          </w:p>
        </w:tc>
        <w:tc>
          <w:tcPr>
            <w:tcW w:w="0" w:type="auto"/>
            <w:shd w:val="clear" w:color="auto" w:fill="FBE4D5" w:themeFill="accent2" w:themeFillTint="33"/>
            <w:noWrap/>
            <w:vAlign w:val="center"/>
          </w:tcPr>
          <w:p w14:paraId="54E91647" w14:textId="4B230F76" w:rsidR="00221EA5" w:rsidRPr="007B15B5" w:rsidRDefault="00221EA5" w:rsidP="008B2304">
            <w:pPr>
              <w:jc w:val="center"/>
            </w:pPr>
            <w:r w:rsidRPr="007B15B5">
              <w:rPr>
                <w:rFonts w:ascii="Arial" w:hAnsi="Arial" w:cs="Arial"/>
              </w:rPr>
              <w:t>13.6</w:t>
            </w:r>
          </w:p>
        </w:tc>
        <w:tc>
          <w:tcPr>
            <w:tcW w:w="0" w:type="auto"/>
            <w:shd w:val="clear" w:color="auto" w:fill="FBE4D5" w:themeFill="accent2" w:themeFillTint="33"/>
            <w:vAlign w:val="center"/>
          </w:tcPr>
          <w:p w14:paraId="0D088C6B" w14:textId="1B150EAA" w:rsidR="00221EA5" w:rsidRPr="007B15B5" w:rsidRDefault="00221EA5" w:rsidP="008B2304">
            <w:pPr>
              <w:jc w:val="center"/>
              <w:rPr>
                <w:color w:val="000000"/>
              </w:rPr>
            </w:pPr>
            <w:r w:rsidRPr="007B15B5">
              <w:rPr>
                <w:rFonts w:ascii="Arial" w:hAnsi="Arial" w:cs="Arial"/>
                <w:color w:val="000000"/>
              </w:rPr>
              <w:t>2</w:t>
            </w:r>
          </w:p>
        </w:tc>
        <w:tc>
          <w:tcPr>
            <w:tcW w:w="0" w:type="auto"/>
            <w:noWrap/>
            <w:vAlign w:val="center"/>
          </w:tcPr>
          <w:p w14:paraId="1BFFAA8F" w14:textId="11E05FB6" w:rsidR="00221EA5" w:rsidRPr="007B15B5" w:rsidRDefault="00221EA5" w:rsidP="008B2304">
            <w:pPr>
              <w:jc w:val="center"/>
            </w:pPr>
            <w:r w:rsidRPr="007B15B5">
              <w:rPr>
                <w:rFonts w:ascii="Arial" w:hAnsi="Arial" w:cs="Arial"/>
              </w:rPr>
              <w:t>13.4</w:t>
            </w:r>
          </w:p>
        </w:tc>
        <w:tc>
          <w:tcPr>
            <w:tcW w:w="0" w:type="auto"/>
            <w:shd w:val="clear" w:color="auto" w:fill="auto"/>
            <w:vAlign w:val="center"/>
          </w:tcPr>
          <w:p w14:paraId="3A3EE094" w14:textId="67C47553" w:rsidR="00221EA5" w:rsidRPr="007B15B5" w:rsidRDefault="00221EA5" w:rsidP="008B2304">
            <w:pPr>
              <w:jc w:val="center"/>
              <w:rPr>
                <w:color w:val="000000"/>
              </w:rPr>
            </w:pPr>
            <w:r w:rsidRPr="007B15B5">
              <w:rPr>
                <w:rFonts w:ascii="Arial" w:hAnsi="Arial" w:cs="Arial"/>
                <w:color w:val="000000"/>
              </w:rPr>
              <w:t>2</w:t>
            </w:r>
          </w:p>
        </w:tc>
        <w:tc>
          <w:tcPr>
            <w:tcW w:w="0" w:type="auto"/>
            <w:shd w:val="clear" w:color="auto" w:fill="FBE4D5" w:themeFill="accent2" w:themeFillTint="33"/>
            <w:noWrap/>
            <w:vAlign w:val="center"/>
          </w:tcPr>
          <w:p w14:paraId="193A6330" w14:textId="76D5D16F" w:rsidR="00221EA5" w:rsidRPr="007B15B5" w:rsidRDefault="00221EA5" w:rsidP="008B2304">
            <w:pPr>
              <w:jc w:val="center"/>
            </w:pPr>
            <w:r w:rsidRPr="007B15B5">
              <w:rPr>
                <w:rFonts w:ascii="Arial" w:hAnsi="Arial" w:cs="Arial"/>
              </w:rPr>
              <w:t>13.5</w:t>
            </w:r>
          </w:p>
        </w:tc>
        <w:tc>
          <w:tcPr>
            <w:tcW w:w="0" w:type="auto"/>
            <w:shd w:val="clear" w:color="auto" w:fill="FBE4D5" w:themeFill="accent2" w:themeFillTint="33"/>
            <w:vAlign w:val="center"/>
          </w:tcPr>
          <w:p w14:paraId="6FFBDE9C" w14:textId="03D078D4" w:rsidR="00221EA5" w:rsidRPr="007B15B5" w:rsidRDefault="00221EA5" w:rsidP="008B2304">
            <w:pPr>
              <w:jc w:val="center"/>
              <w:rPr>
                <w:color w:val="000000"/>
              </w:rPr>
            </w:pPr>
            <w:r w:rsidRPr="007B15B5">
              <w:rPr>
                <w:rFonts w:ascii="Arial" w:hAnsi="Arial" w:cs="Arial"/>
                <w:color w:val="000000"/>
              </w:rPr>
              <w:t>2</w:t>
            </w:r>
          </w:p>
        </w:tc>
        <w:tc>
          <w:tcPr>
            <w:tcW w:w="0" w:type="auto"/>
            <w:noWrap/>
            <w:vAlign w:val="center"/>
          </w:tcPr>
          <w:p w14:paraId="2C97ED07" w14:textId="6FB806E6" w:rsidR="00221EA5" w:rsidRPr="007B15B5" w:rsidRDefault="00221EA5" w:rsidP="008B2304">
            <w:pPr>
              <w:jc w:val="center"/>
            </w:pPr>
            <w:r w:rsidRPr="007B15B5">
              <w:rPr>
                <w:rFonts w:ascii="Arial" w:hAnsi="Arial" w:cs="Arial"/>
              </w:rPr>
              <w:t>13.6</w:t>
            </w:r>
          </w:p>
        </w:tc>
        <w:tc>
          <w:tcPr>
            <w:tcW w:w="0" w:type="auto"/>
            <w:shd w:val="clear" w:color="auto" w:fill="auto"/>
            <w:vAlign w:val="center"/>
          </w:tcPr>
          <w:p w14:paraId="5B6CDDD0" w14:textId="01ED9401" w:rsidR="00221EA5" w:rsidRPr="007B15B5" w:rsidRDefault="00221EA5" w:rsidP="008B2304">
            <w:pPr>
              <w:jc w:val="center"/>
              <w:rPr>
                <w:color w:val="000000"/>
              </w:rPr>
            </w:pPr>
            <w:r w:rsidRPr="007B15B5">
              <w:rPr>
                <w:rFonts w:ascii="Arial" w:hAnsi="Arial" w:cs="Arial"/>
                <w:color w:val="000000"/>
              </w:rPr>
              <w:t>2</w:t>
            </w:r>
          </w:p>
        </w:tc>
        <w:tc>
          <w:tcPr>
            <w:tcW w:w="0" w:type="auto"/>
            <w:shd w:val="clear" w:color="auto" w:fill="FBE4D5" w:themeFill="accent2" w:themeFillTint="33"/>
            <w:noWrap/>
            <w:vAlign w:val="center"/>
          </w:tcPr>
          <w:p w14:paraId="7A865E35" w14:textId="125393F4" w:rsidR="00221EA5" w:rsidRPr="007B15B5" w:rsidRDefault="00221EA5" w:rsidP="008B2304">
            <w:pPr>
              <w:jc w:val="center"/>
            </w:pPr>
            <w:r w:rsidRPr="007B15B5">
              <w:rPr>
                <w:rFonts w:ascii="Arial" w:hAnsi="Arial" w:cs="Arial"/>
              </w:rPr>
              <w:t>13.5</w:t>
            </w:r>
          </w:p>
        </w:tc>
        <w:tc>
          <w:tcPr>
            <w:tcW w:w="746" w:type="dxa"/>
            <w:shd w:val="clear" w:color="auto" w:fill="FBE4D5" w:themeFill="accent2" w:themeFillTint="33"/>
            <w:vAlign w:val="center"/>
          </w:tcPr>
          <w:p w14:paraId="0FD91BCE" w14:textId="2B5FA3DA" w:rsidR="00221EA5" w:rsidRPr="007B15B5" w:rsidRDefault="00221EA5" w:rsidP="008B2304">
            <w:pPr>
              <w:jc w:val="center"/>
              <w:rPr>
                <w:color w:val="000000"/>
              </w:rPr>
            </w:pPr>
            <w:r w:rsidRPr="007B15B5">
              <w:rPr>
                <w:rFonts w:ascii="Arial" w:hAnsi="Arial" w:cs="Arial"/>
                <w:color w:val="000000"/>
              </w:rPr>
              <w:t>2</w:t>
            </w:r>
          </w:p>
        </w:tc>
      </w:tr>
      <w:tr w:rsidR="00221EA5" w:rsidRPr="007B15B5" w14:paraId="672CC4DB" w14:textId="77777777" w:rsidTr="007D4378">
        <w:trPr>
          <w:trHeight w:val="266"/>
          <w:jc w:val="center"/>
        </w:trPr>
        <w:tc>
          <w:tcPr>
            <w:tcW w:w="1835" w:type="dxa"/>
            <w:vAlign w:val="center"/>
            <w:hideMark/>
          </w:tcPr>
          <w:p w14:paraId="34097B33" w14:textId="77777777" w:rsidR="00221EA5" w:rsidRPr="00221EA5" w:rsidRDefault="00221EA5" w:rsidP="008B2304">
            <w:pPr>
              <w:rPr>
                <w:rFonts w:ascii="Arial" w:hAnsi="Arial" w:cs="Arial"/>
              </w:rPr>
            </w:pPr>
            <w:r w:rsidRPr="00221EA5">
              <w:rPr>
                <w:rFonts w:ascii="Arial" w:hAnsi="Arial" w:cs="Arial"/>
              </w:rPr>
              <w:t>Braintree</w:t>
            </w:r>
          </w:p>
        </w:tc>
        <w:tc>
          <w:tcPr>
            <w:tcW w:w="0" w:type="auto"/>
            <w:shd w:val="clear" w:color="auto" w:fill="FBE4D5" w:themeFill="accent2" w:themeFillTint="33"/>
            <w:noWrap/>
            <w:vAlign w:val="center"/>
            <w:hideMark/>
          </w:tcPr>
          <w:p w14:paraId="6AC81D7B"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FBE4D5" w:themeFill="accent2" w:themeFillTint="33"/>
            <w:vAlign w:val="center"/>
          </w:tcPr>
          <w:p w14:paraId="1A1FE7BE"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noWrap/>
            <w:vAlign w:val="center"/>
            <w:hideMark/>
          </w:tcPr>
          <w:p w14:paraId="550A1D0B" w14:textId="77777777" w:rsidR="00221EA5" w:rsidRPr="007B15B5" w:rsidRDefault="00221EA5" w:rsidP="008B2304">
            <w:pPr>
              <w:jc w:val="center"/>
              <w:rPr>
                <w:rFonts w:ascii="Arial" w:hAnsi="Arial" w:cs="Arial"/>
              </w:rPr>
            </w:pPr>
            <w:r w:rsidRPr="007B15B5">
              <w:rPr>
                <w:rFonts w:ascii="Arial" w:hAnsi="Arial" w:cs="Arial"/>
              </w:rPr>
              <w:t>11.0</w:t>
            </w:r>
          </w:p>
        </w:tc>
        <w:tc>
          <w:tcPr>
            <w:tcW w:w="0" w:type="auto"/>
            <w:shd w:val="clear" w:color="auto" w:fill="auto"/>
            <w:vAlign w:val="center"/>
          </w:tcPr>
          <w:p w14:paraId="0009119B"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shd w:val="clear" w:color="auto" w:fill="FBE4D5" w:themeFill="accent2" w:themeFillTint="33"/>
            <w:noWrap/>
            <w:vAlign w:val="center"/>
            <w:hideMark/>
          </w:tcPr>
          <w:p w14:paraId="76F51C48" w14:textId="77777777" w:rsidR="00221EA5" w:rsidRPr="007B15B5" w:rsidRDefault="00221EA5" w:rsidP="008B2304">
            <w:pPr>
              <w:jc w:val="center"/>
              <w:rPr>
                <w:rFonts w:ascii="Arial" w:hAnsi="Arial" w:cs="Arial"/>
              </w:rPr>
            </w:pPr>
            <w:r w:rsidRPr="007B15B5">
              <w:rPr>
                <w:rFonts w:ascii="Arial" w:hAnsi="Arial" w:cs="Arial"/>
              </w:rPr>
              <w:t>10.7</w:t>
            </w:r>
          </w:p>
        </w:tc>
        <w:tc>
          <w:tcPr>
            <w:tcW w:w="0" w:type="auto"/>
            <w:shd w:val="clear" w:color="auto" w:fill="FBE4D5" w:themeFill="accent2" w:themeFillTint="33"/>
            <w:vAlign w:val="center"/>
          </w:tcPr>
          <w:p w14:paraId="344AE01B"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noWrap/>
            <w:vAlign w:val="center"/>
            <w:hideMark/>
          </w:tcPr>
          <w:p w14:paraId="37844D4B" w14:textId="77777777" w:rsidR="00221EA5" w:rsidRPr="007B15B5" w:rsidRDefault="00221EA5" w:rsidP="008B2304">
            <w:pPr>
              <w:jc w:val="center"/>
              <w:rPr>
                <w:rFonts w:ascii="Arial" w:hAnsi="Arial" w:cs="Arial"/>
              </w:rPr>
            </w:pPr>
            <w:r w:rsidRPr="007B15B5">
              <w:rPr>
                <w:rFonts w:ascii="Arial" w:hAnsi="Arial" w:cs="Arial"/>
              </w:rPr>
              <w:t>11.4</w:t>
            </w:r>
          </w:p>
        </w:tc>
        <w:tc>
          <w:tcPr>
            <w:tcW w:w="0" w:type="auto"/>
            <w:shd w:val="clear" w:color="auto" w:fill="auto"/>
            <w:vAlign w:val="center"/>
          </w:tcPr>
          <w:p w14:paraId="6995F5C8"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shd w:val="clear" w:color="auto" w:fill="FBE4D5" w:themeFill="accent2" w:themeFillTint="33"/>
            <w:noWrap/>
            <w:vAlign w:val="center"/>
            <w:hideMark/>
          </w:tcPr>
          <w:p w14:paraId="3902FB0F" w14:textId="77777777" w:rsidR="00221EA5" w:rsidRPr="007B15B5" w:rsidRDefault="00221EA5" w:rsidP="008B2304">
            <w:pPr>
              <w:jc w:val="center"/>
              <w:rPr>
                <w:rFonts w:ascii="Arial" w:hAnsi="Arial" w:cs="Arial"/>
              </w:rPr>
            </w:pPr>
            <w:r w:rsidRPr="007B15B5">
              <w:rPr>
                <w:rFonts w:ascii="Arial" w:hAnsi="Arial" w:cs="Arial"/>
              </w:rPr>
              <w:t>11.2</w:t>
            </w:r>
          </w:p>
        </w:tc>
        <w:tc>
          <w:tcPr>
            <w:tcW w:w="746" w:type="dxa"/>
            <w:shd w:val="clear" w:color="auto" w:fill="FBE4D5" w:themeFill="accent2" w:themeFillTint="33"/>
            <w:vAlign w:val="center"/>
          </w:tcPr>
          <w:p w14:paraId="42663C86"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r>
      <w:tr w:rsidR="00221EA5" w:rsidRPr="007B15B5" w14:paraId="34093E9C" w14:textId="77777777" w:rsidTr="007D4378">
        <w:trPr>
          <w:trHeight w:val="231"/>
          <w:jc w:val="center"/>
        </w:trPr>
        <w:tc>
          <w:tcPr>
            <w:tcW w:w="1835" w:type="dxa"/>
            <w:vAlign w:val="center"/>
            <w:hideMark/>
          </w:tcPr>
          <w:p w14:paraId="3B890024" w14:textId="77777777" w:rsidR="00221EA5" w:rsidRPr="00221EA5" w:rsidRDefault="00221EA5" w:rsidP="008B2304">
            <w:pPr>
              <w:rPr>
                <w:rFonts w:ascii="Arial" w:hAnsi="Arial" w:cs="Arial"/>
              </w:rPr>
            </w:pPr>
            <w:r w:rsidRPr="00221EA5">
              <w:rPr>
                <w:rFonts w:ascii="Arial" w:hAnsi="Arial" w:cs="Arial"/>
              </w:rPr>
              <w:t>Brentwood</w:t>
            </w:r>
          </w:p>
        </w:tc>
        <w:tc>
          <w:tcPr>
            <w:tcW w:w="0" w:type="auto"/>
            <w:shd w:val="clear" w:color="auto" w:fill="FBE4D5" w:themeFill="accent2" w:themeFillTint="33"/>
            <w:noWrap/>
            <w:vAlign w:val="center"/>
            <w:hideMark/>
          </w:tcPr>
          <w:p w14:paraId="11D74537"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FBE4D5" w:themeFill="accent2" w:themeFillTint="33"/>
            <w:vAlign w:val="center"/>
          </w:tcPr>
          <w:p w14:paraId="0A87042F"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noWrap/>
            <w:vAlign w:val="center"/>
            <w:hideMark/>
          </w:tcPr>
          <w:p w14:paraId="78B83133" w14:textId="77777777" w:rsidR="00221EA5" w:rsidRPr="007B15B5" w:rsidRDefault="00221EA5" w:rsidP="008B2304">
            <w:pPr>
              <w:jc w:val="center"/>
              <w:rPr>
                <w:rFonts w:ascii="Arial" w:hAnsi="Arial" w:cs="Arial"/>
              </w:rPr>
            </w:pPr>
            <w:r w:rsidRPr="007B15B5">
              <w:rPr>
                <w:rFonts w:ascii="Arial" w:hAnsi="Arial" w:cs="Arial"/>
              </w:rPr>
              <w:t>11.6</w:t>
            </w:r>
          </w:p>
        </w:tc>
        <w:tc>
          <w:tcPr>
            <w:tcW w:w="0" w:type="auto"/>
            <w:shd w:val="clear" w:color="auto" w:fill="auto"/>
            <w:vAlign w:val="center"/>
          </w:tcPr>
          <w:p w14:paraId="4D445F39"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shd w:val="clear" w:color="auto" w:fill="FBE4D5" w:themeFill="accent2" w:themeFillTint="33"/>
            <w:noWrap/>
            <w:vAlign w:val="center"/>
            <w:hideMark/>
          </w:tcPr>
          <w:p w14:paraId="5305E48C" w14:textId="77777777" w:rsidR="00221EA5" w:rsidRPr="007B15B5" w:rsidRDefault="00221EA5" w:rsidP="008B2304">
            <w:pPr>
              <w:jc w:val="center"/>
              <w:rPr>
                <w:rFonts w:ascii="Arial" w:hAnsi="Arial" w:cs="Arial"/>
              </w:rPr>
            </w:pPr>
            <w:r w:rsidRPr="007B15B5">
              <w:rPr>
                <w:rFonts w:ascii="Arial" w:hAnsi="Arial" w:cs="Arial"/>
              </w:rPr>
              <w:t>11.7</w:t>
            </w:r>
          </w:p>
        </w:tc>
        <w:tc>
          <w:tcPr>
            <w:tcW w:w="0" w:type="auto"/>
            <w:shd w:val="clear" w:color="auto" w:fill="FBE4D5" w:themeFill="accent2" w:themeFillTint="33"/>
            <w:vAlign w:val="center"/>
          </w:tcPr>
          <w:p w14:paraId="241DBCB5"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noWrap/>
            <w:vAlign w:val="center"/>
            <w:hideMark/>
          </w:tcPr>
          <w:p w14:paraId="23DD2A2C"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auto"/>
            <w:vAlign w:val="center"/>
          </w:tcPr>
          <w:p w14:paraId="76A79939"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shd w:val="clear" w:color="auto" w:fill="FBE4D5" w:themeFill="accent2" w:themeFillTint="33"/>
            <w:noWrap/>
            <w:vAlign w:val="center"/>
            <w:hideMark/>
          </w:tcPr>
          <w:p w14:paraId="16AE053D" w14:textId="77777777" w:rsidR="00221EA5" w:rsidRPr="007B15B5" w:rsidRDefault="00221EA5" w:rsidP="008B2304">
            <w:pPr>
              <w:jc w:val="center"/>
              <w:rPr>
                <w:rFonts w:ascii="Arial" w:hAnsi="Arial" w:cs="Arial"/>
              </w:rPr>
            </w:pPr>
            <w:r w:rsidRPr="007B15B5">
              <w:rPr>
                <w:rFonts w:ascii="Arial" w:hAnsi="Arial" w:cs="Arial"/>
              </w:rPr>
              <w:t>10.9</w:t>
            </w:r>
          </w:p>
        </w:tc>
        <w:tc>
          <w:tcPr>
            <w:tcW w:w="746" w:type="dxa"/>
            <w:shd w:val="clear" w:color="auto" w:fill="FBE4D5" w:themeFill="accent2" w:themeFillTint="33"/>
            <w:vAlign w:val="center"/>
          </w:tcPr>
          <w:p w14:paraId="2D0BAD6F"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r>
      <w:tr w:rsidR="00221EA5" w:rsidRPr="007B15B5" w14:paraId="671F7588" w14:textId="77777777" w:rsidTr="007D4378">
        <w:trPr>
          <w:trHeight w:val="327"/>
          <w:jc w:val="center"/>
        </w:trPr>
        <w:tc>
          <w:tcPr>
            <w:tcW w:w="1835" w:type="dxa"/>
            <w:vAlign w:val="center"/>
            <w:hideMark/>
          </w:tcPr>
          <w:p w14:paraId="61B3C4DB" w14:textId="77777777" w:rsidR="00221EA5" w:rsidRPr="00221EA5" w:rsidRDefault="00221EA5" w:rsidP="008B2304">
            <w:pPr>
              <w:rPr>
                <w:rFonts w:ascii="Arial" w:hAnsi="Arial" w:cs="Arial"/>
              </w:rPr>
            </w:pPr>
            <w:r w:rsidRPr="00221EA5">
              <w:rPr>
                <w:rFonts w:ascii="Arial" w:hAnsi="Arial" w:cs="Arial"/>
              </w:rPr>
              <w:t>Castle Point</w:t>
            </w:r>
          </w:p>
        </w:tc>
        <w:tc>
          <w:tcPr>
            <w:tcW w:w="0" w:type="auto"/>
            <w:shd w:val="clear" w:color="auto" w:fill="FBE4D5" w:themeFill="accent2" w:themeFillTint="33"/>
            <w:noWrap/>
            <w:vAlign w:val="center"/>
            <w:hideMark/>
          </w:tcPr>
          <w:p w14:paraId="4893EBC3" w14:textId="77777777" w:rsidR="00221EA5" w:rsidRPr="007B15B5" w:rsidRDefault="00221EA5" w:rsidP="008B2304">
            <w:pPr>
              <w:jc w:val="center"/>
              <w:rPr>
                <w:rFonts w:ascii="Arial" w:hAnsi="Arial" w:cs="Arial"/>
              </w:rPr>
            </w:pPr>
            <w:r w:rsidRPr="007B15B5">
              <w:rPr>
                <w:rFonts w:ascii="Arial" w:hAnsi="Arial" w:cs="Arial"/>
              </w:rPr>
              <w:t>9.0</w:t>
            </w:r>
          </w:p>
        </w:tc>
        <w:tc>
          <w:tcPr>
            <w:tcW w:w="0" w:type="auto"/>
            <w:shd w:val="clear" w:color="auto" w:fill="FBE4D5" w:themeFill="accent2" w:themeFillTint="33"/>
            <w:vAlign w:val="center"/>
          </w:tcPr>
          <w:p w14:paraId="6DC86863"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noWrap/>
            <w:vAlign w:val="center"/>
            <w:hideMark/>
          </w:tcPr>
          <w:p w14:paraId="3C5981EB" w14:textId="77777777" w:rsidR="00221EA5" w:rsidRPr="007B15B5" w:rsidRDefault="00221EA5" w:rsidP="008B2304">
            <w:pPr>
              <w:jc w:val="center"/>
              <w:rPr>
                <w:rFonts w:ascii="Arial" w:hAnsi="Arial" w:cs="Arial"/>
              </w:rPr>
            </w:pPr>
            <w:r w:rsidRPr="007B15B5">
              <w:rPr>
                <w:rFonts w:ascii="Arial" w:hAnsi="Arial" w:cs="Arial"/>
              </w:rPr>
              <w:t>9.7</w:t>
            </w:r>
          </w:p>
        </w:tc>
        <w:tc>
          <w:tcPr>
            <w:tcW w:w="0" w:type="auto"/>
            <w:shd w:val="clear" w:color="auto" w:fill="auto"/>
            <w:vAlign w:val="center"/>
          </w:tcPr>
          <w:p w14:paraId="50D9FA33"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shd w:val="clear" w:color="auto" w:fill="FBE4D5" w:themeFill="accent2" w:themeFillTint="33"/>
            <w:noWrap/>
            <w:vAlign w:val="center"/>
            <w:hideMark/>
          </w:tcPr>
          <w:p w14:paraId="55604A99" w14:textId="77777777" w:rsidR="00221EA5" w:rsidRPr="007B15B5" w:rsidRDefault="00221EA5" w:rsidP="008B2304">
            <w:pPr>
              <w:jc w:val="center"/>
              <w:rPr>
                <w:rFonts w:ascii="Arial" w:hAnsi="Arial" w:cs="Arial"/>
              </w:rPr>
            </w:pPr>
            <w:r w:rsidRPr="007B15B5">
              <w:rPr>
                <w:rFonts w:ascii="Arial" w:hAnsi="Arial" w:cs="Arial"/>
              </w:rPr>
              <w:t>9.5</w:t>
            </w:r>
          </w:p>
        </w:tc>
        <w:tc>
          <w:tcPr>
            <w:tcW w:w="0" w:type="auto"/>
            <w:shd w:val="clear" w:color="auto" w:fill="FBE4D5" w:themeFill="accent2" w:themeFillTint="33"/>
            <w:vAlign w:val="center"/>
          </w:tcPr>
          <w:p w14:paraId="6A1AA1C7"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noWrap/>
            <w:vAlign w:val="center"/>
            <w:hideMark/>
          </w:tcPr>
          <w:p w14:paraId="1ABD331A" w14:textId="77777777" w:rsidR="00221EA5" w:rsidRPr="007B15B5" w:rsidRDefault="00221EA5" w:rsidP="008B2304">
            <w:pPr>
              <w:jc w:val="center"/>
              <w:rPr>
                <w:rFonts w:ascii="Arial" w:hAnsi="Arial" w:cs="Arial"/>
              </w:rPr>
            </w:pPr>
            <w:r w:rsidRPr="007B15B5">
              <w:rPr>
                <w:rFonts w:ascii="Arial" w:hAnsi="Arial" w:cs="Arial"/>
              </w:rPr>
              <w:t>9.6</w:t>
            </w:r>
          </w:p>
        </w:tc>
        <w:tc>
          <w:tcPr>
            <w:tcW w:w="0" w:type="auto"/>
            <w:shd w:val="clear" w:color="auto" w:fill="auto"/>
            <w:vAlign w:val="center"/>
          </w:tcPr>
          <w:p w14:paraId="675E1DD2"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shd w:val="clear" w:color="auto" w:fill="FBE4D5" w:themeFill="accent2" w:themeFillTint="33"/>
            <w:noWrap/>
            <w:vAlign w:val="center"/>
            <w:hideMark/>
          </w:tcPr>
          <w:p w14:paraId="20AAF608" w14:textId="77777777" w:rsidR="00221EA5" w:rsidRPr="007B15B5" w:rsidRDefault="00221EA5" w:rsidP="008B2304">
            <w:pPr>
              <w:jc w:val="center"/>
              <w:rPr>
                <w:rFonts w:ascii="Arial" w:hAnsi="Arial" w:cs="Arial"/>
              </w:rPr>
            </w:pPr>
            <w:r w:rsidRPr="007B15B5">
              <w:rPr>
                <w:rFonts w:ascii="Arial" w:hAnsi="Arial" w:cs="Arial"/>
              </w:rPr>
              <w:t>9.7</w:t>
            </w:r>
          </w:p>
        </w:tc>
        <w:tc>
          <w:tcPr>
            <w:tcW w:w="746" w:type="dxa"/>
            <w:shd w:val="clear" w:color="auto" w:fill="FBE4D5" w:themeFill="accent2" w:themeFillTint="33"/>
            <w:vAlign w:val="center"/>
          </w:tcPr>
          <w:p w14:paraId="59AD443B"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r>
      <w:tr w:rsidR="00221EA5" w:rsidRPr="007B15B5" w14:paraId="57604D4A" w14:textId="77777777" w:rsidTr="007D4378">
        <w:trPr>
          <w:trHeight w:val="278"/>
          <w:jc w:val="center"/>
        </w:trPr>
        <w:tc>
          <w:tcPr>
            <w:tcW w:w="1835" w:type="dxa"/>
            <w:vAlign w:val="center"/>
            <w:hideMark/>
          </w:tcPr>
          <w:p w14:paraId="3CECC40A" w14:textId="77777777" w:rsidR="00221EA5" w:rsidRPr="00221EA5" w:rsidRDefault="00221EA5" w:rsidP="008B2304">
            <w:pPr>
              <w:rPr>
                <w:rFonts w:ascii="Arial" w:hAnsi="Arial" w:cs="Arial"/>
              </w:rPr>
            </w:pPr>
            <w:r w:rsidRPr="00221EA5">
              <w:rPr>
                <w:rFonts w:ascii="Arial" w:hAnsi="Arial" w:cs="Arial"/>
              </w:rPr>
              <w:t>Chelmsford</w:t>
            </w:r>
          </w:p>
        </w:tc>
        <w:tc>
          <w:tcPr>
            <w:tcW w:w="0" w:type="auto"/>
            <w:shd w:val="clear" w:color="auto" w:fill="FBE4D5" w:themeFill="accent2" w:themeFillTint="33"/>
            <w:noWrap/>
            <w:vAlign w:val="center"/>
            <w:hideMark/>
          </w:tcPr>
          <w:p w14:paraId="6229811B"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FBE4D5" w:themeFill="accent2" w:themeFillTint="33"/>
            <w:vAlign w:val="center"/>
          </w:tcPr>
          <w:p w14:paraId="6D4AE1F7"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noWrap/>
            <w:vAlign w:val="center"/>
            <w:hideMark/>
          </w:tcPr>
          <w:p w14:paraId="6CCBB5EA" w14:textId="77777777" w:rsidR="00221EA5" w:rsidRPr="007B15B5" w:rsidRDefault="00221EA5" w:rsidP="008B2304">
            <w:pPr>
              <w:jc w:val="center"/>
              <w:rPr>
                <w:rFonts w:ascii="Arial" w:hAnsi="Arial" w:cs="Arial"/>
              </w:rPr>
            </w:pPr>
            <w:r w:rsidRPr="007B15B5">
              <w:rPr>
                <w:rFonts w:ascii="Arial" w:hAnsi="Arial" w:cs="Arial"/>
              </w:rPr>
              <w:t>11.4</w:t>
            </w:r>
          </w:p>
        </w:tc>
        <w:tc>
          <w:tcPr>
            <w:tcW w:w="0" w:type="auto"/>
            <w:shd w:val="clear" w:color="auto" w:fill="auto"/>
            <w:vAlign w:val="center"/>
          </w:tcPr>
          <w:p w14:paraId="5E0ED581"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shd w:val="clear" w:color="auto" w:fill="FBE4D5" w:themeFill="accent2" w:themeFillTint="33"/>
            <w:noWrap/>
            <w:vAlign w:val="center"/>
            <w:hideMark/>
          </w:tcPr>
          <w:p w14:paraId="7A21ADAC"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FBE4D5" w:themeFill="accent2" w:themeFillTint="33"/>
            <w:vAlign w:val="center"/>
          </w:tcPr>
          <w:p w14:paraId="79108A54"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noWrap/>
            <w:vAlign w:val="center"/>
            <w:hideMark/>
          </w:tcPr>
          <w:p w14:paraId="0A97B99F" w14:textId="77777777" w:rsidR="00221EA5" w:rsidRPr="007B15B5" w:rsidRDefault="00221EA5" w:rsidP="008B2304">
            <w:pPr>
              <w:jc w:val="center"/>
              <w:rPr>
                <w:rFonts w:ascii="Arial" w:hAnsi="Arial" w:cs="Arial"/>
              </w:rPr>
            </w:pPr>
            <w:r w:rsidRPr="007B15B5">
              <w:rPr>
                <w:rFonts w:ascii="Arial" w:hAnsi="Arial" w:cs="Arial"/>
              </w:rPr>
              <w:t>11.7</w:t>
            </w:r>
          </w:p>
        </w:tc>
        <w:tc>
          <w:tcPr>
            <w:tcW w:w="0" w:type="auto"/>
            <w:shd w:val="clear" w:color="auto" w:fill="auto"/>
            <w:vAlign w:val="center"/>
          </w:tcPr>
          <w:p w14:paraId="79B8BB09"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shd w:val="clear" w:color="auto" w:fill="FBE4D5" w:themeFill="accent2" w:themeFillTint="33"/>
            <w:noWrap/>
            <w:vAlign w:val="center"/>
            <w:hideMark/>
          </w:tcPr>
          <w:p w14:paraId="3EEC43E7" w14:textId="77777777" w:rsidR="00221EA5" w:rsidRPr="007B15B5" w:rsidRDefault="00221EA5" w:rsidP="008B2304">
            <w:pPr>
              <w:jc w:val="center"/>
              <w:rPr>
                <w:rFonts w:ascii="Arial" w:hAnsi="Arial" w:cs="Arial"/>
              </w:rPr>
            </w:pPr>
            <w:r w:rsidRPr="007B15B5">
              <w:rPr>
                <w:rFonts w:ascii="Arial" w:hAnsi="Arial" w:cs="Arial"/>
              </w:rPr>
              <w:t>11.2</w:t>
            </w:r>
          </w:p>
        </w:tc>
        <w:tc>
          <w:tcPr>
            <w:tcW w:w="746" w:type="dxa"/>
            <w:shd w:val="clear" w:color="auto" w:fill="FBE4D5" w:themeFill="accent2" w:themeFillTint="33"/>
            <w:vAlign w:val="center"/>
          </w:tcPr>
          <w:p w14:paraId="08F5C3AC"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r>
      <w:tr w:rsidR="00221EA5" w:rsidRPr="007B15B5" w14:paraId="172E0AE8" w14:textId="77777777" w:rsidTr="007D4378">
        <w:trPr>
          <w:trHeight w:val="243"/>
          <w:jc w:val="center"/>
        </w:trPr>
        <w:tc>
          <w:tcPr>
            <w:tcW w:w="1835" w:type="dxa"/>
            <w:vAlign w:val="center"/>
            <w:hideMark/>
          </w:tcPr>
          <w:p w14:paraId="2481E561" w14:textId="77777777" w:rsidR="00221EA5" w:rsidRPr="00221EA5" w:rsidRDefault="00221EA5" w:rsidP="008B2304">
            <w:pPr>
              <w:rPr>
                <w:rFonts w:ascii="Arial" w:hAnsi="Arial" w:cs="Arial"/>
              </w:rPr>
            </w:pPr>
            <w:r w:rsidRPr="00221EA5">
              <w:rPr>
                <w:rFonts w:ascii="Arial" w:hAnsi="Arial" w:cs="Arial"/>
              </w:rPr>
              <w:t>Colchester</w:t>
            </w:r>
          </w:p>
        </w:tc>
        <w:tc>
          <w:tcPr>
            <w:tcW w:w="0" w:type="auto"/>
            <w:shd w:val="clear" w:color="auto" w:fill="FBE4D5" w:themeFill="accent2" w:themeFillTint="33"/>
            <w:noWrap/>
            <w:vAlign w:val="center"/>
            <w:hideMark/>
          </w:tcPr>
          <w:p w14:paraId="26497762" w14:textId="77777777" w:rsidR="00221EA5" w:rsidRPr="007B15B5" w:rsidRDefault="00221EA5" w:rsidP="008B2304">
            <w:pPr>
              <w:jc w:val="center"/>
              <w:rPr>
                <w:rFonts w:ascii="Arial" w:hAnsi="Arial" w:cs="Arial"/>
              </w:rPr>
            </w:pPr>
            <w:r w:rsidRPr="007B15B5">
              <w:rPr>
                <w:rFonts w:ascii="Arial" w:hAnsi="Arial" w:cs="Arial"/>
              </w:rPr>
              <w:t>12.4</w:t>
            </w:r>
          </w:p>
        </w:tc>
        <w:tc>
          <w:tcPr>
            <w:tcW w:w="0" w:type="auto"/>
            <w:shd w:val="clear" w:color="auto" w:fill="FBE4D5" w:themeFill="accent2" w:themeFillTint="33"/>
            <w:vAlign w:val="center"/>
          </w:tcPr>
          <w:p w14:paraId="6B75A678"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noWrap/>
            <w:vAlign w:val="center"/>
            <w:hideMark/>
          </w:tcPr>
          <w:p w14:paraId="1B802875" w14:textId="77777777" w:rsidR="00221EA5" w:rsidRPr="007B15B5" w:rsidRDefault="00221EA5" w:rsidP="008B2304">
            <w:pPr>
              <w:jc w:val="center"/>
              <w:rPr>
                <w:rFonts w:ascii="Arial" w:hAnsi="Arial" w:cs="Arial"/>
              </w:rPr>
            </w:pPr>
            <w:r w:rsidRPr="007B15B5">
              <w:rPr>
                <w:rFonts w:ascii="Arial" w:hAnsi="Arial" w:cs="Arial"/>
              </w:rPr>
              <w:t>12.4</w:t>
            </w:r>
          </w:p>
        </w:tc>
        <w:tc>
          <w:tcPr>
            <w:tcW w:w="0" w:type="auto"/>
            <w:shd w:val="clear" w:color="auto" w:fill="auto"/>
            <w:vAlign w:val="center"/>
          </w:tcPr>
          <w:p w14:paraId="1E9CC27C"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shd w:val="clear" w:color="auto" w:fill="FBE4D5" w:themeFill="accent2" w:themeFillTint="33"/>
            <w:noWrap/>
            <w:vAlign w:val="center"/>
            <w:hideMark/>
          </w:tcPr>
          <w:p w14:paraId="7EDDC870"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FBE4D5" w:themeFill="accent2" w:themeFillTint="33"/>
            <w:vAlign w:val="center"/>
          </w:tcPr>
          <w:p w14:paraId="1D5F7623"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noWrap/>
            <w:vAlign w:val="center"/>
            <w:hideMark/>
          </w:tcPr>
          <w:p w14:paraId="7243E385" w14:textId="77777777" w:rsidR="00221EA5" w:rsidRPr="007B15B5" w:rsidRDefault="00221EA5" w:rsidP="008B2304">
            <w:pPr>
              <w:jc w:val="center"/>
              <w:rPr>
                <w:rFonts w:ascii="Arial" w:hAnsi="Arial" w:cs="Arial"/>
              </w:rPr>
            </w:pPr>
            <w:r w:rsidRPr="007B15B5">
              <w:rPr>
                <w:rFonts w:ascii="Arial" w:hAnsi="Arial" w:cs="Arial"/>
              </w:rPr>
              <w:t>11.8</w:t>
            </w:r>
          </w:p>
        </w:tc>
        <w:tc>
          <w:tcPr>
            <w:tcW w:w="0" w:type="auto"/>
            <w:shd w:val="clear" w:color="auto" w:fill="auto"/>
            <w:vAlign w:val="center"/>
          </w:tcPr>
          <w:p w14:paraId="317C581C"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shd w:val="clear" w:color="auto" w:fill="FBE4D5" w:themeFill="accent2" w:themeFillTint="33"/>
            <w:noWrap/>
            <w:vAlign w:val="center"/>
            <w:hideMark/>
          </w:tcPr>
          <w:p w14:paraId="0A4CE824" w14:textId="77777777" w:rsidR="00221EA5" w:rsidRPr="007B15B5" w:rsidRDefault="00221EA5" w:rsidP="008B2304">
            <w:pPr>
              <w:jc w:val="center"/>
              <w:rPr>
                <w:rFonts w:ascii="Arial" w:hAnsi="Arial" w:cs="Arial"/>
              </w:rPr>
            </w:pPr>
            <w:r w:rsidRPr="007B15B5">
              <w:rPr>
                <w:rFonts w:ascii="Arial" w:hAnsi="Arial" w:cs="Arial"/>
              </w:rPr>
              <w:t>11.7</w:t>
            </w:r>
          </w:p>
        </w:tc>
        <w:tc>
          <w:tcPr>
            <w:tcW w:w="746" w:type="dxa"/>
            <w:shd w:val="clear" w:color="auto" w:fill="FBE4D5" w:themeFill="accent2" w:themeFillTint="33"/>
            <w:vAlign w:val="center"/>
          </w:tcPr>
          <w:p w14:paraId="437268DF"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r>
      <w:tr w:rsidR="00221EA5" w:rsidRPr="007B15B5" w14:paraId="36DB6DBB" w14:textId="77777777" w:rsidTr="007D4378">
        <w:trPr>
          <w:trHeight w:val="339"/>
          <w:jc w:val="center"/>
        </w:trPr>
        <w:tc>
          <w:tcPr>
            <w:tcW w:w="1835" w:type="dxa"/>
            <w:vAlign w:val="center"/>
            <w:hideMark/>
          </w:tcPr>
          <w:p w14:paraId="5C651C3A" w14:textId="77777777" w:rsidR="00221EA5" w:rsidRPr="00221EA5" w:rsidRDefault="00221EA5" w:rsidP="008B2304">
            <w:pPr>
              <w:rPr>
                <w:rFonts w:ascii="Arial" w:hAnsi="Arial" w:cs="Arial"/>
              </w:rPr>
            </w:pPr>
            <w:r w:rsidRPr="00221EA5">
              <w:rPr>
                <w:rFonts w:ascii="Arial" w:hAnsi="Arial" w:cs="Arial"/>
              </w:rPr>
              <w:t>Epping Forest</w:t>
            </w:r>
          </w:p>
        </w:tc>
        <w:tc>
          <w:tcPr>
            <w:tcW w:w="0" w:type="auto"/>
            <w:shd w:val="clear" w:color="auto" w:fill="FBE4D5" w:themeFill="accent2" w:themeFillTint="33"/>
            <w:noWrap/>
            <w:vAlign w:val="center"/>
            <w:hideMark/>
          </w:tcPr>
          <w:p w14:paraId="2DF8D4E2"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FBE4D5" w:themeFill="accent2" w:themeFillTint="33"/>
            <w:vAlign w:val="center"/>
          </w:tcPr>
          <w:p w14:paraId="3E0BA696"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noWrap/>
            <w:vAlign w:val="center"/>
            <w:hideMark/>
          </w:tcPr>
          <w:p w14:paraId="6002A314" w14:textId="77777777" w:rsidR="00221EA5" w:rsidRPr="007B15B5" w:rsidRDefault="00221EA5" w:rsidP="008B2304">
            <w:pPr>
              <w:jc w:val="center"/>
              <w:rPr>
                <w:rFonts w:ascii="Arial" w:hAnsi="Arial" w:cs="Arial"/>
              </w:rPr>
            </w:pPr>
            <w:r w:rsidRPr="007B15B5">
              <w:rPr>
                <w:rFonts w:ascii="Arial" w:hAnsi="Arial" w:cs="Arial"/>
              </w:rPr>
              <w:t>11.5</w:t>
            </w:r>
          </w:p>
        </w:tc>
        <w:tc>
          <w:tcPr>
            <w:tcW w:w="0" w:type="auto"/>
            <w:shd w:val="clear" w:color="auto" w:fill="auto"/>
            <w:vAlign w:val="center"/>
          </w:tcPr>
          <w:p w14:paraId="60372741"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shd w:val="clear" w:color="auto" w:fill="FBE4D5" w:themeFill="accent2" w:themeFillTint="33"/>
            <w:noWrap/>
            <w:vAlign w:val="center"/>
            <w:hideMark/>
          </w:tcPr>
          <w:p w14:paraId="3EE9E585" w14:textId="77777777" w:rsidR="00221EA5" w:rsidRPr="007B15B5" w:rsidRDefault="00221EA5" w:rsidP="008B2304">
            <w:pPr>
              <w:jc w:val="center"/>
              <w:rPr>
                <w:rFonts w:ascii="Arial" w:hAnsi="Arial" w:cs="Arial"/>
              </w:rPr>
            </w:pPr>
            <w:r w:rsidRPr="007B15B5">
              <w:rPr>
                <w:rFonts w:ascii="Arial" w:hAnsi="Arial" w:cs="Arial"/>
              </w:rPr>
              <w:t>12.5</w:t>
            </w:r>
          </w:p>
        </w:tc>
        <w:tc>
          <w:tcPr>
            <w:tcW w:w="0" w:type="auto"/>
            <w:shd w:val="clear" w:color="auto" w:fill="FBE4D5" w:themeFill="accent2" w:themeFillTint="33"/>
            <w:vAlign w:val="center"/>
          </w:tcPr>
          <w:p w14:paraId="2E16F14A"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noWrap/>
            <w:vAlign w:val="center"/>
            <w:hideMark/>
          </w:tcPr>
          <w:p w14:paraId="413372C8"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auto"/>
            <w:vAlign w:val="center"/>
          </w:tcPr>
          <w:p w14:paraId="6DC746C2"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shd w:val="clear" w:color="auto" w:fill="FBE4D5" w:themeFill="accent2" w:themeFillTint="33"/>
            <w:noWrap/>
            <w:vAlign w:val="center"/>
            <w:hideMark/>
          </w:tcPr>
          <w:p w14:paraId="10F27418" w14:textId="77777777" w:rsidR="00221EA5" w:rsidRPr="007B15B5" w:rsidRDefault="00221EA5" w:rsidP="008B2304">
            <w:pPr>
              <w:jc w:val="center"/>
              <w:rPr>
                <w:rFonts w:ascii="Arial" w:hAnsi="Arial" w:cs="Arial"/>
              </w:rPr>
            </w:pPr>
            <w:r w:rsidRPr="007B15B5">
              <w:rPr>
                <w:rFonts w:ascii="Arial" w:hAnsi="Arial" w:cs="Arial"/>
              </w:rPr>
              <w:t>12.4</w:t>
            </w:r>
          </w:p>
        </w:tc>
        <w:tc>
          <w:tcPr>
            <w:tcW w:w="746" w:type="dxa"/>
            <w:shd w:val="clear" w:color="auto" w:fill="FBE4D5" w:themeFill="accent2" w:themeFillTint="33"/>
            <w:vAlign w:val="center"/>
          </w:tcPr>
          <w:p w14:paraId="405C7AAF"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r>
      <w:tr w:rsidR="00221EA5" w:rsidRPr="007B15B5" w14:paraId="0E80750D" w14:textId="77777777" w:rsidTr="007D4378">
        <w:trPr>
          <w:trHeight w:val="305"/>
          <w:jc w:val="center"/>
        </w:trPr>
        <w:tc>
          <w:tcPr>
            <w:tcW w:w="1835" w:type="dxa"/>
            <w:vAlign w:val="center"/>
            <w:hideMark/>
          </w:tcPr>
          <w:p w14:paraId="1B0D76D4" w14:textId="77777777" w:rsidR="00221EA5" w:rsidRPr="00221EA5" w:rsidRDefault="00221EA5" w:rsidP="008B2304">
            <w:pPr>
              <w:rPr>
                <w:rFonts w:ascii="Arial" w:hAnsi="Arial" w:cs="Arial"/>
              </w:rPr>
            </w:pPr>
            <w:r w:rsidRPr="00221EA5">
              <w:rPr>
                <w:rFonts w:ascii="Arial" w:hAnsi="Arial" w:cs="Arial"/>
              </w:rPr>
              <w:t>Harlow</w:t>
            </w:r>
          </w:p>
        </w:tc>
        <w:tc>
          <w:tcPr>
            <w:tcW w:w="0" w:type="auto"/>
            <w:shd w:val="clear" w:color="auto" w:fill="FBE4D5" w:themeFill="accent2" w:themeFillTint="33"/>
            <w:noWrap/>
            <w:vAlign w:val="center"/>
            <w:hideMark/>
          </w:tcPr>
          <w:p w14:paraId="6E9458F6" w14:textId="77777777" w:rsidR="00221EA5" w:rsidRPr="007B15B5" w:rsidRDefault="00221EA5" w:rsidP="008B2304">
            <w:pPr>
              <w:jc w:val="center"/>
              <w:rPr>
                <w:rFonts w:ascii="Arial" w:hAnsi="Arial" w:cs="Arial"/>
              </w:rPr>
            </w:pPr>
            <w:r w:rsidRPr="007B15B5">
              <w:rPr>
                <w:rFonts w:ascii="Arial" w:hAnsi="Arial" w:cs="Arial"/>
              </w:rPr>
              <w:t>14.6</w:t>
            </w:r>
          </w:p>
        </w:tc>
        <w:tc>
          <w:tcPr>
            <w:tcW w:w="0" w:type="auto"/>
            <w:shd w:val="clear" w:color="auto" w:fill="FBE4D5" w:themeFill="accent2" w:themeFillTint="33"/>
            <w:vAlign w:val="center"/>
          </w:tcPr>
          <w:p w14:paraId="4C25CD2D"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noWrap/>
            <w:vAlign w:val="center"/>
            <w:hideMark/>
          </w:tcPr>
          <w:p w14:paraId="613D2245" w14:textId="77777777" w:rsidR="00221EA5" w:rsidRPr="007B15B5" w:rsidRDefault="00221EA5" w:rsidP="008B2304">
            <w:pPr>
              <w:jc w:val="center"/>
              <w:rPr>
                <w:rFonts w:ascii="Arial" w:hAnsi="Arial" w:cs="Arial"/>
              </w:rPr>
            </w:pPr>
            <w:r w:rsidRPr="007B15B5">
              <w:rPr>
                <w:rFonts w:ascii="Arial" w:hAnsi="Arial" w:cs="Arial"/>
              </w:rPr>
              <w:t>16.1</w:t>
            </w:r>
          </w:p>
        </w:tc>
        <w:tc>
          <w:tcPr>
            <w:tcW w:w="0" w:type="auto"/>
            <w:shd w:val="clear" w:color="auto" w:fill="auto"/>
            <w:vAlign w:val="center"/>
          </w:tcPr>
          <w:p w14:paraId="015892A1"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shd w:val="clear" w:color="auto" w:fill="FBE4D5" w:themeFill="accent2" w:themeFillTint="33"/>
            <w:noWrap/>
            <w:vAlign w:val="center"/>
            <w:hideMark/>
          </w:tcPr>
          <w:p w14:paraId="3DFDCAA2" w14:textId="77777777" w:rsidR="00221EA5" w:rsidRPr="007B15B5" w:rsidRDefault="00221EA5" w:rsidP="008B2304">
            <w:pPr>
              <w:jc w:val="center"/>
              <w:rPr>
                <w:rFonts w:ascii="Arial" w:hAnsi="Arial" w:cs="Arial"/>
              </w:rPr>
            </w:pPr>
            <w:r w:rsidRPr="007B15B5">
              <w:rPr>
                <w:rFonts w:ascii="Arial" w:hAnsi="Arial" w:cs="Arial"/>
              </w:rPr>
              <w:t>14.3</w:t>
            </w:r>
          </w:p>
        </w:tc>
        <w:tc>
          <w:tcPr>
            <w:tcW w:w="0" w:type="auto"/>
            <w:shd w:val="clear" w:color="auto" w:fill="FBE4D5" w:themeFill="accent2" w:themeFillTint="33"/>
            <w:vAlign w:val="center"/>
          </w:tcPr>
          <w:p w14:paraId="4C537FC5"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noWrap/>
            <w:vAlign w:val="center"/>
            <w:hideMark/>
          </w:tcPr>
          <w:p w14:paraId="3A59827B" w14:textId="77777777" w:rsidR="00221EA5" w:rsidRPr="007B15B5" w:rsidRDefault="00221EA5" w:rsidP="008B2304">
            <w:pPr>
              <w:jc w:val="center"/>
              <w:rPr>
                <w:rFonts w:ascii="Arial" w:hAnsi="Arial" w:cs="Arial"/>
              </w:rPr>
            </w:pPr>
            <w:r w:rsidRPr="007B15B5">
              <w:rPr>
                <w:rFonts w:ascii="Arial" w:hAnsi="Arial" w:cs="Arial"/>
              </w:rPr>
              <w:t>15.2</w:t>
            </w:r>
          </w:p>
        </w:tc>
        <w:tc>
          <w:tcPr>
            <w:tcW w:w="0" w:type="auto"/>
            <w:shd w:val="clear" w:color="auto" w:fill="auto"/>
            <w:vAlign w:val="center"/>
          </w:tcPr>
          <w:p w14:paraId="16EF8154"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shd w:val="clear" w:color="auto" w:fill="FBE4D5" w:themeFill="accent2" w:themeFillTint="33"/>
            <w:noWrap/>
            <w:vAlign w:val="center"/>
            <w:hideMark/>
          </w:tcPr>
          <w:p w14:paraId="7D41226B" w14:textId="77777777" w:rsidR="00221EA5" w:rsidRPr="007B15B5" w:rsidRDefault="00221EA5" w:rsidP="008B2304">
            <w:pPr>
              <w:jc w:val="center"/>
              <w:rPr>
                <w:rFonts w:ascii="Arial" w:hAnsi="Arial" w:cs="Arial"/>
              </w:rPr>
            </w:pPr>
            <w:r w:rsidRPr="007B15B5">
              <w:rPr>
                <w:rFonts w:ascii="Arial" w:hAnsi="Arial" w:cs="Arial"/>
              </w:rPr>
              <w:t>14.2</w:t>
            </w:r>
          </w:p>
        </w:tc>
        <w:tc>
          <w:tcPr>
            <w:tcW w:w="746" w:type="dxa"/>
            <w:shd w:val="clear" w:color="auto" w:fill="FBE4D5" w:themeFill="accent2" w:themeFillTint="33"/>
            <w:vAlign w:val="center"/>
          </w:tcPr>
          <w:p w14:paraId="46D257D6"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r>
      <w:tr w:rsidR="00221EA5" w:rsidRPr="007B15B5" w14:paraId="04398C0D" w14:textId="77777777" w:rsidTr="007D4378">
        <w:trPr>
          <w:trHeight w:val="305"/>
          <w:jc w:val="center"/>
        </w:trPr>
        <w:tc>
          <w:tcPr>
            <w:tcW w:w="1835" w:type="dxa"/>
            <w:vAlign w:val="center"/>
            <w:hideMark/>
          </w:tcPr>
          <w:p w14:paraId="7117320F" w14:textId="77777777" w:rsidR="00221EA5" w:rsidRPr="00221EA5" w:rsidRDefault="00221EA5" w:rsidP="008B2304">
            <w:pPr>
              <w:rPr>
                <w:rFonts w:ascii="Arial" w:hAnsi="Arial" w:cs="Arial"/>
              </w:rPr>
            </w:pPr>
            <w:r w:rsidRPr="00221EA5">
              <w:rPr>
                <w:rFonts w:ascii="Arial" w:hAnsi="Arial" w:cs="Arial"/>
              </w:rPr>
              <w:t>Maldon</w:t>
            </w:r>
          </w:p>
        </w:tc>
        <w:tc>
          <w:tcPr>
            <w:tcW w:w="0" w:type="auto"/>
            <w:shd w:val="clear" w:color="auto" w:fill="FBE4D5" w:themeFill="accent2" w:themeFillTint="33"/>
            <w:noWrap/>
            <w:vAlign w:val="center"/>
            <w:hideMark/>
          </w:tcPr>
          <w:p w14:paraId="21E86E73"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FBE4D5" w:themeFill="accent2" w:themeFillTint="33"/>
            <w:vAlign w:val="center"/>
          </w:tcPr>
          <w:p w14:paraId="6CE1F523"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noWrap/>
            <w:vAlign w:val="center"/>
            <w:hideMark/>
          </w:tcPr>
          <w:p w14:paraId="338624DE" w14:textId="77777777" w:rsidR="00221EA5" w:rsidRPr="007B15B5" w:rsidRDefault="00221EA5" w:rsidP="008B2304">
            <w:pPr>
              <w:jc w:val="center"/>
              <w:rPr>
                <w:rFonts w:ascii="Arial" w:hAnsi="Arial" w:cs="Arial"/>
              </w:rPr>
            </w:pPr>
            <w:r w:rsidRPr="007B15B5">
              <w:rPr>
                <w:rFonts w:ascii="Arial" w:hAnsi="Arial" w:cs="Arial"/>
              </w:rPr>
              <w:t>8.5</w:t>
            </w:r>
          </w:p>
        </w:tc>
        <w:tc>
          <w:tcPr>
            <w:tcW w:w="0" w:type="auto"/>
            <w:shd w:val="clear" w:color="auto" w:fill="auto"/>
            <w:vAlign w:val="center"/>
          </w:tcPr>
          <w:p w14:paraId="3C413AE1"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shd w:val="clear" w:color="auto" w:fill="FBE4D5" w:themeFill="accent2" w:themeFillTint="33"/>
            <w:noWrap/>
            <w:vAlign w:val="center"/>
            <w:hideMark/>
          </w:tcPr>
          <w:p w14:paraId="2D7CA899" w14:textId="77777777" w:rsidR="00221EA5" w:rsidRPr="007B15B5" w:rsidRDefault="00221EA5" w:rsidP="008B2304">
            <w:pPr>
              <w:jc w:val="center"/>
              <w:rPr>
                <w:rFonts w:ascii="Arial" w:hAnsi="Arial" w:cs="Arial"/>
              </w:rPr>
            </w:pPr>
            <w:r w:rsidRPr="007B15B5">
              <w:rPr>
                <w:rFonts w:ascii="Arial" w:hAnsi="Arial" w:cs="Arial"/>
              </w:rPr>
              <w:t>9.2</w:t>
            </w:r>
          </w:p>
        </w:tc>
        <w:tc>
          <w:tcPr>
            <w:tcW w:w="0" w:type="auto"/>
            <w:shd w:val="clear" w:color="auto" w:fill="FBE4D5" w:themeFill="accent2" w:themeFillTint="33"/>
            <w:vAlign w:val="center"/>
          </w:tcPr>
          <w:p w14:paraId="225CCDC6"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noWrap/>
            <w:vAlign w:val="center"/>
            <w:hideMark/>
          </w:tcPr>
          <w:p w14:paraId="5D4EF6C0" w14:textId="77777777" w:rsidR="00221EA5" w:rsidRPr="007B15B5" w:rsidRDefault="00221EA5" w:rsidP="008B2304">
            <w:pPr>
              <w:jc w:val="center"/>
              <w:rPr>
                <w:rFonts w:ascii="Arial" w:hAnsi="Arial" w:cs="Arial"/>
              </w:rPr>
            </w:pPr>
            <w:r w:rsidRPr="007B15B5">
              <w:rPr>
                <w:rFonts w:ascii="Arial" w:hAnsi="Arial" w:cs="Arial"/>
              </w:rPr>
              <w:t>8.4</w:t>
            </w:r>
          </w:p>
        </w:tc>
        <w:tc>
          <w:tcPr>
            <w:tcW w:w="0" w:type="auto"/>
            <w:shd w:val="clear" w:color="auto" w:fill="auto"/>
            <w:vAlign w:val="center"/>
          </w:tcPr>
          <w:p w14:paraId="395D0B14"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shd w:val="clear" w:color="auto" w:fill="FBE4D5" w:themeFill="accent2" w:themeFillTint="33"/>
            <w:noWrap/>
            <w:vAlign w:val="center"/>
            <w:hideMark/>
          </w:tcPr>
          <w:p w14:paraId="417EC440" w14:textId="77777777" w:rsidR="00221EA5" w:rsidRPr="007B15B5" w:rsidRDefault="00221EA5" w:rsidP="008B2304">
            <w:pPr>
              <w:jc w:val="center"/>
              <w:rPr>
                <w:rFonts w:ascii="Arial" w:hAnsi="Arial" w:cs="Arial"/>
              </w:rPr>
            </w:pPr>
            <w:r w:rsidRPr="007B15B5">
              <w:rPr>
                <w:rFonts w:ascii="Arial" w:hAnsi="Arial" w:cs="Arial"/>
              </w:rPr>
              <w:t>9.2</w:t>
            </w:r>
          </w:p>
        </w:tc>
        <w:tc>
          <w:tcPr>
            <w:tcW w:w="746" w:type="dxa"/>
            <w:shd w:val="clear" w:color="auto" w:fill="FBE4D5" w:themeFill="accent2" w:themeFillTint="33"/>
            <w:vAlign w:val="center"/>
          </w:tcPr>
          <w:p w14:paraId="373B97C1"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r>
      <w:tr w:rsidR="00221EA5" w:rsidRPr="007B15B5" w14:paraId="2D912AA4" w14:textId="77777777" w:rsidTr="007D4378">
        <w:trPr>
          <w:trHeight w:val="305"/>
          <w:jc w:val="center"/>
        </w:trPr>
        <w:tc>
          <w:tcPr>
            <w:tcW w:w="1835" w:type="dxa"/>
            <w:vAlign w:val="center"/>
            <w:hideMark/>
          </w:tcPr>
          <w:p w14:paraId="2EBE8665" w14:textId="77777777" w:rsidR="00221EA5" w:rsidRPr="00221EA5" w:rsidRDefault="00221EA5" w:rsidP="008B2304">
            <w:pPr>
              <w:rPr>
                <w:rFonts w:ascii="Arial" w:hAnsi="Arial" w:cs="Arial"/>
              </w:rPr>
            </w:pPr>
            <w:r w:rsidRPr="00221EA5">
              <w:rPr>
                <w:rFonts w:ascii="Arial" w:hAnsi="Arial" w:cs="Arial"/>
              </w:rPr>
              <w:t>Rochford</w:t>
            </w:r>
          </w:p>
        </w:tc>
        <w:tc>
          <w:tcPr>
            <w:tcW w:w="0" w:type="auto"/>
            <w:shd w:val="clear" w:color="auto" w:fill="FBE4D5" w:themeFill="accent2" w:themeFillTint="33"/>
            <w:noWrap/>
            <w:vAlign w:val="center"/>
            <w:hideMark/>
          </w:tcPr>
          <w:p w14:paraId="5E36A8F5" w14:textId="77777777" w:rsidR="00221EA5" w:rsidRPr="007B15B5" w:rsidRDefault="00221EA5" w:rsidP="008B2304">
            <w:pPr>
              <w:jc w:val="center"/>
              <w:rPr>
                <w:rFonts w:ascii="Arial" w:hAnsi="Arial" w:cs="Arial"/>
              </w:rPr>
            </w:pPr>
            <w:r w:rsidRPr="007B15B5">
              <w:rPr>
                <w:rFonts w:ascii="Arial" w:hAnsi="Arial" w:cs="Arial"/>
              </w:rPr>
              <w:t>8.4</w:t>
            </w:r>
          </w:p>
        </w:tc>
        <w:tc>
          <w:tcPr>
            <w:tcW w:w="0" w:type="auto"/>
            <w:shd w:val="clear" w:color="auto" w:fill="FBE4D5" w:themeFill="accent2" w:themeFillTint="33"/>
            <w:vAlign w:val="center"/>
          </w:tcPr>
          <w:p w14:paraId="71FC97CB"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noWrap/>
            <w:vAlign w:val="center"/>
            <w:hideMark/>
          </w:tcPr>
          <w:p w14:paraId="025829F5" w14:textId="77777777" w:rsidR="00221EA5" w:rsidRPr="007B15B5" w:rsidRDefault="00221EA5" w:rsidP="008B2304">
            <w:pPr>
              <w:jc w:val="center"/>
              <w:rPr>
                <w:rFonts w:ascii="Arial" w:hAnsi="Arial" w:cs="Arial"/>
              </w:rPr>
            </w:pPr>
            <w:r w:rsidRPr="007B15B5">
              <w:rPr>
                <w:rFonts w:ascii="Arial" w:hAnsi="Arial" w:cs="Arial"/>
              </w:rPr>
              <w:t>9.4</w:t>
            </w:r>
          </w:p>
        </w:tc>
        <w:tc>
          <w:tcPr>
            <w:tcW w:w="0" w:type="auto"/>
            <w:shd w:val="clear" w:color="auto" w:fill="auto"/>
            <w:vAlign w:val="center"/>
          </w:tcPr>
          <w:p w14:paraId="0B4E3C00"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shd w:val="clear" w:color="auto" w:fill="FBE4D5" w:themeFill="accent2" w:themeFillTint="33"/>
            <w:noWrap/>
            <w:vAlign w:val="center"/>
            <w:hideMark/>
          </w:tcPr>
          <w:p w14:paraId="536094FB"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FBE4D5" w:themeFill="accent2" w:themeFillTint="33"/>
            <w:vAlign w:val="center"/>
          </w:tcPr>
          <w:p w14:paraId="3B404EDF"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noWrap/>
            <w:vAlign w:val="center"/>
            <w:hideMark/>
          </w:tcPr>
          <w:p w14:paraId="2D1E8892"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auto"/>
            <w:vAlign w:val="center"/>
          </w:tcPr>
          <w:p w14:paraId="076A0E6D"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shd w:val="clear" w:color="auto" w:fill="FBE4D5" w:themeFill="accent2" w:themeFillTint="33"/>
            <w:noWrap/>
            <w:vAlign w:val="center"/>
            <w:hideMark/>
          </w:tcPr>
          <w:p w14:paraId="0AB826B8" w14:textId="77777777" w:rsidR="00221EA5" w:rsidRPr="007B15B5" w:rsidRDefault="00221EA5" w:rsidP="008B2304">
            <w:pPr>
              <w:jc w:val="center"/>
              <w:rPr>
                <w:rFonts w:ascii="Arial" w:hAnsi="Arial" w:cs="Arial"/>
              </w:rPr>
            </w:pPr>
            <w:r w:rsidRPr="007B15B5">
              <w:rPr>
                <w:rFonts w:ascii="Arial" w:hAnsi="Arial" w:cs="Arial"/>
              </w:rPr>
              <w:t>9.7</w:t>
            </w:r>
          </w:p>
        </w:tc>
        <w:tc>
          <w:tcPr>
            <w:tcW w:w="746" w:type="dxa"/>
            <w:shd w:val="clear" w:color="auto" w:fill="FBE4D5" w:themeFill="accent2" w:themeFillTint="33"/>
            <w:vAlign w:val="center"/>
          </w:tcPr>
          <w:p w14:paraId="55B22062"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r>
      <w:tr w:rsidR="00221EA5" w:rsidRPr="007B15B5" w14:paraId="2C575002" w14:textId="77777777" w:rsidTr="007D4378">
        <w:trPr>
          <w:trHeight w:val="305"/>
          <w:jc w:val="center"/>
        </w:trPr>
        <w:tc>
          <w:tcPr>
            <w:tcW w:w="1835" w:type="dxa"/>
            <w:vAlign w:val="center"/>
            <w:hideMark/>
          </w:tcPr>
          <w:p w14:paraId="351DA3A8" w14:textId="77777777" w:rsidR="00221EA5" w:rsidRPr="00221EA5" w:rsidRDefault="00221EA5" w:rsidP="008B2304">
            <w:pPr>
              <w:rPr>
                <w:rFonts w:ascii="Arial" w:hAnsi="Arial" w:cs="Arial"/>
              </w:rPr>
            </w:pPr>
            <w:r w:rsidRPr="00221EA5">
              <w:rPr>
                <w:rFonts w:ascii="Arial" w:hAnsi="Arial" w:cs="Arial"/>
              </w:rPr>
              <w:t>Tendring</w:t>
            </w:r>
          </w:p>
        </w:tc>
        <w:tc>
          <w:tcPr>
            <w:tcW w:w="0" w:type="auto"/>
            <w:shd w:val="clear" w:color="auto" w:fill="FBE4D5" w:themeFill="accent2" w:themeFillTint="33"/>
            <w:noWrap/>
            <w:vAlign w:val="center"/>
            <w:hideMark/>
          </w:tcPr>
          <w:p w14:paraId="4D1C21D9" w14:textId="77777777" w:rsidR="00221EA5" w:rsidRPr="007B15B5" w:rsidRDefault="00221EA5" w:rsidP="008B2304">
            <w:pPr>
              <w:jc w:val="center"/>
              <w:rPr>
                <w:rFonts w:ascii="Arial" w:hAnsi="Arial" w:cs="Arial"/>
              </w:rPr>
            </w:pPr>
            <w:r w:rsidRPr="007B15B5">
              <w:rPr>
                <w:rFonts w:ascii="Arial" w:hAnsi="Arial" w:cs="Arial"/>
              </w:rPr>
              <w:t>9.7</w:t>
            </w:r>
          </w:p>
        </w:tc>
        <w:tc>
          <w:tcPr>
            <w:tcW w:w="0" w:type="auto"/>
            <w:shd w:val="clear" w:color="auto" w:fill="FBE4D5" w:themeFill="accent2" w:themeFillTint="33"/>
            <w:vAlign w:val="center"/>
          </w:tcPr>
          <w:p w14:paraId="4B4B560D"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noWrap/>
            <w:vAlign w:val="center"/>
            <w:hideMark/>
          </w:tcPr>
          <w:p w14:paraId="243110DC" w14:textId="77777777" w:rsidR="00221EA5" w:rsidRPr="007B15B5" w:rsidRDefault="00221EA5" w:rsidP="008B2304">
            <w:pPr>
              <w:jc w:val="center"/>
              <w:rPr>
                <w:rFonts w:ascii="Arial" w:hAnsi="Arial" w:cs="Arial"/>
              </w:rPr>
            </w:pPr>
            <w:r w:rsidRPr="007B15B5">
              <w:rPr>
                <w:rFonts w:ascii="Arial" w:hAnsi="Arial" w:cs="Arial"/>
              </w:rPr>
              <w:t>9.8</w:t>
            </w:r>
          </w:p>
        </w:tc>
        <w:tc>
          <w:tcPr>
            <w:tcW w:w="0" w:type="auto"/>
            <w:shd w:val="clear" w:color="auto" w:fill="auto"/>
            <w:vAlign w:val="center"/>
          </w:tcPr>
          <w:p w14:paraId="09607D20"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shd w:val="clear" w:color="auto" w:fill="FBE4D5" w:themeFill="accent2" w:themeFillTint="33"/>
            <w:noWrap/>
            <w:vAlign w:val="center"/>
            <w:hideMark/>
          </w:tcPr>
          <w:p w14:paraId="55ACE6C0" w14:textId="77777777" w:rsidR="00221EA5" w:rsidRPr="007B15B5" w:rsidRDefault="00221EA5" w:rsidP="008B2304">
            <w:pPr>
              <w:jc w:val="center"/>
              <w:rPr>
                <w:rFonts w:ascii="Arial" w:hAnsi="Arial" w:cs="Arial"/>
              </w:rPr>
            </w:pPr>
            <w:r w:rsidRPr="007B15B5">
              <w:rPr>
                <w:rFonts w:ascii="Arial" w:hAnsi="Arial" w:cs="Arial"/>
              </w:rPr>
              <w:t>9.5</w:t>
            </w:r>
          </w:p>
        </w:tc>
        <w:tc>
          <w:tcPr>
            <w:tcW w:w="0" w:type="auto"/>
            <w:shd w:val="clear" w:color="auto" w:fill="FBE4D5" w:themeFill="accent2" w:themeFillTint="33"/>
            <w:vAlign w:val="center"/>
          </w:tcPr>
          <w:p w14:paraId="651D4171"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noWrap/>
            <w:vAlign w:val="center"/>
            <w:hideMark/>
          </w:tcPr>
          <w:p w14:paraId="2E648942" w14:textId="77777777" w:rsidR="00221EA5" w:rsidRPr="007B15B5" w:rsidRDefault="00221EA5" w:rsidP="008B2304">
            <w:pPr>
              <w:jc w:val="center"/>
              <w:rPr>
                <w:rFonts w:ascii="Arial" w:hAnsi="Arial" w:cs="Arial"/>
              </w:rPr>
            </w:pPr>
            <w:r w:rsidRPr="007B15B5">
              <w:rPr>
                <w:rFonts w:ascii="Arial" w:hAnsi="Arial" w:cs="Arial"/>
              </w:rPr>
              <w:t>9.0</w:t>
            </w:r>
          </w:p>
        </w:tc>
        <w:tc>
          <w:tcPr>
            <w:tcW w:w="0" w:type="auto"/>
            <w:shd w:val="clear" w:color="auto" w:fill="auto"/>
            <w:vAlign w:val="center"/>
          </w:tcPr>
          <w:p w14:paraId="61F27075"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shd w:val="clear" w:color="auto" w:fill="FBE4D5" w:themeFill="accent2" w:themeFillTint="33"/>
            <w:noWrap/>
            <w:vAlign w:val="center"/>
            <w:hideMark/>
          </w:tcPr>
          <w:p w14:paraId="2CD11D49" w14:textId="77777777" w:rsidR="00221EA5" w:rsidRPr="007B15B5" w:rsidRDefault="00221EA5" w:rsidP="008B2304">
            <w:pPr>
              <w:jc w:val="center"/>
              <w:rPr>
                <w:rFonts w:ascii="Arial" w:hAnsi="Arial" w:cs="Arial"/>
              </w:rPr>
            </w:pPr>
            <w:r w:rsidRPr="007B15B5">
              <w:rPr>
                <w:rFonts w:ascii="Arial" w:hAnsi="Arial" w:cs="Arial"/>
              </w:rPr>
              <w:t>9.4</w:t>
            </w:r>
          </w:p>
        </w:tc>
        <w:tc>
          <w:tcPr>
            <w:tcW w:w="746" w:type="dxa"/>
            <w:shd w:val="clear" w:color="auto" w:fill="FBE4D5" w:themeFill="accent2" w:themeFillTint="33"/>
            <w:vAlign w:val="center"/>
          </w:tcPr>
          <w:p w14:paraId="6D5D38C2"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r>
      <w:tr w:rsidR="00221EA5" w:rsidRPr="007B15B5" w14:paraId="16131B2D" w14:textId="77777777" w:rsidTr="007D4378">
        <w:trPr>
          <w:trHeight w:val="304"/>
          <w:jc w:val="center"/>
        </w:trPr>
        <w:tc>
          <w:tcPr>
            <w:tcW w:w="1835" w:type="dxa"/>
            <w:vAlign w:val="center"/>
            <w:hideMark/>
          </w:tcPr>
          <w:p w14:paraId="2CA51500" w14:textId="77777777" w:rsidR="00221EA5" w:rsidRPr="00221EA5" w:rsidRDefault="00221EA5" w:rsidP="008B2304">
            <w:pPr>
              <w:rPr>
                <w:rFonts w:ascii="Arial" w:hAnsi="Arial" w:cs="Arial"/>
              </w:rPr>
            </w:pPr>
            <w:r w:rsidRPr="00221EA5">
              <w:rPr>
                <w:rFonts w:ascii="Arial" w:hAnsi="Arial" w:cs="Arial"/>
              </w:rPr>
              <w:t>Uttlesford</w:t>
            </w:r>
          </w:p>
        </w:tc>
        <w:tc>
          <w:tcPr>
            <w:tcW w:w="0" w:type="auto"/>
            <w:shd w:val="clear" w:color="auto" w:fill="FBE4D5" w:themeFill="accent2" w:themeFillTint="33"/>
            <w:noWrap/>
            <w:vAlign w:val="center"/>
            <w:hideMark/>
          </w:tcPr>
          <w:p w14:paraId="54236449" w14:textId="77777777" w:rsidR="00221EA5" w:rsidRPr="007B15B5" w:rsidRDefault="00221EA5" w:rsidP="008B2304">
            <w:pPr>
              <w:jc w:val="center"/>
              <w:rPr>
                <w:rFonts w:ascii="Arial" w:hAnsi="Arial" w:cs="Arial"/>
              </w:rPr>
            </w:pPr>
            <w:r w:rsidRPr="007B15B5">
              <w:rPr>
                <w:rFonts w:ascii="Arial" w:hAnsi="Arial" w:cs="Arial"/>
              </w:rPr>
              <w:t>9.9</w:t>
            </w:r>
          </w:p>
        </w:tc>
        <w:tc>
          <w:tcPr>
            <w:tcW w:w="0" w:type="auto"/>
            <w:shd w:val="clear" w:color="auto" w:fill="FBE4D5" w:themeFill="accent2" w:themeFillTint="33"/>
            <w:vAlign w:val="center"/>
          </w:tcPr>
          <w:p w14:paraId="6CCB22B4"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noWrap/>
            <w:vAlign w:val="center"/>
            <w:hideMark/>
          </w:tcPr>
          <w:p w14:paraId="47FF3998"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auto"/>
            <w:vAlign w:val="center"/>
          </w:tcPr>
          <w:p w14:paraId="25514CC5"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shd w:val="clear" w:color="auto" w:fill="FBE4D5" w:themeFill="accent2" w:themeFillTint="33"/>
            <w:noWrap/>
            <w:vAlign w:val="center"/>
            <w:hideMark/>
          </w:tcPr>
          <w:p w14:paraId="3AFADF28" w14:textId="77777777" w:rsidR="00221EA5" w:rsidRPr="007B15B5" w:rsidRDefault="00221EA5" w:rsidP="008B2304">
            <w:pPr>
              <w:jc w:val="center"/>
              <w:rPr>
                <w:rFonts w:ascii="Arial" w:hAnsi="Arial" w:cs="Arial"/>
              </w:rPr>
            </w:pPr>
            <w:r w:rsidRPr="007B15B5">
              <w:rPr>
                <w:rFonts w:ascii="Arial" w:hAnsi="Arial" w:cs="Arial"/>
              </w:rPr>
              <w:t>10.5</w:t>
            </w:r>
          </w:p>
        </w:tc>
        <w:tc>
          <w:tcPr>
            <w:tcW w:w="0" w:type="auto"/>
            <w:shd w:val="clear" w:color="auto" w:fill="FBE4D5" w:themeFill="accent2" w:themeFillTint="33"/>
            <w:vAlign w:val="center"/>
          </w:tcPr>
          <w:p w14:paraId="454FE735"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noWrap/>
            <w:vAlign w:val="center"/>
            <w:hideMark/>
          </w:tcPr>
          <w:p w14:paraId="2565C8C1" w14:textId="77777777" w:rsidR="00221EA5" w:rsidRPr="007B15B5" w:rsidRDefault="00221EA5" w:rsidP="008B2304">
            <w:pPr>
              <w:jc w:val="center"/>
              <w:rPr>
                <w:rFonts w:ascii="Arial" w:hAnsi="Arial" w:cs="Arial"/>
              </w:rPr>
            </w:pPr>
            <w:r w:rsidRPr="007B15B5">
              <w:rPr>
                <w:rFonts w:ascii="Arial" w:hAnsi="Arial" w:cs="Arial"/>
              </w:rPr>
              <w:t>10.7</w:t>
            </w:r>
          </w:p>
        </w:tc>
        <w:tc>
          <w:tcPr>
            <w:tcW w:w="0" w:type="auto"/>
            <w:shd w:val="clear" w:color="auto" w:fill="auto"/>
            <w:vAlign w:val="center"/>
          </w:tcPr>
          <w:p w14:paraId="4CD34830"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shd w:val="clear" w:color="auto" w:fill="FBE4D5" w:themeFill="accent2" w:themeFillTint="33"/>
            <w:noWrap/>
            <w:vAlign w:val="center"/>
            <w:hideMark/>
          </w:tcPr>
          <w:p w14:paraId="60853C7E" w14:textId="77777777" w:rsidR="00221EA5" w:rsidRPr="007B15B5" w:rsidRDefault="00221EA5" w:rsidP="008B2304">
            <w:pPr>
              <w:jc w:val="center"/>
              <w:rPr>
                <w:rFonts w:ascii="Arial" w:hAnsi="Arial" w:cs="Arial"/>
              </w:rPr>
            </w:pPr>
            <w:r w:rsidRPr="007B15B5">
              <w:rPr>
                <w:rFonts w:ascii="Arial" w:hAnsi="Arial" w:cs="Arial"/>
              </w:rPr>
              <w:t>9.8</w:t>
            </w:r>
          </w:p>
        </w:tc>
        <w:tc>
          <w:tcPr>
            <w:tcW w:w="746" w:type="dxa"/>
            <w:shd w:val="clear" w:color="auto" w:fill="FBE4D5" w:themeFill="accent2" w:themeFillTint="33"/>
            <w:vAlign w:val="center"/>
          </w:tcPr>
          <w:p w14:paraId="726E8C8E"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r>
    </w:tbl>
    <w:p w14:paraId="04175F9D" w14:textId="64964E39" w:rsidR="004119FF" w:rsidRPr="00BB31C0" w:rsidRDefault="00BB31C0" w:rsidP="004119FF">
      <w:pPr>
        <w:rPr>
          <w:b/>
          <w:i/>
        </w:rPr>
      </w:pPr>
      <w:r w:rsidRPr="00BB31C0">
        <w:rPr>
          <w:b/>
          <w:i/>
        </w:rPr>
        <w:t>Birth rates by age of mother</w:t>
      </w:r>
    </w:p>
    <w:p w14:paraId="70CEE80D" w14:textId="37CF23DE" w:rsidR="00777290" w:rsidRDefault="00777290" w:rsidP="00777290">
      <w:r>
        <w:t xml:space="preserve">The rate of births per 1,000 population among females aged 20 - </w:t>
      </w:r>
      <w:r w:rsidR="002D3AA4">
        <w:t>24 years</w:t>
      </w:r>
      <w:r>
        <w:t xml:space="preserve"> (32.4) was </w:t>
      </w:r>
      <w:r w:rsidR="002D3AA4">
        <w:t>the lowest</w:t>
      </w:r>
      <w:r>
        <w:t xml:space="preserve"> in Rochford compared to the other Districts in Essex in 2016, and lower than that for Essex as a whole (57.3) and for England (55.6).</w:t>
      </w:r>
    </w:p>
    <w:p w14:paraId="295AD26A" w14:textId="798D324F" w:rsidR="00635206" w:rsidRDefault="00777290" w:rsidP="00777290">
      <w:r>
        <w:t xml:space="preserve">The rate of births per 1,000 population among females aged 35 - </w:t>
      </w:r>
      <w:r w:rsidR="002D3AA4">
        <w:t>39 years</w:t>
      </w:r>
      <w:r>
        <w:t xml:space="preserve"> (53.5) was the second lowest in Rochford compared to the other Districts in Essex in 2016, and lower than that for Essex as a whole (66.7) and England (67.5).</w:t>
      </w:r>
      <w:r w:rsidR="009554CC">
        <w:rPr>
          <w:noProof/>
        </w:rPr>
        <w:drawing>
          <wp:inline distT="0" distB="0" distL="0" distR="0" wp14:anchorId="24297610" wp14:editId="213E9956">
            <wp:extent cx="5584190" cy="24511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84190" cy="2451100"/>
                    </a:xfrm>
                    <a:prstGeom prst="rect">
                      <a:avLst/>
                    </a:prstGeom>
                    <a:noFill/>
                  </pic:spPr>
                </pic:pic>
              </a:graphicData>
            </a:graphic>
          </wp:inline>
        </w:drawing>
      </w:r>
    </w:p>
    <w:p w14:paraId="202C1C8B" w14:textId="7C5FEEA0" w:rsidR="007D4378" w:rsidRPr="007D4378" w:rsidRDefault="007D4378" w:rsidP="004119FF">
      <w:pPr>
        <w:rPr>
          <w:i/>
        </w:rPr>
      </w:pPr>
      <w:r w:rsidRPr="007D4378">
        <w:rPr>
          <w:i/>
        </w:rPr>
        <w:t>See Table 2 for birth rates by age of mother</w:t>
      </w:r>
      <w:r w:rsidR="00635206">
        <w:rPr>
          <w:i/>
        </w:rPr>
        <w:t xml:space="preserve"> for each Essex District</w:t>
      </w:r>
    </w:p>
    <w:p w14:paraId="04D115CC" w14:textId="6DA30262" w:rsidR="00BB31C0" w:rsidRPr="00BB31C0" w:rsidRDefault="00BB31C0" w:rsidP="004119FF">
      <w:pPr>
        <w:rPr>
          <w:b/>
          <w:i/>
        </w:rPr>
      </w:pPr>
      <w:r w:rsidRPr="00BB31C0">
        <w:rPr>
          <w:b/>
          <w:i/>
        </w:rPr>
        <w:t>Under 18 Conceptions and Births</w:t>
      </w:r>
    </w:p>
    <w:p w14:paraId="2B3F81A0" w14:textId="7769D621" w:rsidR="000F4DCC" w:rsidRDefault="00777290" w:rsidP="004119FF">
      <w:bookmarkStart w:id="32" w:name="_Hlk24495133"/>
      <w:r w:rsidRPr="00777290">
        <w:t xml:space="preserve">The rate of conceptions in women aged under 18 years per 1,000 females aged 15 to 17 years in the </w:t>
      </w:r>
      <w:r w:rsidR="002D3AA4" w:rsidRPr="00777290">
        <w:t xml:space="preserve">Rochford </w:t>
      </w:r>
      <w:r w:rsidR="002D3AA4">
        <w:t xml:space="preserve">District </w:t>
      </w:r>
      <w:r w:rsidR="002D3AA4" w:rsidRPr="00777290">
        <w:t>was</w:t>
      </w:r>
      <w:r w:rsidRPr="00777290">
        <w:t xml:space="preserve"> 16.0 in 2016, the 6th highest rate compared across the other Essex Districts.</w:t>
      </w:r>
    </w:p>
    <w:bookmarkEnd w:id="32"/>
    <w:p w14:paraId="37FD678B" w14:textId="4E9E5569" w:rsidR="001C58DF" w:rsidRPr="004119FF" w:rsidRDefault="007D4378" w:rsidP="004119FF">
      <w:r>
        <w:rPr>
          <w:noProof/>
        </w:rPr>
        <w:drawing>
          <wp:inline distT="0" distB="0" distL="0" distR="0" wp14:anchorId="44ACDF52" wp14:editId="7EB4429B">
            <wp:extent cx="5566410" cy="31521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66410" cy="3152140"/>
                    </a:xfrm>
                    <a:prstGeom prst="rect">
                      <a:avLst/>
                    </a:prstGeom>
                    <a:noFill/>
                  </pic:spPr>
                </pic:pic>
              </a:graphicData>
            </a:graphic>
          </wp:inline>
        </w:drawing>
      </w:r>
    </w:p>
    <w:p w14:paraId="4155501A" w14:textId="2E3AFD02" w:rsidR="00352DC5" w:rsidRDefault="00777290" w:rsidP="004119FF">
      <w:r w:rsidRPr="00777290">
        <w:t>The rate of live births in women aged under 18 per 1,000 females aged 15 to 17 years was 5.33 in Rochford in 2016, the 4th highest rate compared to the other Districts in Essex.</w:t>
      </w:r>
    </w:p>
    <w:tbl>
      <w:tblPr>
        <w:tblW w:w="89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44"/>
        <w:gridCol w:w="910"/>
        <w:gridCol w:w="960"/>
        <w:gridCol w:w="960"/>
        <w:gridCol w:w="960"/>
        <w:gridCol w:w="960"/>
        <w:gridCol w:w="960"/>
        <w:gridCol w:w="960"/>
        <w:gridCol w:w="846"/>
      </w:tblGrid>
      <w:tr w:rsidR="00635206" w:rsidRPr="00BB3CE9" w14:paraId="368C6A47" w14:textId="77777777" w:rsidTr="00635206">
        <w:trPr>
          <w:trHeight w:val="315"/>
        </w:trPr>
        <w:tc>
          <w:tcPr>
            <w:tcW w:w="1444" w:type="dxa"/>
            <w:vMerge w:val="restart"/>
            <w:shd w:val="clear" w:color="auto" w:fill="C00000"/>
            <w:vAlign w:val="center"/>
            <w:hideMark/>
          </w:tcPr>
          <w:p w14:paraId="6A704778" w14:textId="1987F992" w:rsidR="00635206" w:rsidRPr="00BB3CE9" w:rsidRDefault="00635206" w:rsidP="00BB3CE9">
            <w:pPr>
              <w:spacing w:after="0" w:line="240" w:lineRule="auto"/>
              <w:jc w:val="both"/>
              <w:rPr>
                <w:rFonts w:eastAsia="Times New Roman"/>
                <w:color w:val="000000"/>
                <w:sz w:val="24"/>
                <w:szCs w:val="24"/>
                <w:lang w:eastAsia="en-GB"/>
              </w:rPr>
            </w:pPr>
          </w:p>
        </w:tc>
        <w:tc>
          <w:tcPr>
            <w:tcW w:w="7516" w:type="dxa"/>
            <w:gridSpan w:val="8"/>
            <w:shd w:val="clear" w:color="auto" w:fill="C00000"/>
            <w:vAlign w:val="center"/>
          </w:tcPr>
          <w:p w14:paraId="77E8BC4A" w14:textId="49F85A89"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Birth Rates (per 1000) by Age of Mother</w:t>
            </w:r>
          </w:p>
        </w:tc>
      </w:tr>
      <w:tr w:rsidR="00635206" w:rsidRPr="00BB3CE9" w14:paraId="240C73DD" w14:textId="77777777" w:rsidTr="00635206">
        <w:trPr>
          <w:trHeight w:val="315"/>
        </w:trPr>
        <w:tc>
          <w:tcPr>
            <w:tcW w:w="1444" w:type="dxa"/>
            <w:vMerge/>
            <w:shd w:val="clear" w:color="auto" w:fill="C00000"/>
            <w:vAlign w:val="center"/>
          </w:tcPr>
          <w:p w14:paraId="04BF3BEF" w14:textId="77777777" w:rsidR="00635206" w:rsidRPr="00BB3CE9" w:rsidRDefault="00635206" w:rsidP="00BB3CE9">
            <w:pPr>
              <w:spacing w:after="0" w:line="240" w:lineRule="auto"/>
              <w:jc w:val="both"/>
              <w:rPr>
                <w:rFonts w:eastAsia="Times New Roman"/>
                <w:color w:val="000000"/>
                <w:sz w:val="24"/>
                <w:szCs w:val="24"/>
                <w:lang w:eastAsia="en-GB"/>
              </w:rPr>
            </w:pPr>
          </w:p>
        </w:tc>
        <w:tc>
          <w:tcPr>
            <w:tcW w:w="910" w:type="dxa"/>
            <w:shd w:val="clear" w:color="auto" w:fill="C00000"/>
            <w:vAlign w:val="center"/>
          </w:tcPr>
          <w:p w14:paraId="376AE0F2" w14:textId="3DD617FB"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 xml:space="preserve">Under 18s </w:t>
            </w:r>
          </w:p>
        </w:tc>
        <w:tc>
          <w:tcPr>
            <w:tcW w:w="960" w:type="dxa"/>
            <w:shd w:val="clear" w:color="auto" w:fill="C00000"/>
            <w:noWrap/>
            <w:vAlign w:val="center"/>
          </w:tcPr>
          <w:p w14:paraId="1A446255" w14:textId="5962DB50"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Under 20</w:t>
            </w:r>
          </w:p>
        </w:tc>
        <w:tc>
          <w:tcPr>
            <w:tcW w:w="960" w:type="dxa"/>
            <w:shd w:val="clear" w:color="auto" w:fill="C00000"/>
            <w:noWrap/>
            <w:vAlign w:val="center"/>
          </w:tcPr>
          <w:p w14:paraId="4C7D161E" w14:textId="2C6B4B33"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20-24 years</w:t>
            </w:r>
          </w:p>
        </w:tc>
        <w:tc>
          <w:tcPr>
            <w:tcW w:w="960" w:type="dxa"/>
            <w:shd w:val="clear" w:color="auto" w:fill="C00000"/>
            <w:noWrap/>
            <w:vAlign w:val="center"/>
          </w:tcPr>
          <w:p w14:paraId="75C6626C" w14:textId="290D0E29"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25-29 years</w:t>
            </w:r>
          </w:p>
        </w:tc>
        <w:tc>
          <w:tcPr>
            <w:tcW w:w="960" w:type="dxa"/>
            <w:shd w:val="clear" w:color="auto" w:fill="C00000"/>
            <w:noWrap/>
            <w:vAlign w:val="center"/>
          </w:tcPr>
          <w:p w14:paraId="56BACE28" w14:textId="39F9775D"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30-34 years</w:t>
            </w:r>
          </w:p>
        </w:tc>
        <w:tc>
          <w:tcPr>
            <w:tcW w:w="960" w:type="dxa"/>
            <w:shd w:val="clear" w:color="auto" w:fill="C00000"/>
            <w:noWrap/>
            <w:vAlign w:val="center"/>
          </w:tcPr>
          <w:p w14:paraId="5783B75C" w14:textId="39239D45"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35-39 years</w:t>
            </w:r>
          </w:p>
        </w:tc>
        <w:tc>
          <w:tcPr>
            <w:tcW w:w="960" w:type="dxa"/>
            <w:shd w:val="clear" w:color="auto" w:fill="C00000"/>
            <w:noWrap/>
            <w:vAlign w:val="center"/>
          </w:tcPr>
          <w:p w14:paraId="731E34A9" w14:textId="57D60E88"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40-44 years</w:t>
            </w:r>
          </w:p>
        </w:tc>
        <w:tc>
          <w:tcPr>
            <w:tcW w:w="846" w:type="dxa"/>
            <w:shd w:val="clear" w:color="auto" w:fill="C00000"/>
            <w:vAlign w:val="center"/>
          </w:tcPr>
          <w:p w14:paraId="68D73B57" w14:textId="34497DFC"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45+ years</w:t>
            </w:r>
          </w:p>
        </w:tc>
      </w:tr>
      <w:tr w:rsidR="00BB3CE9" w:rsidRPr="00BB3CE9" w14:paraId="67E57638" w14:textId="77777777" w:rsidTr="00635206">
        <w:trPr>
          <w:trHeight w:val="315"/>
        </w:trPr>
        <w:tc>
          <w:tcPr>
            <w:tcW w:w="1444" w:type="dxa"/>
            <w:shd w:val="clear" w:color="auto" w:fill="auto"/>
            <w:vAlign w:val="center"/>
            <w:hideMark/>
          </w:tcPr>
          <w:p w14:paraId="43D60853" w14:textId="77777777" w:rsidR="00BB3CE9" w:rsidRPr="00635206" w:rsidRDefault="00BB3CE9" w:rsidP="00BB3CE9">
            <w:pPr>
              <w:spacing w:after="0" w:line="240" w:lineRule="auto"/>
              <w:jc w:val="both"/>
              <w:rPr>
                <w:rFonts w:eastAsia="Times New Roman"/>
                <w:b/>
                <w:color w:val="000000"/>
                <w:sz w:val="24"/>
                <w:szCs w:val="24"/>
                <w:lang w:eastAsia="en-GB"/>
              </w:rPr>
            </w:pPr>
            <w:r w:rsidRPr="00635206">
              <w:rPr>
                <w:rFonts w:eastAsia="Times New Roman"/>
                <w:b/>
                <w:color w:val="000000"/>
                <w:sz w:val="24"/>
                <w:szCs w:val="24"/>
                <w:lang w:eastAsia="en-GB"/>
              </w:rPr>
              <w:t>Essex</w:t>
            </w:r>
          </w:p>
        </w:tc>
        <w:tc>
          <w:tcPr>
            <w:tcW w:w="910" w:type="dxa"/>
            <w:shd w:val="clear" w:color="auto" w:fill="auto"/>
            <w:vAlign w:val="center"/>
            <w:hideMark/>
          </w:tcPr>
          <w:p w14:paraId="050A2C87"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5.6</w:t>
            </w:r>
          </w:p>
        </w:tc>
        <w:tc>
          <w:tcPr>
            <w:tcW w:w="960" w:type="dxa"/>
            <w:shd w:val="clear" w:color="auto" w:fill="auto"/>
            <w:noWrap/>
            <w:vAlign w:val="center"/>
            <w:hideMark/>
          </w:tcPr>
          <w:p w14:paraId="725AD86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11.9</w:t>
            </w:r>
          </w:p>
        </w:tc>
        <w:tc>
          <w:tcPr>
            <w:tcW w:w="960" w:type="dxa"/>
            <w:shd w:val="clear" w:color="auto" w:fill="auto"/>
            <w:noWrap/>
            <w:vAlign w:val="center"/>
            <w:hideMark/>
          </w:tcPr>
          <w:p w14:paraId="222C214A"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57.3</w:t>
            </w:r>
          </w:p>
        </w:tc>
        <w:tc>
          <w:tcPr>
            <w:tcW w:w="960" w:type="dxa"/>
            <w:shd w:val="clear" w:color="auto" w:fill="auto"/>
            <w:noWrap/>
            <w:vAlign w:val="center"/>
            <w:hideMark/>
          </w:tcPr>
          <w:p w14:paraId="1205C6C3"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109.2</w:t>
            </w:r>
          </w:p>
        </w:tc>
        <w:tc>
          <w:tcPr>
            <w:tcW w:w="960" w:type="dxa"/>
            <w:shd w:val="clear" w:color="auto" w:fill="auto"/>
            <w:noWrap/>
            <w:vAlign w:val="center"/>
            <w:hideMark/>
          </w:tcPr>
          <w:p w14:paraId="02A6E72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123.9</w:t>
            </w:r>
          </w:p>
        </w:tc>
        <w:tc>
          <w:tcPr>
            <w:tcW w:w="960" w:type="dxa"/>
            <w:shd w:val="clear" w:color="auto" w:fill="auto"/>
            <w:noWrap/>
            <w:vAlign w:val="center"/>
            <w:hideMark/>
          </w:tcPr>
          <w:p w14:paraId="57FDB0FB"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66.7</w:t>
            </w:r>
          </w:p>
        </w:tc>
        <w:tc>
          <w:tcPr>
            <w:tcW w:w="960" w:type="dxa"/>
            <w:shd w:val="clear" w:color="auto" w:fill="auto"/>
            <w:noWrap/>
            <w:vAlign w:val="center"/>
            <w:hideMark/>
          </w:tcPr>
          <w:p w14:paraId="3A7B7EC7"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12.4</w:t>
            </w:r>
          </w:p>
        </w:tc>
        <w:tc>
          <w:tcPr>
            <w:tcW w:w="846" w:type="dxa"/>
            <w:shd w:val="clear" w:color="auto" w:fill="auto"/>
            <w:vAlign w:val="center"/>
            <w:hideMark/>
          </w:tcPr>
          <w:p w14:paraId="2EBB70DC"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w:t>
            </w:r>
          </w:p>
        </w:tc>
      </w:tr>
      <w:tr w:rsidR="00BB3CE9" w:rsidRPr="00BB3CE9" w14:paraId="2FD611DF" w14:textId="77777777" w:rsidTr="00635206">
        <w:trPr>
          <w:trHeight w:val="315"/>
        </w:trPr>
        <w:tc>
          <w:tcPr>
            <w:tcW w:w="1444" w:type="dxa"/>
            <w:shd w:val="clear" w:color="auto" w:fill="auto"/>
            <w:vAlign w:val="center"/>
            <w:hideMark/>
          </w:tcPr>
          <w:p w14:paraId="68F53B6D" w14:textId="77777777" w:rsidR="00BB3CE9" w:rsidRPr="00635206" w:rsidRDefault="00BB3CE9" w:rsidP="00BB3CE9">
            <w:pPr>
              <w:spacing w:after="0" w:line="240" w:lineRule="auto"/>
              <w:jc w:val="both"/>
              <w:rPr>
                <w:rFonts w:eastAsia="Times New Roman"/>
                <w:b/>
                <w:color w:val="000000"/>
                <w:sz w:val="24"/>
                <w:szCs w:val="24"/>
                <w:lang w:eastAsia="en-GB"/>
              </w:rPr>
            </w:pPr>
            <w:r w:rsidRPr="00635206">
              <w:rPr>
                <w:rFonts w:eastAsia="Times New Roman"/>
                <w:b/>
                <w:color w:val="000000"/>
                <w:sz w:val="24"/>
                <w:szCs w:val="24"/>
                <w:lang w:eastAsia="en-GB"/>
              </w:rPr>
              <w:t>England</w:t>
            </w:r>
          </w:p>
        </w:tc>
        <w:tc>
          <w:tcPr>
            <w:tcW w:w="910" w:type="dxa"/>
            <w:shd w:val="clear" w:color="auto" w:fill="auto"/>
            <w:vAlign w:val="center"/>
            <w:hideMark/>
          </w:tcPr>
          <w:p w14:paraId="22F5B2D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4.6</w:t>
            </w:r>
          </w:p>
        </w:tc>
        <w:tc>
          <w:tcPr>
            <w:tcW w:w="960" w:type="dxa"/>
            <w:shd w:val="clear" w:color="auto" w:fill="auto"/>
            <w:noWrap/>
            <w:vAlign w:val="center"/>
            <w:hideMark/>
          </w:tcPr>
          <w:p w14:paraId="46D9DD2F"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13.5</w:t>
            </w:r>
          </w:p>
        </w:tc>
        <w:tc>
          <w:tcPr>
            <w:tcW w:w="960" w:type="dxa"/>
            <w:shd w:val="clear" w:color="auto" w:fill="auto"/>
            <w:noWrap/>
            <w:vAlign w:val="center"/>
            <w:hideMark/>
          </w:tcPr>
          <w:p w14:paraId="2F072513"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55.6</w:t>
            </w:r>
          </w:p>
        </w:tc>
        <w:tc>
          <w:tcPr>
            <w:tcW w:w="960" w:type="dxa"/>
            <w:shd w:val="clear" w:color="auto" w:fill="auto"/>
            <w:noWrap/>
            <w:vAlign w:val="center"/>
            <w:hideMark/>
          </w:tcPr>
          <w:p w14:paraId="40260AF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98.5</w:t>
            </w:r>
          </w:p>
        </w:tc>
        <w:tc>
          <w:tcPr>
            <w:tcW w:w="960" w:type="dxa"/>
            <w:shd w:val="clear" w:color="auto" w:fill="auto"/>
            <w:noWrap/>
            <w:vAlign w:val="center"/>
            <w:hideMark/>
          </w:tcPr>
          <w:p w14:paraId="0E7E8C8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112.4</w:t>
            </w:r>
          </w:p>
        </w:tc>
        <w:tc>
          <w:tcPr>
            <w:tcW w:w="960" w:type="dxa"/>
            <w:shd w:val="clear" w:color="auto" w:fill="auto"/>
            <w:noWrap/>
            <w:vAlign w:val="center"/>
            <w:hideMark/>
          </w:tcPr>
          <w:p w14:paraId="27E0F93F"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67.5</w:t>
            </w:r>
          </w:p>
        </w:tc>
        <w:tc>
          <w:tcPr>
            <w:tcW w:w="960" w:type="dxa"/>
            <w:shd w:val="clear" w:color="auto" w:fill="auto"/>
            <w:noWrap/>
            <w:vAlign w:val="center"/>
            <w:hideMark/>
          </w:tcPr>
          <w:p w14:paraId="7CC6AB3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14.9</w:t>
            </w:r>
          </w:p>
        </w:tc>
        <w:tc>
          <w:tcPr>
            <w:tcW w:w="846" w:type="dxa"/>
            <w:shd w:val="clear" w:color="auto" w:fill="auto"/>
            <w:vAlign w:val="center"/>
            <w:hideMark/>
          </w:tcPr>
          <w:p w14:paraId="6CA277AD"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w:t>
            </w:r>
          </w:p>
        </w:tc>
      </w:tr>
      <w:tr w:rsidR="00BB3CE9" w:rsidRPr="00BB3CE9" w14:paraId="09E09CFB" w14:textId="77777777" w:rsidTr="00635206">
        <w:trPr>
          <w:trHeight w:val="315"/>
        </w:trPr>
        <w:tc>
          <w:tcPr>
            <w:tcW w:w="1444" w:type="dxa"/>
            <w:shd w:val="clear" w:color="auto" w:fill="auto"/>
            <w:vAlign w:val="center"/>
            <w:hideMark/>
          </w:tcPr>
          <w:p w14:paraId="427872C0"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Basildon</w:t>
            </w:r>
          </w:p>
        </w:tc>
        <w:tc>
          <w:tcPr>
            <w:tcW w:w="910" w:type="dxa"/>
            <w:shd w:val="clear" w:color="auto" w:fill="auto"/>
            <w:vAlign w:val="center"/>
            <w:hideMark/>
          </w:tcPr>
          <w:p w14:paraId="21D7085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4.1</w:t>
            </w:r>
          </w:p>
        </w:tc>
        <w:tc>
          <w:tcPr>
            <w:tcW w:w="960" w:type="dxa"/>
            <w:shd w:val="clear" w:color="auto" w:fill="auto"/>
            <w:noWrap/>
            <w:vAlign w:val="center"/>
            <w:hideMark/>
          </w:tcPr>
          <w:p w14:paraId="5166D9B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17</w:t>
            </w:r>
          </w:p>
        </w:tc>
        <w:tc>
          <w:tcPr>
            <w:tcW w:w="960" w:type="dxa"/>
            <w:shd w:val="clear" w:color="auto" w:fill="auto"/>
            <w:noWrap/>
            <w:vAlign w:val="center"/>
            <w:hideMark/>
          </w:tcPr>
          <w:p w14:paraId="71BB874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73.9</w:t>
            </w:r>
          </w:p>
        </w:tc>
        <w:tc>
          <w:tcPr>
            <w:tcW w:w="960" w:type="dxa"/>
            <w:shd w:val="clear" w:color="auto" w:fill="auto"/>
            <w:noWrap/>
            <w:vAlign w:val="center"/>
            <w:hideMark/>
          </w:tcPr>
          <w:p w14:paraId="424210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117.9</w:t>
            </w:r>
          </w:p>
        </w:tc>
        <w:tc>
          <w:tcPr>
            <w:tcW w:w="960" w:type="dxa"/>
            <w:shd w:val="clear" w:color="auto" w:fill="auto"/>
            <w:noWrap/>
            <w:vAlign w:val="center"/>
            <w:hideMark/>
          </w:tcPr>
          <w:p w14:paraId="7B7096C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122.5</w:t>
            </w:r>
          </w:p>
        </w:tc>
        <w:tc>
          <w:tcPr>
            <w:tcW w:w="960" w:type="dxa"/>
            <w:shd w:val="clear" w:color="auto" w:fill="auto"/>
            <w:noWrap/>
            <w:vAlign w:val="center"/>
            <w:hideMark/>
          </w:tcPr>
          <w:p w14:paraId="2955284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66.3</w:t>
            </w:r>
          </w:p>
        </w:tc>
        <w:tc>
          <w:tcPr>
            <w:tcW w:w="960" w:type="dxa"/>
            <w:shd w:val="clear" w:color="auto" w:fill="auto"/>
            <w:noWrap/>
            <w:vAlign w:val="center"/>
            <w:hideMark/>
          </w:tcPr>
          <w:p w14:paraId="42F64F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w:t>
            </w:r>
          </w:p>
        </w:tc>
        <w:tc>
          <w:tcPr>
            <w:tcW w:w="846" w:type="dxa"/>
            <w:shd w:val="clear" w:color="auto" w:fill="auto"/>
            <w:vAlign w:val="center"/>
            <w:hideMark/>
          </w:tcPr>
          <w:p w14:paraId="7E51240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248FE6DD" w14:textId="77777777" w:rsidTr="00635206">
        <w:trPr>
          <w:trHeight w:val="315"/>
        </w:trPr>
        <w:tc>
          <w:tcPr>
            <w:tcW w:w="1444" w:type="dxa"/>
            <w:shd w:val="clear" w:color="auto" w:fill="auto"/>
            <w:vAlign w:val="center"/>
            <w:hideMark/>
          </w:tcPr>
          <w:p w14:paraId="08F2FAB7"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Braintree</w:t>
            </w:r>
          </w:p>
        </w:tc>
        <w:tc>
          <w:tcPr>
            <w:tcW w:w="910" w:type="dxa"/>
            <w:shd w:val="clear" w:color="auto" w:fill="auto"/>
            <w:vAlign w:val="center"/>
            <w:hideMark/>
          </w:tcPr>
          <w:p w14:paraId="6C88F46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7.2</w:t>
            </w:r>
          </w:p>
        </w:tc>
        <w:tc>
          <w:tcPr>
            <w:tcW w:w="960" w:type="dxa"/>
            <w:shd w:val="clear" w:color="auto" w:fill="auto"/>
            <w:noWrap/>
            <w:vAlign w:val="center"/>
            <w:hideMark/>
          </w:tcPr>
          <w:p w14:paraId="5D15F1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12.7</w:t>
            </w:r>
          </w:p>
        </w:tc>
        <w:tc>
          <w:tcPr>
            <w:tcW w:w="960" w:type="dxa"/>
            <w:shd w:val="clear" w:color="auto" w:fill="auto"/>
            <w:noWrap/>
            <w:vAlign w:val="center"/>
            <w:hideMark/>
          </w:tcPr>
          <w:p w14:paraId="2DDB0DB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70.3</w:t>
            </w:r>
          </w:p>
        </w:tc>
        <w:tc>
          <w:tcPr>
            <w:tcW w:w="960" w:type="dxa"/>
            <w:shd w:val="clear" w:color="auto" w:fill="auto"/>
            <w:noWrap/>
            <w:vAlign w:val="center"/>
            <w:hideMark/>
          </w:tcPr>
          <w:p w14:paraId="47A993F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120.8</w:t>
            </w:r>
          </w:p>
        </w:tc>
        <w:tc>
          <w:tcPr>
            <w:tcW w:w="960" w:type="dxa"/>
            <w:shd w:val="clear" w:color="auto" w:fill="auto"/>
            <w:noWrap/>
            <w:vAlign w:val="center"/>
            <w:hideMark/>
          </w:tcPr>
          <w:p w14:paraId="4F9D97C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115.1</w:t>
            </w:r>
          </w:p>
        </w:tc>
        <w:tc>
          <w:tcPr>
            <w:tcW w:w="960" w:type="dxa"/>
            <w:shd w:val="clear" w:color="auto" w:fill="auto"/>
            <w:noWrap/>
            <w:vAlign w:val="center"/>
            <w:hideMark/>
          </w:tcPr>
          <w:p w14:paraId="6BD4D0EF"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w:t>
            </w:r>
          </w:p>
        </w:tc>
        <w:tc>
          <w:tcPr>
            <w:tcW w:w="960" w:type="dxa"/>
            <w:shd w:val="clear" w:color="auto" w:fill="auto"/>
            <w:noWrap/>
            <w:vAlign w:val="center"/>
            <w:hideMark/>
          </w:tcPr>
          <w:p w14:paraId="5E6055A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12.8</w:t>
            </w:r>
          </w:p>
        </w:tc>
        <w:tc>
          <w:tcPr>
            <w:tcW w:w="846" w:type="dxa"/>
            <w:shd w:val="clear" w:color="auto" w:fill="auto"/>
            <w:vAlign w:val="center"/>
            <w:hideMark/>
          </w:tcPr>
          <w:p w14:paraId="30C22EF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0.7</w:t>
            </w:r>
          </w:p>
        </w:tc>
      </w:tr>
      <w:tr w:rsidR="00BB3CE9" w:rsidRPr="00BB3CE9" w14:paraId="22D178DD" w14:textId="77777777" w:rsidTr="00635206">
        <w:trPr>
          <w:trHeight w:val="315"/>
        </w:trPr>
        <w:tc>
          <w:tcPr>
            <w:tcW w:w="1444" w:type="dxa"/>
            <w:shd w:val="clear" w:color="auto" w:fill="auto"/>
            <w:vAlign w:val="center"/>
            <w:hideMark/>
          </w:tcPr>
          <w:p w14:paraId="3F9863CF"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Brentwood</w:t>
            </w:r>
          </w:p>
        </w:tc>
        <w:tc>
          <w:tcPr>
            <w:tcW w:w="910" w:type="dxa"/>
            <w:shd w:val="clear" w:color="auto" w:fill="auto"/>
            <w:vAlign w:val="center"/>
            <w:hideMark/>
          </w:tcPr>
          <w:p w14:paraId="5439C68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3.0</w:t>
            </w:r>
          </w:p>
        </w:tc>
        <w:tc>
          <w:tcPr>
            <w:tcW w:w="960" w:type="dxa"/>
            <w:shd w:val="clear" w:color="auto" w:fill="auto"/>
            <w:noWrap/>
            <w:vAlign w:val="center"/>
            <w:hideMark/>
          </w:tcPr>
          <w:p w14:paraId="47820A1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7.5</w:t>
            </w:r>
          </w:p>
        </w:tc>
        <w:tc>
          <w:tcPr>
            <w:tcW w:w="960" w:type="dxa"/>
            <w:shd w:val="clear" w:color="auto" w:fill="auto"/>
            <w:noWrap/>
            <w:vAlign w:val="center"/>
            <w:hideMark/>
          </w:tcPr>
          <w:p w14:paraId="62C95D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36</w:t>
            </w:r>
          </w:p>
        </w:tc>
        <w:tc>
          <w:tcPr>
            <w:tcW w:w="960" w:type="dxa"/>
            <w:shd w:val="clear" w:color="auto" w:fill="auto"/>
            <w:noWrap/>
            <w:vAlign w:val="center"/>
            <w:hideMark/>
          </w:tcPr>
          <w:p w14:paraId="620F5FD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90.7</w:t>
            </w:r>
          </w:p>
        </w:tc>
        <w:tc>
          <w:tcPr>
            <w:tcW w:w="960" w:type="dxa"/>
            <w:shd w:val="clear" w:color="auto" w:fill="auto"/>
            <w:noWrap/>
            <w:vAlign w:val="center"/>
            <w:hideMark/>
          </w:tcPr>
          <w:p w14:paraId="02DBED7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145.4</w:t>
            </w:r>
          </w:p>
        </w:tc>
        <w:tc>
          <w:tcPr>
            <w:tcW w:w="960" w:type="dxa"/>
            <w:shd w:val="clear" w:color="auto" w:fill="auto"/>
            <w:noWrap/>
            <w:vAlign w:val="center"/>
            <w:hideMark/>
          </w:tcPr>
          <w:p w14:paraId="4A325AA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77.4</w:t>
            </w:r>
          </w:p>
        </w:tc>
        <w:tc>
          <w:tcPr>
            <w:tcW w:w="960" w:type="dxa"/>
            <w:shd w:val="clear" w:color="auto" w:fill="auto"/>
            <w:noWrap/>
            <w:vAlign w:val="center"/>
            <w:hideMark/>
          </w:tcPr>
          <w:p w14:paraId="08CBAF4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w:t>
            </w:r>
          </w:p>
        </w:tc>
        <w:tc>
          <w:tcPr>
            <w:tcW w:w="846" w:type="dxa"/>
            <w:shd w:val="clear" w:color="auto" w:fill="auto"/>
            <w:vAlign w:val="center"/>
            <w:hideMark/>
          </w:tcPr>
          <w:p w14:paraId="090F162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w:t>
            </w:r>
          </w:p>
        </w:tc>
      </w:tr>
      <w:tr w:rsidR="00BB3CE9" w:rsidRPr="00BB3CE9" w14:paraId="6A495D01" w14:textId="77777777" w:rsidTr="00635206">
        <w:trPr>
          <w:trHeight w:val="315"/>
        </w:trPr>
        <w:tc>
          <w:tcPr>
            <w:tcW w:w="1444" w:type="dxa"/>
            <w:shd w:val="clear" w:color="auto" w:fill="auto"/>
            <w:vAlign w:val="center"/>
            <w:hideMark/>
          </w:tcPr>
          <w:p w14:paraId="59166D95"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Castle Point</w:t>
            </w:r>
          </w:p>
        </w:tc>
        <w:tc>
          <w:tcPr>
            <w:tcW w:w="910" w:type="dxa"/>
            <w:shd w:val="clear" w:color="auto" w:fill="auto"/>
            <w:vAlign w:val="center"/>
            <w:hideMark/>
          </w:tcPr>
          <w:p w14:paraId="4C76C8E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3.8</w:t>
            </w:r>
          </w:p>
        </w:tc>
        <w:tc>
          <w:tcPr>
            <w:tcW w:w="960" w:type="dxa"/>
            <w:shd w:val="clear" w:color="auto" w:fill="auto"/>
            <w:noWrap/>
            <w:vAlign w:val="center"/>
            <w:hideMark/>
          </w:tcPr>
          <w:p w14:paraId="0406A6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10.1</w:t>
            </w:r>
          </w:p>
        </w:tc>
        <w:tc>
          <w:tcPr>
            <w:tcW w:w="960" w:type="dxa"/>
            <w:shd w:val="clear" w:color="auto" w:fill="auto"/>
            <w:noWrap/>
            <w:vAlign w:val="center"/>
            <w:hideMark/>
          </w:tcPr>
          <w:p w14:paraId="0E2A9EC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51.2</w:t>
            </w:r>
          </w:p>
        </w:tc>
        <w:tc>
          <w:tcPr>
            <w:tcW w:w="960" w:type="dxa"/>
            <w:shd w:val="clear" w:color="auto" w:fill="auto"/>
            <w:noWrap/>
            <w:vAlign w:val="center"/>
            <w:hideMark/>
          </w:tcPr>
          <w:p w14:paraId="141903B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110.4</w:t>
            </w:r>
          </w:p>
        </w:tc>
        <w:tc>
          <w:tcPr>
            <w:tcW w:w="960" w:type="dxa"/>
            <w:shd w:val="clear" w:color="auto" w:fill="auto"/>
            <w:noWrap/>
            <w:vAlign w:val="center"/>
            <w:hideMark/>
          </w:tcPr>
          <w:p w14:paraId="1EB066C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126.5</w:t>
            </w:r>
          </w:p>
        </w:tc>
        <w:tc>
          <w:tcPr>
            <w:tcW w:w="960" w:type="dxa"/>
            <w:shd w:val="clear" w:color="auto" w:fill="auto"/>
            <w:noWrap/>
            <w:vAlign w:val="center"/>
            <w:hideMark/>
          </w:tcPr>
          <w:p w14:paraId="7063142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62.1</w:t>
            </w:r>
          </w:p>
        </w:tc>
        <w:tc>
          <w:tcPr>
            <w:tcW w:w="960" w:type="dxa"/>
            <w:shd w:val="clear" w:color="auto" w:fill="auto"/>
            <w:noWrap/>
            <w:vAlign w:val="center"/>
            <w:hideMark/>
          </w:tcPr>
          <w:p w14:paraId="24097A7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w:t>
            </w:r>
          </w:p>
        </w:tc>
        <w:tc>
          <w:tcPr>
            <w:tcW w:w="846" w:type="dxa"/>
            <w:shd w:val="clear" w:color="auto" w:fill="auto"/>
            <w:vAlign w:val="center"/>
            <w:hideMark/>
          </w:tcPr>
          <w:p w14:paraId="1AAC97D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w:t>
            </w:r>
          </w:p>
        </w:tc>
      </w:tr>
      <w:tr w:rsidR="00BB3CE9" w:rsidRPr="00BB3CE9" w14:paraId="1486B531" w14:textId="77777777" w:rsidTr="00635206">
        <w:trPr>
          <w:trHeight w:val="315"/>
        </w:trPr>
        <w:tc>
          <w:tcPr>
            <w:tcW w:w="1444" w:type="dxa"/>
            <w:shd w:val="clear" w:color="auto" w:fill="auto"/>
            <w:vAlign w:val="center"/>
            <w:hideMark/>
          </w:tcPr>
          <w:p w14:paraId="1B81EA0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Chelmsford</w:t>
            </w:r>
          </w:p>
        </w:tc>
        <w:tc>
          <w:tcPr>
            <w:tcW w:w="910" w:type="dxa"/>
            <w:shd w:val="clear" w:color="auto" w:fill="auto"/>
            <w:vAlign w:val="center"/>
            <w:hideMark/>
          </w:tcPr>
          <w:p w14:paraId="61FBA8E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3.1</w:t>
            </w:r>
          </w:p>
        </w:tc>
        <w:tc>
          <w:tcPr>
            <w:tcW w:w="960" w:type="dxa"/>
            <w:shd w:val="clear" w:color="auto" w:fill="auto"/>
            <w:noWrap/>
            <w:vAlign w:val="center"/>
            <w:hideMark/>
          </w:tcPr>
          <w:p w14:paraId="0E8C16D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10.4</w:t>
            </w:r>
          </w:p>
        </w:tc>
        <w:tc>
          <w:tcPr>
            <w:tcW w:w="960" w:type="dxa"/>
            <w:shd w:val="clear" w:color="auto" w:fill="auto"/>
            <w:noWrap/>
            <w:vAlign w:val="center"/>
            <w:hideMark/>
          </w:tcPr>
          <w:p w14:paraId="2F54026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43.3</w:t>
            </w:r>
          </w:p>
        </w:tc>
        <w:tc>
          <w:tcPr>
            <w:tcW w:w="960" w:type="dxa"/>
            <w:shd w:val="clear" w:color="auto" w:fill="auto"/>
            <w:noWrap/>
            <w:vAlign w:val="center"/>
            <w:hideMark/>
          </w:tcPr>
          <w:p w14:paraId="44EDF9C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105.1</w:t>
            </w:r>
          </w:p>
        </w:tc>
        <w:tc>
          <w:tcPr>
            <w:tcW w:w="960" w:type="dxa"/>
            <w:shd w:val="clear" w:color="auto" w:fill="auto"/>
            <w:noWrap/>
            <w:vAlign w:val="center"/>
            <w:hideMark/>
          </w:tcPr>
          <w:p w14:paraId="7893E32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124.8</w:t>
            </w:r>
          </w:p>
        </w:tc>
        <w:tc>
          <w:tcPr>
            <w:tcW w:w="960" w:type="dxa"/>
            <w:shd w:val="clear" w:color="auto" w:fill="auto"/>
            <w:noWrap/>
            <w:vAlign w:val="center"/>
            <w:hideMark/>
          </w:tcPr>
          <w:p w14:paraId="5C7EB1F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73</w:t>
            </w:r>
          </w:p>
        </w:tc>
        <w:tc>
          <w:tcPr>
            <w:tcW w:w="960" w:type="dxa"/>
            <w:shd w:val="clear" w:color="auto" w:fill="auto"/>
            <w:noWrap/>
            <w:vAlign w:val="center"/>
            <w:hideMark/>
          </w:tcPr>
          <w:p w14:paraId="037E971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14.6</w:t>
            </w:r>
          </w:p>
        </w:tc>
        <w:tc>
          <w:tcPr>
            <w:tcW w:w="846" w:type="dxa"/>
            <w:shd w:val="clear" w:color="auto" w:fill="auto"/>
            <w:vAlign w:val="center"/>
            <w:hideMark/>
          </w:tcPr>
          <w:p w14:paraId="2A76397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w:t>
            </w:r>
          </w:p>
        </w:tc>
      </w:tr>
      <w:tr w:rsidR="00BB3CE9" w:rsidRPr="00BB3CE9" w14:paraId="2EB2EFE3" w14:textId="77777777" w:rsidTr="00635206">
        <w:trPr>
          <w:trHeight w:val="315"/>
        </w:trPr>
        <w:tc>
          <w:tcPr>
            <w:tcW w:w="1444" w:type="dxa"/>
            <w:shd w:val="clear" w:color="auto" w:fill="auto"/>
            <w:vAlign w:val="center"/>
            <w:hideMark/>
          </w:tcPr>
          <w:p w14:paraId="0EE1C610"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Colchester</w:t>
            </w:r>
          </w:p>
        </w:tc>
        <w:tc>
          <w:tcPr>
            <w:tcW w:w="910" w:type="dxa"/>
            <w:shd w:val="clear" w:color="auto" w:fill="auto"/>
            <w:vAlign w:val="center"/>
            <w:hideMark/>
          </w:tcPr>
          <w:p w14:paraId="0677FC3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3.4</w:t>
            </w:r>
          </w:p>
        </w:tc>
        <w:tc>
          <w:tcPr>
            <w:tcW w:w="960" w:type="dxa"/>
            <w:shd w:val="clear" w:color="auto" w:fill="auto"/>
            <w:noWrap/>
            <w:vAlign w:val="center"/>
            <w:hideMark/>
          </w:tcPr>
          <w:p w14:paraId="441306B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11.4</w:t>
            </w:r>
          </w:p>
        </w:tc>
        <w:tc>
          <w:tcPr>
            <w:tcW w:w="960" w:type="dxa"/>
            <w:shd w:val="clear" w:color="auto" w:fill="auto"/>
            <w:noWrap/>
            <w:vAlign w:val="center"/>
            <w:hideMark/>
          </w:tcPr>
          <w:p w14:paraId="28F4B02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52.1</w:t>
            </w:r>
          </w:p>
        </w:tc>
        <w:tc>
          <w:tcPr>
            <w:tcW w:w="960" w:type="dxa"/>
            <w:shd w:val="clear" w:color="auto" w:fill="auto"/>
            <w:noWrap/>
            <w:vAlign w:val="center"/>
            <w:hideMark/>
          </w:tcPr>
          <w:p w14:paraId="4E16D20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93</w:t>
            </w:r>
          </w:p>
        </w:tc>
        <w:tc>
          <w:tcPr>
            <w:tcW w:w="960" w:type="dxa"/>
            <w:shd w:val="clear" w:color="auto" w:fill="auto"/>
            <w:noWrap/>
            <w:vAlign w:val="center"/>
            <w:hideMark/>
          </w:tcPr>
          <w:p w14:paraId="5C848580"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111.4</w:t>
            </w:r>
          </w:p>
        </w:tc>
        <w:tc>
          <w:tcPr>
            <w:tcW w:w="960" w:type="dxa"/>
            <w:shd w:val="clear" w:color="auto" w:fill="auto"/>
            <w:noWrap/>
            <w:vAlign w:val="center"/>
            <w:hideMark/>
          </w:tcPr>
          <w:p w14:paraId="63025E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61.9</w:t>
            </w:r>
          </w:p>
        </w:tc>
        <w:tc>
          <w:tcPr>
            <w:tcW w:w="960" w:type="dxa"/>
            <w:shd w:val="clear" w:color="auto" w:fill="auto"/>
            <w:noWrap/>
            <w:vAlign w:val="center"/>
            <w:hideMark/>
          </w:tcPr>
          <w:p w14:paraId="6CEAC79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11.7</w:t>
            </w:r>
          </w:p>
        </w:tc>
        <w:tc>
          <w:tcPr>
            <w:tcW w:w="846" w:type="dxa"/>
            <w:shd w:val="clear" w:color="auto" w:fill="auto"/>
            <w:vAlign w:val="center"/>
            <w:hideMark/>
          </w:tcPr>
          <w:p w14:paraId="05F8A3D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1.7</w:t>
            </w:r>
          </w:p>
        </w:tc>
      </w:tr>
      <w:tr w:rsidR="00BB3CE9" w:rsidRPr="00BB3CE9" w14:paraId="10D9814C" w14:textId="77777777" w:rsidTr="00635206">
        <w:trPr>
          <w:trHeight w:val="315"/>
        </w:trPr>
        <w:tc>
          <w:tcPr>
            <w:tcW w:w="1444" w:type="dxa"/>
            <w:shd w:val="clear" w:color="auto" w:fill="auto"/>
            <w:vAlign w:val="center"/>
            <w:hideMark/>
          </w:tcPr>
          <w:p w14:paraId="21A99D73"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Epping Forest</w:t>
            </w:r>
          </w:p>
        </w:tc>
        <w:tc>
          <w:tcPr>
            <w:tcW w:w="910" w:type="dxa"/>
            <w:shd w:val="clear" w:color="auto" w:fill="auto"/>
            <w:vAlign w:val="center"/>
            <w:hideMark/>
          </w:tcPr>
          <w:p w14:paraId="030A114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4.2</w:t>
            </w:r>
          </w:p>
        </w:tc>
        <w:tc>
          <w:tcPr>
            <w:tcW w:w="960" w:type="dxa"/>
            <w:shd w:val="clear" w:color="auto" w:fill="auto"/>
            <w:noWrap/>
            <w:vAlign w:val="center"/>
            <w:hideMark/>
          </w:tcPr>
          <w:p w14:paraId="3445BC1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8.6</w:t>
            </w:r>
          </w:p>
        </w:tc>
        <w:tc>
          <w:tcPr>
            <w:tcW w:w="960" w:type="dxa"/>
            <w:shd w:val="clear" w:color="auto" w:fill="auto"/>
            <w:noWrap/>
            <w:vAlign w:val="center"/>
            <w:hideMark/>
          </w:tcPr>
          <w:p w14:paraId="724D9C6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45</w:t>
            </w:r>
          </w:p>
        </w:tc>
        <w:tc>
          <w:tcPr>
            <w:tcW w:w="960" w:type="dxa"/>
            <w:shd w:val="clear" w:color="auto" w:fill="auto"/>
            <w:noWrap/>
            <w:vAlign w:val="center"/>
            <w:hideMark/>
          </w:tcPr>
          <w:p w14:paraId="2675979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98.8</w:t>
            </w:r>
          </w:p>
        </w:tc>
        <w:tc>
          <w:tcPr>
            <w:tcW w:w="960" w:type="dxa"/>
            <w:shd w:val="clear" w:color="auto" w:fill="auto"/>
            <w:noWrap/>
            <w:vAlign w:val="center"/>
            <w:hideMark/>
          </w:tcPr>
          <w:p w14:paraId="0845986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145.5</w:t>
            </w:r>
          </w:p>
        </w:tc>
        <w:tc>
          <w:tcPr>
            <w:tcW w:w="960" w:type="dxa"/>
            <w:shd w:val="clear" w:color="auto" w:fill="auto"/>
            <w:noWrap/>
            <w:vAlign w:val="center"/>
            <w:hideMark/>
          </w:tcPr>
          <w:p w14:paraId="70F3AC3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77.8</w:t>
            </w:r>
          </w:p>
        </w:tc>
        <w:tc>
          <w:tcPr>
            <w:tcW w:w="960" w:type="dxa"/>
            <w:shd w:val="clear" w:color="auto" w:fill="auto"/>
            <w:noWrap/>
            <w:vAlign w:val="center"/>
            <w:hideMark/>
          </w:tcPr>
          <w:p w14:paraId="4F23625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w:t>
            </w:r>
          </w:p>
        </w:tc>
        <w:tc>
          <w:tcPr>
            <w:tcW w:w="846" w:type="dxa"/>
            <w:shd w:val="clear" w:color="auto" w:fill="auto"/>
            <w:vAlign w:val="center"/>
            <w:hideMark/>
          </w:tcPr>
          <w:p w14:paraId="1B7FCC9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w:t>
            </w:r>
          </w:p>
        </w:tc>
      </w:tr>
      <w:tr w:rsidR="00BB3CE9" w:rsidRPr="00BB3CE9" w14:paraId="228A8DCB" w14:textId="77777777" w:rsidTr="00635206">
        <w:trPr>
          <w:trHeight w:val="315"/>
        </w:trPr>
        <w:tc>
          <w:tcPr>
            <w:tcW w:w="1444" w:type="dxa"/>
            <w:shd w:val="clear" w:color="auto" w:fill="auto"/>
            <w:vAlign w:val="center"/>
            <w:hideMark/>
          </w:tcPr>
          <w:p w14:paraId="0342076C"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Harlow</w:t>
            </w:r>
          </w:p>
        </w:tc>
        <w:tc>
          <w:tcPr>
            <w:tcW w:w="910" w:type="dxa"/>
            <w:shd w:val="clear" w:color="auto" w:fill="auto"/>
            <w:vAlign w:val="center"/>
            <w:hideMark/>
          </w:tcPr>
          <w:p w14:paraId="1723604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8.5</w:t>
            </w:r>
          </w:p>
        </w:tc>
        <w:tc>
          <w:tcPr>
            <w:tcW w:w="960" w:type="dxa"/>
            <w:shd w:val="clear" w:color="auto" w:fill="auto"/>
            <w:noWrap/>
            <w:vAlign w:val="center"/>
            <w:hideMark/>
          </w:tcPr>
          <w:p w14:paraId="433227F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16.2</w:t>
            </w:r>
          </w:p>
        </w:tc>
        <w:tc>
          <w:tcPr>
            <w:tcW w:w="960" w:type="dxa"/>
            <w:shd w:val="clear" w:color="auto" w:fill="auto"/>
            <w:noWrap/>
            <w:vAlign w:val="center"/>
            <w:hideMark/>
          </w:tcPr>
          <w:p w14:paraId="76331B5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72.4</w:t>
            </w:r>
          </w:p>
        </w:tc>
        <w:tc>
          <w:tcPr>
            <w:tcW w:w="960" w:type="dxa"/>
            <w:shd w:val="clear" w:color="auto" w:fill="auto"/>
            <w:noWrap/>
            <w:vAlign w:val="center"/>
            <w:hideMark/>
          </w:tcPr>
          <w:p w14:paraId="21ACF42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137.5</w:t>
            </w:r>
          </w:p>
        </w:tc>
        <w:tc>
          <w:tcPr>
            <w:tcW w:w="960" w:type="dxa"/>
            <w:shd w:val="clear" w:color="auto" w:fill="auto"/>
            <w:noWrap/>
            <w:vAlign w:val="center"/>
            <w:hideMark/>
          </w:tcPr>
          <w:p w14:paraId="031F7FA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116.8</w:t>
            </w:r>
          </w:p>
        </w:tc>
        <w:tc>
          <w:tcPr>
            <w:tcW w:w="960" w:type="dxa"/>
            <w:shd w:val="clear" w:color="auto" w:fill="auto"/>
            <w:noWrap/>
            <w:vAlign w:val="center"/>
            <w:hideMark/>
          </w:tcPr>
          <w:p w14:paraId="6A71947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69.3</w:t>
            </w:r>
          </w:p>
        </w:tc>
        <w:tc>
          <w:tcPr>
            <w:tcW w:w="960" w:type="dxa"/>
            <w:shd w:val="clear" w:color="auto" w:fill="auto"/>
            <w:noWrap/>
            <w:vAlign w:val="center"/>
            <w:hideMark/>
          </w:tcPr>
          <w:p w14:paraId="225A89A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15.4</w:t>
            </w:r>
          </w:p>
        </w:tc>
        <w:tc>
          <w:tcPr>
            <w:tcW w:w="846" w:type="dxa"/>
            <w:shd w:val="clear" w:color="auto" w:fill="auto"/>
            <w:vAlign w:val="center"/>
            <w:hideMark/>
          </w:tcPr>
          <w:p w14:paraId="065FC16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2.7</w:t>
            </w:r>
          </w:p>
        </w:tc>
      </w:tr>
      <w:tr w:rsidR="00BB3CE9" w:rsidRPr="00BB3CE9" w14:paraId="4940E969" w14:textId="77777777" w:rsidTr="00635206">
        <w:trPr>
          <w:trHeight w:val="315"/>
        </w:trPr>
        <w:tc>
          <w:tcPr>
            <w:tcW w:w="1444" w:type="dxa"/>
            <w:shd w:val="clear" w:color="auto" w:fill="auto"/>
            <w:vAlign w:val="center"/>
            <w:hideMark/>
          </w:tcPr>
          <w:p w14:paraId="386E594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Maldon</w:t>
            </w:r>
          </w:p>
        </w:tc>
        <w:tc>
          <w:tcPr>
            <w:tcW w:w="910" w:type="dxa"/>
            <w:shd w:val="clear" w:color="auto" w:fill="auto"/>
            <w:vAlign w:val="center"/>
            <w:hideMark/>
          </w:tcPr>
          <w:p w14:paraId="7C63929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2.8</w:t>
            </w:r>
          </w:p>
        </w:tc>
        <w:tc>
          <w:tcPr>
            <w:tcW w:w="960" w:type="dxa"/>
            <w:shd w:val="clear" w:color="auto" w:fill="auto"/>
            <w:noWrap/>
            <w:vAlign w:val="center"/>
            <w:hideMark/>
          </w:tcPr>
          <w:p w14:paraId="12FAB1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8.3</w:t>
            </w:r>
          </w:p>
        </w:tc>
        <w:tc>
          <w:tcPr>
            <w:tcW w:w="960" w:type="dxa"/>
            <w:shd w:val="clear" w:color="auto" w:fill="auto"/>
            <w:noWrap/>
            <w:vAlign w:val="center"/>
            <w:hideMark/>
          </w:tcPr>
          <w:p w14:paraId="3668DFA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61.9</w:t>
            </w:r>
          </w:p>
        </w:tc>
        <w:tc>
          <w:tcPr>
            <w:tcW w:w="960" w:type="dxa"/>
            <w:shd w:val="clear" w:color="auto" w:fill="auto"/>
            <w:noWrap/>
            <w:vAlign w:val="center"/>
            <w:hideMark/>
          </w:tcPr>
          <w:p w14:paraId="7057EB4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100.8</w:t>
            </w:r>
          </w:p>
        </w:tc>
        <w:tc>
          <w:tcPr>
            <w:tcW w:w="960" w:type="dxa"/>
            <w:shd w:val="clear" w:color="auto" w:fill="auto"/>
            <w:noWrap/>
            <w:vAlign w:val="center"/>
            <w:hideMark/>
          </w:tcPr>
          <w:p w14:paraId="77E9905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122.4</w:t>
            </w:r>
          </w:p>
        </w:tc>
        <w:tc>
          <w:tcPr>
            <w:tcW w:w="960" w:type="dxa"/>
            <w:shd w:val="clear" w:color="auto" w:fill="auto"/>
            <w:noWrap/>
            <w:vAlign w:val="center"/>
            <w:hideMark/>
          </w:tcPr>
          <w:p w14:paraId="5653C840"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60.8</w:t>
            </w:r>
          </w:p>
        </w:tc>
        <w:tc>
          <w:tcPr>
            <w:tcW w:w="960" w:type="dxa"/>
            <w:shd w:val="clear" w:color="auto" w:fill="auto"/>
            <w:noWrap/>
            <w:vAlign w:val="center"/>
            <w:hideMark/>
          </w:tcPr>
          <w:p w14:paraId="67362D5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6.3</w:t>
            </w:r>
          </w:p>
        </w:tc>
        <w:tc>
          <w:tcPr>
            <w:tcW w:w="846" w:type="dxa"/>
            <w:shd w:val="clear" w:color="auto" w:fill="auto"/>
            <w:vAlign w:val="center"/>
            <w:hideMark/>
          </w:tcPr>
          <w:p w14:paraId="2475761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63915704" w14:textId="77777777" w:rsidTr="00635206">
        <w:trPr>
          <w:trHeight w:val="315"/>
        </w:trPr>
        <w:tc>
          <w:tcPr>
            <w:tcW w:w="1444" w:type="dxa"/>
            <w:shd w:val="clear" w:color="auto" w:fill="auto"/>
            <w:vAlign w:val="center"/>
            <w:hideMark/>
          </w:tcPr>
          <w:p w14:paraId="5A4747CC"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Rochford</w:t>
            </w:r>
          </w:p>
        </w:tc>
        <w:tc>
          <w:tcPr>
            <w:tcW w:w="910" w:type="dxa"/>
            <w:shd w:val="clear" w:color="auto" w:fill="auto"/>
            <w:vAlign w:val="center"/>
            <w:hideMark/>
          </w:tcPr>
          <w:p w14:paraId="7B9A31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5.3</w:t>
            </w:r>
          </w:p>
        </w:tc>
        <w:tc>
          <w:tcPr>
            <w:tcW w:w="960" w:type="dxa"/>
            <w:shd w:val="clear" w:color="auto" w:fill="auto"/>
            <w:noWrap/>
            <w:vAlign w:val="center"/>
            <w:hideMark/>
          </w:tcPr>
          <w:p w14:paraId="655AA40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7.9</w:t>
            </w:r>
          </w:p>
        </w:tc>
        <w:tc>
          <w:tcPr>
            <w:tcW w:w="960" w:type="dxa"/>
            <w:shd w:val="clear" w:color="auto" w:fill="auto"/>
            <w:noWrap/>
            <w:vAlign w:val="center"/>
            <w:hideMark/>
          </w:tcPr>
          <w:p w14:paraId="6153D53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32.4</w:t>
            </w:r>
          </w:p>
        </w:tc>
        <w:tc>
          <w:tcPr>
            <w:tcW w:w="960" w:type="dxa"/>
            <w:shd w:val="clear" w:color="auto" w:fill="auto"/>
            <w:noWrap/>
            <w:vAlign w:val="center"/>
            <w:hideMark/>
          </w:tcPr>
          <w:p w14:paraId="6826B68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105.3</w:t>
            </w:r>
          </w:p>
        </w:tc>
        <w:tc>
          <w:tcPr>
            <w:tcW w:w="960" w:type="dxa"/>
            <w:shd w:val="clear" w:color="auto" w:fill="auto"/>
            <w:noWrap/>
            <w:vAlign w:val="center"/>
            <w:hideMark/>
          </w:tcPr>
          <w:p w14:paraId="3035514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128.2</w:t>
            </w:r>
          </w:p>
        </w:tc>
        <w:tc>
          <w:tcPr>
            <w:tcW w:w="960" w:type="dxa"/>
            <w:shd w:val="clear" w:color="auto" w:fill="auto"/>
            <w:noWrap/>
            <w:vAlign w:val="center"/>
            <w:hideMark/>
          </w:tcPr>
          <w:p w14:paraId="087CE54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53.5</w:t>
            </w:r>
          </w:p>
        </w:tc>
        <w:tc>
          <w:tcPr>
            <w:tcW w:w="960" w:type="dxa"/>
            <w:shd w:val="clear" w:color="auto" w:fill="auto"/>
            <w:noWrap/>
            <w:vAlign w:val="center"/>
            <w:hideMark/>
          </w:tcPr>
          <w:p w14:paraId="3A7449E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12.3</w:t>
            </w:r>
          </w:p>
        </w:tc>
        <w:tc>
          <w:tcPr>
            <w:tcW w:w="846" w:type="dxa"/>
            <w:shd w:val="clear" w:color="auto" w:fill="auto"/>
            <w:vAlign w:val="center"/>
            <w:hideMark/>
          </w:tcPr>
          <w:p w14:paraId="1A44FC5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7E5FDE97" w14:textId="77777777" w:rsidTr="00635206">
        <w:trPr>
          <w:trHeight w:val="315"/>
        </w:trPr>
        <w:tc>
          <w:tcPr>
            <w:tcW w:w="1444" w:type="dxa"/>
            <w:shd w:val="clear" w:color="auto" w:fill="auto"/>
            <w:vAlign w:val="center"/>
            <w:hideMark/>
          </w:tcPr>
          <w:p w14:paraId="59C4243F"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 xml:space="preserve">Tendring </w:t>
            </w:r>
          </w:p>
        </w:tc>
        <w:tc>
          <w:tcPr>
            <w:tcW w:w="910" w:type="dxa"/>
            <w:shd w:val="clear" w:color="auto" w:fill="auto"/>
            <w:vAlign w:val="center"/>
            <w:hideMark/>
          </w:tcPr>
          <w:p w14:paraId="54AF5F0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8.1</w:t>
            </w:r>
          </w:p>
        </w:tc>
        <w:tc>
          <w:tcPr>
            <w:tcW w:w="960" w:type="dxa"/>
            <w:shd w:val="clear" w:color="auto" w:fill="auto"/>
            <w:noWrap/>
            <w:vAlign w:val="center"/>
            <w:hideMark/>
          </w:tcPr>
          <w:p w14:paraId="66DD56B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18.8</w:t>
            </w:r>
          </w:p>
        </w:tc>
        <w:tc>
          <w:tcPr>
            <w:tcW w:w="960" w:type="dxa"/>
            <w:shd w:val="clear" w:color="auto" w:fill="auto"/>
            <w:noWrap/>
            <w:vAlign w:val="center"/>
            <w:hideMark/>
          </w:tcPr>
          <w:p w14:paraId="5454E67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88.4</w:t>
            </w:r>
          </w:p>
        </w:tc>
        <w:tc>
          <w:tcPr>
            <w:tcW w:w="960" w:type="dxa"/>
            <w:shd w:val="clear" w:color="auto" w:fill="auto"/>
            <w:noWrap/>
            <w:vAlign w:val="center"/>
            <w:hideMark/>
          </w:tcPr>
          <w:p w14:paraId="581AA60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132.6</w:t>
            </w:r>
          </w:p>
        </w:tc>
        <w:tc>
          <w:tcPr>
            <w:tcW w:w="960" w:type="dxa"/>
            <w:shd w:val="clear" w:color="auto" w:fill="auto"/>
            <w:noWrap/>
            <w:vAlign w:val="center"/>
            <w:hideMark/>
          </w:tcPr>
          <w:p w14:paraId="1160D80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101.7</w:t>
            </w:r>
          </w:p>
        </w:tc>
        <w:tc>
          <w:tcPr>
            <w:tcW w:w="960" w:type="dxa"/>
            <w:shd w:val="clear" w:color="auto" w:fill="auto"/>
            <w:noWrap/>
            <w:vAlign w:val="center"/>
            <w:hideMark/>
          </w:tcPr>
          <w:p w14:paraId="4B4C4AD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46.8</w:t>
            </w:r>
          </w:p>
        </w:tc>
        <w:tc>
          <w:tcPr>
            <w:tcW w:w="960" w:type="dxa"/>
            <w:shd w:val="clear" w:color="auto" w:fill="auto"/>
            <w:noWrap/>
            <w:vAlign w:val="center"/>
            <w:hideMark/>
          </w:tcPr>
          <w:p w14:paraId="48DF690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9.4</w:t>
            </w:r>
          </w:p>
        </w:tc>
        <w:tc>
          <w:tcPr>
            <w:tcW w:w="846" w:type="dxa"/>
            <w:shd w:val="clear" w:color="auto" w:fill="auto"/>
            <w:vAlign w:val="center"/>
            <w:hideMark/>
          </w:tcPr>
          <w:p w14:paraId="3DCD0C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0FED7EE4" w14:textId="77777777" w:rsidTr="00635206">
        <w:trPr>
          <w:trHeight w:val="315"/>
        </w:trPr>
        <w:tc>
          <w:tcPr>
            <w:tcW w:w="1444" w:type="dxa"/>
            <w:shd w:val="clear" w:color="auto" w:fill="auto"/>
            <w:vAlign w:val="center"/>
            <w:hideMark/>
          </w:tcPr>
          <w:p w14:paraId="3EEB376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Uttlesford</w:t>
            </w:r>
          </w:p>
        </w:tc>
        <w:tc>
          <w:tcPr>
            <w:tcW w:w="910" w:type="dxa"/>
            <w:shd w:val="clear" w:color="auto" w:fill="auto"/>
            <w:vAlign w:val="center"/>
            <w:hideMark/>
          </w:tcPr>
          <w:p w14:paraId="60B9174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1.9</w:t>
            </w:r>
          </w:p>
        </w:tc>
        <w:tc>
          <w:tcPr>
            <w:tcW w:w="960" w:type="dxa"/>
            <w:shd w:val="clear" w:color="auto" w:fill="auto"/>
            <w:noWrap/>
            <w:vAlign w:val="center"/>
            <w:hideMark/>
          </w:tcPr>
          <w:p w14:paraId="37BFB73F"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6.2</w:t>
            </w:r>
          </w:p>
        </w:tc>
        <w:tc>
          <w:tcPr>
            <w:tcW w:w="960" w:type="dxa"/>
            <w:shd w:val="clear" w:color="auto" w:fill="auto"/>
            <w:noWrap/>
            <w:vAlign w:val="center"/>
            <w:hideMark/>
          </w:tcPr>
          <w:p w14:paraId="50E5B04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47.1</w:t>
            </w:r>
          </w:p>
        </w:tc>
        <w:tc>
          <w:tcPr>
            <w:tcW w:w="960" w:type="dxa"/>
            <w:shd w:val="clear" w:color="auto" w:fill="auto"/>
            <w:noWrap/>
            <w:vAlign w:val="center"/>
            <w:hideMark/>
          </w:tcPr>
          <w:p w14:paraId="16A9273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93.7</w:t>
            </w:r>
          </w:p>
        </w:tc>
        <w:tc>
          <w:tcPr>
            <w:tcW w:w="960" w:type="dxa"/>
            <w:shd w:val="clear" w:color="auto" w:fill="auto"/>
            <w:noWrap/>
            <w:vAlign w:val="center"/>
            <w:hideMark/>
          </w:tcPr>
          <w:p w14:paraId="7252D12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151.1</w:t>
            </w:r>
          </w:p>
        </w:tc>
        <w:tc>
          <w:tcPr>
            <w:tcW w:w="960" w:type="dxa"/>
            <w:shd w:val="clear" w:color="auto" w:fill="auto"/>
            <w:noWrap/>
            <w:vAlign w:val="center"/>
            <w:hideMark/>
          </w:tcPr>
          <w:p w14:paraId="6E2FCE3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85.9</w:t>
            </w:r>
          </w:p>
        </w:tc>
        <w:tc>
          <w:tcPr>
            <w:tcW w:w="960" w:type="dxa"/>
            <w:shd w:val="clear" w:color="auto" w:fill="auto"/>
            <w:noWrap/>
            <w:vAlign w:val="center"/>
            <w:hideMark/>
          </w:tcPr>
          <w:p w14:paraId="3B07F62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13.2</w:t>
            </w:r>
          </w:p>
        </w:tc>
        <w:tc>
          <w:tcPr>
            <w:tcW w:w="846" w:type="dxa"/>
            <w:shd w:val="clear" w:color="auto" w:fill="auto"/>
            <w:vAlign w:val="center"/>
            <w:hideMark/>
          </w:tcPr>
          <w:p w14:paraId="3B7B9AC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w:t>
            </w:r>
          </w:p>
        </w:tc>
      </w:tr>
    </w:tbl>
    <w:p w14:paraId="10F6E3D4" w14:textId="77777777" w:rsidR="007B15B5" w:rsidRDefault="007B15B5" w:rsidP="00461DDA"/>
    <w:p w14:paraId="036A8427" w14:textId="55B657BC" w:rsidR="00EB1FCA" w:rsidRPr="00635206" w:rsidRDefault="00635206" w:rsidP="00461DDA">
      <w:pPr>
        <w:rPr>
          <w:b/>
          <w:sz w:val="28"/>
        </w:rPr>
      </w:pPr>
      <w:r w:rsidRPr="00635206">
        <w:rPr>
          <w:b/>
          <w:sz w:val="28"/>
        </w:rPr>
        <w:t>INFANT HEALTH</w:t>
      </w:r>
    </w:p>
    <w:p w14:paraId="29F4FA77" w14:textId="77777777" w:rsidR="00EB1FCA" w:rsidRPr="00BB31C0" w:rsidRDefault="00EB1FCA" w:rsidP="00EB1FCA">
      <w:pPr>
        <w:rPr>
          <w:b/>
          <w:i/>
        </w:rPr>
      </w:pPr>
      <w:r w:rsidRPr="00BB31C0">
        <w:rPr>
          <w:b/>
          <w:i/>
        </w:rPr>
        <w:t>Premature Births</w:t>
      </w:r>
    </w:p>
    <w:p w14:paraId="388EECED" w14:textId="478693E2" w:rsidR="00777290" w:rsidRDefault="00777290" w:rsidP="00461DDA">
      <w:r w:rsidRPr="00777290">
        <w:t xml:space="preserve">Premature births are live or still births at a gestational age of less than 37 weeks. </w:t>
      </w:r>
      <w:r w:rsidR="002D3AA4" w:rsidRPr="00777290">
        <w:t>The rate</w:t>
      </w:r>
      <w:r w:rsidRPr="00777290">
        <w:t xml:space="preserve"> of premature births per 1,000 total live and still births in the </w:t>
      </w:r>
      <w:r w:rsidR="002D3AA4" w:rsidRPr="00777290">
        <w:t xml:space="preserve">Rochford </w:t>
      </w:r>
      <w:r w:rsidR="002D3AA4">
        <w:t xml:space="preserve">District </w:t>
      </w:r>
      <w:r w:rsidR="002D3AA4" w:rsidRPr="00777290">
        <w:t>was</w:t>
      </w:r>
      <w:r w:rsidRPr="00777290">
        <w:t xml:space="preserve"> 62.91 over the 3 year period of 2014 - 2016. This was the third lowest rate compared to the other Districts in Essex, and significantly lower than that for Essex as a whole (74.69) and England (79.52).</w:t>
      </w:r>
    </w:p>
    <w:p w14:paraId="7F5AFBB2" w14:textId="384134AF" w:rsidR="00461DDA" w:rsidRDefault="00635206" w:rsidP="00461DDA">
      <w:pPr>
        <w:rPr>
          <w:b/>
          <w:i/>
        </w:rPr>
      </w:pPr>
      <w:r>
        <w:rPr>
          <w:b/>
          <w:i/>
        </w:rPr>
        <w:t>Low Birth Weight</w:t>
      </w:r>
    </w:p>
    <w:p w14:paraId="62FF87BD" w14:textId="0007413E" w:rsidR="00DA743A" w:rsidRDefault="00777290" w:rsidP="00352DC5">
      <w:r w:rsidRPr="00777290">
        <w:t xml:space="preserve">Low birth weight is defined as a live birth with a recorded weight under 2500g and gestational age of at least 37 weeks. In the Rochford District in 2016, the percentage of low birth weight out of all live births with a recorded weight (and gestational age &gt;=37 weeks) was 1.13. This was the lowest out of the other </w:t>
      </w:r>
      <w:r w:rsidR="00DA743A" w:rsidRPr="00777290">
        <w:t>Districts</w:t>
      </w:r>
      <w:r w:rsidRPr="00777290">
        <w:t xml:space="preserve"> in Essex, and lower to that for Essex as a whole (2.11) and England (2.79).</w:t>
      </w:r>
    </w:p>
    <w:p w14:paraId="66A57D2E" w14:textId="7583F94A" w:rsidR="007E7BE9" w:rsidRDefault="007E7BE9" w:rsidP="00352DC5">
      <w:pPr>
        <w:rPr>
          <w:b/>
          <w:i/>
        </w:rPr>
      </w:pPr>
      <w:r w:rsidRPr="007E7BE9">
        <w:rPr>
          <w:b/>
          <w:i/>
        </w:rPr>
        <w:t>Infant Mortality</w:t>
      </w:r>
    </w:p>
    <w:p w14:paraId="131A0264" w14:textId="77777777" w:rsidR="008907E0" w:rsidRDefault="008907E0" w:rsidP="00E236BD">
      <w:bookmarkStart w:id="33" w:name="_Hlk24495211"/>
      <w:r w:rsidRPr="008907E0">
        <w:t>According to Public Health England, the rate of infant mortality aged under 1 years old was 3.42 per 1,000 live births in the Rochford District over the period 2015 - 2017. This was the 3rd highest rate compared to the other districts of Essex, but similar to that for the whole of Essex (3.10) and England (3.92).</w:t>
      </w:r>
    </w:p>
    <w:bookmarkEnd w:id="33"/>
    <w:p w14:paraId="279524DF" w14:textId="77777777" w:rsidR="002D3B47" w:rsidRDefault="002D3B47" w:rsidP="00E236BD">
      <w:pPr>
        <w:rPr>
          <w:b/>
          <w:i/>
        </w:rPr>
      </w:pPr>
    </w:p>
    <w:p w14:paraId="62EFC9D1" w14:textId="77777777" w:rsidR="002D3B47" w:rsidRDefault="002D3B47" w:rsidP="00E236BD">
      <w:pPr>
        <w:rPr>
          <w:b/>
          <w:i/>
        </w:rPr>
      </w:pPr>
    </w:p>
    <w:p w14:paraId="37808703" w14:textId="77777777" w:rsidR="002D3B47" w:rsidRDefault="002D3B47" w:rsidP="00E236BD">
      <w:pPr>
        <w:rPr>
          <w:b/>
          <w:i/>
        </w:rPr>
      </w:pPr>
    </w:p>
    <w:p w14:paraId="40C14F86" w14:textId="241E3FC1" w:rsidR="00804DE2" w:rsidRDefault="00804DE2" w:rsidP="00E236BD">
      <w:pPr>
        <w:rPr>
          <w:b/>
          <w:i/>
        </w:rPr>
      </w:pPr>
      <w:r w:rsidRPr="00804DE2">
        <w:rPr>
          <w:b/>
          <w:i/>
        </w:rPr>
        <w:t>Breastfeeding</w:t>
      </w:r>
      <w:r w:rsidR="00635206">
        <w:rPr>
          <w:b/>
          <w:i/>
        </w:rPr>
        <w:t xml:space="preserve"> Initiation</w:t>
      </w:r>
    </w:p>
    <w:p w14:paraId="37252AC3" w14:textId="3682226D" w:rsidR="008907E0" w:rsidRDefault="008907E0" w:rsidP="00804DE2">
      <w:r w:rsidRPr="008907E0">
        <w:t>Breastfeeding initiation is mothers giving their babies breast milk in the first 48 hours after delivery. The percentage of breastfeeding initiation of the total number of maternities in the Rochford District in 2016/17 was 83.35 This was the highest compared across the Essex Districts with data available, and significantly higher than that for the whole of Essex (75.02) and England (74.49).</w:t>
      </w:r>
    </w:p>
    <w:p w14:paraId="611CAC3F" w14:textId="7AB2C464" w:rsidR="00982316" w:rsidRPr="00BB31C0" w:rsidRDefault="00804DE2" w:rsidP="00804DE2">
      <w:pPr>
        <w:rPr>
          <w:b/>
          <w:i/>
        </w:rPr>
      </w:pPr>
      <w:r w:rsidRPr="00804DE2">
        <w:rPr>
          <w:b/>
          <w:i/>
        </w:rPr>
        <w:t xml:space="preserve">Smoking at The Time of Delivery </w:t>
      </w:r>
    </w:p>
    <w:p w14:paraId="3D4557A1" w14:textId="7B87D838" w:rsidR="008907E0" w:rsidRDefault="008907E0" w:rsidP="00804DE2">
      <w:r w:rsidRPr="008907E0">
        <w:t>The percentage of mothers known to be smokers at the time of delivery out of all maternities was 6.25 in the</w:t>
      </w:r>
      <w:r w:rsidR="002D3B47">
        <w:t xml:space="preserve"> Castle Point &amp;</w:t>
      </w:r>
      <w:r w:rsidRPr="008907E0">
        <w:t xml:space="preserve"> </w:t>
      </w:r>
      <w:r w:rsidR="002D3AA4" w:rsidRPr="008907E0">
        <w:t xml:space="preserve">Rochford </w:t>
      </w:r>
      <w:r w:rsidR="002D3AA4">
        <w:t xml:space="preserve">District </w:t>
      </w:r>
      <w:r w:rsidR="002D3AA4" w:rsidRPr="008907E0">
        <w:t>in</w:t>
      </w:r>
      <w:r w:rsidRPr="008907E0">
        <w:t xml:space="preserve"> 2017/18. This was the (with Castle Point) compared across the other </w:t>
      </w:r>
      <w:r w:rsidR="002D3B47">
        <w:t>CCGs</w:t>
      </w:r>
      <w:r w:rsidRPr="008907E0">
        <w:t xml:space="preserve"> in Essex, and significantly lower than that for Essex as a whole (10.60) and England (10.80).</w:t>
      </w:r>
    </w:p>
    <w:p w14:paraId="1D8FE74E" w14:textId="6B51D42B" w:rsidR="00EB1FCA" w:rsidRPr="00EB1FCA" w:rsidRDefault="00EB1FCA" w:rsidP="00804DE2">
      <w:pPr>
        <w:rPr>
          <w:i/>
        </w:rPr>
      </w:pPr>
      <w:r w:rsidRPr="00EB1FCA">
        <w:rPr>
          <w:i/>
        </w:rPr>
        <w:t xml:space="preserve">All of the infant health datasets mentioned in this section </w:t>
      </w:r>
      <w:r w:rsidR="00352DC5">
        <w:rPr>
          <w:i/>
        </w:rPr>
        <w:t>are</w:t>
      </w:r>
      <w:r w:rsidRPr="00EB1FCA">
        <w:rPr>
          <w:i/>
        </w:rPr>
        <w:t xml:space="preserve"> set out in table below:</w:t>
      </w:r>
    </w:p>
    <w:tbl>
      <w:tblPr>
        <w:tblW w:w="89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00"/>
        <w:gridCol w:w="1700"/>
        <w:gridCol w:w="1400"/>
        <w:gridCol w:w="1360"/>
        <w:gridCol w:w="1380"/>
        <w:gridCol w:w="1440"/>
      </w:tblGrid>
      <w:tr w:rsidR="00EB1FCA" w:rsidRPr="00EB1FCA" w14:paraId="30A04310" w14:textId="77777777" w:rsidTr="00EB1FCA">
        <w:trPr>
          <w:trHeight w:val="1440"/>
        </w:trPr>
        <w:tc>
          <w:tcPr>
            <w:tcW w:w="1700" w:type="dxa"/>
            <w:shd w:val="clear" w:color="auto" w:fill="C00000"/>
            <w:noWrap/>
            <w:vAlign w:val="bottom"/>
            <w:hideMark/>
          </w:tcPr>
          <w:p w14:paraId="4BB5C4C1" w14:textId="77777777" w:rsidR="00EB1FCA" w:rsidRPr="00EB1FCA" w:rsidRDefault="00EB1FCA" w:rsidP="00EB1FCA">
            <w:pPr>
              <w:spacing w:after="0" w:line="240" w:lineRule="auto"/>
              <w:rPr>
                <w:rFonts w:eastAsia="Times New Roman"/>
                <w:color w:val="FFFFFF" w:themeColor="background1"/>
                <w:lang w:eastAsia="en-GB"/>
              </w:rPr>
            </w:pPr>
            <w:r w:rsidRPr="00EB1FCA">
              <w:rPr>
                <w:rFonts w:eastAsia="Times New Roman"/>
                <w:color w:val="FFFFFF" w:themeColor="background1"/>
                <w:lang w:eastAsia="en-GB"/>
              </w:rPr>
              <w:t> </w:t>
            </w:r>
          </w:p>
        </w:tc>
        <w:tc>
          <w:tcPr>
            <w:tcW w:w="1700" w:type="dxa"/>
            <w:shd w:val="clear" w:color="auto" w:fill="C00000"/>
            <w:vAlign w:val="center"/>
            <w:hideMark/>
          </w:tcPr>
          <w:p w14:paraId="1749FD07"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Premature births (less than 37 weeks gestation) Per 1000</w:t>
            </w:r>
          </w:p>
        </w:tc>
        <w:tc>
          <w:tcPr>
            <w:tcW w:w="1400" w:type="dxa"/>
            <w:shd w:val="clear" w:color="auto" w:fill="C00000"/>
            <w:vAlign w:val="center"/>
            <w:hideMark/>
          </w:tcPr>
          <w:p w14:paraId="0C7CB203"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Low birth weight of term babies (%)</w:t>
            </w:r>
          </w:p>
        </w:tc>
        <w:tc>
          <w:tcPr>
            <w:tcW w:w="1360" w:type="dxa"/>
            <w:shd w:val="clear" w:color="auto" w:fill="C00000"/>
            <w:vAlign w:val="center"/>
            <w:hideMark/>
          </w:tcPr>
          <w:p w14:paraId="26C5E6F9"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Infant mortality (per 1000)</w:t>
            </w:r>
          </w:p>
        </w:tc>
        <w:tc>
          <w:tcPr>
            <w:tcW w:w="1380" w:type="dxa"/>
            <w:shd w:val="clear" w:color="auto" w:fill="C00000"/>
            <w:vAlign w:val="center"/>
            <w:hideMark/>
          </w:tcPr>
          <w:p w14:paraId="113A95AF"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Breast Feeding Initiation (%)</w:t>
            </w:r>
          </w:p>
        </w:tc>
        <w:tc>
          <w:tcPr>
            <w:tcW w:w="1440" w:type="dxa"/>
            <w:shd w:val="clear" w:color="auto" w:fill="C00000"/>
            <w:vAlign w:val="center"/>
            <w:hideMark/>
          </w:tcPr>
          <w:p w14:paraId="0F8D0908"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Smoking status at time of delivery (%)</w:t>
            </w:r>
          </w:p>
        </w:tc>
      </w:tr>
      <w:tr w:rsidR="00EB1FCA" w:rsidRPr="00EB1FCA" w14:paraId="4ED06E25" w14:textId="77777777" w:rsidTr="00EB1FCA">
        <w:trPr>
          <w:trHeight w:val="300"/>
        </w:trPr>
        <w:tc>
          <w:tcPr>
            <w:tcW w:w="1700" w:type="dxa"/>
            <w:shd w:val="clear" w:color="auto" w:fill="auto"/>
            <w:noWrap/>
            <w:vAlign w:val="bottom"/>
            <w:hideMark/>
          </w:tcPr>
          <w:p w14:paraId="0F397769" w14:textId="77777777" w:rsidR="00EB1FCA" w:rsidRPr="00EB1FCA" w:rsidRDefault="00EB1FCA" w:rsidP="00EB1FCA">
            <w:pPr>
              <w:spacing w:after="0" w:line="240" w:lineRule="auto"/>
              <w:rPr>
                <w:rFonts w:eastAsia="Times New Roman"/>
                <w:b/>
                <w:bCs/>
                <w:color w:val="000000"/>
                <w:lang w:eastAsia="en-GB"/>
              </w:rPr>
            </w:pPr>
            <w:r w:rsidRPr="00EB1FCA">
              <w:rPr>
                <w:rFonts w:eastAsia="Times New Roman"/>
                <w:b/>
                <w:bCs/>
                <w:color w:val="000000"/>
                <w:lang w:eastAsia="en-GB"/>
              </w:rPr>
              <w:t>England</w:t>
            </w:r>
          </w:p>
        </w:tc>
        <w:tc>
          <w:tcPr>
            <w:tcW w:w="1700" w:type="dxa"/>
            <w:shd w:val="clear" w:color="auto" w:fill="auto"/>
            <w:noWrap/>
            <w:vAlign w:val="center"/>
            <w:hideMark/>
          </w:tcPr>
          <w:p w14:paraId="2AA6AC4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79.52</w:t>
            </w:r>
          </w:p>
        </w:tc>
        <w:tc>
          <w:tcPr>
            <w:tcW w:w="1400" w:type="dxa"/>
            <w:shd w:val="clear" w:color="auto" w:fill="auto"/>
            <w:noWrap/>
            <w:vAlign w:val="center"/>
            <w:hideMark/>
          </w:tcPr>
          <w:p w14:paraId="572BA49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2.79</w:t>
            </w:r>
          </w:p>
        </w:tc>
        <w:tc>
          <w:tcPr>
            <w:tcW w:w="1360" w:type="dxa"/>
            <w:shd w:val="clear" w:color="auto" w:fill="auto"/>
            <w:noWrap/>
            <w:vAlign w:val="center"/>
            <w:hideMark/>
          </w:tcPr>
          <w:p w14:paraId="4056004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3.92</w:t>
            </w:r>
          </w:p>
        </w:tc>
        <w:tc>
          <w:tcPr>
            <w:tcW w:w="1380" w:type="dxa"/>
            <w:shd w:val="clear" w:color="auto" w:fill="auto"/>
            <w:noWrap/>
            <w:vAlign w:val="center"/>
            <w:hideMark/>
          </w:tcPr>
          <w:p w14:paraId="3E56AD2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74.49</w:t>
            </w:r>
          </w:p>
        </w:tc>
        <w:tc>
          <w:tcPr>
            <w:tcW w:w="1440" w:type="dxa"/>
            <w:shd w:val="clear" w:color="auto" w:fill="auto"/>
            <w:noWrap/>
            <w:vAlign w:val="center"/>
            <w:hideMark/>
          </w:tcPr>
          <w:p w14:paraId="1E3E15A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10.80</w:t>
            </w:r>
          </w:p>
        </w:tc>
      </w:tr>
      <w:tr w:rsidR="00EB1FCA" w:rsidRPr="00EB1FCA" w14:paraId="31B6A1E9" w14:textId="77777777" w:rsidTr="00EB1FCA">
        <w:trPr>
          <w:trHeight w:val="300"/>
        </w:trPr>
        <w:tc>
          <w:tcPr>
            <w:tcW w:w="1700" w:type="dxa"/>
            <w:shd w:val="clear" w:color="auto" w:fill="auto"/>
            <w:noWrap/>
            <w:vAlign w:val="bottom"/>
            <w:hideMark/>
          </w:tcPr>
          <w:p w14:paraId="2D1E652C" w14:textId="77777777" w:rsidR="00EB1FCA" w:rsidRPr="00EB1FCA" w:rsidRDefault="00EB1FCA" w:rsidP="00EB1FCA">
            <w:pPr>
              <w:spacing w:after="0" w:line="240" w:lineRule="auto"/>
              <w:rPr>
                <w:rFonts w:eastAsia="Times New Roman"/>
                <w:b/>
                <w:bCs/>
                <w:color w:val="000000"/>
                <w:lang w:eastAsia="en-GB"/>
              </w:rPr>
            </w:pPr>
            <w:r w:rsidRPr="00EB1FCA">
              <w:rPr>
                <w:rFonts w:eastAsia="Times New Roman"/>
                <w:b/>
                <w:bCs/>
                <w:color w:val="000000"/>
                <w:lang w:eastAsia="en-GB"/>
              </w:rPr>
              <w:t>Essex</w:t>
            </w:r>
          </w:p>
        </w:tc>
        <w:tc>
          <w:tcPr>
            <w:tcW w:w="1700" w:type="dxa"/>
            <w:shd w:val="clear" w:color="auto" w:fill="auto"/>
            <w:noWrap/>
            <w:vAlign w:val="center"/>
            <w:hideMark/>
          </w:tcPr>
          <w:p w14:paraId="021C19C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74.69</w:t>
            </w:r>
          </w:p>
        </w:tc>
        <w:tc>
          <w:tcPr>
            <w:tcW w:w="1400" w:type="dxa"/>
            <w:shd w:val="clear" w:color="auto" w:fill="auto"/>
            <w:noWrap/>
            <w:vAlign w:val="center"/>
            <w:hideMark/>
          </w:tcPr>
          <w:p w14:paraId="0B14F9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2.11</w:t>
            </w:r>
          </w:p>
        </w:tc>
        <w:tc>
          <w:tcPr>
            <w:tcW w:w="1360" w:type="dxa"/>
            <w:shd w:val="clear" w:color="auto" w:fill="auto"/>
            <w:noWrap/>
            <w:vAlign w:val="center"/>
            <w:hideMark/>
          </w:tcPr>
          <w:p w14:paraId="3EC69EC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3.10</w:t>
            </w:r>
          </w:p>
        </w:tc>
        <w:tc>
          <w:tcPr>
            <w:tcW w:w="1380" w:type="dxa"/>
            <w:shd w:val="clear" w:color="auto" w:fill="auto"/>
            <w:noWrap/>
            <w:vAlign w:val="center"/>
            <w:hideMark/>
          </w:tcPr>
          <w:p w14:paraId="64C5F02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75.02</w:t>
            </w:r>
          </w:p>
        </w:tc>
        <w:tc>
          <w:tcPr>
            <w:tcW w:w="1440" w:type="dxa"/>
            <w:shd w:val="clear" w:color="auto" w:fill="auto"/>
            <w:noWrap/>
            <w:vAlign w:val="center"/>
            <w:hideMark/>
          </w:tcPr>
          <w:p w14:paraId="189BF29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10.6</w:t>
            </w:r>
          </w:p>
        </w:tc>
      </w:tr>
      <w:tr w:rsidR="00EB1FCA" w:rsidRPr="00EB1FCA" w14:paraId="1F003C2F" w14:textId="77777777" w:rsidTr="00EB1FCA">
        <w:trPr>
          <w:trHeight w:val="300"/>
        </w:trPr>
        <w:tc>
          <w:tcPr>
            <w:tcW w:w="1700" w:type="dxa"/>
            <w:shd w:val="clear" w:color="auto" w:fill="auto"/>
            <w:noWrap/>
            <w:vAlign w:val="bottom"/>
            <w:hideMark/>
          </w:tcPr>
          <w:p w14:paraId="466E48AD"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Basildon</w:t>
            </w:r>
          </w:p>
        </w:tc>
        <w:tc>
          <w:tcPr>
            <w:tcW w:w="1700" w:type="dxa"/>
            <w:shd w:val="clear" w:color="auto" w:fill="auto"/>
            <w:noWrap/>
            <w:vAlign w:val="center"/>
            <w:hideMark/>
          </w:tcPr>
          <w:p w14:paraId="0FE6F74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79.05</w:t>
            </w:r>
          </w:p>
        </w:tc>
        <w:tc>
          <w:tcPr>
            <w:tcW w:w="1400" w:type="dxa"/>
            <w:shd w:val="clear" w:color="auto" w:fill="auto"/>
            <w:noWrap/>
            <w:vAlign w:val="center"/>
            <w:hideMark/>
          </w:tcPr>
          <w:p w14:paraId="2AAA38B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2.52</w:t>
            </w:r>
          </w:p>
        </w:tc>
        <w:tc>
          <w:tcPr>
            <w:tcW w:w="1360" w:type="dxa"/>
            <w:shd w:val="clear" w:color="auto" w:fill="auto"/>
            <w:noWrap/>
            <w:vAlign w:val="center"/>
            <w:hideMark/>
          </w:tcPr>
          <w:p w14:paraId="5F4F767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2.83</w:t>
            </w:r>
          </w:p>
        </w:tc>
        <w:tc>
          <w:tcPr>
            <w:tcW w:w="1380" w:type="dxa"/>
            <w:shd w:val="clear" w:color="auto" w:fill="auto"/>
            <w:noWrap/>
            <w:vAlign w:val="center"/>
            <w:hideMark/>
          </w:tcPr>
          <w:p w14:paraId="06816C5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68.02</w:t>
            </w:r>
          </w:p>
        </w:tc>
        <w:tc>
          <w:tcPr>
            <w:tcW w:w="1440" w:type="dxa"/>
            <w:shd w:val="clear" w:color="auto" w:fill="auto"/>
            <w:noWrap/>
            <w:vAlign w:val="center"/>
            <w:hideMark/>
          </w:tcPr>
          <w:p w14:paraId="2E26BBD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11.82</w:t>
            </w:r>
          </w:p>
        </w:tc>
      </w:tr>
      <w:tr w:rsidR="00EB1FCA" w:rsidRPr="00EB1FCA" w14:paraId="78841F2F" w14:textId="77777777" w:rsidTr="00EB1FCA">
        <w:trPr>
          <w:trHeight w:val="300"/>
        </w:trPr>
        <w:tc>
          <w:tcPr>
            <w:tcW w:w="1700" w:type="dxa"/>
            <w:shd w:val="clear" w:color="auto" w:fill="auto"/>
            <w:noWrap/>
            <w:vAlign w:val="bottom"/>
            <w:hideMark/>
          </w:tcPr>
          <w:p w14:paraId="6711A932"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Braintree</w:t>
            </w:r>
          </w:p>
        </w:tc>
        <w:tc>
          <w:tcPr>
            <w:tcW w:w="1700" w:type="dxa"/>
            <w:shd w:val="clear" w:color="auto" w:fill="auto"/>
            <w:noWrap/>
            <w:vAlign w:val="center"/>
            <w:hideMark/>
          </w:tcPr>
          <w:p w14:paraId="2B94C00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73.88</w:t>
            </w:r>
          </w:p>
        </w:tc>
        <w:tc>
          <w:tcPr>
            <w:tcW w:w="1400" w:type="dxa"/>
            <w:shd w:val="clear" w:color="auto" w:fill="auto"/>
            <w:noWrap/>
            <w:vAlign w:val="center"/>
            <w:hideMark/>
          </w:tcPr>
          <w:p w14:paraId="04969BD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2.32</w:t>
            </w:r>
          </w:p>
        </w:tc>
        <w:tc>
          <w:tcPr>
            <w:tcW w:w="1360" w:type="dxa"/>
            <w:shd w:val="clear" w:color="auto" w:fill="auto"/>
            <w:noWrap/>
            <w:vAlign w:val="center"/>
            <w:hideMark/>
          </w:tcPr>
          <w:p w14:paraId="20E63B4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3.19</w:t>
            </w:r>
          </w:p>
        </w:tc>
        <w:tc>
          <w:tcPr>
            <w:tcW w:w="1380" w:type="dxa"/>
            <w:shd w:val="clear" w:color="auto" w:fill="auto"/>
            <w:noWrap/>
            <w:vAlign w:val="center"/>
            <w:hideMark/>
          </w:tcPr>
          <w:p w14:paraId="3B7D3CB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70.82</w:t>
            </w:r>
          </w:p>
        </w:tc>
        <w:tc>
          <w:tcPr>
            <w:tcW w:w="1440" w:type="dxa"/>
            <w:shd w:val="clear" w:color="auto" w:fill="auto"/>
            <w:noWrap/>
            <w:vAlign w:val="center"/>
            <w:hideMark/>
          </w:tcPr>
          <w:p w14:paraId="4E8FAA4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28F0026B" w14:textId="77777777" w:rsidTr="00EB1FCA">
        <w:trPr>
          <w:trHeight w:val="300"/>
        </w:trPr>
        <w:tc>
          <w:tcPr>
            <w:tcW w:w="1700" w:type="dxa"/>
            <w:shd w:val="clear" w:color="auto" w:fill="auto"/>
            <w:noWrap/>
            <w:vAlign w:val="bottom"/>
            <w:hideMark/>
          </w:tcPr>
          <w:p w14:paraId="7FAD5385"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Brentwood</w:t>
            </w:r>
          </w:p>
        </w:tc>
        <w:tc>
          <w:tcPr>
            <w:tcW w:w="1700" w:type="dxa"/>
            <w:shd w:val="clear" w:color="auto" w:fill="auto"/>
            <w:noWrap/>
            <w:vAlign w:val="center"/>
            <w:hideMark/>
          </w:tcPr>
          <w:p w14:paraId="376A027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62.79</w:t>
            </w:r>
          </w:p>
        </w:tc>
        <w:tc>
          <w:tcPr>
            <w:tcW w:w="1400" w:type="dxa"/>
            <w:shd w:val="clear" w:color="auto" w:fill="auto"/>
            <w:noWrap/>
            <w:vAlign w:val="center"/>
            <w:hideMark/>
          </w:tcPr>
          <w:p w14:paraId="78EE41E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2.03</w:t>
            </w:r>
          </w:p>
        </w:tc>
        <w:tc>
          <w:tcPr>
            <w:tcW w:w="1360" w:type="dxa"/>
            <w:shd w:val="clear" w:color="auto" w:fill="auto"/>
            <w:noWrap/>
            <w:vAlign w:val="center"/>
            <w:hideMark/>
          </w:tcPr>
          <w:p w14:paraId="676372F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1.56</w:t>
            </w:r>
          </w:p>
        </w:tc>
        <w:tc>
          <w:tcPr>
            <w:tcW w:w="1380" w:type="dxa"/>
            <w:shd w:val="clear" w:color="auto" w:fill="auto"/>
            <w:noWrap/>
            <w:vAlign w:val="center"/>
            <w:hideMark/>
          </w:tcPr>
          <w:p w14:paraId="6D3D659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76.56</w:t>
            </w:r>
          </w:p>
        </w:tc>
        <w:tc>
          <w:tcPr>
            <w:tcW w:w="1440" w:type="dxa"/>
            <w:shd w:val="clear" w:color="auto" w:fill="auto"/>
            <w:noWrap/>
            <w:vAlign w:val="center"/>
            <w:hideMark/>
          </w:tcPr>
          <w:p w14:paraId="676F03C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11.82</w:t>
            </w:r>
          </w:p>
        </w:tc>
      </w:tr>
      <w:tr w:rsidR="00EB1FCA" w:rsidRPr="00EB1FCA" w14:paraId="637016CA" w14:textId="77777777" w:rsidTr="00EB1FCA">
        <w:trPr>
          <w:trHeight w:val="300"/>
        </w:trPr>
        <w:tc>
          <w:tcPr>
            <w:tcW w:w="1700" w:type="dxa"/>
            <w:shd w:val="clear" w:color="auto" w:fill="auto"/>
            <w:noWrap/>
            <w:vAlign w:val="bottom"/>
            <w:hideMark/>
          </w:tcPr>
          <w:p w14:paraId="1A998DA7"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Castle Point</w:t>
            </w:r>
          </w:p>
        </w:tc>
        <w:tc>
          <w:tcPr>
            <w:tcW w:w="1700" w:type="dxa"/>
            <w:shd w:val="clear" w:color="auto" w:fill="auto"/>
            <w:noWrap/>
            <w:vAlign w:val="center"/>
            <w:hideMark/>
          </w:tcPr>
          <w:p w14:paraId="0FDBFDC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91.76</w:t>
            </w:r>
          </w:p>
        </w:tc>
        <w:tc>
          <w:tcPr>
            <w:tcW w:w="1400" w:type="dxa"/>
            <w:shd w:val="clear" w:color="auto" w:fill="auto"/>
            <w:noWrap/>
            <w:vAlign w:val="center"/>
            <w:hideMark/>
          </w:tcPr>
          <w:p w14:paraId="05A3D1C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1.92</w:t>
            </w:r>
          </w:p>
        </w:tc>
        <w:tc>
          <w:tcPr>
            <w:tcW w:w="1360" w:type="dxa"/>
            <w:shd w:val="clear" w:color="auto" w:fill="auto"/>
            <w:noWrap/>
            <w:vAlign w:val="center"/>
            <w:hideMark/>
          </w:tcPr>
          <w:p w14:paraId="78B2826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1.94</w:t>
            </w:r>
          </w:p>
        </w:tc>
        <w:tc>
          <w:tcPr>
            <w:tcW w:w="1380" w:type="dxa"/>
            <w:shd w:val="clear" w:color="auto" w:fill="auto"/>
            <w:noWrap/>
            <w:vAlign w:val="center"/>
            <w:hideMark/>
          </w:tcPr>
          <w:p w14:paraId="7341601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75.70</w:t>
            </w:r>
          </w:p>
        </w:tc>
        <w:tc>
          <w:tcPr>
            <w:tcW w:w="1440" w:type="dxa"/>
            <w:shd w:val="clear" w:color="auto" w:fill="auto"/>
            <w:noWrap/>
            <w:vAlign w:val="center"/>
            <w:hideMark/>
          </w:tcPr>
          <w:p w14:paraId="2E11297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6.25</w:t>
            </w:r>
          </w:p>
        </w:tc>
      </w:tr>
      <w:tr w:rsidR="00EB1FCA" w:rsidRPr="00EB1FCA" w14:paraId="6C7C7987" w14:textId="77777777" w:rsidTr="00EB1FCA">
        <w:trPr>
          <w:trHeight w:val="300"/>
        </w:trPr>
        <w:tc>
          <w:tcPr>
            <w:tcW w:w="1700" w:type="dxa"/>
            <w:shd w:val="clear" w:color="auto" w:fill="auto"/>
            <w:noWrap/>
            <w:vAlign w:val="bottom"/>
            <w:hideMark/>
          </w:tcPr>
          <w:p w14:paraId="5E272071"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Chelmsford</w:t>
            </w:r>
          </w:p>
        </w:tc>
        <w:tc>
          <w:tcPr>
            <w:tcW w:w="1700" w:type="dxa"/>
            <w:shd w:val="clear" w:color="auto" w:fill="auto"/>
            <w:noWrap/>
            <w:vAlign w:val="center"/>
            <w:hideMark/>
          </w:tcPr>
          <w:p w14:paraId="1E147FD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65.68</w:t>
            </w:r>
          </w:p>
        </w:tc>
        <w:tc>
          <w:tcPr>
            <w:tcW w:w="1400" w:type="dxa"/>
            <w:shd w:val="clear" w:color="auto" w:fill="auto"/>
            <w:noWrap/>
            <w:vAlign w:val="center"/>
            <w:hideMark/>
          </w:tcPr>
          <w:p w14:paraId="13785CE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1.67</w:t>
            </w:r>
          </w:p>
        </w:tc>
        <w:tc>
          <w:tcPr>
            <w:tcW w:w="1360" w:type="dxa"/>
            <w:shd w:val="clear" w:color="auto" w:fill="auto"/>
            <w:noWrap/>
            <w:vAlign w:val="center"/>
            <w:hideMark/>
          </w:tcPr>
          <w:p w14:paraId="0B91CE7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3.06</w:t>
            </w:r>
          </w:p>
        </w:tc>
        <w:tc>
          <w:tcPr>
            <w:tcW w:w="1380" w:type="dxa"/>
            <w:shd w:val="clear" w:color="auto" w:fill="auto"/>
            <w:noWrap/>
            <w:vAlign w:val="center"/>
            <w:hideMark/>
          </w:tcPr>
          <w:p w14:paraId="73A9461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77.55</w:t>
            </w:r>
          </w:p>
        </w:tc>
        <w:tc>
          <w:tcPr>
            <w:tcW w:w="1440" w:type="dxa"/>
            <w:shd w:val="clear" w:color="auto" w:fill="auto"/>
            <w:noWrap/>
            <w:vAlign w:val="center"/>
            <w:hideMark/>
          </w:tcPr>
          <w:p w14:paraId="3FF31BC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76574EEF" w14:textId="77777777" w:rsidTr="00EB1FCA">
        <w:trPr>
          <w:trHeight w:val="300"/>
        </w:trPr>
        <w:tc>
          <w:tcPr>
            <w:tcW w:w="1700" w:type="dxa"/>
            <w:shd w:val="clear" w:color="auto" w:fill="auto"/>
            <w:noWrap/>
            <w:vAlign w:val="bottom"/>
            <w:hideMark/>
          </w:tcPr>
          <w:p w14:paraId="7E4F15A4"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Colchester</w:t>
            </w:r>
          </w:p>
        </w:tc>
        <w:tc>
          <w:tcPr>
            <w:tcW w:w="1700" w:type="dxa"/>
            <w:shd w:val="clear" w:color="auto" w:fill="auto"/>
            <w:noWrap/>
            <w:vAlign w:val="center"/>
            <w:hideMark/>
          </w:tcPr>
          <w:p w14:paraId="3AFE407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77.37</w:t>
            </w:r>
          </w:p>
        </w:tc>
        <w:tc>
          <w:tcPr>
            <w:tcW w:w="1400" w:type="dxa"/>
            <w:shd w:val="clear" w:color="auto" w:fill="auto"/>
            <w:noWrap/>
            <w:vAlign w:val="center"/>
            <w:hideMark/>
          </w:tcPr>
          <w:p w14:paraId="46FC1A3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2.50</w:t>
            </w:r>
          </w:p>
        </w:tc>
        <w:tc>
          <w:tcPr>
            <w:tcW w:w="1360" w:type="dxa"/>
            <w:shd w:val="clear" w:color="auto" w:fill="auto"/>
            <w:noWrap/>
            <w:vAlign w:val="center"/>
            <w:hideMark/>
          </w:tcPr>
          <w:p w14:paraId="50870CB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4.20</w:t>
            </w:r>
          </w:p>
        </w:tc>
        <w:tc>
          <w:tcPr>
            <w:tcW w:w="1380" w:type="dxa"/>
            <w:shd w:val="clear" w:color="auto" w:fill="auto"/>
            <w:noWrap/>
            <w:vAlign w:val="center"/>
            <w:hideMark/>
          </w:tcPr>
          <w:p w14:paraId="67FFCD07"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82.02</w:t>
            </w:r>
          </w:p>
        </w:tc>
        <w:tc>
          <w:tcPr>
            <w:tcW w:w="1440" w:type="dxa"/>
            <w:shd w:val="clear" w:color="auto" w:fill="auto"/>
            <w:noWrap/>
            <w:vAlign w:val="center"/>
            <w:hideMark/>
          </w:tcPr>
          <w:p w14:paraId="5B696BB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14.70</w:t>
            </w:r>
          </w:p>
        </w:tc>
      </w:tr>
      <w:tr w:rsidR="00EB1FCA" w:rsidRPr="00EB1FCA" w14:paraId="1F891384" w14:textId="77777777" w:rsidTr="00EB1FCA">
        <w:trPr>
          <w:trHeight w:val="300"/>
        </w:trPr>
        <w:tc>
          <w:tcPr>
            <w:tcW w:w="1700" w:type="dxa"/>
            <w:shd w:val="clear" w:color="auto" w:fill="auto"/>
            <w:noWrap/>
            <w:vAlign w:val="bottom"/>
            <w:hideMark/>
          </w:tcPr>
          <w:p w14:paraId="0E7C0AC8"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Epping Forest</w:t>
            </w:r>
          </w:p>
        </w:tc>
        <w:tc>
          <w:tcPr>
            <w:tcW w:w="1700" w:type="dxa"/>
            <w:shd w:val="clear" w:color="auto" w:fill="auto"/>
            <w:noWrap/>
            <w:vAlign w:val="center"/>
            <w:hideMark/>
          </w:tcPr>
          <w:p w14:paraId="47B65A1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74.35</w:t>
            </w:r>
          </w:p>
        </w:tc>
        <w:tc>
          <w:tcPr>
            <w:tcW w:w="1400" w:type="dxa"/>
            <w:shd w:val="clear" w:color="auto" w:fill="auto"/>
            <w:noWrap/>
            <w:vAlign w:val="center"/>
            <w:hideMark/>
          </w:tcPr>
          <w:p w14:paraId="39AC2B5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2.07</w:t>
            </w:r>
          </w:p>
        </w:tc>
        <w:tc>
          <w:tcPr>
            <w:tcW w:w="1360" w:type="dxa"/>
            <w:shd w:val="clear" w:color="auto" w:fill="auto"/>
            <w:noWrap/>
            <w:vAlign w:val="center"/>
            <w:hideMark/>
          </w:tcPr>
          <w:p w14:paraId="1D072E1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1.24</w:t>
            </w:r>
          </w:p>
        </w:tc>
        <w:tc>
          <w:tcPr>
            <w:tcW w:w="1380" w:type="dxa"/>
            <w:shd w:val="clear" w:color="auto" w:fill="auto"/>
            <w:noWrap/>
            <w:vAlign w:val="center"/>
            <w:hideMark/>
          </w:tcPr>
          <w:p w14:paraId="377F72B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w:t>
            </w:r>
          </w:p>
        </w:tc>
        <w:tc>
          <w:tcPr>
            <w:tcW w:w="1440" w:type="dxa"/>
            <w:shd w:val="clear" w:color="auto" w:fill="auto"/>
            <w:noWrap/>
            <w:vAlign w:val="center"/>
            <w:hideMark/>
          </w:tcPr>
          <w:p w14:paraId="2F60617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6EACD4E1" w14:textId="77777777" w:rsidTr="00EB1FCA">
        <w:trPr>
          <w:trHeight w:val="300"/>
        </w:trPr>
        <w:tc>
          <w:tcPr>
            <w:tcW w:w="1700" w:type="dxa"/>
            <w:shd w:val="clear" w:color="auto" w:fill="auto"/>
            <w:noWrap/>
            <w:vAlign w:val="bottom"/>
            <w:hideMark/>
          </w:tcPr>
          <w:p w14:paraId="68BE6247"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Harlow</w:t>
            </w:r>
          </w:p>
        </w:tc>
        <w:tc>
          <w:tcPr>
            <w:tcW w:w="1700" w:type="dxa"/>
            <w:shd w:val="clear" w:color="auto" w:fill="auto"/>
            <w:noWrap/>
            <w:vAlign w:val="center"/>
            <w:hideMark/>
          </w:tcPr>
          <w:p w14:paraId="6ACD27E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84.90</w:t>
            </w:r>
          </w:p>
        </w:tc>
        <w:tc>
          <w:tcPr>
            <w:tcW w:w="1400" w:type="dxa"/>
            <w:shd w:val="clear" w:color="auto" w:fill="auto"/>
            <w:noWrap/>
            <w:vAlign w:val="center"/>
            <w:hideMark/>
          </w:tcPr>
          <w:p w14:paraId="5B80377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2.61</w:t>
            </w:r>
          </w:p>
        </w:tc>
        <w:tc>
          <w:tcPr>
            <w:tcW w:w="1360" w:type="dxa"/>
            <w:shd w:val="clear" w:color="auto" w:fill="auto"/>
            <w:noWrap/>
            <w:vAlign w:val="center"/>
            <w:hideMark/>
          </w:tcPr>
          <w:p w14:paraId="60DC776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3.20</w:t>
            </w:r>
          </w:p>
        </w:tc>
        <w:tc>
          <w:tcPr>
            <w:tcW w:w="1380" w:type="dxa"/>
            <w:shd w:val="clear" w:color="auto" w:fill="auto"/>
            <w:noWrap/>
            <w:vAlign w:val="center"/>
            <w:hideMark/>
          </w:tcPr>
          <w:p w14:paraId="04DE1DA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71.18</w:t>
            </w:r>
          </w:p>
        </w:tc>
        <w:tc>
          <w:tcPr>
            <w:tcW w:w="1440" w:type="dxa"/>
            <w:shd w:val="clear" w:color="auto" w:fill="auto"/>
            <w:noWrap/>
            <w:vAlign w:val="center"/>
            <w:hideMark/>
          </w:tcPr>
          <w:p w14:paraId="5823C0E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30B43458" w14:textId="77777777" w:rsidTr="00EB1FCA">
        <w:trPr>
          <w:trHeight w:val="300"/>
        </w:trPr>
        <w:tc>
          <w:tcPr>
            <w:tcW w:w="1700" w:type="dxa"/>
            <w:shd w:val="clear" w:color="auto" w:fill="auto"/>
            <w:noWrap/>
            <w:vAlign w:val="bottom"/>
            <w:hideMark/>
          </w:tcPr>
          <w:p w14:paraId="776FAFF3"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Maldon</w:t>
            </w:r>
          </w:p>
        </w:tc>
        <w:tc>
          <w:tcPr>
            <w:tcW w:w="1700" w:type="dxa"/>
            <w:shd w:val="clear" w:color="auto" w:fill="auto"/>
            <w:noWrap/>
            <w:vAlign w:val="center"/>
            <w:hideMark/>
          </w:tcPr>
          <w:p w14:paraId="12BDF2F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59.39</w:t>
            </w:r>
          </w:p>
        </w:tc>
        <w:tc>
          <w:tcPr>
            <w:tcW w:w="1400" w:type="dxa"/>
            <w:shd w:val="clear" w:color="auto" w:fill="auto"/>
            <w:noWrap/>
            <w:vAlign w:val="center"/>
            <w:hideMark/>
          </w:tcPr>
          <w:p w14:paraId="1C1FBB8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w:t>
            </w:r>
          </w:p>
        </w:tc>
        <w:tc>
          <w:tcPr>
            <w:tcW w:w="1360" w:type="dxa"/>
            <w:shd w:val="clear" w:color="auto" w:fill="auto"/>
            <w:noWrap/>
            <w:vAlign w:val="center"/>
            <w:hideMark/>
          </w:tcPr>
          <w:p w14:paraId="086A58A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2.95</w:t>
            </w:r>
          </w:p>
        </w:tc>
        <w:tc>
          <w:tcPr>
            <w:tcW w:w="1380" w:type="dxa"/>
            <w:shd w:val="clear" w:color="auto" w:fill="auto"/>
            <w:noWrap/>
            <w:vAlign w:val="center"/>
            <w:hideMark/>
          </w:tcPr>
          <w:p w14:paraId="72D6D48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w:t>
            </w:r>
          </w:p>
        </w:tc>
        <w:tc>
          <w:tcPr>
            <w:tcW w:w="1440" w:type="dxa"/>
            <w:shd w:val="clear" w:color="auto" w:fill="auto"/>
            <w:noWrap/>
            <w:vAlign w:val="center"/>
            <w:hideMark/>
          </w:tcPr>
          <w:p w14:paraId="36A345A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014AECCA" w14:textId="77777777" w:rsidTr="00EB1FCA">
        <w:trPr>
          <w:trHeight w:val="300"/>
        </w:trPr>
        <w:tc>
          <w:tcPr>
            <w:tcW w:w="1700" w:type="dxa"/>
            <w:shd w:val="clear" w:color="auto" w:fill="auto"/>
            <w:noWrap/>
            <w:vAlign w:val="bottom"/>
            <w:hideMark/>
          </w:tcPr>
          <w:p w14:paraId="0C48E68B"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Rochford</w:t>
            </w:r>
          </w:p>
        </w:tc>
        <w:tc>
          <w:tcPr>
            <w:tcW w:w="1700" w:type="dxa"/>
            <w:shd w:val="clear" w:color="auto" w:fill="auto"/>
            <w:noWrap/>
            <w:vAlign w:val="center"/>
            <w:hideMark/>
          </w:tcPr>
          <w:p w14:paraId="63C11C6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62.91</w:t>
            </w:r>
          </w:p>
        </w:tc>
        <w:tc>
          <w:tcPr>
            <w:tcW w:w="1400" w:type="dxa"/>
            <w:shd w:val="clear" w:color="auto" w:fill="auto"/>
            <w:noWrap/>
            <w:vAlign w:val="center"/>
            <w:hideMark/>
          </w:tcPr>
          <w:p w14:paraId="026BF80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1.13</w:t>
            </w:r>
          </w:p>
        </w:tc>
        <w:tc>
          <w:tcPr>
            <w:tcW w:w="1360" w:type="dxa"/>
            <w:shd w:val="clear" w:color="auto" w:fill="auto"/>
            <w:noWrap/>
            <w:vAlign w:val="center"/>
            <w:hideMark/>
          </w:tcPr>
          <w:p w14:paraId="031634F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3.42</w:t>
            </w:r>
          </w:p>
        </w:tc>
        <w:tc>
          <w:tcPr>
            <w:tcW w:w="1380" w:type="dxa"/>
            <w:shd w:val="clear" w:color="auto" w:fill="auto"/>
            <w:noWrap/>
            <w:vAlign w:val="center"/>
            <w:hideMark/>
          </w:tcPr>
          <w:p w14:paraId="05FB22E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83.35</w:t>
            </w:r>
          </w:p>
        </w:tc>
        <w:tc>
          <w:tcPr>
            <w:tcW w:w="1440" w:type="dxa"/>
            <w:shd w:val="clear" w:color="auto" w:fill="auto"/>
            <w:noWrap/>
            <w:vAlign w:val="center"/>
            <w:hideMark/>
          </w:tcPr>
          <w:p w14:paraId="0E76DEB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6.25</w:t>
            </w:r>
          </w:p>
        </w:tc>
      </w:tr>
      <w:tr w:rsidR="00EB1FCA" w:rsidRPr="00EB1FCA" w14:paraId="78964B3E" w14:textId="77777777" w:rsidTr="00EB1FCA">
        <w:trPr>
          <w:trHeight w:val="300"/>
        </w:trPr>
        <w:tc>
          <w:tcPr>
            <w:tcW w:w="1700" w:type="dxa"/>
            <w:shd w:val="clear" w:color="auto" w:fill="auto"/>
            <w:noWrap/>
            <w:vAlign w:val="bottom"/>
            <w:hideMark/>
          </w:tcPr>
          <w:p w14:paraId="326AA0AB"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Tendring</w:t>
            </w:r>
          </w:p>
        </w:tc>
        <w:tc>
          <w:tcPr>
            <w:tcW w:w="1700" w:type="dxa"/>
            <w:shd w:val="clear" w:color="auto" w:fill="auto"/>
            <w:noWrap/>
            <w:vAlign w:val="center"/>
            <w:hideMark/>
          </w:tcPr>
          <w:p w14:paraId="3FA2807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81.90</w:t>
            </w:r>
          </w:p>
        </w:tc>
        <w:tc>
          <w:tcPr>
            <w:tcW w:w="1400" w:type="dxa"/>
            <w:shd w:val="clear" w:color="auto" w:fill="auto"/>
            <w:noWrap/>
            <w:vAlign w:val="center"/>
            <w:hideMark/>
          </w:tcPr>
          <w:p w14:paraId="58268B9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2.03</w:t>
            </w:r>
          </w:p>
        </w:tc>
        <w:tc>
          <w:tcPr>
            <w:tcW w:w="1360" w:type="dxa"/>
            <w:shd w:val="clear" w:color="auto" w:fill="auto"/>
            <w:noWrap/>
            <w:vAlign w:val="center"/>
            <w:hideMark/>
          </w:tcPr>
          <w:p w14:paraId="59C5716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5.52</w:t>
            </w:r>
          </w:p>
        </w:tc>
        <w:tc>
          <w:tcPr>
            <w:tcW w:w="1380" w:type="dxa"/>
            <w:shd w:val="clear" w:color="auto" w:fill="auto"/>
            <w:noWrap/>
            <w:vAlign w:val="center"/>
            <w:hideMark/>
          </w:tcPr>
          <w:p w14:paraId="069C3E9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68.38</w:t>
            </w:r>
          </w:p>
        </w:tc>
        <w:tc>
          <w:tcPr>
            <w:tcW w:w="1440" w:type="dxa"/>
            <w:shd w:val="clear" w:color="auto" w:fill="auto"/>
            <w:noWrap/>
            <w:vAlign w:val="center"/>
            <w:hideMark/>
          </w:tcPr>
          <w:p w14:paraId="33199C8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14.70</w:t>
            </w:r>
          </w:p>
        </w:tc>
      </w:tr>
      <w:tr w:rsidR="00EB1FCA" w:rsidRPr="00EB1FCA" w14:paraId="10B13CAD" w14:textId="77777777" w:rsidTr="00EB1FCA">
        <w:trPr>
          <w:trHeight w:val="315"/>
        </w:trPr>
        <w:tc>
          <w:tcPr>
            <w:tcW w:w="1700" w:type="dxa"/>
            <w:shd w:val="clear" w:color="auto" w:fill="auto"/>
            <w:noWrap/>
            <w:vAlign w:val="bottom"/>
            <w:hideMark/>
          </w:tcPr>
          <w:p w14:paraId="38D17AD1"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Uttlesford</w:t>
            </w:r>
          </w:p>
        </w:tc>
        <w:tc>
          <w:tcPr>
            <w:tcW w:w="1700" w:type="dxa"/>
            <w:shd w:val="clear" w:color="auto" w:fill="auto"/>
            <w:noWrap/>
            <w:vAlign w:val="center"/>
            <w:hideMark/>
          </w:tcPr>
          <w:p w14:paraId="57616F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67.35</w:t>
            </w:r>
          </w:p>
        </w:tc>
        <w:tc>
          <w:tcPr>
            <w:tcW w:w="1400" w:type="dxa"/>
            <w:shd w:val="clear" w:color="auto" w:fill="auto"/>
            <w:noWrap/>
            <w:vAlign w:val="center"/>
            <w:hideMark/>
          </w:tcPr>
          <w:p w14:paraId="5011B1A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1.82</w:t>
            </w:r>
          </w:p>
        </w:tc>
        <w:tc>
          <w:tcPr>
            <w:tcW w:w="1360" w:type="dxa"/>
            <w:shd w:val="clear" w:color="auto" w:fill="auto"/>
            <w:noWrap/>
            <w:vAlign w:val="center"/>
            <w:hideMark/>
          </w:tcPr>
          <w:p w14:paraId="51D9E3E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2.99</w:t>
            </w:r>
          </w:p>
        </w:tc>
        <w:tc>
          <w:tcPr>
            <w:tcW w:w="1380" w:type="dxa"/>
            <w:shd w:val="clear" w:color="auto" w:fill="auto"/>
            <w:noWrap/>
            <w:vAlign w:val="center"/>
            <w:hideMark/>
          </w:tcPr>
          <w:p w14:paraId="2F082B1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80.28</w:t>
            </w:r>
          </w:p>
        </w:tc>
        <w:tc>
          <w:tcPr>
            <w:tcW w:w="1440" w:type="dxa"/>
            <w:shd w:val="clear" w:color="auto" w:fill="auto"/>
            <w:noWrap/>
            <w:vAlign w:val="center"/>
            <w:hideMark/>
          </w:tcPr>
          <w:p w14:paraId="676B0BD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4199EC4F" w14:textId="77777777" w:rsidTr="00EB1FCA">
        <w:trPr>
          <w:trHeight w:val="300"/>
        </w:trPr>
        <w:tc>
          <w:tcPr>
            <w:tcW w:w="1700" w:type="dxa"/>
            <w:shd w:val="clear" w:color="auto" w:fill="FFE599" w:themeFill="accent4" w:themeFillTint="66"/>
            <w:noWrap/>
            <w:vAlign w:val="bottom"/>
            <w:hideMark/>
          </w:tcPr>
          <w:p w14:paraId="7A7173F6"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Time Period</w:t>
            </w:r>
          </w:p>
        </w:tc>
        <w:tc>
          <w:tcPr>
            <w:tcW w:w="1700" w:type="dxa"/>
            <w:shd w:val="clear" w:color="auto" w:fill="FFE599" w:themeFill="accent4" w:themeFillTint="66"/>
            <w:noWrap/>
            <w:vAlign w:val="center"/>
            <w:hideMark/>
          </w:tcPr>
          <w:p w14:paraId="6D7AB0A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2014-16</w:t>
            </w:r>
          </w:p>
        </w:tc>
        <w:tc>
          <w:tcPr>
            <w:tcW w:w="1400" w:type="dxa"/>
            <w:shd w:val="clear" w:color="auto" w:fill="FFE599" w:themeFill="accent4" w:themeFillTint="66"/>
            <w:noWrap/>
            <w:vAlign w:val="center"/>
            <w:hideMark/>
          </w:tcPr>
          <w:p w14:paraId="16D711E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2016</w:t>
            </w:r>
          </w:p>
        </w:tc>
        <w:tc>
          <w:tcPr>
            <w:tcW w:w="1360" w:type="dxa"/>
            <w:shd w:val="clear" w:color="auto" w:fill="FFE599" w:themeFill="accent4" w:themeFillTint="66"/>
            <w:noWrap/>
            <w:vAlign w:val="center"/>
            <w:hideMark/>
          </w:tcPr>
          <w:p w14:paraId="53D625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2015-17</w:t>
            </w:r>
          </w:p>
        </w:tc>
        <w:tc>
          <w:tcPr>
            <w:tcW w:w="1380" w:type="dxa"/>
            <w:shd w:val="clear" w:color="auto" w:fill="FFE599" w:themeFill="accent4" w:themeFillTint="66"/>
            <w:noWrap/>
            <w:vAlign w:val="center"/>
            <w:hideMark/>
          </w:tcPr>
          <w:p w14:paraId="597BD2F7"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2016/17</w:t>
            </w:r>
          </w:p>
        </w:tc>
        <w:tc>
          <w:tcPr>
            <w:tcW w:w="1440" w:type="dxa"/>
            <w:shd w:val="clear" w:color="auto" w:fill="FFE599" w:themeFill="accent4" w:themeFillTint="66"/>
            <w:noWrap/>
            <w:vAlign w:val="center"/>
            <w:hideMark/>
          </w:tcPr>
          <w:p w14:paraId="7E59443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2017/18</w:t>
            </w:r>
          </w:p>
        </w:tc>
      </w:tr>
      <w:tr w:rsidR="00EB1FCA" w:rsidRPr="00EB1FCA" w14:paraId="560ABEE8" w14:textId="77777777" w:rsidTr="00EB1FCA">
        <w:trPr>
          <w:trHeight w:val="315"/>
        </w:trPr>
        <w:tc>
          <w:tcPr>
            <w:tcW w:w="8980" w:type="dxa"/>
            <w:gridSpan w:val="6"/>
            <w:shd w:val="clear" w:color="auto" w:fill="auto"/>
            <w:noWrap/>
            <w:vAlign w:val="bottom"/>
            <w:hideMark/>
          </w:tcPr>
          <w:p w14:paraId="490B6ABD" w14:textId="77777777" w:rsidR="00EB1FCA" w:rsidRPr="00EB1FCA" w:rsidRDefault="00EB1FCA" w:rsidP="00EB1FCA">
            <w:pPr>
              <w:spacing w:after="0" w:line="240" w:lineRule="auto"/>
              <w:rPr>
                <w:rFonts w:eastAsia="Times New Roman"/>
                <w:color w:val="000000"/>
                <w:sz w:val="18"/>
                <w:szCs w:val="18"/>
                <w:lang w:eastAsia="en-GB"/>
              </w:rPr>
            </w:pPr>
            <w:r w:rsidRPr="00EB1FCA">
              <w:rPr>
                <w:rFonts w:eastAsia="Times New Roman"/>
                <w:color w:val="000000"/>
                <w:sz w:val="18"/>
                <w:szCs w:val="18"/>
                <w:lang w:eastAsia="en-GB"/>
              </w:rPr>
              <w:t>! Data not available</w:t>
            </w:r>
          </w:p>
        </w:tc>
      </w:tr>
    </w:tbl>
    <w:p w14:paraId="05115FB3" w14:textId="0A2737AF" w:rsidR="00EB1FCA" w:rsidRPr="00BB31C0" w:rsidRDefault="00EB1FCA" w:rsidP="00804DE2">
      <w:pPr>
        <w:sectPr w:rsidR="00EB1FCA" w:rsidRPr="00BB31C0" w:rsidSect="00A42568">
          <w:pgSz w:w="11906" w:h="16838"/>
          <w:pgMar w:top="1440" w:right="1440" w:bottom="1440" w:left="1440" w:header="708" w:footer="708" w:gutter="0"/>
          <w:cols w:space="708"/>
          <w:docGrid w:linePitch="360"/>
        </w:sectPr>
      </w:pPr>
    </w:p>
    <w:p w14:paraId="54776A9D" w14:textId="74E24E2C" w:rsidR="00D64A11" w:rsidRDefault="00B94B8C">
      <w:pPr>
        <w:rPr>
          <w:b/>
          <w:caps/>
          <w:color w:val="FF0000"/>
          <w:sz w:val="40"/>
          <w:szCs w:val="40"/>
        </w:rPr>
      </w:pPr>
      <w:r>
        <w:rPr>
          <w:b/>
          <w:caps/>
          <w:noProof/>
          <w:color w:val="FF0000"/>
          <w:sz w:val="40"/>
          <w:szCs w:val="40"/>
        </w:rPr>
        <w:drawing>
          <wp:anchor distT="0" distB="0" distL="114300" distR="114300" simplePos="0" relativeHeight="251709440" behindDoc="0" locked="0" layoutInCell="1" allowOverlap="1" wp14:anchorId="28DDD670" wp14:editId="78BAF2CB">
            <wp:simplePos x="0" y="0"/>
            <wp:positionH relativeFrom="margin">
              <wp:posOffset>-914400</wp:posOffset>
            </wp:positionH>
            <wp:positionV relativeFrom="margin">
              <wp:posOffset>-901065</wp:posOffset>
            </wp:positionV>
            <wp:extent cx="7560310" cy="10693400"/>
            <wp:effectExtent l="0" t="0" r="254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8.png"/>
                    <pic:cNvPicPr/>
                  </pic:nvPicPr>
                  <pic:blipFill>
                    <a:blip r:embed="rId64">
                      <a:extLst>
                        <a:ext uri="{28A0092B-C50C-407E-A947-70E740481C1C}">
                          <a14:useLocalDpi xmlns:a14="http://schemas.microsoft.com/office/drawing/2010/main" val="0"/>
                        </a:ext>
                      </a:extLst>
                    </a:blip>
                    <a:stretch>
                      <a:fillRect/>
                    </a:stretch>
                  </pic:blipFill>
                  <pic:spPr>
                    <a:xfrm>
                      <a:off x="0" y="0"/>
                      <a:ext cx="7560310" cy="10693400"/>
                    </a:xfrm>
                    <a:prstGeom prst="rect">
                      <a:avLst/>
                    </a:prstGeom>
                  </pic:spPr>
                </pic:pic>
              </a:graphicData>
            </a:graphic>
            <wp14:sizeRelH relativeFrom="margin">
              <wp14:pctWidth>0</wp14:pctWidth>
            </wp14:sizeRelH>
            <wp14:sizeRelV relativeFrom="margin">
              <wp14:pctHeight>0</wp14:pctHeight>
            </wp14:sizeRelV>
          </wp:anchor>
        </w:drawing>
      </w:r>
      <w:r w:rsidR="00D64A11">
        <w:rPr>
          <w:b/>
          <w:caps/>
          <w:color w:val="FF0000"/>
          <w:sz w:val="40"/>
          <w:szCs w:val="40"/>
        </w:rPr>
        <w:br w:type="page"/>
      </w:r>
    </w:p>
    <w:p w14:paraId="0441D8C3" w14:textId="37013EF2" w:rsidR="00461DDA" w:rsidRPr="00E1124F" w:rsidRDefault="00461DDA" w:rsidP="00461DDA">
      <w:pPr>
        <w:rPr>
          <w:b/>
          <w:caps/>
          <w:color w:val="FF0000"/>
          <w:sz w:val="40"/>
          <w:szCs w:val="40"/>
        </w:rPr>
      </w:pPr>
      <w:bookmarkStart w:id="34" w:name="_Hlk18094966"/>
      <w:r w:rsidRPr="00E1124F">
        <w:rPr>
          <w:b/>
          <w:caps/>
          <w:color w:val="FF0000"/>
          <w:sz w:val="40"/>
          <w:szCs w:val="40"/>
        </w:rPr>
        <w:t>Illness &amp; Hospital Admissions</w:t>
      </w:r>
      <w:bookmarkEnd w:id="34"/>
    </w:p>
    <w:p w14:paraId="6D256E81" w14:textId="77777777" w:rsidR="00730331" w:rsidRPr="00730331" w:rsidRDefault="00730331" w:rsidP="002714CF">
      <w:pPr>
        <w:spacing w:after="0" w:line="240" w:lineRule="auto"/>
        <w:rPr>
          <w:b/>
          <w:i/>
        </w:rPr>
      </w:pPr>
      <w:r w:rsidRPr="00730331">
        <w:rPr>
          <w:b/>
          <w:i/>
        </w:rPr>
        <w:t>Emergency Hospital Admissions</w:t>
      </w:r>
    </w:p>
    <w:p w14:paraId="500D3782" w14:textId="4C4E94C7" w:rsidR="00461DDA" w:rsidRDefault="00461DDA" w:rsidP="002714CF">
      <w:pPr>
        <w:spacing w:after="0" w:line="240" w:lineRule="auto"/>
      </w:pPr>
      <w:r>
        <w:t xml:space="preserve">Emergency (unplanned) hospital admissions are both costly to the Health Service and can be a proxy indicator for wider health </w:t>
      </w:r>
      <w:r w:rsidR="00730331">
        <w:t>inequalities</w:t>
      </w:r>
      <w:r>
        <w:t xml:space="preserve"> within local communities. In order to accurately compare admissions rates between areas of different sizes and compositions statistics are presented using Standardised Admission Ratio is defined as the ratio of the observed number of admissions in an area to the number expected if the area had the same age specific rates as England (Always set at 100). </w:t>
      </w:r>
    </w:p>
    <w:p w14:paraId="56529A48" w14:textId="77777777" w:rsidR="00D321FD" w:rsidRDefault="00D321FD" w:rsidP="002714CF">
      <w:pPr>
        <w:spacing w:after="0" w:line="240" w:lineRule="auto"/>
      </w:pPr>
    </w:p>
    <w:p w14:paraId="648F834A" w14:textId="56618FDA" w:rsidR="00DC10D0" w:rsidRPr="00DC10D0" w:rsidRDefault="00C41C39" w:rsidP="002714CF">
      <w:pPr>
        <w:spacing w:after="0" w:line="240" w:lineRule="auto"/>
        <w:rPr>
          <w:b/>
          <w:i/>
        </w:rPr>
      </w:pPr>
      <w:r w:rsidRPr="00DC10D0">
        <w:rPr>
          <w:b/>
          <w:i/>
        </w:rPr>
        <w:t>Emergency</w:t>
      </w:r>
      <w:r w:rsidR="00DC10D0" w:rsidRPr="00DC10D0">
        <w:rPr>
          <w:b/>
          <w:i/>
        </w:rPr>
        <w:t xml:space="preserve"> Admissions; all causes and all ages</w:t>
      </w:r>
    </w:p>
    <w:p w14:paraId="7363DB63" w14:textId="33916188" w:rsidR="006E2C14" w:rsidRDefault="00D321FD" w:rsidP="002714CF">
      <w:pPr>
        <w:spacing w:after="0" w:line="240" w:lineRule="auto"/>
      </w:pPr>
      <w:bookmarkStart w:id="35" w:name="_Hlk24495237"/>
      <w:r w:rsidRPr="00D321FD">
        <w:t>The admissions ratio for emergency admissions for all causes among persons of all ages was 86.20 in Rochford, which was ranked as being the 8th highest admission ratio across the Essex Districts.</w:t>
      </w:r>
    </w:p>
    <w:bookmarkEnd w:id="35"/>
    <w:p w14:paraId="6B576DD4" w14:textId="77777777" w:rsidR="00D321FD" w:rsidRDefault="00D321FD" w:rsidP="002714CF">
      <w:pPr>
        <w:spacing w:after="0" w:line="240" w:lineRule="auto"/>
      </w:pPr>
    </w:p>
    <w:p w14:paraId="04FC90BC" w14:textId="625C66FC" w:rsidR="00DC10D0" w:rsidRDefault="009554CC" w:rsidP="002714CF">
      <w:pPr>
        <w:spacing w:after="0" w:line="240" w:lineRule="auto"/>
      </w:pPr>
      <w:r>
        <w:rPr>
          <w:noProof/>
        </w:rPr>
        <w:drawing>
          <wp:inline distT="0" distB="0" distL="0" distR="0" wp14:anchorId="1532828C" wp14:editId="6B7AD579">
            <wp:extent cx="5529580" cy="46151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29580" cy="4615180"/>
                    </a:xfrm>
                    <a:prstGeom prst="rect">
                      <a:avLst/>
                    </a:prstGeom>
                    <a:noFill/>
                  </pic:spPr>
                </pic:pic>
              </a:graphicData>
            </a:graphic>
          </wp:inline>
        </w:drawing>
      </w:r>
    </w:p>
    <w:p w14:paraId="3AE245CF" w14:textId="67ADBC8C" w:rsidR="006E2C14" w:rsidRDefault="006E2C14" w:rsidP="002714CF">
      <w:pPr>
        <w:spacing w:after="0" w:line="240" w:lineRule="auto"/>
      </w:pPr>
    </w:p>
    <w:p w14:paraId="0F27450B" w14:textId="77777777" w:rsidR="00932B16" w:rsidRDefault="00932B16" w:rsidP="002714CF">
      <w:pPr>
        <w:spacing w:after="0" w:line="240" w:lineRule="auto"/>
      </w:pPr>
    </w:p>
    <w:p w14:paraId="709065F9" w14:textId="77777777" w:rsidR="00932B16" w:rsidRPr="00DC10D0" w:rsidRDefault="00932B16" w:rsidP="00932B16">
      <w:pPr>
        <w:spacing w:after="0" w:line="240" w:lineRule="auto"/>
        <w:rPr>
          <w:b/>
          <w:i/>
        </w:rPr>
      </w:pPr>
      <w:r>
        <w:rPr>
          <w:b/>
          <w:i/>
        </w:rPr>
        <w:t xml:space="preserve">Emergency </w:t>
      </w:r>
      <w:r w:rsidRPr="00DC10D0">
        <w:rPr>
          <w:b/>
          <w:i/>
        </w:rPr>
        <w:t>Admissions for under 18s</w:t>
      </w:r>
    </w:p>
    <w:p w14:paraId="6EA4FD63" w14:textId="77777777" w:rsidR="00932B16" w:rsidRDefault="00932B16" w:rsidP="00932B16">
      <w:pPr>
        <w:spacing w:after="0" w:line="240" w:lineRule="auto"/>
      </w:pPr>
      <w:r w:rsidRPr="00D321FD">
        <w:t>The emergency hospital admission rate per 1,000 population among those aged 18 years or younger was 3.78 in Rochford. This was ranked as being the second lowest rate compared across the rates of the Essex Districts (highest: Colchester 10.09; lowest: Castle Point 3.57). Note that this data is an estimate produced by aggregating GP level data. This data is available from Public Health England Fingertips.</w:t>
      </w:r>
    </w:p>
    <w:p w14:paraId="3CE8CCE3" w14:textId="77777777" w:rsidR="006E2C14" w:rsidRDefault="006E2C14" w:rsidP="002714CF">
      <w:pPr>
        <w:spacing w:after="0" w:line="240" w:lineRule="auto"/>
      </w:pPr>
    </w:p>
    <w:p w14:paraId="0588D679" w14:textId="77777777" w:rsidR="002714CF" w:rsidRDefault="002714CF" w:rsidP="002714CF">
      <w:pPr>
        <w:spacing w:after="0" w:line="240" w:lineRule="auto"/>
      </w:pPr>
    </w:p>
    <w:tbl>
      <w:tblPr>
        <w:tblW w:w="891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86"/>
        <w:gridCol w:w="993"/>
        <w:gridCol w:w="1417"/>
        <w:gridCol w:w="1134"/>
        <w:gridCol w:w="1276"/>
        <w:gridCol w:w="1417"/>
        <w:gridCol w:w="993"/>
      </w:tblGrid>
      <w:tr w:rsidR="00C61359" w:rsidRPr="00FC4E8B" w14:paraId="029CD27E" w14:textId="77777777" w:rsidTr="00137307">
        <w:trPr>
          <w:trHeight w:val="254"/>
          <w:jc w:val="center"/>
        </w:trPr>
        <w:tc>
          <w:tcPr>
            <w:tcW w:w="1686" w:type="dxa"/>
            <w:shd w:val="clear" w:color="auto" w:fill="C00000"/>
            <w:textDirection w:val="btLr"/>
            <w:vAlign w:val="bottom"/>
            <w:hideMark/>
          </w:tcPr>
          <w:p w14:paraId="5E7F4D5E" w14:textId="77777777" w:rsidR="00C61359" w:rsidRPr="00137307" w:rsidRDefault="00C61359" w:rsidP="00D6470E">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w:t>
            </w:r>
          </w:p>
        </w:tc>
        <w:tc>
          <w:tcPr>
            <w:tcW w:w="7230" w:type="dxa"/>
            <w:gridSpan w:val="6"/>
            <w:shd w:val="clear" w:color="auto" w:fill="C00000"/>
          </w:tcPr>
          <w:p w14:paraId="140E45EA" w14:textId="5599A532" w:rsidR="00C61359" w:rsidRPr="00137307" w:rsidRDefault="00C61359" w:rsidP="00E44FA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Emergency hospital admissions (standardised admission ratio)</w:t>
            </w:r>
          </w:p>
        </w:tc>
      </w:tr>
      <w:tr w:rsidR="00C61359" w:rsidRPr="00FC4E8B" w14:paraId="2707FBC6" w14:textId="77777777" w:rsidTr="00137307">
        <w:trPr>
          <w:trHeight w:val="1246"/>
          <w:jc w:val="center"/>
        </w:trPr>
        <w:tc>
          <w:tcPr>
            <w:tcW w:w="1686" w:type="dxa"/>
            <w:shd w:val="clear" w:color="auto" w:fill="C00000"/>
            <w:textDirection w:val="btLr"/>
            <w:vAlign w:val="bottom"/>
          </w:tcPr>
          <w:p w14:paraId="5543CCE4" w14:textId="77777777" w:rsidR="00C61359" w:rsidRPr="00137307" w:rsidRDefault="00C61359" w:rsidP="00D6470E">
            <w:pPr>
              <w:spacing w:after="0" w:line="240" w:lineRule="auto"/>
              <w:rPr>
                <w:rFonts w:eastAsia="Times New Roman"/>
                <w:b/>
                <w:bCs/>
                <w:color w:val="FFFFFF" w:themeColor="background1"/>
                <w:lang w:eastAsia="en-GB"/>
              </w:rPr>
            </w:pPr>
          </w:p>
        </w:tc>
        <w:tc>
          <w:tcPr>
            <w:tcW w:w="993" w:type="dxa"/>
            <w:shd w:val="clear" w:color="auto" w:fill="C00000"/>
          </w:tcPr>
          <w:p w14:paraId="0E695155" w14:textId="77777777" w:rsidR="00E44FA7"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All causes</w:t>
            </w:r>
          </w:p>
          <w:p w14:paraId="25182B9C" w14:textId="22C53D00" w:rsidR="00C61359" w:rsidRPr="00137307" w:rsidRDefault="00E44FA7"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&amp;</w:t>
            </w:r>
            <w:r w:rsidR="00C61359" w:rsidRPr="00137307">
              <w:rPr>
                <w:rFonts w:eastAsia="Times New Roman"/>
                <w:color w:val="FFFFFF" w:themeColor="background1"/>
                <w:lang w:eastAsia="en-GB"/>
              </w:rPr>
              <w:t xml:space="preserve"> All ages</w:t>
            </w:r>
          </w:p>
        </w:tc>
        <w:tc>
          <w:tcPr>
            <w:tcW w:w="1417" w:type="dxa"/>
            <w:shd w:val="clear" w:color="auto" w:fill="C00000"/>
          </w:tcPr>
          <w:p w14:paraId="2B4DD5EA"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Chronic Obstructive Pulmonary Disease (COPD)</w:t>
            </w:r>
          </w:p>
        </w:tc>
        <w:tc>
          <w:tcPr>
            <w:tcW w:w="1134" w:type="dxa"/>
            <w:shd w:val="clear" w:color="auto" w:fill="C00000"/>
          </w:tcPr>
          <w:p w14:paraId="64144E78"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Coronary Heart Disease, (CHD)</w:t>
            </w:r>
          </w:p>
        </w:tc>
        <w:tc>
          <w:tcPr>
            <w:tcW w:w="1276" w:type="dxa"/>
            <w:shd w:val="clear" w:color="auto" w:fill="C00000"/>
          </w:tcPr>
          <w:p w14:paraId="7A1330F9"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Hip fracture in persons 65 years and over</w:t>
            </w:r>
          </w:p>
        </w:tc>
        <w:tc>
          <w:tcPr>
            <w:tcW w:w="1417" w:type="dxa"/>
            <w:shd w:val="clear" w:color="auto" w:fill="C00000"/>
          </w:tcPr>
          <w:p w14:paraId="4D4AC96D"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Myocardial Infarction (heart attack)</w:t>
            </w:r>
          </w:p>
        </w:tc>
        <w:tc>
          <w:tcPr>
            <w:tcW w:w="993" w:type="dxa"/>
            <w:shd w:val="clear" w:color="auto" w:fill="C00000"/>
          </w:tcPr>
          <w:p w14:paraId="491E35EF"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Stroke</w:t>
            </w:r>
          </w:p>
        </w:tc>
      </w:tr>
      <w:tr w:rsidR="00C61359" w:rsidRPr="00FC4E8B" w14:paraId="1145B2A3" w14:textId="77777777" w:rsidTr="00E44FA7">
        <w:trPr>
          <w:trHeight w:val="300"/>
          <w:jc w:val="center"/>
        </w:trPr>
        <w:tc>
          <w:tcPr>
            <w:tcW w:w="1686" w:type="dxa"/>
            <w:shd w:val="clear" w:color="auto" w:fill="auto"/>
            <w:noWrap/>
            <w:vAlign w:val="bottom"/>
            <w:hideMark/>
          </w:tcPr>
          <w:p w14:paraId="7852AE9F"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Basildon</w:t>
            </w:r>
          </w:p>
        </w:tc>
        <w:tc>
          <w:tcPr>
            <w:tcW w:w="993" w:type="dxa"/>
            <w:shd w:val="clear" w:color="000000" w:fill="92D050"/>
            <w:noWrap/>
            <w:vAlign w:val="bottom"/>
            <w:hideMark/>
          </w:tcPr>
          <w:p w14:paraId="170205D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90.4</w:t>
            </w:r>
          </w:p>
        </w:tc>
        <w:tc>
          <w:tcPr>
            <w:tcW w:w="1417" w:type="dxa"/>
            <w:shd w:val="clear" w:color="000000" w:fill="FF0000"/>
            <w:noWrap/>
            <w:vAlign w:val="bottom"/>
            <w:hideMark/>
          </w:tcPr>
          <w:p w14:paraId="43A7018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116.5</w:t>
            </w:r>
          </w:p>
        </w:tc>
        <w:tc>
          <w:tcPr>
            <w:tcW w:w="1134" w:type="dxa"/>
            <w:shd w:val="clear" w:color="000000" w:fill="FFFF00"/>
            <w:noWrap/>
            <w:vAlign w:val="bottom"/>
            <w:hideMark/>
          </w:tcPr>
          <w:p w14:paraId="78F1FAD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100.4</w:t>
            </w:r>
          </w:p>
        </w:tc>
        <w:tc>
          <w:tcPr>
            <w:tcW w:w="1276" w:type="dxa"/>
            <w:shd w:val="clear" w:color="000000" w:fill="FF0000"/>
            <w:noWrap/>
            <w:vAlign w:val="bottom"/>
            <w:hideMark/>
          </w:tcPr>
          <w:p w14:paraId="76302A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103.5</w:t>
            </w:r>
          </w:p>
        </w:tc>
        <w:tc>
          <w:tcPr>
            <w:tcW w:w="1417" w:type="dxa"/>
            <w:shd w:val="clear" w:color="000000" w:fill="FF0000"/>
            <w:noWrap/>
            <w:vAlign w:val="bottom"/>
            <w:hideMark/>
          </w:tcPr>
          <w:p w14:paraId="30D28D22"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104.0</w:t>
            </w:r>
          </w:p>
        </w:tc>
        <w:tc>
          <w:tcPr>
            <w:tcW w:w="993" w:type="dxa"/>
            <w:shd w:val="clear" w:color="000000" w:fill="FF0000"/>
            <w:noWrap/>
            <w:vAlign w:val="bottom"/>
            <w:hideMark/>
          </w:tcPr>
          <w:p w14:paraId="187D12C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113.8</w:t>
            </w:r>
          </w:p>
        </w:tc>
      </w:tr>
      <w:tr w:rsidR="00C61359" w:rsidRPr="00FC4E8B" w14:paraId="73D6379E" w14:textId="77777777" w:rsidTr="00E44FA7">
        <w:trPr>
          <w:trHeight w:val="300"/>
          <w:jc w:val="center"/>
        </w:trPr>
        <w:tc>
          <w:tcPr>
            <w:tcW w:w="1686" w:type="dxa"/>
            <w:shd w:val="clear" w:color="auto" w:fill="auto"/>
            <w:noWrap/>
            <w:vAlign w:val="bottom"/>
            <w:hideMark/>
          </w:tcPr>
          <w:p w14:paraId="39E2CAFE"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Braintree</w:t>
            </w:r>
          </w:p>
        </w:tc>
        <w:tc>
          <w:tcPr>
            <w:tcW w:w="993" w:type="dxa"/>
            <w:shd w:val="clear" w:color="000000" w:fill="92D050"/>
            <w:noWrap/>
            <w:vAlign w:val="bottom"/>
            <w:hideMark/>
          </w:tcPr>
          <w:p w14:paraId="4C92397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86.5</w:t>
            </w:r>
          </w:p>
        </w:tc>
        <w:tc>
          <w:tcPr>
            <w:tcW w:w="1417" w:type="dxa"/>
            <w:shd w:val="clear" w:color="000000" w:fill="92D050"/>
            <w:noWrap/>
            <w:vAlign w:val="bottom"/>
            <w:hideMark/>
          </w:tcPr>
          <w:p w14:paraId="20B3066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75.5</w:t>
            </w:r>
          </w:p>
        </w:tc>
        <w:tc>
          <w:tcPr>
            <w:tcW w:w="1134" w:type="dxa"/>
            <w:shd w:val="clear" w:color="000000" w:fill="92D050"/>
            <w:noWrap/>
            <w:vAlign w:val="bottom"/>
            <w:hideMark/>
          </w:tcPr>
          <w:p w14:paraId="0F09B9D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83.5</w:t>
            </w:r>
          </w:p>
        </w:tc>
        <w:tc>
          <w:tcPr>
            <w:tcW w:w="1276" w:type="dxa"/>
            <w:shd w:val="clear" w:color="000000" w:fill="FF0000"/>
            <w:noWrap/>
            <w:vAlign w:val="bottom"/>
            <w:hideMark/>
          </w:tcPr>
          <w:p w14:paraId="032C5DA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116.1</w:t>
            </w:r>
          </w:p>
        </w:tc>
        <w:tc>
          <w:tcPr>
            <w:tcW w:w="1417" w:type="dxa"/>
            <w:shd w:val="clear" w:color="000000" w:fill="92D050"/>
            <w:noWrap/>
            <w:vAlign w:val="bottom"/>
            <w:hideMark/>
          </w:tcPr>
          <w:p w14:paraId="5812A27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85.2</w:t>
            </w:r>
          </w:p>
        </w:tc>
        <w:tc>
          <w:tcPr>
            <w:tcW w:w="993" w:type="dxa"/>
            <w:shd w:val="clear" w:color="000000" w:fill="92D050"/>
            <w:noWrap/>
            <w:vAlign w:val="bottom"/>
            <w:hideMark/>
          </w:tcPr>
          <w:p w14:paraId="5DF0A42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88.8</w:t>
            </w:r>
          </w:p>
        </w:tc>
      </w:tr>
      <w:tr w:rsidR="00C61359" w:rsidRPr="00FC4E8B" w14:paraId="2073E5B7" w14:textId="77777777" w:rsidTr="00E44FA7">
        <w:trPr>
          <w:trHeight w:val="300"/>
          <w:jc w:val="center"/>
        </w:trPr>
        <w:tc>
          <w:tcPr>
            <w:tcW w:w="1686" w:type="dxa"/>
            <w:shd w:val="clear" w:color="auto" w:fill="auto"/>
            <w:noWrap/>
            <w:vAlign w:val="bottom"/>
            <w:hideMark/>
          </w:tcPr>
          <w:p w14:paraId="7C20A53A"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Brentwood</w:t>
            </w:r>
          </w:p>
        </w:tc>
        <w:tc>
          <w:tcPr>
            <w:tcW w:w="993" w:type="dxa"/>
            <w:shd w:val="clear" w:color="000000" w:fill="92D050"/>
            <w:noWrap/>
            <w:vAlign w:val="bottom"/>
            <w:hideMark/>
          </w:tcPr>
          <w:p w14:paraId="0B6F9397"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75.3</w:t>
            </w:r>
          </w:p>
        </w:tc>
        <w:tc>
          <w:tcPr>
            <w:tcW w:w="1417" w:type="dxa"/>
            <w:shd w:val="clear" w:color="000000" w:fill="92D050"/>
            <w:noWrap/>
            <w:vAlign w:val="bottom"/>
            <w:hideMark/>
          </w:tcPr>
          <w:p w14:paraId="527DC28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61.3</w:t>
            </w:r>
          </w:p>
        </w:tc>
        <w:tc>
          <w:tcPr>
            <w:tcW w:w="1134" w:type="dxa"/>
            <w:shd w:val="clear" w:color="000000" w:fill="92D050"/>
            <w:noWrap/>
            <w:vAlign w:val="bottom"/>
            <w:hideMark/>
          </w:tcPr>
          <w:p w14:paraId="3D9C712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81.1</w:t>
            </w:r>
          </w:p>
        </w:tc>
        <w:tc>
          <w:tcPr>
            <w:tcW w:w="1276" w:type="dxa"/>
            <w:shd w:val="clear" w:color="000000" w:fill="FF0000"/>
            <w:noWrap/>
            <w:vAlign w:val="bottom"/>
            <w:hideMark/>
          </w:tcPr>
          <w:p w14:paraId="35AD191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104.4</w:t>
            </w:r>
          </w:p>
        </w:tc>
        <w:tc>
          <w:tcPr>
            <w:tcW w:w="1417" w:type="dxa"/>
            <w:shd w:val="clear" w:color="000000" w:fill="92D050"/>
            <w:noWrap/>
            <w:vAlign w:val="bottom"/>
            <w:hideMark/>
          </w:tcPr>
          <w:p w14:paraId="4CA95FB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81.6</w:t>
            </w:r>
          </w:p>
        </w:tc>
        <w:tc>
          <w:tcPr>
            <w:tcW w:w="993" w:type="dxa"/>
            <w:shd w:val="clear" w:color="000000" w:fill="92D050"/>
            <w:noWrap/>
            <w:vAlign w:val="bottom"/>
            <w:hideMark/>
          </w:tcPr>
          <w:p w14:paraId="18CA35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89.8</w:t>
            </w:r>
          </w:p>
        </w:tc>
      </w:tr>
      <w:tr w:rsidR="00C61359" w:rsidRPr="00FC4E8B" w14:paraId="489A509D" w14:textId="77777777" w:rsidTr="00E44FA7">
        <w:trPr>
          <w:trHeight w:val="300"/>
          <w:jc w:val="center"/>
        </w:trPr>
        <w:tc>
          <w:tcPr>
            <w:tcW w:w="1686" w:type="dxa"/>
            <w:shd w:val="clear" w:color="auto" w:fill="auto"/>
            <w:noWrap/>
            <w:vAlign w:val="bottom"/>
            <w:hideMark/>
          </w:tcPr>
          <w:p w14:paraId="1940726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Castle Point</w:t>
            </w:r>
          </w:p>
        </w:tc>
        <w:tc>
          <w:tcPr>
            <w:tcW w:w="993" w:type="dxa"/>
            <w:shd w:val="clear" w:color="000000" w:fill="92D050"/>
            <w:noWrap/>
            <w:vAlign w:val="bottom"/>
            <w:hideMark/>
          </w:tcPr>
          <w:p w14:paraId="58709EF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92.3</w:t>
            </w:r>
          </w:p>
        </w:tc>
        <w:tc>
          <w:tcPr>
            <w:tcW w:w="1417" w:type="dxa"/>
            <w:shd w:val="clear" w:color="000000" w:fill="FF0000"/>
            <w:noWrap/>
            <w:vAlign w:val="bottom"/>
            <w:hideMark/>
          </w:tcPr>
          <w:p w14:paraId="7390797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102.0</w:t>
            </w:r>
          </w:p>
        </w:tc>
        <w:tc>
          <w:tcPr>
            <w:tcW w:w="1134" w:type="dxa"/>
            <w:shd w:val="clear" w:color="000000" w:fill="92D050"/>
            <w:noWrap/>
            <w:vAlign w:val="bottom"/>
            <w:hideMark/>
          </w:tcPr>
          <w:p w14:paraId="0890F2D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84.7</w:t>
            </w:r>
          </w:p>
        </w:tc>
        <w:tc>
          <w:tcPr>
            <w:tcW w:w="1276" w:type="dxa"/>
            <w:shd w:val="clear" w:color="000000" w:fill="FF0000"/>
            <w:noWrap/>
            <w:vAlign w:val="bottom"/>
            <w:hideMark/>
          </w:tcPr>
          <w:p w14:paraId="3BC0307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104.5</w:t>
            </w:r>
          </w:p>
        </w:tc>
        <w:tc>
          <w:tcPr>
            <w:tcW w:w="1417" w:type="dxa"/>
            <w:shd w:val="clear" w:color="000000" w:fill="92D050"/>
            <w:noWrap/>
            <w:vAlign w:val="bottom"/>
            <w:hideMark/>
          </w:tcPr>
          <w:p w14:paraId="570F23D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77.5</w:t>
            </w:r>
          </w:p>
        </w:tc>
        <w:tc>
          <w:tcPr>
            <w:tcW w:w="993" w:type="dxa"/>
            <w:shd w:val="clear" w:color="000000" w:fill="FF0000"/>
            <w:noWrap/>
            <w:vAlign w:val="bottom"/>
            <w:hideMark/>
          </w:tcPr>
          <w:p w14:paraId="7ADE98D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102.0</w:t>
            </w:r>
          </w:p>
        </w:tc>
      </w:tr>
      <w:tr w:rsidR="00C61359" w:rsidRPr="00FC4E8B" w14:paraId="478630FF" w14:textId="77777777" w:rsidTr="00E44FA7">
        <w:trPr>
          <w:trHeight w:val="300"/>
          <w:jc w:val="center"/>
        </w:trPr>
        <w:tc>
          <w:tcPr>
            <w:tcW w:w="1686" w:type="dxa"/>
            <w:shd w:val="clear" w:color="auto" w:fill="auto"/>
            <w:noWrap/>
            <w:vAlign w:val="bottom"/>
            <w:hideMark/>
          </w:tcPr>
          <w:p w14:paraId="63136F13"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Chelmsford</w:t>
            </w:r>
          </w:p>
        </w:tc>
        <w:tc>
          <w:tcPr>
            <w:tcW w:w="993" w:type="dxa"/>
            <w:shd w:val="clear" w:color="000000" w:fill="92D050"/>
            <w:noWrap/>
            <w:vAlign w:val="bottom"/>
            <w:hideMark/>
          </w:tcPr>
          <w:p w14:paraId="7B99162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84.1</w:t>
            </w:r>
          </w:p>
        </w:tc>
        <w:tc>
          <w:tcPr>
            <w:tcW w:w="1417" w:type="dxa"/>
            <w:shd w:val="clear" w:color="000000" w:fill="92D050"/>
            <w:noWrap/>
            <w:vAlign w:val="bottom"/>
            <w:hideMark/>
          </w:tcPr>
          <w:p w14:paraId="3AF39F6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61.2</w:t>
            </w:r>
          </w:p>
        </w:tc>
        <w:tc>
          <w:tcPr>
            <w:tcW w:w="1134" w:type="dxa"/>
            <w:shd w:val="clear" w:color="000000" w:fill="92D050"/>
            <w:noWrap/>
            <w:vAlign w:val="bottom"/>
            <w:hideMark/>
          </w:tcPr>
          <w:p w14:paraId="2F35EB2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77.2</w:t>
            </w:r>
          </w:p>
        </w:tc>
        <w:tc>
          <w:tcPr>
            <w:tcW w:w="1276" w:type="dxa"/>
            <w:shd w:val="clear" w:color="000000" w:fill="FF0000"/>
            <w:noWrap/>
            <w:vAlign w:val="bottom"/>
            <w:hideMark/>
          </w:tcPr>
          <w:p w14:paraId="428C449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107.9</w:t>
            </w:r>
          </w:p>
        </w:tc>
        <w:tc>
          <w:tcPr>
            <w:tcW w:w="1417" w:type="dxa"/>
            <w:shd w:val="clear" w:color="000000" w:fill="92D050"/>
            <w:noWrap/>
            <w:vAlign w:val="bottom"/>
            <w:hideMark/>
          </w:tcPr>
          <w:p w14:paraId="1A3018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75.4</w:t>
            </w:r>
          </w:p>
        </w:tc>
        <w:tc>
          <w:tcPr>
            <w:tcW w:w="993" w:type="dxa"/>
            <w:shd w:val="clear" w:color="000000" w:fill="92D050"/>
            <w:noWrap/>
            <w:vAlign w:val="bottom"/>
            <w:hideMark/>
          </w:tcPr>
          <w:p w14:paraId="42295A9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89.3</w:t>
            </w:r>
          </w:p>
        </w:tc>
      </w:tr>
      <w:tr w:rsidR="00C61359" w:rsidRPr="00FC4E8B" w14:paraId="6DF2840C" w14:textId="77777777" w:rsidTr="00E44FA7">
        <w:trPr>
          <w:trHeight w:val="300"/>
          <w:jc w:val="center"/>
        </w:trPr>
        <w:tc>
          <w:tcPr>
            <w:tcW w:w="1686" w:type="dxa"/>
            <w:shd w:val="clear" w:color="auto" w:fill="auto"/>
            <w:noWrap/>
            <w:vAlign w:val="bottom"/>
            <w:hideMark/>
          </w:tcPr>
          <w:p w14:paraId="0212791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Colchester</w:t>
            </w:r>
          </w:p>
        </w:tc>
        <w:tc>
          <w:tcPr>
            <w:tcW w:w="993" w:type="dxa"/>
            <w:shd w:val="clear" w:color="000000" w:fill="92D050"/>
            <w:noWrap/>
            <w:vAlign w:val="bottom"/>
            <w:hideMark/>
          </w:tcPr>
          <w:p w14:paraId="19BB06C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97.2</w:t>
            </w:r>
          </w:p>
        </w:tc>
        <w:tc>
          <w:tcPr>
            <w:tcW w:w="1417" w:type="dxa"/>
            <w:shd w:val="clear" w:color="000000" w:fill="92D050"/>
            <w:noWrap/>
            <w:vAlign w:val="bottom"/>
            <w:hideMark/>
          </w:tcPr>
          <w:p w14:paraId="37008B7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71.7</w:t>
            </w:r>
          </w:p>
        </w:tc>
        <w:tc>
          <w:tcPr>
            <w:tcW w:w="1134" w:type="dxa"/>
            <w:shd w:val="clear" w:color="000000" w:fill="92D050"/>
            <w:noWrap/>
            <w:vAlign w:val="bottom"/>
            <w:hideMark/>
          </w:tcPr>
          <w:p w14:paraId="2AF420E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92.4</w:t>
            </w:r>
          </w:p>
        </w:tc>
        <w:tc>
          <w:tcPr>
            <w:tcW w:w="1276" w:type="dxa"/>
            <w:shd w:val="clear" w:color="000000" w:fill="FF0000"/>
            <w:noWrap/>
            <w:vAlign w:val="bottom"/>
            <w:hideMark/>
          </w:tcPr>
          <w:p w14:paraId="729F771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108.3</w:t>
            </w:r>
          </w:p>
        </w:tc>
        <w:tc>
          <w:tcPr>
            <w:tcW w:w="1417" w:type="dxa"/>
            <w:shd w:val="clear" w:color="000000" w:fill="92D050"/>
            <w:noWrap/>
            <w:vAlign w:val="bottom"/>
            <w:hideMark/>
          </w:tcPr>
          <w:p w14:paraId="6AA79AA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81.2</w:t>
            </w:r>
          </w:p>
        </w:tc>
        <w:tc>
          <w:tcPr>
            <w:tcW w:w="993" w:type="dxa"/>
            <w:shd w:val="clear" w:color="000000" w:fill="92D050"/>
            <w:noWrap/>
            <w:vAlign w:val="bottom"/>
            <w:hideMark/>
          </w:tcPr>
          <w:p w14:paraId="3AE493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86.5</w:t>
            </w:r>
          </w:p>
        </w:tc>
      </w:tr>
      <w:tr w:rsidR="00C61359" w:rsidRPr="00FC4E8B" w14:paraId="6E5AED0F" w14:textId="77777777" w:rsidTr="00E44FA7">
        <w:trPr>
          <w:trHeight w:val="300"/>
          <w:jc w:val="center"/>
        </w:trPr>
        <w:tc>
          <w:tcPr>
            <w:tcW w:w="1686" w:type="dxa"/>
            <w:shd w:val="clear" w:color="auto" w:fill="auto"/>
            <w:noWrap/>
            <w:vAlign w:val="bottom"/>
            <w:hideMark/>
          </w:tcPr>
          <w:p w14:paraId="0BC0B33A"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England</w:t>
            </w:r>
          </w:p>
        </w:tc>
        <w:tc>
          <w:tcPr>
            <w:tcW w:w="993" w:type="dxa"/>
            <w:shd w:val="clear" w:color="000000" w:fill="FFFF00"/>
            <w:noWrap/>
            <w:vAlign w:val="bottom"/>
            <w:hideMark/>
          </w:tcPr>
          <w:p w14:paraId="7AA87D1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417" w:type="dxa"/>
            <w:shd w:val="clear" w:color="000000" w:fill="FFFF00"/>
            <w:noWrap/>
            <w:vAlign w:val="bottom"/>
            <w:hideMark/>
          </w:tcPr>
          <w:p w14:paraId="2CD34D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134" w:type="dxa"/>
            <w:shd w:val="clear" w:color="000000" w:fill="FFFF00"/>
            <w:noWrap/>
            <w:vAlign w:val="bottom"/>
            <w:hideMark/>
          </w:tcPr>
          <w:p w14:paraId="4148243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276" w:type="dxa"/>
            <w:shd w:val="clear" w:color="000000" w:fill="FFFF00"/>
            <w:noWrap/>
            <w:vAlign w:val="bottom"/>
            <w:hideMark/>
          </w:tcPr>
          <w:p w14:paraId="07A204C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417" w:type="dxa"/>
            <w:shd w:val="clear" w:color="000000" w:fill="FFFF00"/>
            <w:noWrap/>
            <w:vAlign w:val="bottom"/>
            <w:hideMark/>
          </w:tcPr>
          <w:p w14:paraId="6D9E4C5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993" w:type="dxa"/>
            <w:shd w:val="clear" w:color="000000" w:fill="FFFF00"/>
            <w:noWrap/>
            <w:vAlign w:val="bottom"/>
            <w:hideMark/>
          </w:tcPr>
          <w:p w14:paraId="6CE37DB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r>
      <w:tr w:rsidR="00C61359" w:rsidRPr="00FC4E8B" w14:paraId="6BAA4D7B" w14:textId="77777777" w:rsidTr="00E44FA7">
        <w:trPr>
          <w:trHeight w:val="300"/>
          <w:jc w:val="center"/>
        </w:trPr>
        <w:tc>
          <w:tcPr>
            <w:tcW w:w="1686" w:type="dxa"/>
            <w:shd w:val="clear" w:color="auto" w:fill="auto"/>
            <w:noWrap/>
            <w:vAlign w:val="bottom"/>
            <w:hideMark/>
          </w:tcPr>
          <w:p w14:paraId="314543F9"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Epping Forest</w:t>
            </w:r>
          </w:p>
        </w:tc>
        <w:tc>
          <w:tcPr>
            <w:tcW w:w="993" w:type="dxa"/>
            <w:shd w:val="clear" w:color="000000" w:fill="92D050"/>
            <w:noWrap/>
            <w:vAlign w:val="bottom"/>
            <w:hideMark/>
          </w:tcPr>
          <w:p w14:paraId="494D741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87.8</w:t>
            </w:r>
          </w:p>
        </w:tc>
        <w:tc>
          <w:tcPr>
            <w:tcW w:w="1417" w:type="dxa"/>
            <w:shd w:val="clear" w:color="000000" w:fill="92D050"/>
            <w:noWrap/>
            <w:vAlign w:val="bottom"/>
            <w:hideMark/>
          </w:tcPr>
          <w:p w14:paraId="3B6C290B"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78.4</w:t>
            </w:r>
          </w:p>
        </w:tc>
        <w:tc>
          <w:tcPr>
            <w:tcW w:w="1134" w:type="dxa"/>
            <w:shd w:val="clear" w:color="000000" w:fill="92D050"/>
            <w:noWrap/>
            <w:vAlign w:val="bottom"/>
            <w:hideMark/>
          </w:tcPr>
          <w:p w14:paraId="3F6F60C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88.3</w:t>
            </w:r>
          </w:p>
        </w:tc>
        <w:tc>
          <w:tcPr>
            <w:tcW w:w="1276" w:type="dxa"/>
            <w:shd w:val="clear" w:color="000000" w:fill="FFFF00"/>
            <w:noWrap/>
            <w:vAlign w:val="bottom"/>
            <w:hideMark/>
          </w:tcPr>
          <w:p w14:paraId="2EE0FE6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99.7</w:t>
            </w:r>
          </w:p>
        </w:tc>
        <w:tc>
          <w:tcPr>
            <w:tcW w:w="1417" w:type="dxa"/>
            <w:shd w:val="clear" w:color="000000" w:fill="92D050"/>
            <w:noWrap/>
            <w:vAlign w:val="bottom"/>
            <w:hideMark/>
          </w:tcPr>
          <w:p w14:paraId="088C60C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91.9</w:t>
            </w:r>
          </w:p>
        </w:tc>
        <w:tc>
          <w:tcPr>
            <w:tcW w:w="993" w:type="dxa"/>
            <w:shd w:val="clear" w:color="000000" w:fill="92D050"/>
            <w:noWrap/>
            <w:vAlign w:val="bottom"/>
            <w:hideMark/>
          </w:tcPr>
          <w:p w14:paraId="0C6A78D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89.8</w:t>
            </w:r>
          </w:p>
        </w:tc>
      </w:tr>
      <w:tr w:rsidR="00C61359" w:rsidRPr="00FC4E8B" w14:paraId="5F806601" w14:textId="77777777" w:rsidTr="00E44FA7">
        <w:trPr>
          <w:trHeight w:val="300"/>
          <w:jc w:val="center"/>
        </w:trPr>
        <w:tc>
          <w:tcPr>
            <w:tcW w:w="1686" w:type="dxa"/>
            <w:shd w:val="clear" w:color="auto" w:fill="auto"/>
            <w:noWrap/>
            <w:vAlign w:val="bottom"/>
            <w:hideMark/>
          </w:tcPr>
          <w:p w14:paraId="7F6B5A2C"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Essex</w:t>
            </w:r>
          </w:p>
        </w:tc>
        <w:tc>
          <w:tcPr>
            <w:tcW w:w="993" w:type="dxa"/>
            <w:shd w:val="clear" w:color="000000" w:fill="92D050"/>
            <w:noWrap/>
            <w:vAlign w:val="bottom"/>
            <w:hideMark/>
          </w:tcPr>
          <w:p w14:paraId="546F38C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89.6</w:t>
            </w:r>
          </w:p>
        </w:tc>
        <w:tc>
          <w:tcPr>
            <w:tcW w:w="1417" w:type="dxa"/>
            <w:shd w:val="clear" w:color="000000" w:fill="92D050"/>
            <w:noWrap/>
            <w:vAlign w:val="bottom"/>
            <w:hideMark/>
          </w:tcPr>
          <w:p w14:paraId="49E3033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83.2</w:t>
            </w:r>
          </w:p>
        </w:tc>
        <w:tc>
          <w:tcPr>
            <w:tcW w:w="1134" w:type="dxa"/>
            <w:shd w:val="clear" w:color="000000" w:fill="92D050"/>
            <w:noWrap/>
            <w:vAlign w:val="bottom"/>
            <w:hideMark/>
          </w:tcPr>
          <w:p w14:paraId="24FE25C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90.5</w:t>
            </w:r>
          </w:p>
        </w:tc>
        <w:tc>
          <w:tcPr>
            <w:tcW w:w="1276" w:type="dxa"/>
            <w:shd w:val="clear" w:color="000000" w:fill="FF0000"/>
            <w:noWrap/>
            <w:vAlign w:val="bottom"/>
            <w:hideMark/>
          </w:tcPr>
          <w:p w14:paraId="44FCE96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106.2</w:t>
            </w:r>
          </w:p>
        </w:tc>
        <w:tc>
          <w:tcPr>
            <w:tcW w:w="1417" w:type="dxa"/>
            <w:shd w:val="clear" w:color="000000" w:fill="92D050"/>
            <w:noWrap/>
            <w:vAlign w:val="bottom"/>
            <w:hideMark/>
          </w:tcPr>
          <w:p w14:paraId="3592527B"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87.5</w:t>
            </w:r>
          </w:p>
        </w:tc>
        <w:tc>
          <w:tcPr>
            <w:tcW w:w="993" w:type="dxa"/>
            <w:shd w:val="clear" w:color="000000" w:fill="92D050"/>
            <w:noWrap/>
            <w:vAlign w:val="bottom"/>
            <w:hideMark/>
          </w:tcPr>
          <w:p w14:paraId="4973188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94.3</w:t>
            </w:r>
          </w:p>
        </w:tc>
      </w:tr>
      <w:tr w:rsidR="00C61359" w:rsidRPr="00FC4E8B" w14:paraId="193FD624" w14:textId="77777777" w:rsidTr="00E44FA7">
        <w:trPr>
          <w:trHeight w:val="300"/>
          <w:jc w:val="center"/>
        </w:trPr>
        <w:tc>
          <w:tcPr>
            <w:tcW w:w="1686" w:type="dxa"/>
            <w:shd w:val="clear" w:color="auto" w:fill="auto"/>
            <w:noWrap/>
            <w:vAlign w:val="bottom"/>
            <w:hideMark/>
          </w:tcPr>
          <w:p w14:paraId="5BD61D56"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Harlow</w:t>
            </w:r>
          </w:p>
        </w:tc>
        <w:tc>
          <w:tcPr>
            <w:tcW w:w="993" w:type="dxa"/>
            <w:shd w:val="clear" w:color="000000" w:fill="FF0000"/>
            <w:noWrap/>
            <w:vAlign w:val="bottom"/>
            <w:hideMark/>
          </w:tcPr>
          <w:p w14:paraId="4030587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110.9</w:t>
            </w:r>
          </w:p>
        </w:tc>
        <w:tc>
          <w:tcPr>
            <w:tcW w:w="1417" w:type="dxa"/>
            <w:shd w:val="clear" w:color="000000" w:fill="FF0000"/>
            <w:noWrap/>
            <w:vAlign w:val="bottom"/>
            <w:hideMark/>
          </w:tcPr>
          <w:p w14:paraId="19BDA59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129.8</w:t>
            </w:r>
          </w:p>
        </w:tc>
        <w:tc>
          <w:tcPr>
            <w:tcW w:w="1134" w:type="dxa"/>
            <w:shd w:val="clear" w:color="000000" w:fill="FF0000"/>
            <w:noWrap/>
            <w:vAlign w:val="bottom"/>
            <w:hideMark/>
          </w:tcPr>
          <w:p w14:paraId="1B876B9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128.8</w:t>
            </w:r>
          </w:p>
        </w:tc>
        <w:tc>
          <w:tcPr>
            <w:tcW w:w="1276" w:type="dxa"/>
            <w:shd w:val="clear" w:color="000000" w:fill="FFFF00"/>
            <w:noWrap/>
            <w:vAlign w:val="bottom"/>
            <w:hideMark/>
          </w:tcPr>
          <w:p w14:paraId="3536C3B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99.3</w:t>
            </w:r>
          </w:p>
        </w:tc>
        <w:tc>
          <w:tcPr>
            <w:tcW w:w="1417" w:type="dxa"/>
            <w:shd w:val="clear" w:color="000000" w:fill="FF0000"/>
            <w:noWrap/>
            <w:vAlign w:val="bottom"/>
            <w:hideMark/>
          </w:tcPr>
          <w:p w14:paraId="10FE164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125.8</w:t>
            </w:r>
          </w:p>
        </w:tc>
        <w:tc>
          <w:tcPr>
            <w:tcW w:w="993" w:type="dxa"/>
            <w:shd w:val="clear" w:color="000000" w:fill="92D050"/>
            <w:noWrap/>
            <w:vAlign w:val="bottom"/>
            <w:hideMark/>
          </w:tcPr>
          <w:p w14:paraId="7EA84A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96.8</w:t>
            </w:r>
          </w:p>
        </w:tc>
      </w:tr>
      <w:tr w:rsidR="00C61359" w:rsidRPr="00FC4E8B" w14:paraId="79B0CCD3" w14:textId="77777777" w:rsidTr="00E44FA7">
        <w:trPr>
          <w:trHeight w:val="300"/>
          <w:jc w:val="center"/>
        </w:trPr>
        <w:tc>
          <w:tcPr>
            <w:tcW w:w="1686" w:type="dxa"/>
            <w:shd w:val="clear" w:color="auto" w:fill="auto"/>
            <w:noWrap/>
            <w:vAlign w:val="bottom"/>
            <w:hideMark/>
          </w:tcPr>
          <w:p w14:paraId="4106E67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Maldon</w:t>
            </w:r>
          </w:p>
        </w:tc>
        <w:tc>
          <w:tcPr>
            <w:tcW w:w="993" w:type="dxa"/>
            <w:shd w:val="clear" w:color="000000" w:fill="92D050"/>
            <w:noWrap/>
            <w:vAlign w:val="bottom"/>
            <w:hideMark/>
          </w:tcPr>
          <w:p w14:paraId="40C33BD7"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77.3</w:t>
            </w:r>
          </w:p>
        </w:tc>
        <w:tc>
          <w:tcPr>
            <w:tcW w:w="1417" w:type="dxa"/>
            <w:shd w:val="clear" w:color="000000" w:fill="92D050"/>
            <w:noWrap/>
            <w:vAlign w:val="bottom"/>
            <w:hideMark/>
          </w:tcPr>
          <w:p w14:paraId="1CDB893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52.2</w:t>
            </w:r>
          </w:p>
        </w:tc>
        <w:tc>
          <w:tcPr>
            <w:tcW w:w="1134" w:type="dxa"/>
            <w:shd w:val="clear" w:color="000000" w:fill="92D050"/>
            <w:noWrap/>
            <w:vAlign w:val="bottom"/>
            <w:hideMark/>
          </w:tcPr>
          <w:p w14:paraId="2D2AC75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80.8</w:t>
            </w:r>
          </w:p>
        </w:tc>
        <w:tc>
          <w:tcPr>
            <w:tcW w:w="1276" w:type="dxa"/>
            <w:shd w:val="clear" w:color="000000" w:fill="FF0000"/>
            <w:noWrap/>
            <w:vAlign w:val="bottom"/>
            <w:hideMark/>
          </w:tcPr>
          <w:p w14:paraId="5D2EF4D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105.8</w:t>
            </w:r>
          </w:p>
        </w:tc>
        <w:tc>
          <w:tcPr>
            <w:tcW w:w="1417" w:type="dxa"/>
            <w:shd w:val="clear" w:color="000000" w:fill="92D050"/>
            <w:noWrap/>
            <w:vAlign w:val="bottom"/>
            <w:hideMark/>
          </w:tcPr>
          <w:p w14:paraId="6D7446A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83.9</w:t>
            </w:r>
          </w:p>
        </w:tc>
        <w:tc>
          <w:tcPr>
            <w:tcW w:w="993" w:type="dxa"/>
            <w:shd w:val="clear" w:color="000000" w:fill="92D050"/>
            <w:noWrap/>
            <w:vAlign w:val="bottom"/>
            <w:hideMark/>
          </w:tcPr>
          <w:p w14:paraId="20C67CD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80.2</w:t>
            </w:r>
          </w:p>
        </w:tc>
      </w:tr>
      <w:tr w:rsidR="00C61359" w:rsidRPr="00FC4E8B" w14:paraId="652AE5C0" w14:textId="77777777" w:rsidTr="00E44FA7">
        <w:trPr>
          <w:trHeight w:val="300"/>
          <w:jc w:val="center"/>
        </w:trPr>
        <w:tc>
          <w:tcPr>
            <w:tcW w:w="1686" w:type="dxa"/>
            <w:shd w:val="clear" w:color="auto" w:fill="auto"/>
            <w:noWrap/>
            <w:vAlign w:val="bottom"/>
            <w:hideMark/>
          </w:tcPr>
          <w:p w14:paraId="0EAEB0BE"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Rochford</w:t>
            </w:r>
          </w:p>
        </w:tc>
        <w:tc>
          <w:tcPr>
            <w:tcW w:w="993" w:type="dxa"/>
            <w:shd w:val="clear" w:color="000000" w:fill="92D050"/>
            <w:noWrap/>
            <w:vAlign w:val="bottom"/>
            <w:hideMark/>
          </w:tcPr>
          <w:p w14:paraId="5EBF26B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86.2</w:t>
            </w:r>
          </w:p>
        </w:tc>
        <w:tc>
          <w:tcPr>
            <w:tcW w:w="1417" w:type="dxa"/>
            <w:shd w:val="clear" w:color="000000" w:fill="92D050"/>
            <w:noWrap/>
            <w:vAlign w:val="bottom"/>
            <w:hideMark/>
          </w:tcPr>
          <w:p w14:paraId="663C1A9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81.6</w:t>
            </w:r>
          </w:p>
        </w:tc>
        <w:tc>
          <w:tcPr>
            <w:tcW w:w="1134" w:type="dxa"/>
            <w:shd w:val="clear" w:color="000000" w:fill="92D050"/>
            <w:noWrap/>
            <w:vAlign w:val="bottom"/>
            <w:hideMark/>
          </w:tcPr>
          <w:p w14:paraId="2AD4AE8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90.5</w:t>
            </w:r>
          </w:p>
        </w:tc>
        <w:tc>
          <w:tcPr>
            <w:tcW w:w="1276" w:type="dxa"/>
            <w:shd w:val="clear" w:color="000000" w:fill="FF0000"/>
            <w:noWrap/>
            <w:vAlign w:val="bottom"/>
            <w:hideMark/>
          </w:tcPr>
          <w:p w14:paraId="3C3765A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101.9</w:t>
            </w:r>
          </w:p>
        </w:tc>
        <w:tc>
          <w:tcPr>
            <w:tcW w:w="1417" w:type="dxa"/>
            <w:shd w:val="clear" w:color="000000" w:fill="92D050"/>
            <w:noWrap/>
            <w:vAlign w:val="bottom"/>
            <w:hideMark/>
          </w:tcPr>
          <w:p w14:paraId="34447D62"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77.0</w:t>
            </w:r>
          </w:p>
        </w:tc>
        <w:tc>
          <w:tcPr>
            <w:tcW w:w="993" w:type="dxa"/>
            <w:shd w:val="clear" w:color="000000" w:fill="FF0000"/>
            <w:noWrap/>
            <w:vAlign w:val="bottom"/>
            <w:hideMark/>
          </w:tcPr>
          <w:p w14:paraId="428AE2C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105.7</w:t>
            </w:r>
          </w:p>
        </w:tc>
      </w:tr>
      <w:tr w:rsidR="00C61359" w:rsidRPr="00FC4E8B" w14:paraId="4E12DE7E" w14:textId="77777777" w:rsidTr="00E44FA7">
        <w:trPr>
          <w:trHeight w:val="300"/>
          <w:jc w:val="center"/>
        </w:trPr>
        <w:tc>
          <w:tcPr>
            <w:tcW w:w="1686" w:type="dxa"/>
            <w:shd w:val="clear" w:color="auto" w:fill="auto"/>
            <w:noWrap/>
            <w:vAlign w:val="bottom"/>
            <w:hideMark/>
          </w:tcPr>
          <w:p w14:paraId="39BCE173"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Tendring</w:t>
            </w:r>
          </w:p>
        </w:tc>
        <w:tc>
          <w:tcPr>
            <w:tcW w:w="993" w:type="dxa"/>
            <w:shd w:val="clear" w:color="000000" w:fill="FFFF00"/>
            <w:noWrap/>
            <w:vAlign w:val="bottom"/>
            <w:hideMark/>
          </w:tcPr>
          <w:p w14:paraId="1E21C56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100.3</w:t>
            </w:r>
          </w:p>
        </w:tc>
        <w:tc>
          <w:tcPr>
            <w:tcW w:w="1417" w:type="dxa"/>
            <w:shd w:val="clear" w:color="000000" w:fill="FFFF00"/>
            <w:noWrap/>
            <w:vAlign w:val="bottom"/>
            <w:hideMark/>
          </w:tcPr>
          <w:p w14:paraId="109FDFD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100.3</w:t>
            </w:r>
          </w:p>
        </w:tc>
        <w:tc>
          <w:tcPr>
            <w:tcW w:w="1134" w:type="dxa"/>
            <w:shd w:val="clear" w:color="000000" w:fill="FF0000"/>
            <w:noWrap/>
            <w:vAlign w:val="bottom"/>
            <w:hideMark/>
          </w:tcPr>
          <w:p w14:paraId="605AC42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105.7</w:t>
            </w:r>
          </w:p>
        </w:tc>
        <w:tc>
          <w:tcPr>
            <w:tcW w:w="1276" w:type="dxa"/>
            <w:shd w:val="clear" w:color="000000" w:fill="FF0000"/>
            <w:noWrap/>
            <w:vAlign w:val="bottom"/>
            <w:hideMark/>
          </w:tcPr>
          <w:p w14:paraId="1524A50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108.4</w:t>
            </w:r>
          </w:p>
        </w:tc>
        <w:tc>
          <w:tcPr>
            <w:tcW w:w="1417" w:type="dxa"/>
            <w:shd w:val="clear" w:color="000000" w:fill="92D050"/>
            <w:noWrap/>
            <w:vAlign w:val="bottom"/>
            <w:hideMark/>
          </w:tcPr>
          <w:p w14:paraId="39DAC2B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93.7</w:t>
            </w:r>
          </w:p>
        </w:tc>
        <w:tc>
          <w:tcPr>
            <w:tcW w:w="993" w:type="dxa"/>
            <w:shd w:val="clear" w:color="000000" w:fill="FFFF00"/>
            <w:noWrap/>
            <w:vAlign w:val="bottom"/>
            <w:hideMark/>
          </w:tcPr>
          <w:p w14:paraId="186DF9B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100.1</w:t>
            </w:r>
          </w:p>
        </w:tc>
      </w:tr>
      <w:tr w:rsidR="00C61359" w:rsidRPr="00FC4E8B" w14:paraId="5CE9055B" w14:textId="77777777" w:rsidTr="00E44FA7">
        <w:trPr>
          <w:trHeight w:val="300"/>
          <w:jc w:val="center"/>
        </w:trPr>
        <w:tc>
          <w:tcPr>
            <w:tcW w:w="1686" w:type="dxa"/>
            <w:shd w:val="clear" w:color="auto" w:fill="auto"/>
            <w:noWrap/>
            <w:vAlign w:val="bottom"/>
            <w:hideMark/>
          </w:tcPr>
          <w:p w14:paraId="44EE53E7"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Uttlesford</w:t>
            </w:r>
          </w:p>
        </w:tc>
        <w:tc>
          <w:tcPr>
            <w:tcW w:w="993" w:type="dxa"/>
            <w:shd w:val="clear" w:color="000000" w:fill="92D050"/>
            <w:noWrap/>
            <w:vAlign w:val="bottom"/>
            <w:hideMark/>
          </w:tcPr>
          <w:p w14:paraId="06158D6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73.1</w:t>
            </w:r>
          </w:p>
        </w:tc>
        <w:tc>
          <w:tcPr>
            <w:tcW w:w="1417" w:type="dxa"/>
            <w:shd w:val="clear" w:color="000000" w:fill="92D050"/>
            <w:noWrap/>
            <w:vAlign w:val="bottom"/>
            <w:hideMark/>
          </w:tcPr>
          <w:p w14:paraId="03DD682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51.9</w:t>
            </w:r>
          </w:p>
        </w:tc>
        <w:tc>
          <w:tcPr>
            <w:tcW w:w="1134" w:type="dxa"/>
            <w:shd w:val="clear" w:color="000000" w:fill="92D050"/>
            <w:noWrap/>
            <w:vAlign w:val="bottom"/>
            <w:hideMark/>
          </w:tcPr>
          <w:p w14:paraId="5FF1768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67.6</w:t>
            </w:r>
          </w:p>
        </w:tc>
        <w:tc>
          <w:tcPr>
            <w:tcW w:w="1276" w:type="dxa"/>
            <w:shd w:val="clear" w:color="000000" w:fill="FF0000"/>
            <w:noWrap/>
            <w:vAlign w:val="bottom"/>
            <w:hideMark/>
          </w:tcPr>
          <w:p w14:paraId="4D5E365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106.1</w:t>
            </w:r>
          </w:p>
        </w:tc>
        <w:tc>
          <w:tcPr>
            <w:tcW w:w="1417" w:type="dxa"/>
            <w:shd w:val="clear" w:color="000000" w:fill="92D050"/>
            <w:noWrap/>
            <w:vAlign w:val="bottom"/>
            <w:hideMark/>
          </w:tcPr>
          <w:p w14:paraId="3257CB7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74.4</w:t>
            </w:r>
          </w:p>
        </w:tc>
        <w:tc>
          <w:tcPr>
            <w:tcW w:w="993" w:type="dxa"/>
            <w:shd w:val="clear" w:color="000000" w:fill="92D050"/>
            <w:noWrap/>
            <w:vAlign w:val="bottom"/>
            <w:hideMark/>
          </w:tcPr>
          <w:p w14:paraId="6D25C44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76.0</w:t>
            </w:r>
          </w:p>
        </w:tc>
      </w:tr>
    </w:tbl>
    <w:p w14:paraId="651E521C" w14:textId="5740E140" w:rsidR="00C61359" w:rsidRDefault="00C61359" w:rsidP="00C61359">
      <w:pPr>
        <w:spacing w:after="0" w:line="240" w:lineRule="auto"/>
        <w:rPr>
          <w:b/>
          <w:i/>
        </w:rPr>
      </w:pPr>
    </w:p>
    <w:p w14:paraId="0156D054" w14:textId="7B757BE1" w:rsidR="00DC10D0" w:rsidRPr="00DC10D0" w:rsidRDefault="00DC10D0" w:rsidP="00C61359">
      <w:pPr>
        <w:spacing w:after="0" w:line="240" w:lineRule="auto"/>
        <w:rPr>
          <w:b/>
          <w:i/>
        </w:rPr>
      </w:pPr>
      <w:r w:rsidRPr="00DC10D0">
        <w:rPr>
          <w:b/>
          <w:i/>
        </w:rPr>
        <w:t>Heart Attack</w:t>
      </w:r>
    </w:p>
    <w:p w14:paraId="7C5FA777" w14:textId="3346D628" w:rsidR="006E2C14" w:rsidRDefault="00D321FD" w:rsidP="00C61359">
      <w:pPr>
        <w:spacing w:after="0" w:line="240" w:lineRule="auto"/>
      </w:pPr>
      <w:r w:rsidRPr="00D321FD">
        <w:t xml:space="preserve">Over the period of 2013/14 - 2017/18, the admissions ratio for emergency admissions for Myocardial Infarction (heart attack) was 77.03 in Rochford. This was ranked as being </w:t>
      </w:r>
      <w:r w:rsidR="002D3AA4" w:rsidRPr="00D321FD">
        <w:t>the third</w:t>
      </w:r>
      <w:r w:rsidRPr="00D321FD">
        <w:t xml:space="preserve"> lowest admissions ratio across the Essex Districts, and better than the admissions ratio across Essex (87.49) and England (100). </w:t>
      </w:r>
      <w:r w:rsidR="002D3AA4" w:rsidRPr="00D321FD">
        <w:t xml:space="preserve">Every </w:t>
      </w:r>
      <w:r w:rsidR="002D3AA4">
        <w:t xml:space="preserve">District </w:t>
      </w:r>
      <w:r w:rsidR="002D3AA4" w:rsidRPr="00D321FD">
        <w:t>had</w:t>
      </w:r>
      <w:r w:rsidRPr="00D321FD">
        <w:t xml:space="preserve"> a significantly better admissions ratio for Myocardial Infarction than England, with exception for Basildon and Harlow.</w:t>
      </w:r>
    </w:p>
    <w:p w14:paraId="0F15ADF4" w14:textId="77777777" w:rsidR="00D321FD" w:rsidRDefault="00D321FD" w:rsidP="00C61359">
      <w:pPr>
        <w:spacing w:after="0" w:line="240" w:lineRule="auto"/>
      </w:pPr>
    </w:p>
    <w:p w14:paraId="59D11BC2" w14:textId="7D86D00D" w:rsidR="00DC10D0" w:rsidRPr="00DC10D0" w:rsidRDefault="00DC10D0" w:rsidP="00C61359">
      <w:pPr>
        <w:spacing w:after="0" w:line="240" w:lineRule="auto"/>
        <w:rPr>
          <w:b/>
          <w:i/>
        </w:rPr>
      </w:pPr>
      <w:r w:rsidRPr="00DC10D0">
        <w:rPr>
          <w:b/>
          <w:i/>
        </w:rPr>
        <w:t>Coronary Heart Disease</w:t>
      </w:r>
    </w:p>
    <w:p w14:paraId="3E10A8A6" w14:textId="0828BBF3" w:rsidR="006E2C14" w:rsidRDefault="00D321FD" w:rsidP="00C61359">
      <w:pPr>
        <w:spacing w:after="0" w:line="240" w:lineRule="auto"/>
      </w:pPr>
      <w:r w:rsidRPr="00D321FD">
        <w:t>The admission ratio for emergency admissions due to Coronary Heart Disease (CHD) was 90.49 in Rochford, which was ranked as the 5th highest admission ratio across the Essex Districts.</w:t>
      </w:r>
    </w:p>
    <w:p w14:paraId="1DBF032A" w14:textId="77777777" w:rsidR="00D321FD" w:rsidRDefault="00D321FD" w:rsidP="00C61359">
      <w:pPr>
        <w:spacing w:after="0" w:line="240" w:lineRule="auto"/>
      </w:pPr>
    </w:p>
    <w:p w14:paraId="757E59EF" w14:textId="223B6E93" w:rsidR="00DC10D0" w:rsidRPr="00DC10D0" w:rsidRDefault="00DC10D0" w:rsidP="00C61359">
      <w:pPr>
        <w:spacing w:after="0" w:line="240" w:lineRule="auto"/>
        <w:rPr>
          <w:b/>
          <w:i/>
        </w:rPr>
      </w:pPr>
      <w:r w:rsidRPr="00DC10D0">
        <w:rPr>
          <w:b/>
          <w:i/>
        </w:rPr>
        <w:t>Stroke</w:t>
      </w:r>
    </w:p>
    <w:p w14:paraId="7A5AE57F" w14:textId="29F920DE" w:rsidR="006E2C14" w:rsidRDefault="00D321FD" w:rsidP="00C61359">
      <w:pPr>
        <w:spacing w:after="0" w:line="240" w:lineRule="auto"/>
      </w:pPr>
      <w:r w:rsidRPr="00D321FD">
        <w:t xml:space="preserve">The emergency admission ratio for Stroke in Rochford was 105.69, which was the second highest admission ratio compared across the Essex Districts. However, this was not significantly different to the admission ratio for Stroke across England (100). Basildon was the </w:t>
      </w:r>
      <w:r w:rsidR="002D3AA4" w:rsidRPr="00D321FD">
        <w:t xml:space="preserve">only </w:t>
      </w:r>
      <w:r w:rsidR="002D3AA4">
        <w:t xml:space="preserve">District </w:t>
      </w:r>
      <w:r w:rsidR="002D3AA4" w:rsidRPr="00D321FD">
        <w:t>with</w:t>
      </w:r>
      <w:r w:rsidRPr="00D321FD">
        <w:t xml:space="preserve"> an emergency admission ratio for Stroke significantly worse than England. All other Districts in Essex had an admission ratio similar to (Harlow, Rochford, Tendring) or significantly better than that of England.</w:t>
      </w:r>
    </w:p>
    <w:p w14:paraId="18CF25E2" w14:textId="77777777" w:rsidR="00D321FD" w:rsidRDefault="00D321FD" w:rsidP="00C61359">
      <w:pPr>
        <w:spacing w:after="0" w:line="240" w:lineRule="auto"/>
      </w:pPr>
    </w:p>
    <w:p w14:paraId="1F795499" w14:textId="70788C52" w:rsidR="004E5151" w:rsidRPr="00DC10D0" w:rsidRDefault="00DC10D0" w:rsidP="00C61359">
      <w:pPr>
        <w:spacing w:after="0" w:line="240" w:lineRule="auto"/>
        <w:rPr>
          <w:b/>
          <w:i/>
        </w:rPr>
      </w:pPr>
      <w:r w:rsidRPr="00DC10D0">
        <w:rPr>
          <w:b/>
          <w:i/>
        </w:rPr>
        <w:t>Chronic Obstructive Pulmonary Disease (COPD)</w:t>
      </w:r>
    </w:p>
    <w:p w14:paraId="52EF7143" w14:textId="4EF10227" w:rsidR="00221306" w:rsidRDefault="00D321FD" w:rsidP="00356D8F">
      <w:pPr>
        <w:spacing w:after="0" w:line="240" w:lineRule="auto"/>
        <w:rPr>
          <w:b/>
          <w:caps/>
          <w:sz w:val="28"/>
        </w:rPr>
      </w:pPr>
      <w:r w:rsidRPr="00D321FD">
        <w:t>Chronic Obstructive Pulmonary Disease (COPD) refers to serious lung conditions, including chronic bronchitis and emphysema. According to data from the Hospital Episode Statistics, the age standardised rate of emergency hospital admissions for COPD in adults aged over 35 years was 375.69 per 100,000 in Rochford in 2017/18. This was ranked as the 5th highest rate across the Essex Districts (lowest: Uttlesford 215.50; highest: Basildon 490.48).</w:t>
      </w:r>
    </w:p>
    <w:p w14:paraId="72B4D5BF" w14:textId="1E79016A" w:rsidR="006E2C14" w:rsidRDefault="006E2C14" w:rsidP="00356D8F">
      <w:pPr>
        <w:spacing w:after="0" w:line="240" w:lineRule="auto"/>
        <w:rPr>
          <w:b/>
          <w:caps/>
          <w:sz w:val="28"/>
        </w:rPr>
      </w:pPr>
    </w:p>
    <w:p w14:paraId="23381142" w14:textId="77777777" w:rsidR="006E2C14" w:rsidRDefault="006E2C14" w:rsidP="00356D8F">
      <w:pPr>
        <w:spacing w:after="0" w:line="240" w:lineRule="auto"/>
        <w:rPr>
          <w:b/>
          <w:caps/>
          <w:sz w:val="28"/>
        </w:rPr>
      </w:pPr>
    </w:p>
    <w:p w14:paraId="3AEEA502" w14:textId="20E48A84" w:rsidR="00E44FA7" w:rsidRPr="00E44FA7" w:rsidRDefault="00E44FA7" w:rsidP="00356D8F">
      <w:pPr>
        <w:spacing w:after="0" w:line="240" w:lineRule="auto"/>
        <w:rPr>
          <w:b/>
          <w:caps/>
          <w:sz w:val="28"/>
        </w:rPr>
      </w:pPr>
      <w:r w:rsidRPr="00E44FA7">
        <w:rPr>
          <w:b/>
          <w:caps/>
          <w:sz w:val="28"/>
        </w:rPr>
        <w:t>Violence and Injuries</w:t>
      </w:r>
    </w:p>
    <w:p w14:paraId="3AB9273B" w14:textId="77777777" w:rsidR="00E44FA7" w:rsidRDefault="00E44FA7" w:rsidP="00356D8F">
      <w:pPr>
        <w:spacing w:after="0" w:line="240" w:lineRule="auto"/>
        <w:rPr>
          <w:b/>
          <w:i/>
        </w:rPr>
      </w:pPr>
    </w:p>
    <w:p w14:paraId="2A5C2BB6" w14:textId="5B147429" w:rsidR="00DC10D0" w:rsidRPr="00DC10D0" w:rsidRDefault="00DC10D0" w:rsidP="00356D8F">
      <w:pPr>
        <w:spacing w:after="0" w:line="240" w:lineRule="auto"/>
        <w:rPr>
          <w:b/>
          <w:i/>
        </w:rPr>
      </w:pPr>
      <w:r w:rsidRPr="00DC10D0">
        <w:rPr>
          <w:b/>
          <w:i/>
        </w:rPr>
        <w:t>Violence Related Admissions</w:t>
      </w:r>
    </w:p>
    <w:p w14:paraId="4DFA4933" w14:textId="124DF4BD" w:rsidR="004C5E96" w:rsidRDefault="00D321FD" w:rsidP="00356D8F">
      <w:pPr>
        <w:spacing w:after="0" w:line="240" w:lineRule="auto"/>
      </w:pPr>
      <w:r w:rsidRPr="00D321FD">
        <w:t>In the Rochford District, the directly age standardised rate per 100,000 population of emergency hospital admissions for violence was 17.86 over the period of 2015/16 - 2017/18. This was ranked as being the 2nd lowest rate compared across the Essex Districts (highest: Tendring 50.75; lowest: Uttlesford 12.80), and significantly better than the emergency hospital admission rate for Essex as a whole (28.83) and England (43.36).</w:t>
      </w:r>
    </w:p>
    <w:p w14:paraId="53B2BB39" w14:textId="77777777" w:rsidR="00D321FD" w:rsidRDefault="00D321FD" w:rsidP="00356D8F">
      <w:pPr>
        <w:spacing w:after="0" w:line="240" w:lineRule="auto"/>
        <w:rPr>
          <w:b/>
          <w:i/>
        </w:rPr>
      </w:pPr>
    </w:p>
    <w:p w14:paraId="0E87E768" w14:textId="7C36662A" w:rsidR="00356D8F" w:rsidRPr="00972D85" w:rsidRDefault="00DC10D0" w:rsidP="00356D8F">
      <w:pPr>
        <w:spacing w:after="0" w:line="240" w:lineRule="auto"/>
        <w:rPr>
          <w:b/>
          <w:i/>
        </w:rPr>
      </w:pPr>
      <w:r w:rsidRPr="00DC10D0">
        <w:rPr>
          <w:b/>
          <w:i/>
        </w:rPr>
        <w:t>Injuries</w:t>
      </w:r>
    </w:p>
    <w:p w14:paraId="13FB302D" w14:textId="6E13BCA7" w:rsidR="00DC10D0" w:rsidRDefault="00D321FD" w:rsidP="00356D8F">
      <w:pPr>
        <w:spacing w:after="0" w:line="240" w:lineRule="auto"/>
      </w:pPr>
      <w:r>
        <w:t>Rochford</w:t>
      </w:r>
      <w:r w:rsidR="00221306">
        <w:t xml:space="preserve"> </w:t>
      </w:r>
      <w:r w:rsidR="00DC10D0">
        <w:t xml:space="preserve">had </w:t>
      </w:r>
      <w:r w:rsidR="004C5E96">
        <w:t>a lower than average</w:t>
      </w:r>
      <w:r w:rsidR="00DC10D0">
        <w:t xml:space="preserve"> rate of hospital </w:t>
      </w:r>
      <w:r w:rsidR="00BD13AD">
        <w:t xml:space="preserve">stays due to alcohol related harm with a SAR of </w:t>
      </w:r>
      <w:r>
        <w:t>81.2</w:t>
      </w:r>
      <w:r w:rsidR="00BD13AD">
        <w:t xml:space="preserve"> and for intentional self-harm at </w:t>
      </w:r>
      <w:r>
        <w:t>59.8</w:t>
      </w:r>
      <w:r w:rsidR="00BD13AD">
        <w:t>.</w:t>
      </w:r>
    </w:p>
    <w:p w14:paraId="48042457" w14:textId="77777777" w:rsidR="00BD13AD" w:rsidRDefault="00BD13AD" w:rsidP="00356D8F">
      <w:pPr>
        <w:spacing w:after="0" w:line="240" w:lineRule="auto"/>
      </w:pPr>
    </w:p>
    <w:tbl>
      <w:tblPr>
        <w:tblW w:w="894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3"/>
        <w:gridCol w:w="1388"/>
        <w:gridCol w:w="1389"/>
        <w:gridCol w:w="1497"/>
        <w:gridCol w:w="1396"/>
        <w:gridCol w:w="1434"/>
      </w:tblGrid>
      <w:tr w:rsidR="00D6470E" w:rsidRPr="00FC4E8B" w14:paraId="746FB7B0" w14:textId="77777777" w:rsidTr="008910DD">
        <w:trPr>
          <w:trHeight w:val="655"/>
          <w:jc w:val="center"/>
        </w:trPr>
        <w:tc>
          <w:tcPr>
            <w:tcW w:w="1843" w:type="dxa"/>
            <w:vMerge w:val="restart"/>
            <w:shd w:val="clear" w:color="auto" w:fill="C00000"/>
            <w:vAlign w:val="bottom"/>
            <w:hideMark/>
          </w:tcPr>
          <w:p w14:paraId="22413350" w14:textId="77777777" w:rsidR="00D6470E" w:rsidRPr="008910DD" w:rsidRDefault="00D6470E" w:rsidP="00D6470E">
            <w:pPr>
              <w:spacing w:after="0" w:line="240" w:lineRule="auto"/>
              <w:rPr>
                <w:rFonts w:eastAsia="Times New Roman"/>
                <w:b/>
                <w:bCs/>
                <w:color w:val="FFFFFF" w:themeColor="background1"/>
                <w:lang w:eastAsia="en-GB"/>
              </w:rPr>
            </w:pPr>
            <w:r w:rsidRPr="008910DD">
              <w:rPr>
                <w:rFonts w:eastAsia="Times New Roman"/>
                <w:b/>
                <w:bCs/>
                <w:color w:val="FFFFFF" w:themeColor="background1"/>
                <w:lang w:eastAsia="en-GB"/>
              </w:rPr>
              <w:t> </w:t>
            </w:r>
          </w:p>
        </w:tc>
        <w:tc>
          <w:tcPr>
            <w:tcW w:w="2777" w:type="dxa"/>
            <w:gridSpan w:val="2"/>
            <w:shd w:val="clear" w:color="auto" w:fill="C00000"/>
          </w:tcPr>
          <w:p w14:paraId="20D6C23A" w14:textId="2EE756D1" w:rsidR="00D6470E" w:rsidRPr="008910DD" w:rsidRDefault="00D6470E" w:rsidP="00356D8F">
            <w:pPr>
              <w:spacing w:after="0" w:line="240" w:lineRule="auto"/>
              <w:jc w:val="center"/>
              <w:rPr>
                <w:rFonts w:eastAsia="Times New Roman"/>
                <w:b/>
                <w:color w:val="FFFFFF" w:themeColor="background1"/>
                <w:lang w:eastAsia="en-GB"/>
              </w:rPr>
            </w:pPr>
            <w:r w:rsidRPr="008910DD">
              <w:rPr>
                <w:b/>
                <w:color w:val="FFFFFF" w:themeColor="background1"/>
              </w:rPr>
              <w:t>Unintentional and deliberate injuries (per 10,000)</w:t>
            </w:r>
          </w:p>
        </w:tc>
        <w:tc>
          <w:tcPr>
            <w:tcW w:w="1497" w:type="dxa"/>
            <w:vMerge w:val="restart"/>
            <w:shd w:val="clear" w:color="auto" w:fill="C00000"/>
          </w:tcPr>
          <w:p w14:paraId="69451ADD" w14:textId="7A843926"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 xml:space="preserve">Hospital admissions for violence (Incl. sexual violence) </w:t>
            </w:r>
            <w:r w:rsidRPr="008910DD">
              <w:rPr>
                <w:rFonts w:eastAsia="Times New Roman"/>
                <w:b/>
                <w:i/>
                <w:color w:val="FFFFFF" w:themeColor="background1"/>
                <w:sz w:val="20"/>
                <w:szCs w:val="20"/>
                <w:lang w:eastAsia="en-GB"/>
              </w:rPr>
              <w:t>Directly Age Standardised Per 100K</w:t>
            </w:r>
            <w:r w:rsidRPr="008910DD">
              <w:rPr>
                <w:rFonts w:eastAsia="Times New Roman"/>
                <w:b/>
                <w:color w:val="FFFFFF" w:themeColor="background1"/>
                <w:sz w:val="20"/>
                <w:lang w:eastAsia="en-GB"/>
              </w:rPr>
              <w:t xml:space="preserve"> </w:t>
            </w:r>
          </w:p>
        </w:tc>
        <w:tc>
          <w:tcPr>
            <w:tcW w:w="2830" w:type="dxa"/>
            <w:gridSpan w:val="2"/>
            <w:shd w:val="clear" w:color="auto" w:fill="C00000"/>
          </w:tcPr>
          <w:p w14:paraId="0E33CDED" w14:textId="4057E88A"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Hospital Stays (Standardised Admissions Ratios)</w:t>
            </w:r>
          </w:p>
        </w:tc>
      </w:tr>
      <w:tr w:rsidR="00D6470E" w:rsidRPr="00FC4E8B" w14:paraId="7ED0DA6E" w14:textId="77777777" w:rsidTr="008910DD">
        <w:trPr>
          <w:trHeight w:val="991"/>
          <w:jc w:val="center"/>
        </w:trPr>
        <w:tc>
          <w:tcPr>
            <w:tcW w:w="1843" w:type="dxa"/>
            <w:vMerge/>
            <w:shd w:val="clear" w:color="auto" w:fill="C00000"/>
            <w:vAlign w:val="bottom"/>
          </w:tcPr>
          <w:p w14:paraId="7CE6DCC9" w14:textId="77777777" w:rsidR="00D6470E" w:rsidRPr="008910DD" w:rsidRDefault="00D6470E" w:rsidP="00D6470E">
            <w:pPr>
              <w:spacing w:after="0" w:line="240" w:lineRule="auto"/>
              <w:rPr>
                <w:rFonts w:eastAsia="Times New Roman"/>
                <w:b/>
                <w:bCs/>
                <w:color w:val="FFFFFF" w:themeColor="background1"/>
                <w:lang w:eastAsia="en-GB"/>
              </w:rPr>
            </w:pPr>
          </w:p>
        </w:tc>
        <w:tc>
          <w:tcPr>
            <w:tcW w:w="1388" w:type="dxa"/>
            <w:shd w:val="clear" w:color="auto" w:fill="C00000"/>
          </w:tcPr>
          <w:p w14:paraId="62CF0FE4" w14:textId="4FC41C5C"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Children (aged 0-14 years)</w:t>
            </w:r>
          </w:p>
        </w:tc>
        <w:tc>
          <w:tcPr>
            <w:tcW w:w="1389" w:type="dxa"/>
            <w:shd w:val="clear" w:color="auto" w:fill="C00000"/>
          </w:tcPr>
          <w:p w14:paraId="106B449D" w14:textId="63D65B55" w:rsidR="00D6470E" w:rsidRPr="008910DD" w:rsidRDefault="00D6470E" w:rsidP="00D6470E">
            <w:pPr>
              <w:spacing w:after="0" w:line="240" w:lineRule="auto"/>
              <w:ind w:left="-76"/>
              <w:jc w:val="center"/>
              <w:rPr>
                <w:b/>
                <w:color w:val="FFFFFF" w:themeColor="background1"/>
              </w:rPr>
            </w:pPr>
            <w:r w:rsidRPr="008910DD">
              <w:rPr>
                <w:b/>
                <w:color w:val="FFFFFF" w:themeColor="background1"/>
              </w:rPr>
              <w:t>Young People (aged 15-24)</w:t>
            </w:r>
          </w:p>
        </w:tc>
        <w:tc>
          <w:tcPr>
            <w:tcW w:w="1497" w:type="dxa"/>
            <w:vMerge/>
            <w:shd w:val="clear" w:color="auto" w:fill="C00000"/>
          </w:tcPr>
          <w:p w14:paraId="06DF98D9" w14:textId="0442C424" w:rsidR="00D6470E" w:rsidRPr="008910DD" w:rsidRDefault="00D6470E" w:rsidP="00D6470E">
            <w:pPr>
              <w:spacing w:after="0" w:line="240" w:lineRule="auto"/>
              <w:rPr>
                <w:rFonts w:eastAsia="Times New Roman"/>
                <w:b/>
                <w:color w:val="FFFFFF" w:themeColor="background1"/>
                <w:lang w:eastAsia="en-GB"/>
              </w:rPr>
            </w:pPr>
          </w:p>
        </w:tc>
        <w:tc>
          <w:tcPr>
            <w:tcW w:w="1396" w:type="dxa"/>
            <w:shd w:val="clear" w:color="auto" w:fill="C00000"/>
          </w:tcPr>
          <w:p w14:paraId="635422BA" w14:textId="5561F591"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 xml:space="preserve">For alcohol-related harm </w:t>
            </w:r>
          </w:p>
        </w:tc>
        <w:tc>
          <w:tcPr>
            <w:tcW w:w="1434" w:type="dxa"/>
            <w:shd w:val="clear" w:color="auto" w:fill="C00000"/>
          </w:tcPr>
          <w:p w14:paraId="2DC522B2" w14:textId="510AE124"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For self-harm</w:t>
            </w:r>
          </w:p>
        </w:tc>
      </w:tr>
      <w:tr w:rsidR="00D6470E" w:rsidRPr="00FC4E8B" w14:paraId="67613DC8" w14:textId="77777777" w:rsidTr="008910DD">
        <w:trPr>
          <w:trHeight w:val="300"/>
          <w:jc w:val="center"/>
        </w:trPr>
        <w:tc>
          <w:tcPr>
            <w:tcW w:w="1843" w:type="dxa"/>
            <w:shd w:val="clear" w:color="auto" w:fill="auto"/>
            <w:noWrap/>
            <w:vAlign w:val="bottom"/>
          </w:tcPr>
          <w:p w14:paraId="2D58B103" w14:textId="64E0F8CD" w:rsidR="00D6470E" w:rsidRPr="00D6470E" w:rsidRDefault="00D6470E" w:rsidP="00356D8F">
            <w:pPr>
              <w:spacing w:after="0" w:line="240" w:lineRule="auto"/>
              <w:rPr>
                <w:rFonts w:eastAsia="Times New Roman"/>
                <w:b/>
                <w:color w:val="000000"/>
                <w:lang w:eastAsia="en-GB"/>
              </w:rPr>
            </w:pPr>
            <w:r w:rsidRPr="00D6470E">
              <w:rPr>
                <w:rFonts w:eastAsia="Times New Roman"/>
                <w:b/>
                <w:color w:val="000000"/>
                <w:lang w:eastAsia="en-GB"/>
              </w:rPr>
              <w:t>England</w:t>
            </w:r>
          </w:p>
        </w:tc>
        <w:tc>
          <w:tcPr>
            <w:tcW w:w="1388" w:type="dxa"/>
          </w:tcPr>
          <w:p w14:paraId="724AFC72" w14:textId="40F7F746"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96.44</w:t>
            </w:r>
          </w:p>
        </w:tc>
        <w:tc>
          <w:tcPr>
            <w:tcW w:w="1389" w:type="dxa"/>
          </w:tcPr>
          <w:p w14:paraId="1DE4A363" w14:textId="0B046EF4"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132.67</w:t>
            </w:r>
          </w:p>
        </w:tc>
        <w:tc>
          <w:tcPr>
            <w:tcW w:w="1497" w:type="dxa"/>
          </w:tcPr>
          <w:p w14:paraId="673555BB" w14:textId="45E4A9D8"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43.36</w:t>
            </w:r>
          </w:p>
        </w:tc>
        <w:tc>
          <w:tcPr>
            <w:tcW w:w="1396" w:type="dxa"/>
            <w:shd w:val="clear" w:color="auto" w:fill="auto"/>
            <w:noWrap/>
            <w:vAlign w:val="bottom"/>
          </w:tcPr>
          <w:p w14:paraId="3AEAABDE" w14:textId="25B5BDDF"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100.0</w:t>
            </w:r>
          </w:p>
        </w:tc>
        <w:tc>
          <w:tcPr>
            <w:tcW w:w="1434" w:type="dxa"/>
            <w:shd w:val="clear" w:color="auto" w:fill="auto"/>
            <w:noWrap/>
            <w:vAlign w:val="bottom"/>
          </w:tcPr>
          <w:p w14:paraId="57D0267C" w14:textId="4841CEFB"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100.0</w:t>
            </w:r>
          </w:p>
        </w:tc>
      </w:tr>
      <w:tr w:rsidR="00D6470E" w:rsidRPr="00FC4E8B" w14:paraId="2772FEFD" w14:textId="77777777" w:rsidTr="008910DD">
        <w:trPr>
          <w:trHeight w:val="300"/>
          <w:jc w:val="center"/>
        </w:trPr>
        <w:tc>
          <w:tcPr>
            <w:tcW w:w="1843" w:type="dxa"/>
            <w:shd w:val="clear" w:color="auto" w:fill="auto"/>
            <w:noWrap/>
            <w:vAlign w:val="bottom"/>
          </w:tcPr>
          <w:p w14:paraId="2956D1DD" w14:textId="2CFC20D4" w:rsidR="00D6470E" w:rsidRPr="00D6470E" w:rsidRDefault="00D6470E" w:rsidP="00356D8F">
            <w:pPr>
              <w:spacing w:after="0" w:line="240" w:lineRule="auto"/>
              <w:rPr>
                <w:rFonts w:eastAsia="Times New Roman"/>
                <w:b/>
                <w:color w:val="000000"/>
                <w:lang w:eastAsia="en-GB"/>
              </w:rPr>
            </w:pPr>
            <w:r w:rsidRPr="00D6470E">
              <w:rPr>
                <w:rFonts w:eastAsia="Times New Roman"/>
                <w:b/>
                <w:color w:val="000000"/>
                <w:lang w:eastAsia="en-GB"/>
              </w:rPr>
              <w:t>Essex</w:t>
            </w:r>
          </w:p>
        </w:tc>
        <w:tc>
          <w:tcPr>
            <w:tcW w:w="1388" w:type="dxa"/>
            <w:tcBorders>
              <w:bottom w:val="single" w:sz="12" w:space="0" w:color="auto"/>
            </w:tcBorders>
          </w:tcPr>
          <w:p w14:paraId="02BDDE62" w14:textId="13681436"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88.22</w:t>
            </w:r>
          </w:p>
        </w:tc>
        <w:tc>
          <w:tcPr>
            <w:tcW w:w="1389" w:type="dxa"/>
          </w:tcPr>
          <w:p w14:paraId="4B6AD624" w14:textId="1CB0A6FE"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125.93</w:t>
            </w:r>
          </w:p>
        </w:tc>
        <w:tc>
          <w:tcPr>
            <w:tcW w:w="1497" w:type="dxa"/>
          </w:tcPr>
          <w:p w14:paraId="61BD6EBB" w14:textId="65BF2339"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28.83</w:t>
            </w:r>
          </w:p>
        </w:tc>
        <w:tc>
          <w:tcPr>
            <w:tcW w:w="1396" w:type="dxa"/>
            <w:shd w:val="clear" w:color="auto" w:fill="auto"/>
            <w:noWrap/>
            <w:vAlign w:val="bottom"/>
          </w:tcPr>
          <w:p w14:paraId="7D34D8D7" w14:textId="5F842813"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86.1</w:t>
            </w:r>
          </w:p>
        </w:tc>
        <w:tc>
          <w:tcPr>
            <w:tcW w:w="1434" w:type="dxa"/>
            <w:shd w:val="clear" w:color="auto" w:fill="auto"/>
            <w:noWrap/>
            <w:vAlign w:val="bottom"/>
          </w:tcPr>
          <w:p w14:paraId="6F6F99FA" w14:textId="6C02508B"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81.6</w:t>
            </w:r>
          </w:p>
        </w:tc>
      </w:tr>
      <w:tr w:rsidR="00D6470E" w:rsidRPr="00FC4E8B" w14:paraId="295BC4D5" w14:textId="77777777" w:rsidTr="008910DD">
        <w:trPr>
          <w:trHeight w:val="300"/>
          <w:jc w:val="center"/>
        </w:trPr>
        <w:tc>
          <w:tcPr>
            <w:tcW w:w="1843" w:type="dxa"/>
            <w:shd w:val="clear" w:color="auto" w:fill="auto"/>
            <w:noWrap/>
            <w:vAlign w:val="bottom"/>
          </w:tcPr>
          <w:p w14:paraId="116E1240" w14:textId="728C270E"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Basildon</w:t>
            </w:r>
          </w:p>
        </w:tc>
        <w:tc>
          <w:tcPr>
            <w:tcW w:w="1388" w:type="dxa"/>
            <w:tcBorders>
              <w:top w:val="single" w:sz="12" w:space="0" w:color="auto"/>
              <w:left w:val="nil"/>
              <w:bottom w:val="single" w:sz="12" w:space="0" w:color="auto"/>
              <w:right w:val="nil"/>
            </w:tcBorders>
            <w:shd w:val="clear" w:color="auto" w:fill="auto"/>
            <w:vAlign w:val="bottom"/>
          </w:tcPr>
          <w:p w14:paraId="46BEDDB8" w14:textId="2FC4D870" w:rsidR="00D6470E" w:rsidRPr="00D6470E" w:rsidRDefault="00D6470E" w:rsidP="00D6470E">
            <w:pPr>
              <w:spacing w:after="0" w:line="240" w:lineRule="auto"/>
              <w:jc w:val="right"/>
              <w:rPr>
                <w:rFonts w:eastAsia="Times New Roman"/>
                <w:color w:val="000000"/>
                <w:lang w:eastAsia="en-GB"/>
              </w:rPr>
            </w:pPr>
            <w:r w:rsidRPr="00D6470E">
              <w:rPr>
                <w:color w:val="000000"/>
              </w:rPr>
              <w:t>56.04</w:t>
            </w:r>
          </w:p>
        </w:tc>
        <w:tc>
          <w:tcPr>
            <w:tcW w:w="1389" w:type="dxa"/>
          </w:tcPr>
          <w:p w14:paraId="14A270BF" w14:textId="423CD799" w:rsidR="00D6470E" w:rsidRPr="00FC4E8B" w:rsidRDefault="00D6470E" w:rsidP="00D6470E">
            <w:pPr>
              <w:spacing w:after="0" w:line="240" w:lineRule="auto"/>
              <w:jc w:val="right"/>
              <w:rPr>
                <w:rFonts w:eastAsia="Times New Roman"/>
                <w:color w:val="000000"/>
                <w:lang w:eastAsia="en-GB"/>
              </w:rPr>
            </w:pPr>
            <w:r w:rsidRPr="0084251C">
              <w:t>188.13</w:t>
            </w:r>
          </w:p>
        </w:tc>
        <w:tc>
          <w:tcPr>
            <w:tcW w:w="1497" w:type="dxa"/>
          </w:tcPr>
          <w:p w14:paraId="3AB5D7A8" w14:textId="161810FC" w:rsidR="00D6470E" w:rsidRPr="00FC4E8B" w:rsidRDefault="00D6470E" w:rsidP="00D6470E">
            <w:pPr>
              <w:spacing w:after="0" w:line="240" w:lineRule="auto"/>
              <w:jc w:val="right"/>
              <w:rPr>
                <w:rFonts w:eastAsia="Times New Roman"/>
                <w:color w:val="000000"/>
                <w:lang w:eastAsia="en-GB"/>
              </w:rPr>
            </w:pPr>
            <w:r w:rsidRPr="00A62F7F">
              <w:t>34.50</w:t>
            </w:r>
          </w:p>
        </w:tc>
        <w:tc>
          <w:tcPr>
            <w:tcW w:w="1396" w:type="dxa"/>
            <w:shd w:val="clear" w:color="auto" w:fill="auto"/>
            <w:noWrap/>
            <w:vAlign w:val="bottom"/>
          </w:tcPr>
          <w:p w14:paraId="4E7E87CB" w14:textId="05C32708"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85.9</w:t>
            </w:r>
          </w:p>
        </w:tc>
        <w:tc>
          <w:tcPr>
            <w:tcW w:w="1434" w:type="dxa"/>
            <w:shd w:val="clear" w:color="auto" w:fill="auto"/>
            <w:noWrap/>
            <w:vAlign w:val="bottom"/>
          </w:tcPr>
          <w:p w14:paraId="672C4B90" w14:textId="2ABD1F2C"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57.5</w:t>
            </w:r>
          </w:p>
        </w:tc>
      </w:tr>
      <w:tr w:rsidR="00D6470E" w:rsidRPr="00FC4E8B" w14:paraId="5280E904" w14:textId="77777777" w:rsidTr="008910DD">
        <w:trPr>
          <w:trHeight w:val="300"/>
          <w:jc w:val="center"/>
        </w:trPr>
        <w:tc>
          <w:tcPr>
            <w:tcW w:w="1843" w:type="dxa"/>
            <w:shd w:val="clear" w:color="auto" w:fill="auto"/>
            <w:noWrap/>
            <w:vAlign w:val="bottom"/>
            <w:hideMark/>
          </w:tcPr>
          <w:p w14:paraId="188C2096"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Braintree</w:t>
            </w:r>
          </w:p>
        </w:tc>
        <w:tc>
          <w:tcPr>
            <w:tcW w:w="1388" w:type="dxa"/>
            <w:tcBorders>
              <w:top w:val="single" w:sz="12" w:space="0" w:color="auto"/>
              <w:left w:val="nil"/>
              <w:bottom w:val="single" w:sz="12" w:space="0" w:color="auto"/>
              <w:right w:val="nil"/>
            </w:tcBorders>
            <w:shd w:val="clear" w:color="auto" w:fill="auto"/>
            <w:vAlign w:val="bottom"/>
          </w:tcPr>
          <w:p w14:paraId="0ECA43CD" w14:textId="2DB01941" w:rsidR="00D6470E" w:rsidRPr="00D6470E" w:rsidRDefault="00D6470E" w:rsidP="00D6470E">
            <w:pPr>
              <w:spacing w:after="0" w:line="240" w:lineRule="auto"/>
              <w:jc w:val="right"/>
              <w:rPr>
                <w:rFonts w:eastAsia="Times New Roman"/>
                <w:color w:val="000000"/>
                <w:lang w:eastAsia="en-GB"/>
              </w:rPr>
            </w:pPr>
            <w:r w:rsidRPr="00D6470E">
              <w:rPr>
                <w:color w:val="000000"/>
              </w:rPr>
              <w:t>96.73</w:t>
            </w:r>
          </w:p>
        </w:tc>
        <w:tc>
          <w:tcPr>
            <w:tcW w:w="1389" w:type="dxa"/>
          </w:tcPr>
          <w:p w14:paraId="490FF5FD" w14:textId="3327F00F" w:rsidR="00D6470E" w:rsidRPr="00FC4E8B" w:rsidRDefault="00D6470E" w:rsidP="00D6470E">
            <w:pPr>
              <w:spacing w:after="0" w:line="240" w:lineRule="auto"/>
              <w:jc w:val="right"/>
              <w:rPr>
                <w:rFonts w:eastAsia="Times New Roman"/>
                <w:color w:val="000000"/>
                <w:lang w:eastAsia="en-GB"/>
              </w:rPr>
            </w:pPr>
            <w:r w:rsidRPr="0084251C">
              <w:t>135.54</w:t>
            </w:r>
          </w:p>
        </w:tc>
        <w:tc>
          <w:tcPr>
            <w:tcW w:w="1497" w:type="dxa"/>
          </w:tcPr>
          <w:p w14:paraId="5DE147B4" w14:textId="345046B9" w:rsidR="00D6470E" w:rsidRPr="00FC4E8B" w:rsidRDefault="00D6470E" w:rsidP="00D6470E">
            <w:pPr>
              <w:spacing w:after="0" w:line="240" w:lineRule="auto"/>
              <w:jc w:val="right"/>
              <w:rPr>
                <w:rFonts w:eastAsia="Times New Roman"/>
                <w:color w:val="000000"/>
                <w:lang w:eastAsia="en-GB"/>
              </w:rPr>
            </w:pPr>
            <w:r w:rsidRPr="00A62F7F">
              <w:t>18.06</w:t>
            </w:r>
          </w:p>
        </w:tc>
        <w:tc>
          <w:tcPr>
            <w:tcW w:w="1396" w:type="dxa"/>
            <w:shd w:val="clear" w:color="auto" w:fill="auto"/>
            <w:noWrap/>
            <w:vAlign w:val="bottom"/>
            <w:hideMark/>
          </w:tcPr>
          <w:p w14:paraId="49D75CC2" w14:textId="21AF6050"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77.7</w:t>
            </w:r>
          </w:p>
        </w:tc>
        <w:tc>
          <w:tcPr>
            <w:tcW w:w="1434" w:type="dxa"/>
            <w:shd w:val="clear" w:color="auto" w:fill="auto"/>
            <w:noWrap/>
            <w:vAlign w:val="bottom"/>
            <w:hideMark/>
          </w:tcPr>
          <w:p w14:paraId="660E6D38"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78.4</w:t>
            </w:r>
          </w:p>
        </w:tc>
      </w:tr>
      <w:tr w:rsidR="00D6470E" w:rsidRPr="00FC4E8B" w14:paraId="4E61E993" w14:textId="77777777" w:rsidTr="008910DD">
        <w:trPr>
          <w:trHeight w:val="300"/>
          <w:jc w:val="center"/>
        </w:trPr>
        <w:tc>
          <w:tcPr>
            <w:tcW w:w="1843" w:type="dxa"/>
            <w:shd w:val="clear" w:color="auto" w:fill="auto"/>
            <w:noWrap/>
            <w:vAlign w:val="bottom"/>
            <w:hideMark/>
          </w:tcPr>
          <w:p w14:paraId="367818F8"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Brentwood</w:t>
            </w:r>
          </w:p>
        </w:tc>
        <w:tc>
          <w:tcPr>
            <w:tcW w:w="1388" w:type="dxa"/>
            <w:tcBorders>
              <w:top w:val="single" w:sz="12" w:space="0" w:color="auto"/>
              <w:left w:val="nil"/>
              <w:bottom w:val="single" w:sz="12" w:space="0" w:color="auto"/>
              <w:right w:val="nil"/>
            </w:tcBorders>
            <w:shd w:val="clear" w:color="auto" w:fill="auto"/>
            <w:vAlign w:val="bottom"/>
          </w:tcPr>
          <w:p w14:paraId="22F6E82C" w14:textId="57C5A0EA" w:rsidR="00D6470E" w:rsidRPr="00D6470E" w:rsidRDefault="00D6470E" w:rsidP="00D6470E">
            <w:pPr>
              <w:spacing w:after="0" w:line="240" w:lineRule="auto"/>
              <w:jc w:val="right"/>
              <w:rPr>
                <w:rFonts w:eastAsia="Times New Roman"/>
                <w:color w:val="000000"/>
                <w:lang w:eastAsia="en-GB"/>
              </w:rPr>
            </w:pPr>
            <w:r w:rsidRPr="00D6470E">
              <w:rPr>
                <w:color w:val="000000"/>
              </w:rPr>
              <w:t>65.56</w:t>
            </w:r>
          </w:p>
        </w:tc>
        <w:tc>
          <w:tcPr>
            <w:tcW w:w="1389" w:type="dxa"/>
          </w:tcPr>
          <w:p w14:paraId="281E7BEC" w14:textId="1E31435F" w:rsidR="00D6470E" w:rsidRPr="00FC4E8B" w:rsidRDefault="00D6470E" w:rsidP="00D6470E">
            <w:pPr>
              <w:spacing w:after="0" w:line="240" w:lineRule="auto"/>
              <w:jc w:val="right"/>
              <w:rPr>
                <w:rFonts w:eastAsia="Times New Roman"/>
                <w:color w:val="000000"/>
                <w:lang w:eastAsia="en-GB"/>
              </w:rPr>
            </w:pPr>
            <w:r w:rsidRPr="0084251C">
              <w:t>112.42</w:t>
            </w:r>
          </w:p>
        </w:tc>
        <w:tc>
          <w:tcPr>
            <w:tcW w:w="1497" w:type="dxa"/>
          </w:tcPr>
          <w:p w14:paraId="6FCE692A" w14:textId="06B6035F" w:rsidR="00D6470E" w:rsidRPr="00FC4E8B" w:rsidRDefault="00D6470E" w:rsidP="00D6470E">
            <w:pPr>
              <w:spacing w:after="0" w:line="240" w:lineRule="auto"/>
              <w:jc w:val="right"/>
              <w:rPr>
                <w:rFonts w:eastAsia="Times New Roman"/>
                <w:color w:val="000000"/>
                <w:lang w:eastAsia="en-GB"/>
              </w:rPr>
            </w:pPr>
            <w:r w:rsidRPr="00A62F7F">
              <w:t>20.47</w:t>
            </w:r>
          </w:p>
        </w:tc>
        <w:tc>
          <w:tcPr>
            <w:tcW w:w="1396" w:type="dxa"/>
            <w:shd w:val="clear" w:color="auto" w:fill="auto"/>
            <w:noWrap/>
            <w:vAlign w:val="bottom"/>
            <w:hideMark/>
          </w:tcPr>
          <w:p w14:paraId="2D5664DE" w14:textId="2C67E59D"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67.9</w:t>
            </w:r>
          </w:p>
        </w:tc>
        <w:tc>
          <w:tcPr>
            <w:tcW w:w="1434" w:type="dxa"/>
            <w:shd w:val="clear" w:color="auto" w:fill="auto"/>
            <w:noWrap/>
            <w:vAlign w:val="bottom"/>
            <w:hideMark/>
          </w:tcPr>
          <w:p w14:paraId="666867C5"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40.1</w:t>
            </w:r>
          </w:p>
        </w:tc>
      </w:tr>
      <w:tr w:rsidR="00D6470E" w:rsidRPr="00FC4E8B" w14:paraId="1C5258CA" w14:textId="77777777" w:rsidTr="008910DD">
        <w:trPr>
          <w:trHeight w:val="300"/>
          <w:jc w:val="center"/>
        </w:trPr>
        <w:tc>
          <w:tcPr>
            <w:tcW w:w="1843" w:type="dxa"/>
            <w:shd w:val="clear" w:color="auto" w:fill="auto"/>
            <w:noWrap/>
            <w:vAlign w:val="bottom"/>
            <w:hideMark/>
          </w:tcPr>
          <w:p w14:paraId="1D4A93A8"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Castle Point</w:t>
            </w:r>
          </w:p>
        </w:tc>
        <w:tc>
          <w:tcPr>
            <w:tcW w:w="1388" w:type="dxa"/>
            <w:tcBorders>
              <w:top w:val="single" w:sz="12" w:space="0" w:color="auto"/>
              <w:left w:val="nil"/>
              <w:bottom w:val="single" w:sz="12" w:space="0" w:color="auto"/>
              <w:right w:val="nil"/>
            </w:tcBorders>
            <w:shd w:val="clear" w:color="auto" w:fill="auto"/>
            <w:vAlign w:val="bottom"/>
          </w:tcPr>
          <w:p w14:paraId="697DCDEF" w14:textId="53BB03BA" w:rsidR="00D6470E" w:rsidRPr="00D6470E" w:rsidRDefault="00D6470E" w:rsidP="00D6470E">
            <w:pPr>
              <w:spacing w:after="0" w:line="240" w:lineRule="auto"/>
              <w:jc w:val="right"/>
              <w:rPr>
                <w:rFonts w:eastAsia="Times New Roman"/>
                <w:color w:val="000000"/>
                <w:lang w:eastAsia="en-GB"/>
              </w:rPr>
            </w:pPr>
            <w:r w:rsidRPr="00D6470E">
              <w:rPr>
                <w:color w:val="000000"/>
              </w:rPr>
              <w:t>70.35</w:t>
            </w:r>
          </w:p>
        </w:tc>
        <w:tc>
          <w:tcPr>
            <w:tcW w:w="1389" w:type="dxa"/>
          </w:tcPr>
          <w:p w14:paraId="47A556E7" w14:textId="62F257C5" w:rsidR="00D6470E" w:rsidRPr="00FC4E8B" w:rsidRDefault="00D6470E" w:rsidP="00D6470E">
            <w:pPr>
              <w:spacing w:after="0" w:line="240" w:lineRule="auto"/>
              <w:jc w:val="right"/>
              <w:rPr>
                <w:rFonts w:eastAsia="Times New Roman"/>
                <w:color w:val="000000"/>
                <w:lang w:eastAsia="en-GB"/>
              </w:rPr>
            </w:pPr>
            <w:r w:rsidRPr="0084251C">
              <w:t>107.87</w:t>
            </w:r>
          </w:p>
        </w:tc>
        <w:tc>
          <w:tcPr>
            <w:tcW w:w="1497" w:type="dxa"/>
          </w:tcPr>
          <w:p w14:paraId="25EF199B" w14:textId="0FAC1706" w:rsidR="00D6470E" w:rsidRPr="00FC4E8B" w:rsidRDefault="00D6470E" w:rsidP="00D6470E">
            <w:pPr>
              <w:spacing w:after="0" w:line="240" w:lineRule="auto"/>
              <w:jc w:val="right"/>
              <w:rPr>
                <w:rFonts w:eastAsia="Times New Roman"/>
                <w:color w:val="000000"/>
                <w:lang w:eastAsia="en-GB"/>
              </w:rPr>
            </w:pPr>
            <w:r w:rsidRPr="00A62F7F">
              <w:t>28.24</w:t>
            </w:r>
          </w:p>
        </w:tc>
        <w:tc>
          <w:tcPr>
            <w:tcW w:w="1396" w:type="dxa"/>
            <w:shd w:val="clear" w:color="auto" w:fill="auto"/>
            <w:noWrap/>
            <w:vAlign w:val="bottom"/>
            <w:hideMark/>
          </w:tcPr>
          <w:p w14:paraId="25FD0F83" w14:textId="50C74CE2"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89.1</w:t>
            </w:r>
          </w:p>
        </w:tc>
        <w:tc>
          <w:tcPr>
            <w:tcW w:w="1434" w:type="dxa"/>
            <w:shd w:val="clear" w:color="auto" w:fill="auto"/>
            <w:noWrap/>
            <w:vAlign w:val="bottom"/>
            <w:hideMark/>
          </w:tcPr>
          <w:p w14:paraId="7848CFA1"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62.0</w:t>
            </w:r>
          </w:p>
        </w:tc>
      </w:tr>
      <w:tr w:rsidR="00D6470E" w:rsidRPr="00FC4E8B" w14:paraId="65701266" w14:textId="77777777" w:rsidTr="008910DD">
        <w:trPr>
          <w:trHeight w:val="300"/>
          <w:jc w:val="center"/>
        </w:trPr>
        <w:tc>
          <w:tcPr>
            <w:tcW w:w="1843" w:type="dxa"/>
            <w:shd w:val="clear" w:color="auto" w:fill="auto"/>
            <w:noWrap/>
            <w:vAlign w:val="bottom"/>
            <w:hideMark/>
          </w:tcPr>
          <w:p w14:paraId="1E24F641"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Chelmsford</w:t>
            </w:r>
          </w:p>
        </w:tc>
        <w:tc>
          <w:tcPr>
            <w:tcW w:w="1388" w:type="dxa"/>
            <w:tcBorders>
              <w:top w:val="single" w:sz="12" w:space="0" w:color="auto"/>
              <w:left w:val="nil"/>
              <w:bottom w:val="single" w:sz="12" w:space="0" w:color="auto"/>
              <w:right w:val="nil"/>
            </w:tcBorders>
            <w:shd w:val="clear" w:color="auto" w:fill="auto"/>
            <w:vAlign w:val="bottom"/>
          </w:tcPr>
          <w:p w14:paraId="5BCE6E6A" w14:textId="488AE4CA" w:rsidR="00D6470E" w:rsidRPr="00D6470E" w:rsidRDefault="00D6470E" w:rsidP="00D6470E">
            <w:pPr>
              <w:spacing w:after="0" w:line="240" w:lineRule="auto"/>
              <w:jc w:val="right"/>
              <w:rPr>
                <w:rFonts w:eastAsia="Times New Roman"/>
                <w:color w:val="000000"/>
                <w:lang w:eastAsia="en-GB"/>
              </w:rPr>
            </w:pPr>
            <w:r w:rsidRPr="00D6470E">
              <w:rPr>
                <w:color w:val="000000"/>
              </w:rPr>
              <w:t>99.08</w:t>
            </w:r>
          </w:p>
        </w:tc>
        <w:tc>
          <w:tcPr>
            <w:tcW w:w="1389" w:type="dxa"/>
          </w:tcPr>
          <w:p w14:paraId="053A8F8C" w14:textId="061E0C9E" w:rsidR="00D6470E" w:rsidRPr="00FC4E8B" w:rsidRDefault="00D6470E" w:rsidP="00D6470E">
            <w:pPr>
              <w:spacing w:after="0" w:line="240" w:lineRule="auto"/>
              <w:jc w:val="right"/>
              <w:rPr>
                <w:rFonts w:eastAsia="Times New Roman"/>
                <w:color w:val="000000"/>
                <w:lang w:eastAsia="en-GB"/>
              </w:rPr>
            </w:pPr>
            <w:r w:rsidRPr="0084251C">
              <w:t>136.21</w:t>
            </w:r>
          </w:p>
        </w:tc>
        <w:tc>
          <w:tcPr>
            <w:tcW w:w="1497" w:type="dxa"/>
          </w:tcPr>
          <w:p w14:paraId="170248A0" w14:textId="57FC0DE8" w:rsidR="00D6470E" w:rsidRPr="00FC4E8B" w:rsidRDefault="00D6470E" w:rsidP="00D6470E">
            <w:pPr>
              <w:spacing w:after="0" w:line="240" w:lineRule="auto"/>
              <w:jc w:val="right"/>
              <w:rPr>
                <w:rFonts w:eastAsia="Times New Roman"/>
                <w:color w:val="000000"/>
                <w:lang w:eastAsia="en-GB"/>
              </w:rPr>
            </w:pPr>
            <w:r w:rsidRPr="00A62F7F">
              <w:t>26.99</w:t>
            </w:r>
          </w:p>
        </w:tc>
        <w:tc>
          <w:tcPr>
            <w:tcW w:w="1396" w:type="dxa"/>
            <w:shd w:val="clear" w:color="auto" w:fill="auto"/>
            <w:noWrap/>
            <w:vAlign w:val="bottom"/>
            <w:hideMark/>
          </w:tcPr>
          <w:p w14:paraId="7FB475EA" w14:textId="40C39CC8"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75.4</w:t>
            </w:r>
          </w:p>
        </w:tc>
        <w:tc>
          <w:tcPr>
            <w:tcW w:w="1434" w:type="dxa"/>
            <w:shd w:val="clear" w:color="auto" w:fill="auto"/>
            <w:noWrap/>
            <w:vAlign w:val="bottom"/>
            <w:hideMark/>
          </w:tcPr>
          <w:p w14:paraId="491C803A"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76.9</w:t>
            </w:r>
          </w:p>
        </w:tc>
      </w:tr>
      <w:tr w:rsidR="00D6470E" w:rsidRPr="00FC4E8B" w14:paraId="2B59B405" w14:textId="77777777" w:rsidTr="008910DD">
        <w:trPr>
          <w:trHeight w:val="300"/>
          <w:jc w:val="center"/>
        </w:trPr>
        <w:tc>
          <w:tcPr>
            <w:tcW w:w="1843" w:type="dxa"/>
            <w:shd w:val="clear" w:color="auto" w:fill="auto"/>
            <w:noWrap/>
            <w:vAlign w:val="bottom"/>
            <w:hideMark/>
          </w:tcPr>
          <w:p w14:paraId="177ED163"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Colchester</w:t>
            </w:r>
          </w:p>
        </w:tc>
        <w:tc>
          <w:tcPr>
            <w:tcW w:w="1388" w:type="dxa"/>
            <w:tcBorders>
              <w:top w:val="single" w:sz="12" w:space="0" w:color="auto"/>
              <w:left w:val="nil"/>
              <w:bottom w:val="single" w:sz="12" w:space="0" w:color="auto"/>
              <w:right w:val="nil"/>
            </w:tcBorders>
            <w:shd w:val="clear" w:color="auto" w:fill="auto"/>
            <w:vAlign w:val="bottom"/>
          </w:tcPr>
          <w:p w14:paraId="308F1FF7" w14:textId="1377FAA5" w:rsidR="00D6470E" w:rsidRPr="00D6470E" w:rsidRDefault="00D6470E" w:rsidP="00D6470E">
            <w:pPr>
              <w:spacing w:after="0" w:line="240" w:lineRule="auto"/>
              <w:jc w:val="right"/>
              <w:rPr>
                <w:rFonts w:eastAsia="Times New Roman"/>
                <w:color w:val="000000"/>
                <w:lang w:eastAsia="en-GB"/>
              </w:rPr>
            </w:pPr>
            <w:r w:rsidRPr="00D6470E">
              <w:rPr>
                <w:color w:val="000000"/>
              </w:rPr>
              <w:t>120.74</w:t>
            </w:r>
          </w:p>
        </w:tc>
        <w:tc>
          <w:tcPr>
            <w:tcW w:w="1389" w:type="dxa"/>
          </w:tcPr>
          <w:p w14:paraId="63FCAF7A" w14:textId="49D6BA07" w:rsidR="00D6470E" w:rsidRPr="00FC4E8B" w:rsidRDefault="00D6470E" w:rsidP="00D6470E">
            <w:pPr>
              <w:spacing w:after="0" w:line="240" w:lineRule="auto"/>
              <w:jc w:val="right"/>
              <w:rPr>
                <w:rFonts w:eastAsia="Times New Roman"/>
                <w:color w:val="000000"/>
                <w:lang w:eastAsia="en-GB"/>
              </w:rPr>
            </w:pPr>
            <w:r w:rsidRPr="0084251C">
              <w:t>124.52</w:t>
            </w:r>
          </w:p>
        </w:tc>
        <w:tc>
          <w:tcPr>
            <w:tcW w:w="1497" w:type="dxa"/>
          </w:tcPr>
          <w:p w14:paraId="4C5F1334" w14:textId="7BAE571E" w:rsidR="00D6470E" w:rsidRPr="00FC4E8B" w:rsidRDefault="00D6470E" w:rsidP="00D6470E">
            <w:pPr>
              <w:spacing w:after="0" w:line="240" w:lineRule="auto"/>
              <w:jc w:val="right"/>
              <w:rPr>
                <w:rFonts w:eastAsia="Times New Roman"/>
                <w:color w:val="000000"/>
                <w:lang w:eastAsia="en-GB"/>
              </w:rPr>
            </w:pPr>
            <w:r w:rsidRPr="00A62F7F">
              <w:t>34.90</w:t>
            </w:r>
          </w:p>
        </w:tc>
        <w:tc>
          <w:tcPr>
            <w:tcW w:w="1396" w:type="dxa"/>
            <w:shd w:val="clear" w:color="auto" w:fill="auto"/>
            <w:noWrap/>
            <w:vAlign w:val="bottom"/>
            <w:hideMark/>
          </w:tcPr>
          <w:p w14:paraId="4900FCBE" w14:textId="5D26AC19"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93.0</w:t>
            </w:r>
          </w:p>
        </w:tc>
        <w:tc>
          <w:tcPr>
            <w:tcW w:w="1434" w:type="dxa"/>
            <w:shd w:val="clear" w:color="auto" w:fill="auto"/>
            <w:noWrap/>
            <w:vAlign w:val="bottom"/>
            <w:hideMark/>
          </w:tcPr>
          <w:p w14:paraId="45ECDFFD"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130.6</w:t>
            </w:r>
          </w:p>
        </w:tc>
      </w:tr>
      <w:tr w:rsidR="00D6470E" w:rsidRPr="00FC4E8B" w14:paraId="5CEA8E1E" w14:textId="77777777" w:rsidTr="008910DD">
        <w:trPr>
          <w:trHeight w:val="300"/>
          <w:jc w:val="center"/>
        </w:trPr>
        <w:tc>
          <w:tcPr>
            <w:tcW w:w="1843" w:type="dxa"/>
            <w:shd w:val="clear" w:color="auto" w:fill="auto"/>
            <w:noWrap/>
            <w:vAlign w:val="bottom"/>
            <w:hideMark/>
          </w:tcPr>
          <w:p w14:paraId="564EA785"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Epping Forest</w:t>
            </w:r>
          </w:p>
        </w:tc>
        <w:tc>
          <w:tcPr>
            <w:tcW w:w="1388" w:type="dxa"/>
            <w:tcBorders>
              <w:top w:val="single" w:sz="12" w:space="0" w:color="auto"/>
              <w:left w:val="nil"/>
              <w:bottom w:val="single" w:sz="12" w:space="0" w:color="auto"/>
              <w:right w:val="nil"/>
            </w:tcBorders>
            <w:shd w:val="clear" w:color="auto" w:fill="auto"/>
            <w:vAlign w:val="bottom"/>
          </w:tcPr>
          <w:p w14:paraId="0A1A2329" w14:textId="7CD73692" w:rsidR="00D6470E" w:rsidRPr="00D6470E" w:rsidRDefault="00D6470E" w:rsidP="00D6470E">
            <w:pPr>
              <w:spacing w:after="0" w:line="240" w:lineRule="auto"/>
              <w:jc w:val="right"/>
              <w:rPr>
                <w:rFonts w:eastAsia="Times New Roman"/>
                <w:color w:val="000000"/>
                <w:lang w:eastAsia="en-GB"/>
              </w:rPr>
            </w:pPr>
            <w:r w:rsidRPr="00D6470E">
              <w:rPr>
                <w:color w:val="000000"/>
              </w:rPr>
              <w:t>88.23</w:t>
            </w:r>
          </w:p>
        </w:tc>
        <w:tc>
          <w:tcPr>
            <w:tcW w:w="1389" w:type="dxa"/>
          </w:tcPr>
          <w:p w14:paraId="6B177BED" w14:textId="4DAB73F6" w:rsidR="00D6470E" w:rsidRPr="00FC4E8B" w:rsidRDefault="00D6470E" w:rsidP="00D6470E">
            <w:pPr>
              <w:spacing w:after="0" w:line="240" w:lineRule="auto"/>
              <w:jc w:val="right"/>
              <w:rPr>
                <w:rFonts w:eastAsia="Times New Roman"/>
                <w:color w:val="000000"/>
                <w:lang w:eastAsia="en-GB"/>
              </w:rPr>
            </w:pPr>
            <w:r w:rsidRPr="0084251C">
              <w:t>89.35</w:t>
            </w:r>
          </w:p>
        </w:tc>
        <w:tc>
          <w:tcPr>
            <w:tcW w:w="1497" w:type="dxa"/>
          </w:tcPr>
          <w:p w14:paraId="57308373" w14:textId="6A5111EE" w:rsidR="00D6470E" w:rsidRPr="00FC4E8B" w:rsidRDefault="00D6470E" w:rsidP="00D6470E">
            <w:pPr>
              <w:spacing w:after="0" w:line="240" w:lineRule="auto"/>
              <w:jc w:val="right"/>
              <w:rPr>
                <w:rFonts w:eastAsia="Times New Roman"/>
                <w:color w:val="000000"/>
                <w:lang w:eastAsia="en-GB"/>
              </w:rPr>
            </w:pPr>
            <w:r w:rsidRPr="00A62F7F">
              <w:t>29.05</w:t>
            </w:r>
          </w:p>
        </w:tc>
        <w:tc>
          <w:tcPr>
            <w:tcW w:w="1396" w:type="dxa"/>
            <w:shd w:val="clear" w:color="auto" w:fill="auto"/>
            <w:noWrap/>
            <w:vAlign w:val="bottom"/>
            <w:hideMark/>
          </w:tcPr>
          <w:p w14:paraId="583A99D7" w14:textId="38E81FC6"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87.4</w:t>
            </w:r>
          </w:p>
        </w:tc>
        <w:tc>
          <w:tcPr>
            <w:tcW w:w="1434" w:type="dxa"/>
            <w:shd w:val="clear" w:color="auto" w:fill="auto"/>
            <w:noWrap/>
            <w:vAlign w:val="bottom"/>
            <w:hideMark/>
          </w:tcPr>
          <w:p w14:paraId="5B2CB362"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47.7</w:t>
            </w:r>
          </w:p>
        </w:tc>
      </w:tr>
      <w:tr w:rsidR="00D6470E" w:rsidRPr="00FC4E8B" w14:paraId="44D222F8" w14:textId="77777777" w:rsidTr="008910DD">
        <w:trPr>
          <w:trHeight w:val="300"/>
          <w:jc w:val="center"/>
        </w:trPr>
        <w:tc>
          <w:tcPr>
            <w:tcW w:w="1843" w:type="dxa"/>
            <w:shd w:val="clear" w:color="auto" w:fill="auto"/>
            <w:noWrap/>
            <w:vAlign w:val="bottom"/>
            <w:hideMark/>
          </w:tcPr>
          <w:p w14:paraId="69A7AD2F"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Harlow</w:t>
            </w:r>
          </w:p>
        </w:tc>
        <w:tc>
          <w:tcPr>
            <w:tcW w:w="1388" w:type="dxa"/>
            <w:tcBorders>
              <w:top w:val="single" w:sz="12" w:space="0" w:color="auto"/>
              <w:left w:val="nil"/>
              <w:bottom w:val="single" w:sz="12" w:space="0" w:color="auto"/>
              <w:right w:val="nil"/>
            </w:tcBorders>
            <w:shd w:val="clear" w:color="auto" w:fill="auto"/>
            <w:vAlign w:val="bottom"/>
          </w:tcPr>
          <w:p w14:paraId="505FD444" w14:textId="67558CCD" w:rsidR="00D6470E" w:rsidRPr="00D6470E" w:rsidRDefault="00D6470E" w:rsidP="00D6470E">
            <w:pPr>
              <w:spacing w:after="0" w:line="240" w:lineRule="auto"/>
              <w:jc w:val="right"/>
              <w:rPr>
                <w:rFonts w:eastAsia="Times New Roman"/>
                <w:color w:val="000000"/>
                <w:lang w:eastAsia="en-GB"/>
              </w:rPr>
            </w:pPr>
            <w:r w:rsidRPr="00D6470E">
              <w:rPr>
                <w:color w:val="000000"/>
              </w:rPr>
              <w:t>85.02</w:t>
            </w:r>
          </w:p>
        </w:tc>
        <w:tc>
          <w:tcPr>
            <w:tcW w:w="1389" w:type="dxa"/>
          </w:tcPr>
          <w:p w14:paraId="11B5F6AE" w14:textId="458C80E7" w:rsidR="00D6470E" w:rsidRPr="00FC4E8B" w:rsidRDefault="00D6470E" w:rsidP="00D6470E">
            <w:pPr>
              <w:spacing w:after="0" w:line="240" w:lineRule="auto"/>
              <w:jc w:val="right"/>
              <w:rPr>
                <w:rFonts w:eastAsia="Times New Roman"/>
                <w:color w:val="000000"/>
                <w:lang w:eastAsia="en-GB"/>
              </w:rPr>
            </w:pPr>
            <w:r w:rsidRPr="0084251C">
              <w:t>105.57</w:t>
            </w:r>
          </w:p>
        </w:tc>
        <w:tc>
          <w:tcPr>
            <w:tcW w:w="1497" w:type="dxa"/>
          </w:tcPr>
          <w:p w14:paraId="75061EC7" w14:textId="4329D75D" w:rsidR="00D6470E" w:rsidRPr="00FC4E8B" w:rsidRDefault="00D6470E" w:rsidP="00D6470E">
            <w:pPr>
              <w:spacing w:after="0" w:line="240" w:lineRule="auto"/>
              <w:jc w:val="right"/>
              <w:rPr>
                <w:rFonts w:eastAsia="Times New Roman"/>
                <w:color w:val="000000"/>
                <w:lang w:eastAsia="en-GB"/>
              </w:rPr>
            </w:pPr>
            <w:r w:rsidRPr="00A62F7F">
              <w:t>34.25</w:t>
            </w:r>
          </w:p>
        </w:tc>
        <w:tc>
          <w:tcPr>
            <w:tcW w:w="1396" w:type="dxa"/>
            <w:shd w:val="clear" w:color="auto" w:fill="auto"/>
            <w:noWrap/>
            <w:vAlign w:val="bottom"/>
            <w:hideMark/>
          </w:tcPr>
          <w:p w14:paraId="242981A3" w14:textId="65B4CB9E"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111.0</w:t>
            </w:r>
          </w:p>
        </w:tc>
        <w:tc>
          <w:tcPr>
            <w:tcW w:w="1434" w:type="dxa"/>
            <w:shd w:val="clear" w:color="auto" w:fill="auto"/>
            <w:noWrap/>
            <w:vAlign w:val="bottom"/>
            <w:hideMark/>
          </w:tcPr>
          <w:p w14:paraId="675F0F12"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87.7</w:t>
            </w:r>
          </w:p>
        </w:tc>
      </w:tr>
      <w:tr w:rsidR="00D6470E" w:rsidRPr="00FC4E8B" w14:paraId="1C2102B2" w14:textId="77777777" w:rsidTr="008910DD">
        <w:trPr>
          <w:trHeight w:val="300"/>
          <w:jc w:val="center"/>
        </w:trPr>
        <w:tc>
          <w:tcPr>
            <w:tcW w:w="1843" w:type="dxa"/>
            <w:shd w:val="clear" w:color="auto" w:fill="auto"/>
            <w:noWrap/>
            <w:vAlign w:val="bottom"/>
            <w:hideMark/>
          </w:tcPr>
          <w:p w14:paraId="4C94607B"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Maldon</w:t>
            </w:r>
          </w:p>
        </w:tc>
        <w:tc>
          <w:tcPr>
            <w:tcW w:w="1388" w:type="dxa"/>
            <w:tcBorders>
              <w:top w:val="single" w:sz="12" w:space="0" w:color="auto"/>
              <w:left w:val="nil"/>
              <w:bottom w:val="single" w:sz="12" w:space="0" w:color="auto"/>
              <w:right w:val="nil"/>
            </w:tcBorders>
            <w:shd w:val="clear" w:color="auto" w:fill="auto"/>
            <w:vAlign w:val="bottom"/>
          </w:tcPr>
          <w:p w14:paraId="25B84228" w14:textId="580787C9" w:rsidR="00D6470E" w:rsidRPr="00D6470E" w:rsidRDefault="00D6470E" w:rsidP="00D6470E">
            <w:pPr>
              <w:spacing w:after="0" w:line="240" w:lineRule="auto"/>
              <w:jc w:val="right"/>
              <w:rPr>
                <w:rFonts w:eastAsia="Times New Roman"/>
                <w:color w:val="000000"/>
                <w:lang w:eastAsia="en-GB"/>
              </w:rPr>
            </w:pPr>
            <w:r w:rsidRPr="00D6470E">
              <w:rPr>
                <w:color w:val="000000"/>
              </w:rPr>
              <w:t>95.84</w:t>
            </w:r>
          </w:p>
        </w:tc>
        <w:tc>
          <w:tcPr>
            <w:tcW w:w="1389" w:type="dxa"/>
          </w:tcPr>
          <w:p w14:paraId="24F1B3DA" w14:textId="3A3A0445" w:rsidR="00D6470E" w:rsidRPr="00FC4E8B" w:rsidRDefault="00D6470E" w:rsidP="00D6470E">
            <w:pPr>
              <w:spacing w:after="0" w:line="240" w:lineRule="auto"/>
              <w:jc w:val="right"/>
              <w:rPr>
                <w:rFonts w:eastAsia="Times New Roman"/>
                <w:color w:val="000000"/>
                <w:lang w:eastAsia="en-GB"/>
              </w:rPr>
            </w:pPr>
            <w:r w:rsidRPr="0084251C">
              <w:t>114.00</w:t>
            </w:r>
          </w:p>
        </w:tc>
        <w:tc>
          <w:tcPr>
            <w:tcW w:w="1497" w:type="dxa"/>
          </w:tcPr>
          <w:p w14:paraId="0E37D5A5" w14:textId="3737E6F3" w:rsidR="00D6470E" w:rsidRPr="00FC4E8B" w:rsidRDefault="00D6470E" w:rsidP="00D6470E">
            <w:pPr>
              <w:spacing w:after="0" w:line="240" w:lineRule="auto"/>
              <w:jc w:val="right"/>
              <w:rPr>
                <w:rFonts w:eastAsia="Times New Roman"/>
                <w:color w:val="000000"/>
                <w:lang w:eastAsia="en-GB"/>
              </w:rPr>
            </w:pPr>
            <w:r w:rsidRPr="00A62F7F">
              <w:t>23.93</w:t>
            </w:r>
          </w:p>
        </w:tc>
        <w:tc>
          <w:tcPr>
            <w:tcW w:w="1396" w:type="dxa"/>
            <w:shd w:val="clear" w:color="auto" w:fill="auto"/>
            <w:noWrap/>
            <w:vAlign w:val="bottom"/>
            <w:hideMark/>
          </w:tcPr>
          <w:p w14:paraId="284E71C5" w14:textId="5989F926"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72.6</w:t>
            </w:r>
          </w:p>
        </w:tc>
        <w:tc>
          <w:tcPr>
            <w:tcW w:w="1434" w:type="dxa"/>
            <w:shd w:val="clear" w:color="auto" w:fill="auto"/>
            <w:noWrap/>
            <w:vAlign w:val="bottom"/>
            <w:hideMark/>
          </w:tcPr>
          <w:p w14:paraId="646F47C3"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61.9</w:t>
            </w:r>
          </w:p>
        </w:tc>
      </w:tr>
      <w:tr w:rsidR="00D6470E" w:rsidRPr="00FC4E8B" w14:paraId="1B7CF606" w14:textId="77777777" w:rsidTr="008910DD">
        <w:trPr>
          <w:trHeight w:val="300"/>
          <w:jc w:val="center"/>
        </w:trPr>
        <w:tc>
          <w:tcPr>
            <w:tcW w:w="1843" w:type="dxa"/>
            <w:shd w:val="clear" w:color="auto" w:fill="auto"/>
            <w:noWrap/>
            <w:vAlign w:val="bottom"/>
            <w:hideMark/>
          </w:tcPr>
          <w:p w14:paraId="39712DFF"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Rochford</w:t>
            </w:r>
          </w:p>
        </w:tc>
        <w:tc>
          <w:tcPr>
            <w:tcW w:w="1388" w:type="dxa"/>
            <w:tcBorders>
              <w:top w:val="single" w:sz="12" w:space="0" w:color="auto"/>
              <w:left w:val="nil"/>
              <w:bottom w:val="single" w:sz="12" w:space="0" w:color="auto"/>
              <w:right w:val="nil"/>
            </w:tcBorders>
            <w:shd w:val="clear" w:color="auto" w:fill="auto"/>
            <w:vAlign w:val="bottom"/>
          </w:tcPr>
          <w:p w14:paraId="76507F04" w14:textId="33F118C4" w:rsidR="00D6470E" w:rsidRPr="00D6470E" w:rsidRDefault="00D6470E" w:rsidP="00D6470E">
            <w:pPr>
              <w:spacing w:after="0" w:line="240" w:lineRule="auto"/>
              <w:jc w:val="right"/>
              <w:rPr>
                <w:rFonts w:eastAsia="Times New Roman"/>
                <w:color w:val="000000"/>
                <w:lang w:eastAsia="en-GB"/>
              </w:rPr>
            </w:pPr>
            <w:r w:rsidRPr="00D6470E">
              <w:rPr>
                <w:color w:val="000000"/>
              </w:rPr>
              <w:t>73.12</w:t>
            </w:r>
          </w:p>
        </w:tc>
        <w:tc>
          <w:tcPr>
            <w:tcW w:w="1389" w:type="dxa"/>
          </w:tcPr>
          <w:p w14:paraId="687DB1FC" w14:textId="5EC2A98D" w:rsidR="00D6470E" w:rsidRPr="00FC4E8B" w:rsidRDefault="00D6470E" w:rsidP="00D6470E">
            <w:pPr>
              <w:spacing w:after="0" w:line="240" w:lineRule="auto"/>
              <w:jc w:val="right"/>
              <w:rPr>
                <w:rFonts w:eastAsia="Times New Roman"/>
                <w:color w:val="000000"/>
                <w:lang w:eastAsia="en-GB"/>
              </w:rPr>
            </w:pPr>
            <w:r w:rsidRPr="0084251C">
              <w:t>93.17</w:t>
            </w:r>
          </w:p>
        </w:tc>
        <w:tc>
          <w:tcPr>
            <w:tcW w:w="1497" w:type="dxa"/>
          </w:tcPr>
          <w:p w14:paraId="730B62F8" w14:textId="76A3BBC9" w:rsidR="00D6470E" w:rsidRPr="00FC4E8B" w:rsidRDefault="00D6470E" w:rsidP="00D6470E">
            <w:pPr>
              <w:spacing w:after="0" w:line="240" w:lineRule="auto"/>
              <w:jc w:val="right"/>
              <w:rPr>
                <w:rFonts w:eastAsia="Times New Roman"/>
                <w:color w:val="000000"/>
                <w:lang w:eastAsia="en-GB"/>
              </w:rPr>
            </w:pPr>
            <w:r w:rsidRPr="00A62F7F">
              <w:t>17.86</w:t>
            </w:r>
          </w:p>
        </w:tc>
        <w:tc>
          <w:tcPr>
            <w:tcW w:w="1396" w:type="dxa"/>
            <w:shd w:val="clear" w:color="auto" w:fill="auto"/>
            <w:noWrap/>
            <w:vAlign w:val="bottom"/>
            <w:hideMark/>
          </w:tcPr>
          <w:p w14:paraId="00826F23" w14:textId="106627BB"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81.2</w:t>
            </w:r>
          </w:p>
        </w:tc>
        <w:tc>
          <w:tcPr>
            <w:tcW w:w="1434" w:type="dxa"/>
            <w:shd w:val="clear" w:color="auto" w:fill="auto"/>
            <w:noWrap/>
            <w:vAlign w:val="bottom"/>
            <w:hideMark/>
          </w:tcPr>
          <w:p w14:paraId="26EE353C"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59.8</w:t>
            </w:r>
          </w:p>
        </w:tc>
      </w:tr>
      <w:tr w:rsidR="00D6470E" w:rsidRPr="00FC4E8B" w14:paraId="4B3338C1" w14:textId="77777777" w:rsidTr="008910DD">
        <w:trPr>
          <w:trHeight w:val="300"/>
          <w:jc w:val="center"/>
        </w:trPr>
        <w:tc>
          <w:tcPr>
            <w:tcW w:w="1843" w:type="dxa"/>
            <w:shd w:val="clear" w:color="auto" w:fill="auto"/>
            <w:noWrap/>
            <w:vAlign w:val="bottom"/>
            <w:hideMark/>
          </w:tcPr>
          <w:p w14:paraId="23F6FE24"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Tendring</w:t>
            </w:r>
          </w:p>
        </w:tc>
        <w:tc>
          <w:tcPr>
            <w:tcW w:w="1388" w:type="dxa"/>
            <w:tcBorders>
              <w:top w:val="single" w:sz="12" w:space="0" w:color="auto"/>
              <w:left w:val="nil"/>
              <w:bottom w:val="single" w:sz="12" w:space="0" w:color="auto"/>
              <w:right w:val="nil"/>
            </w:tcBorders>
            <w:shd w:val="clear" w:color="auto" w:fill="auto"/>
            <w:vAlign w:val="bottom"/>
          </w:tcPr>
          <w:p w14:paraId="54BD3713" w14:textId="434FDC83" w:rsidR="00D6470E" w:rsidRPr="00D6470E" w:rsidRDefault="00D6470E" w:rsidP="00D6470E">
            <w:pPr>
              <w:spacing w:after="0" w:line="240" w:lineRule="auto"/>
              <w:jc w:val="right"/>
              <w:rPr>
                <w:rFonts w:eastAsia="Times New Roman"/>
                <w:color w:val="000000"/>
                <w:lang w:eastAsia="en-GB"/>
              </w:rPr>
            </w:pPr>
            <w:r w:rsidRPr="00D6470E">
              <w:rPr>
                <w:color w:val="000000"/>
              </w:rPr>
              <w:t>112.74</w:t>
            </w:r>
          </w:p>
        </w:tc>
        <w:tc>
          <w:tcPr>
            <w:tcW w:w="1389" w:type="dxa"/>
          </w:tcPr>
          <w:p w14:paraId="742ECBA4" w14:textId="6CEF61EF" w:rsidR="00D6470E" w:rsidRPr="00FC4E8B" w:rsidRDefault="00D6470E" w:rsidP="00D6470E">
            <w:pPr>
              <w:spacing w:after="0" w:line="240" w:lineRule="auto"/>
              <w:jc w:val="right"/>
              <w:rPr>
                <w:rFonts w:eastAsia="Times New Roman"/>
                <w:color w:val="000000"/>
                <w:lang w:eastAsia="en-GB"/>
              </w:rPr>
            </w:pPr>
            <w:r w:rsidRPr="0084251C">
              <w:t>114.68</w:t>
            </w:r>
          </w:p>
        </w:tc>
        <w:tc>
          <w:tcPr>
            <w:tcW w:w="1497" w:type="dxa"/>
          </w:tcPr>
          <w:p w14:paraId="690BCF95" w14:textId="0268011D" w:rsidR="00D6470E" w:rsidRPr="00FC4E8B" w:rsidRDefault="00D6470E" w:rsidP="00D6470E">
            <w:pPr>
              <w:spacing w:after="0" w:line="240" w:lineRule="auto"/>
              <w:jc w:val="right"/>
              <w:rPr>
                <w:rFonts w:eastAsia="Times New Roman"/>
                <w:color w:val="000000"/>
                <w:lang w:eastAsia="en-GB"/>
              </w:rPr>
            </w:pPr>
            <w:r w:rsidRPr="00A62F7F">
              <w:t>50.75</w:t>
            </w:r>
          </w:p>
        </w:tc>
        <w:tc>
          <w:tcPr>
            <w:tcW w:w="1396" w:type="dxa"/>
            <w:shd w:val="clear" w:color="auto" w:fill="auto"/>
            <w:noWrap/>
            <w:vAlign w:val="bottom"/>
            <w:hideMark/>
          </w:tcPr>
          <w:p w14:paraId="591AD85A" w14:textId="5359AA42"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105.2</w:t>
            </w:r>
          </w:p>
        </w:tc>
        <w:tc>
          <w:tcPr>
            <w:tcW w:w="1434" w:type="dxa"/>
            <w:shd w:val="clear" w:color="auto" w:fill="auto"/>
            <w:noWrap/>
            <w:vAlign w:val="bottom"/>
            <w:hideMark/>
          </w:tcPr>
          <w:p w14:paraId="75EAC923"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151.5</w:t>
            </w:r>
          </w:p>
        </w:tc>
      </w:tr>
      <w:tr w:rsidR="00D6470E" w:rsidRPr="00FC4E8B" w14:paraId="257F0256" w14:textId="77777777" w:rsidTr="008910DD">
        <w:trPr>
          <w:trHeight w:val="300"/>
          <w:jc w:val="center"/>
        </w:trPr>
        <w:tc>
          <w:tcPr>
            <w:tcW w:w="1843" w:type="dxa"/>
            <w:shd w:val="clear" w:color="auto" w:fill="auto"/>
            <w:noWrap/>
            <w:vAlign w:val="bottom"/>
            <w:hideMark/>
          </w:tcPr>
          <w:p w14:paraId="07151377"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Uttlesford</w:t>
            </w:r>
          </w:p>
        </w:tc>
        <w:tc>
          <w:tcPr>
            <w:tcW w:w="1388" w:type="dxa"/>
            <w:tcBorders>
              <w:top w:val="single" w:sz="12" w:space="0" w:color="auto"/>
              <w:left w:val="nil"/>
              <w:bottom w:val="single" w:sz="12" w:space="0" w:color="auto"/>
              <w:right w:val="nil"/>
            </w:tcBorders>
            <w:shd w:val="clear" w:color="auto" w:fill="auto"/>
            <w:vAlign w:val="bottom"/>
          </w:tcPr>
          <w:p w14:paraId="090A746F" w14:textId="69CB681A" w:rsidR="00D6470E" w:rsidRPr="00D6470E" w:rsidRDefault="00D6470E" w:rsidP="00D6470E">
            <w:pPr>
              <w:spacing w:after="0" w:line="240" w:lineRule="auto"/>
              <w:jc w:val="right"/>
              <w:rPr>
                <w:rFonts w:eastAsia="Times New Roman"/>
                <w:color w:val="000000"/>
                <w:lang w:eastAsia="en-GB"/>
              </w:rPr>
            </w:pPr>
            <w:r w:rsidRPr="00D6470E">
              <w:rPr>
                <w:color w:val="000000"/>
              </w:rPr>
              <w:t>69.12</w:t>
            </w:r>
          </w:p>
        </w:tc>
        <w:tc>
          <w:tcPr>
            <w:tcW w:w="1389" w:type="dxa"/>
          </w:tcPr>
          <w:p w14:paraId="786269B5" w14:textId="368CF441" w:rsidR="00D6470E" w:rsidRPr="00FC4E8B" w:rsidRDefault="00D6470E" w:rsidP="00D6470E">
            <w:pPr>
              <w:spacing w:after="0" w:line="240" w:lineRule="auto"/>
              <w:jc w:val="right"/>
              <w:rPr>
                <w:rFonts w:eastAsia="Times New Roman"/>
                <w:color w:val="000000"/>
                <w:lang w:eastAsia="en-GB"/>
              </w:rPr>
            </w:pPr>
            <w:r w:rsidRPr="0084251C">
              <w:t>118.85</w:t>
            </w:r>
          </w:p>
        </w:tc>
        <w:tc>
          <w:tcPr>
            <w:tcW w:w="1497" w:type="dxa"/>
          </w:tcPr>
          <w:p w14:paraId="283A3E75" w14:textId="6AFF6902" w:rsidR="00D6470E" w:rsidRPr="00FC4E8B" w:rsidRDefault="00D6470E" w:rsidP="00D6470E">
            <w:pPr>
              <w:spacing w:after="0" w:line="240" w:lineRule="auto"/>
              <w:jc w:val="right"/>
              <w:rPr>
                <w:rFonts w:eastAsia="Times New Roman"/>
                <w:color w:val="000000"/>
                <w:lang w:eastAsia="en-GB"/>
              </w:rPr>
            </w:pPr>
            <w:r w:rsidRPr="00A62F7F">
              <w:t>12.80</w:t>
            </w:r>
          </w:p>
        </w:tc>
        <w:tc>
          <w:tcPr>
            <w:tcW w:w="1396" w:type="dxa"/>
            <w:shd w:val="clear" w:color="auto" w:fill="auto"/>
            <w:noWrap/>
            <w:vAlign w:val="bottom"/>
            <w:hideMark/>
          </w:tcPr>
          <w:p w14:paraId="74575D2F" w14:textId="1C5457CA"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75.8</w:t>
            </w:r>
          </w:p>
        </w:tc>
        <w:tc>
          <w:tcPr>
            <w:tcW w:w="1434" w:type="dxa"/>
            <w:shd w:val="clear" w:color="auto" w:fill="auto"/>
            <w:noWrap/>
            <w:vAlign w:val="bottom"/>
            <w:hideMark/>
          </w:tcPr>
          <w:p w14:paraId="569ECF2E"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68.4</w:t>
            </w:r>
          </w:p>
        </w:tc>
      </w:tr>
    </w:tbl>
    <w:p w14:paraId="6DBACF02" w14:textId="77777777" w:rsidR="00BD13AD" w:rsidRDefault="00BD13AD" w:rsidP="00DC10D0">
      <w:pPr>
        <w:rPr>
          <w:b/>
          <w:i/>
        </w:rPr>
      </w:pPr>
    </w:p>
    <w:p w14:paraId="50F6BA92" w14:textId="29A9C568" w:rsidR="004C5E96" w:rsidRPr="004C5E96" w:rsidRDefault="00E44FA7" w:rsidP="004C5E96">
      <w:pPr>
        <w:spacing w:after="0" w:line="240" w:lineRule="auto"/>
        <w:rPr>
          <w:b/>
          <w:i/>
        </w:rPr>
      </w:pPr>
      <w:r w:rsidRPr="00E44FA7">
        <w:rPr>
          <w:b/>
          <w:i/>
        </w:rPr>
        <w:t>Injuries to Children &amp; Young People</w:t>
      </w:r>
    </w:p>
    <w:p w14:paraId="7A0E6077" w14:textId="77777777" w:rsidR="00D321FD" w:rsidRDefault="00D321FD" w:rsidP="00D321FD">
      <w:pPr>
        <w:spacing w:after="0"/>
      </w:pPr>
      <w:r>
        <w:t xml:space="preserve">The rate of hospital admissions caused by unintentional and deliberate injuries in children aged under 15 years per 10,000 resident population aged under 15 was 73.13 in Rochford in 2017/18, ranked as being the 8th highest across the Essex Districts. </w:t>
      </w:r>
    </w:p>
    <w:p w14:paraId="17582045" w14:textId="77777777" w:rsidR="00D321FD" w:rsidRDefault="00D321FD" w:rsidP="00D321FD">
      <w:pPr>
        <w:spacing w:after="0"/>
      </w:pPr>
    </w:p>
    <w:p w14:paraId="5B32EF75" w14:textId="14979C69" w:rsidR="00221306" w:rsidRDefault="00D321FD" w:rsidP="00D321FD">
      <w:pPr>
        <w:spacing w:after="0"/>
      </w:pPr>
      <w:r>
        <w:t>Among young people aged 15 - 24 years, the rate of hospital admissions due to unintentional and deliberate injuries was 93.17 per 10,000 population aged 15-24 in Rochford in 2017/18. This was ranked as the second lowest rate compared across the Districts in Essex, and lower than the rate across the whole of Essex (125.93) and England (132.67).</w:t>
      </w:r>
    </w:p>
    <w:p w14:paraId="77C98431" w14:textId="08E1432A" w:rsidR="006E2C14" w:rsidRDefault="006E2C14" w:rsidP="00221306">
      <w:pPr>
        <w:spacing w:after="0"/>
      </w:pPr>
    </w:p>
    <w:p w14:paraId="44DA635F" w14:textId="77777777" w:rsidR="006E2C14" w:rsidRDefault="006E2C14" w:rsidP="00221306">
      <w:pPr>
        <w:spacing w:after="0"/>
      </w:pPr>
    </w:p>
    <w:p w14:paraId="22E74B2C" w14:textId="77777777" w:rsidR="00AD3F23" w:rsidRPr="00E44FA7" w:rsidRDefault="00AD3F23" w:rsidP="00221306">
      <w:pPr>
        <w:spacing w:after="0"/>
        <w:rPr>
          <w:b/>
          <w:caps/>
          <w:sz w:val="28"/>
        </w:rPr>
      </w:pPr>
      <w:r w:rsidRPr="00E44FA7">
        <w:rPr>
          <w:b/>
          <w:caps/>
          <w:sz w:val="28"/>
        </w:rPr>
        <w:t>Falls and Hip Fractures</w:t>
      </w:r>
    </w:p>
    <w:p w14:paraId="713645B5" w14:textId="12D3E700" w:rsidR="00DC10D0" w:rsidRDefault="00D321FD" w:rsidP="00221306">
      <w:pPr>
        <w:spacing w:after="0"/>
      </w:pPr>
      <w:r w:rsidRPr="00D321FD">
        <w:t xml:space="preserve">According to data from the Hospital Episode Statistics, </w:t>
      </w:r>
      <w:bookmarkStart w:id="36" w:name="_Hlk24495340"/>
      <w:r w:rsidRPr="00D321FD">
        <w:t>the age standardised rate of emergency hospital admissions due to falls in persons aged over 65 years was 2258.51 per 100,000 in Rochford in 2017/18. This was higher than the rate across Essex (2059.46) and England (2170.43</w:t>
      </w:r>
      <w:r w:rsidR="002D3AA4" w:rsidRPr="00D321FD">
        <w:t>) and</w:t>
      </w:r>
      <w:r w:rsidRPr="00D321FD">
        <w:t xml:space="preserve"> was ranked as being the third highest rate across the Essex Districts </w:t>
      </w:r>
      <w:bookmarkEnd w:id="36"/>
      <w:r w:rsidRPr="00D321FD">
        <w:t>(highest: Basildon 2677.10; lowest: Harlow 1742.48). Basildon, Castle Point and Rochford were the only Districts in Essex with a higher rate than England.</w:t>
      </w:r>
    </w:p>
    <w:p w14:paraId="221544F0" w14:textId="77777777" w:rsidR="00D321FD" w:rsidRDefault="00D321FD" w:rsidP="00221306">
      <w:pPr>
        <w:spacing w:after="0"/>
      </w:pPr>
    </w:p>
    <w:tbl>
      <w:tblPr>
        <w:tblW w:w="89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380"/>
        <w:gridCol w:w="1257"/>
        <w:gridCol w:w="1258"/>
        <w:gridCol w:w="1258"/>
        <w:gridCol w:w="1257"/>
        <w:gridCol w:w="1258"/>
        <w:gridCol w:w="1258"/>
      </w:tblGrid>
      <w:tr w:rsidR="00EC47E0" w:rsidRPr="00EC47E0" w14:paraId="51E3D48C" w14:textId="77777777" w:rsidTr="00137307">
        <w:trPr>
          <w:cantSplit/>
          <w:trHeight w:val="699"/>
        </w:trPr>
        <w:tc>
          <w:tcPr>
            <w:tcW w:w="1380" w:type="dxa"/>
            <w:vMerge w:val="restart"/>
            <w:shd w:val="clear" w:color="auto" w:fill="C00000"/>
            <w:noWrap/>
            <w:textDirection w:val="btLr"/>
            <w:vAlign w:val="center"/>
            <w:hideMark/>
          </w:tcPr>
          <w:p w14:paraId="3A6079FE" w14:textId="77777777" w:rsidR="00EC47E0" w:rsidRPr="00137307" w:rsidRDefault="00EC47E0" w:rsidP="00ED4E6B">
            <w:pPr>
              <w:spacing w:after="0" w:line="240" w:lineRule="auto"/>
              <w:ind w:left="113" w:right="113"/>
              <w:rPr>
                <w:rFonts w:eastAsia="Times New Roman"/>
                <w:b/>
                <w:bCs/>
                <w:color w:val="FFFFFF" w:themeColor="background1"/>
                <w:lang w:eastAsia="en-GB"/>
              </w:rPr>
            </w:pPr>
          </w:p>
        </w:tc>
        <w:tc>
          <w:tcPr>
            <w:tcW w:w="3773" w:type="dxa"/>
            <w:gridSpan w:val="3"/>
            <w:shd w:val="clear" w:color="auto" w:fill="C00000"/>
            <w:vAlign w:val="center"/>
          </w:tcPr>
          <w:p w14:paraId="0D02D5BF" w14:textId="106816F0" w:rsidR="00EC47E0" w:rsidRPr="00137307" w:rsidRDefault="00EC47E0" w:rsidP="00EC47E0">
            <w:pPr>
              <w:spacing w:after="0" w:line="240" w:lineRule="auto"/>
              <w:jc w:val="center"/>
              <w:rPr>
                <w:rFonts w:eastAsia="Times New Roman"/>
                <w:b/>
                <w:bCs/>
                <w:color w:val="FFFFFF" w:themeColor="background1"/>
                <w:lang w:eastAsia="en-GB"/>
              </w:rPr>
            </w:pPr>
            <w:r w:rsidRPr="00137307">
              <w:rPr>
                <w:rFonts w:eastAsia="Times New Roman"/>
                <w:b/>
                <w:bCs/>
                <w:color w:val="FFFFFF" w:themeColor="background1"/>
                <w:lang w:eastAsia="en-GB"/>
              </w:rPr>
              <w:t>Emergency hospital admissions due to falls</w:t>
            </w:r>
          </w:p>
        </w:tc>
        <w:tc>
          <w:tcPr>
            <w:tcW w:w="3773" w:type="dxa"/>
            <w:gridSpan w:val="3"/>
            <w:shd w:val="clear" w:color="auto" w:fill="C00000"/>
            <w:vAlign w:val="center"/>
          </w:tcPr>
          <w:p w14:paraId="3034A3E6" w14:textId="1DDB6534" w:rsidR="00EC47E0" w:rsidRPr="00137307" w:rsidRDefault="00EC47E0" w:rsidP="00EC47E0">
            <w:pPr>
              <w:spacing w:after="0" w:line="240" w:lineRule="auto"/>
              <w:jc w:val="center"/>
              <w:rPr>
                <w:rFonts w:eastAsia="Times New Roman"/>
                <w:b/>
                <w:bCs/>
                <w:color w:val="FFFFFF" w:themeColor="background1"/>
                <w:lang w:eastAsia="en-GB"/>
              </w:rPr>
            </w:pPr>
            <w:r w:rsidRPr="00137307">
              <w:rPr>
                <w:rFonts w:eastAsia="Times New Roman"/>
                <w:b/>
                <w:bCs/>
                <w:color w:val="FFFFFF" w:themeColor="background1"/>
                <w:lang w:eastAsia="en-GB"/>
              </w:rPr>
              <w:t>Hip fractures</w:t>
            </w:r>
          </w:p>
        </w:tc>
      </w:tr>
      <w:tr w:rsidR="00EC47E0" w:rsidRPr="00EC47E0" w14:paraId="1CB7CBAB" w14:textId="77777777" w:rsidTr="00137307">
        <w:trPr>
          <w:cantSplit/>
          <w:trHeight w:val="70"/>
        </w:trPr>
        <w:tc>
          <w:tcPr>
            <w:tcW w:w="1380" w:type="dxa"/>
            <w:vMerge/>
            <w:shd w:val="clear" w:color="auto" w:fill="C00000"/>
            <w:noWrap/>
            <w:textDirection w:val="btLr"/>
            <w:vAlign w:val="center"/>
          </w:tcPr>
          <w:p w14:paraId="39FC69F8" w14:textId="77777777" w:rsidR="00EC47E0" w:rsidRPr="00137307" w:rsidRDefault="00EC47E0" w:rsidP="00EC47E0">
            <w:pPr>
              <w:spacing w:after="0" w:line="240" w:lineRule="auto"/>
              <w:ind w:left="113" w:right="113"/>
              <w:rPr>
                <w:rFonts w:eastAsia="Times New Roman"/>
                <w:b/>
                <w:bCs/>
                <w:color w:val="FFFFFF" w:themeColor="background1"/>
                <w:lang w:eastAsia="en-GB"/>
              </w:rPr>
            </w:pPr>
          </w:p>
        </w:tc>
        <w:tc>
          <w:tcPr>
            <w:tcW w:w="1257" w:type="dxa"/>
            <w:shd w:val="clear" w:color="auto" w:fill="C00000"/>
            <w:vAlign w:val="center"/>
          </w:tcPr>
          <w:p w14:paraId="237A32AD" w14:textId="29393759"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All Persons Aged 65 and over</w:t>
            </w:r>
          </w:p>
        </w:tc>
        <w:tc>
          <w:tcPr>
            <w:tcW w:w="1258" w:type="dxa"/>
            <w:shd w:val="clear" w:color="auto" w:fill="C00000"/>
            <w:vAlign w:val="center"/>
          </w:tcPr>
          <w:p w14:paraId="21F6D9B0" w14:textId="130D233B"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65-79</w:t>
            </w:r>
          </w:p>
        </w:tc>
        <w:tc>
          <w:tcPr>
            <w:tcW w:w="1258" w:type="dxa"/>
            <w:shd w:val="clear" w:color="auto" w:fill="C00000"/>
            <w:vAlign w:val="center"/>
          </w:tcPr>
          <w:p w14:paraId="1609E951" w14:textId="575CF473"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80+</w:t>
            </w:r>
          </w:p>
        </w:tc>
        <w:tc>
          <w:tcPr>
            <w:tcW w:w="1257" w:type="dxa"/>
            <w:shd w:val="clear" w:color="auto" w:fill="C00000"/>
            <w:vAlign w:val="center"/>
          </w:tcPr>
          <w:p w14:paraId="15487AA1" w14:textId="37FC764C"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All persons aged 65 and over</w:t>
            </w:r>
          </w:p>
        </w:tc>
        <w:tc>
          <w:tcPr>
            <w:tcW w:w="1258" w:type="dxa"/>
            <w:shd w:val="clear" w:color="auto" w:fill="C00000"/>
            <w:vAlign w:val="center"/>
          </w:tcPr>
          <w:p w14:paraId="189540CB" w14:textId="47DF1438"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65-79</w:t>
            </w:r>
          </w:p>
        </w:tc>
        <w:tc>
          <w:tcPr>
            <w:tcW w:w="1258" w:type="dxa"/>
            <w:shd w:val="clear" w:color="auto" w:fill="C00000"/>
            <w:vAlign w:val="center"/>
          </w:tcPr>
          <w:p w14:paraId="30E3581B" w14:textId="6F8E0580"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80+</w:t>
            </w:r>
          </w:p>
        </w:tc>
      </w:tr>
      <w:tr w:rsidR="00EC47E0" w:rsidRPr="00EC47E0" w14:paraId="55A5FCE9" w14:textId="77777777" w:rsidTr="00EC47E0">
        <w:trPr>
          <w:trHeight w:val="300"/>
        </w:trPr>
        <w:tc>
          <w:tcPr>
            <w:tcW w:w="1380" w:type="dxa"/>
            <w:shd w:val="clear" w:color="auto" w:fill="auto"/>
            <w:noWrap/>
            <w:vAlign w:val="center"/>
          </w:tcPr>
          <w:p w14:paraId="2C5DDBB2" w14:textId="7F600108"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England</w:t>
            </w:r>
          </w:p>
        </w:tc>
        <w:tc>
          <w:tcPr>
            <w:tcW w:w="1257" w:type="dxa"/>
            <w:shd w:val="clear" w:color="auto" w:fill="auto"/>
            <w:noWrap/>
            <w:vAlign w:val="center"/>
          </w:tcPr>
          <w:p w14:paraId="27C21787" w14:textId="21147B6E"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2170.43</w:t>
            </w:r>
          </w:p>
        </w:tc>
        <w:tc>
          <w:tcPr>
            <w:tcW w:w="1258" w:type="dxa"/>
            <w:shd w:val="clear" w:color="auto" w:fill="auto"/>
            <w:noWrap/>
            <w:vAlign w:val="center"/>
          </w:tcPr>
          <w:p w14:paraId="5C0D640B" w14:textId="29CFF79D"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1032.87</w:t>
            </w:r>
          </w:p>
        </w:tc>
        <w:tc>
          <w:tcPr>
            <w:tcW w:w="1258" w:type="dxa"/>
            <w:shd w:val="clear" w:color="auto" w:fill="auto"/>
            <w:noWrap/>
            <w:vAlign w:val="center"/>
          </w:tcPr>
          <w:p w14:paraId="08C3D736" w14:textId="2A5B14E8"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5469.37</w:t>
            </w:r>
          </w:p>
        </w:tc>
        <w:tc>
          <w:tcPr>
            <w:tcW w:w="1257" w:type="dxa"/>
            <w:shd w:val="clear" w:color="auto" w:fill="auto"/>
            <w:noWrap/>
            <w:vAlign w:val="center"/>
          </w:tcPr>
          <w:p w14:paraId="5C23E498" w14:textId="033DDE14"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577.76</w:t>
            </w:r>
          </w:p>
        </w:tc>
        <w:tc>
          <w:tcPr>
            <w:tcW w:w="1258" w:type="dxa"/>
            <w:shd w:val="clear" w:color="auto" w:fill="auto"/>
            <w:noWrap/>
            <w:vAlign w:val="center"/>
          </w:tcPr>
          <w:p w14:paraId="68057AFA" w14:textId="777D57EA"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246.32</w:t>
            </w:r>
          </w:p>
        </w:tc>
        <w:tc>
          <w:tcPr>
            <w:tcW w:w="1258" w:type="dxa"/>
            <w:shd w:val="clear" w:color="auto" w:fill="auto"/>
            <w:noWrap/>
            <w:vAlign w:val="center"/>
          </w:tcPr>
          <w:p w14:paraId="354BA7E8" w14:textId="1EA2A41F"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1539</w:t>
            </w:r>
          </w:p>
        </w:tc>
      </w:tr>
      <w:tr w:rsidR="00EC47E0" w:rsidRPr="00EC47E0" w14:paraId="28E12957" w14:textId="77777777" w:rsidTr="00EC47E0">
        <w:trPr>
          <w:trHeight w:val="300"/>
        </w:trPr>
        <w:tc>
          <w:tcPr>
            <w:tcW w:w="1380" w:type="dxa"/>
            <w:shd w:val="clear" w:color="auto" w:fill="auto"/>
            <w:noWrap/>
            <w:vAlign w:val="center"/>
            <w:hideMark/>
          </w:tcPr>
          <w:p w14:paraId="462403AB"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Essex</w:t>
            </w:r>
          </w:p>
        </w:tc>
        <w:tc>
          <w:tcPr>
            <w:tcW w:w="1257" w:type="dxa"/>
            <w:shd w:val="clear" w:color="000000" w:fill="92D050"/>
            <w:noWrap/>
            <w:vAlign w:val="center"/>
            <w:hideMark/>
          </w:tcPr>
          <w:p w14:paraId="6EAD91C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2059.46</w:t>
            </w:r>
          </w:p>
        </w:tc>
        <w:tc>
          <w:tcPr>
            <w:tcW w:w="1258" w:type="dxa"/>
            <w:shd w:val="clear" w:color="000000" w:fill="92D050"/>
            <w:noWrap/>
            <w:vAlign w:val="center"/>
            <w:hideMark/>
          </w:tcPr>
          <w:p w14:paraId="13BE9D9F"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940.94</w:t>
            </w:r>
          </w:p>
        </w:tc>
        <w:tc>
          <w:tcPr>
            <w:tcW w:w="1258" w:type="dxa"/>
            <w:shd w:val="clear" w:color="000000" w:fill="92D050"/>
            <w:noWrap/>
            <w:vAlign w:val="center"/>
            <w:hideMark/>
          </w:tcPr>
          <w:p w14:paraId="12B188E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5303.19</w:t>
            </w:r>
          </w:p>
        </w:tc>
        <w:tc>
          <w:tcPr>
            <w:tcW w:w="1257" w:type="dxa"/>
            <w:shd w:val="clear" w:color="000000" w:fill="FF0000"/>
            <w:noWrap/>
            <w:vAlign w:val="center"/>
            <w:hideMark/>
          </w:tcPr>
          <w:p w14:paraId="3FDD928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611.9</w:t>
            </w:r>
          </w:p>
        </w:tc>
        <w:tc>
          <w:tcPr>
            <w:tcW w:w="1258" w:type="dxa"/>
            <w:shd w:val="clear" w:color="000000" w:fill="FF0000"/>
            <w:noWrap/>
            <w:vAlign w:val="center"/>
            <w:hideMark/>
          </w:tcPr>
          <w:p w14:paraId="324A4C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259.41</w:t>
            </w:r>
          </w:p>
        </w:tc>
        <w:tc>
          <w:tcPr>
            <w:tcW w:w="1258" w:type="dxa"/>
            <w:shd w:val="clear" w:color="000000" w:fill="FF0000"/>
            <w:noWrap/>
            <w:vAlign w:val="center"/>
            <w:hideMark/>
          </w:tcPr>
          <w:p w14:paraId="676500E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1634</w:t>
            </w:r>
          </w:p>
        </w:tc>
      </w:tr>
      <w:tr w:rsidR="00EC47E0" w:rsidRPr="00EC47E0" w14:paraId="03818841" w14:textId="77777777" w:rsidTr="00EC47E0">
        <w:trPr>
          <w:trHeight w:val="300"/>
        </w:trPr>
        <w:tc>
          <w:tcPr>
            <w:tcW w:w="1380" w:type="dxa"/>
            <w:shd w:val="clear" w:color="auto" w:fill="auto"/>
            <w:noWrap/>
            <w:vAlign w:val="center"/>
          </w:tcPr>
          <w:p w14:paraId="316337FD" w14:textId="7ACE5E7D"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Basildon</w:t>
            </w:r>
          </w:p>
        </w:tc>
        <w:tc>
          <w:tcPr>
            <w:tcW w:w="1257" w:type="dxa"/>
            <w:shd w:val="clear" w:color="000000" w:fill="FF0000"/>
            <w:noWrap/>
            <w:vAlign w:val="center"/>
          </w:tcPr>
          <w:p w14:paraId="4667AEDD" w14:textId="5A0BE44F"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2677.1</w:t>
            </w:r>
          </w:p>
        </w:tc>
        <w:tc>
          <w:tcPr>
            <w:tcW w:w="1258" w:type="dxa"/>
            <w:shd w:val="clear" w:color="000000" w:fill="FF0000"/>
            <w:noWrap/>
            <w:vAlign w:val="center"/>
          </w:tcPr>
          <w:p w14:paraId="12AC38D8" w14:textId="15429121"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1345.86</w:t>
            </w:r>
          </w:p>
        </w:tc>
        <w:tc>
          <w:tcPr>
            <w:tcW w:w="1258" w:type="dxa"/>
            <w:shd w:val="clear" w:color="000000" w:fill="FF0000"/>
            <w:noWrap/>
            <w:vAlign w:val="center"/>
          </w:tcPr>
          <w:p w14:paraId="740D60CD" w14:textId="35C65E14"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6537.69</w:t>
            </w:r>
          </w:p>
        </w:tc>
        <w:tc>
          <w:tcPr>
            <w:tcW w:w="1257" w:type="dxa"/>
            <w:shd w:val="clear" w:color="000000" w:fill="FF0000"/>
            <w:noWrap/>
            <w:vAlign w:val="center"/>
          </w:tcPr>
          <w:p w14:paraId="40478A5D" w14:textId="1613FCDC"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617.96</w:t>
            </w:r>
          </w:p>
        </w:tc>
        <w:tc>
          <w:tcPr>
            <w:tcW w:w="1258" w:type="dxa"/>
            <w:shd w:val="clear" w:color="000000" w:fill="FF0000"/>
            <w:noWrap/>
            <w:vAlign w:val="center"/>
          </w:tcPr>
          <w:p w14:paraId="1393EF39" w14:textId="17D8445D"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300.99</w:t>
            </w:r>
          </w:p>
        </w:tc>
        <w:tc>
          <w:tcPr>
            <w:tcW w:w="1258" w:type="dxa"/>
            <w:shd w:val="clear" w:color="000000" w:fill="92D050"/>
            <w:noWrap/>
            <w:vAlign w:val="center"/>
          </w:tcPr>
          <w:p w14:paraId="2D4D2497" w14:textId="5EC35F5A"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1537</w:t>
            </w:r>
          </w:p>
        </w:tc>
      </w:tr>
      <w:tr w:rsidR="00EC47E0" w:rsidRPr="00EC47E0" w14:paraId="58B256BF" w14:textId="77777777" w:rsidTr="004C5E96">
        <w:trPr>
          <w:trHeight w:val="300"/>
        </w:trPr>
        <w:tc>
          <w:tcPr>
            <w:tcW w:w="1380" w:type="dxa"/>
            <w:shd w:val="clear" w:color="auto" w:fill="auto"/>
            <w:noWrap/>
            <w:vAlign w:val="center"/>
            <w:hideMark/>
          </w:tcPr>
          <w:p w14:paraId="5BE45F1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Braintree</w:t>
            </w:r>
          </w:p>
        </w:tc>
        <w:tc>
          <w:tcPr>
            <w:tcW w:w="1257" w:type="dxa"/>
            <w:shd w:val="clear" w:color="auto" w:fill="92D050"/>
            <w:noWrap/>
            <w:vAlign w:val="center"/>
            <w:hideMark/>
          </w:tcPr>
          <w:p w14:paraId="6320FD8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2122.3</w:t>
            </w:r>
          </w:p>
        </w:tc>
        <w:tc>
          <w:tcPr>
            <w:tcW w:w="1258" w:type="dxa"/>
            <w:shd w:val="clear" w:color="000000" w:fill="92D050"/>
            <w:noWrap/>
            <w:vAlign w:val="center"/>
            <w:hideMark/>
          </w:tcPr>
          <w:p w14:paraId="03A9F2E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950.99</w:t>
            </w:r>
          </w:p>
        </w:tc>
        <w:tc>
          <w:tcPr>
            <w:tcW w:w="1258" w:type="dxa"/>
            <w:shd w:val="clear" w:color="000000" w:fill="FF0000"/>
            <w:noWrap/>
            <w:vAlign w:val="center"/>
            <w:hideMark/>
          </w:tcPr>
          <w:p w14:paraId="29D8C59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5519.13</w:t>
            </w:r>
          </w:p>
        </w:tc>
        <w:tc>
          <w:tcPr>
            <w:tcW w:w="1257" w:type="dxa"/>
            <w:shd w:val="clear" w:color="000000" w:fill="FF0000"/>
            <w:noWrap/>
            <w:vAlign w:val="center"/>
            <w:hideMark/>
          </w:tcPr>
          <w:p w14:paraId="7C1FF4E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716.43</w:t>
            </w:r>
          </w:p>
        </w:tc>
        <w:tc>
          <w:tcPr>
            <w:tcW w:w="1258" w:type="dxa"/>
            <w:shd w:val="clear" w:color="000000" w:fill="FF0000"/>
            <w:noWrap/>
            <w:vAlign w:val="center"/>
            <w:hideMark/>
          </w:tcPr>
          <w:p w14:paraId="71027E8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269.9</w:t>
            </w:r>
          </w:p>
        </w:tc>
        <w:tc>
          <w:tcPr>
            <w:tcW w:w="1258" w:type="dxa"/>
            <w:shd w:val="clear" w:color="000000" w:fill="FF0000"/>
            <w:noWrap/>
            <w:vAlign w:val="center"/>
            <w:hideMark/>
          </w:tcPr>
          <w:p w14:paraId="07BE028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2011</w:t>
            </w:r>
          </w:p>
        </w:tc>
      </w:tr>
      <w:tr w:rsidR="00EC47E0" w:rsidRPr="00EC47E0" w14:paraId="27F342D6" w14:textId="77777777" w:rsidTr="00EC47E0">
        <w:trPr>
          <w:trHeight w:val="300"/>
        </w:trPr>
        <w:tc>
          <w:tcPr>
            <w:tcW w:w="1380" w:type="dxa"/>
            <w:shd w:val="clear" w:color="auto" w:fill="auto"/>
            <w:noWrap/>
            <w:vAlign w:val="center"/>
            <w:hideMark/>
          </w:tcPr>
          <w:p w14:paraId="4CB6BC05"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Brentwood</w:t>
            </w:r>
          </w:p>
        </w:tc>
        <w:tc>
          <w:tcPr>
            <w:tcW w:w="1257" w:type="dxa"/>
            <w:shd w:val="clear" w:color="000000" w:fill="92D050"/>
            <w:noWrap/>
            <w:vAlign w:val="center"/>
            <w:hideMark/>
          </w:tcPr>
          <w:p w14:paraId="1957F57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2071.46</w:t>
            </w:r>
          </w:p>
        </w:tc>
        <w:tc>
          <w:tcPr>
            <w:tcW w:w="1258" w:type="dxa"/>
            <w:shd w:val="clear" w:color="000000" w:fill="FF0000"/>
            <w:noWrap/>
            <w:vAlign w:val="center"/>
            <w:hideMark/>
          </w:tcPr>
          <w:p w14:paraId="5E70B46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1067.65</w:t>
            </w:r>
          </w:p>
        </w:tc>
        <w:tc>
          <w:tcPr>
            <w:tcW w:w="1258" w:type="dxa"/>
            <w:shd w:val="clear" w:color="000000" w:fill="92D050"/>
            <w:noWrap/>
            <w:vAlign w:val="center"/>
            <w:hideMark/>
          </w:tcPr>
          <w:p w14:paraId="24C62CB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4982.49</w:t>
            </w:r>
          </w:p>
        </w:tc>
        <w:tc>
          <w:tcPr>
            <w:tcW w:w="1257" w:type="dxa"/>
            <w:shd w:val="clear" w:color="000000" w:fill="FF0000"/>
            <w:noWrap/>
            <w:vAlign w:val="center"/>
            <w:hideMark/>
          </w:tcPr>
          <w:p w14:paraId="61AE12A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623.82</w:t>
            </w:r>
          </w:p>
        </w:tc>
        <w:tc>
          <w:tcPr>
            <w:tcW w:w="1258" w:type="dxa"/>
            <w:shd w:val="clear" w:color="000000" w:fill="FF0000"/>
            <w:noWrap/>
            <w:vAlign w:val="center"/>
            <w:hideMark/>
          </w:tcPr>
          <w:p w14:paraId="6E0EE7B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337.66</w:t>
            </w:r>
          </w:p>
        </w:tc>
        <w:tc>
          <w:tcPr>
            <w:tcW w:w="1258" w:type="dxa"/>
            <w:shd w:val="clear" w:color="000000" w:fill="92D050"/>
            <w:noWrap/>
            <w:vAlign w:val="center"/>
            <w:hideMark/>
          </w:tcPr>
          <w:p w14:paraId="4CDC16C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1454</w:t>
            </w:r>
          </w:p>
        </w:tc>
      </w:tr>
      <w:tr w:rsidR="00EC47E0" w:rsidRPr="00EC47E0" w14:paraId="63B650E5" w14:textId="77777777" w:rsidTr="00EC47E0">
        <w:trPr>
          <w:trHeight w:val="300"/>
        </w:trPr>
        <w:tc>
          <w:tcPr>
            <w:tcW w:w="1380" w:type="dxa"/>
            <w:shd w:val="clear" w:color="auto" w:fill="auto"/>
            <w:noWrap/>
            <w:vAlign w:val="center"/>
            <w:hideMark/>
          </w:tcPr>
          <w:p w14:paraId="3A57C450"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Castle Point</w:t>
            </w:r>
          </w:p>
        </w:tc>
        <w:tc>
          <w:tcPr>
            <w:tcW w:w="1257" w:type="dxa"/>
            <w:shd w:val="clear" w:color="000000" w:fill="FF0000"/>
            <w:noWrap/>
            <w:vAlign w:val="center"/>
            <w:hideMark/>
          </w:tcPr>
          <w:p w14:paraId="5413103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2362.11</w:t>
            </w:r>
          </w:p>
        </w:tc>
        <w:tc>
          <w:tcPr>
            <w:tcW w:w="1258" w:type="dxa"/>
            <w:shd w:val="clear" w:color="000000" w:fill="92D050"/>
            <w:noWrap/>
            <w:vAlign w:val="center"/>
            <w:hideMark/>
          </w:tcPr>
          <w:p w14:paraId="7A62286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912.43</w:t>
            </w:r>
          </w:p>
        </w:tc>
        <w:tc>
          <w:tcPr>
            <w:tcW w:w="1258" w:type="dxa"/>
            <w:shd w:val="clear" w:color="000000" w:fill="FF0000"/>
            <w:noWrap/>
            <w:vAlign w:val="center"/>
            <w:hideMark/>
          </w:tcPr>
          <w:p w14:paraId="22B505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6566.18</w:t>
            </w:r>
          </w:p>
        </w:tc>
        <w:tc>
          <w:tcPr>
            <w:tcW w:w="1257" w:type="dxa"/>
            <w:shd w:val="clear" w:color="000000" w:fill="FF0000"/>
            <w:noWrap/>
            <w:vAlign w:val="center"/>
            <w:hideMark/>
          </w:tcPr>
          <w:p w14:paraId="15A0288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588.79</w:t>
            </w:r>
          </w:p>
        </w:tc>
        <w:tc>
          <w:tcPr>
            <w:tcW w:w="1258" w:type="dxa"/>
            <w:shd w:val="clear" w:color="000000" w:fill="92D050"/>
            <w:noWrap/>
            <w:vAlign w:val="center"/>
            <w:hideMark/>
          </w:tcPr>
          <w:p w14:paraId="3C3EE17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207.44</w:t>
            </w:r>
          </w:p>
        </w:tc>
        <w:tc>
          <w:tcPr>
            <w:tcW w:w="1258" w:type="dxa"/>
            <w:shd w:val="clear" w:color="000000" w:fill="FF0000"/>
            <w:noWrap/>
            <w:vAlign w:val="center"/>
            <w:hideMark/>
          </w:tcPr>
          <w:p w14:paraId="535D3F3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1695</w:t>
            </w:r>
          </w:p>
        </w:tc>
      </w:tr>
      <w:tr w:rsidR="00EC47E0" w:rsidRPr="00EC47E0" w14:paraId="30984804" w14:textId="77777777" w:rsidTr="00EC47E0">
        <w:trPr>
          <w:trHeight w:val="300"/>
        </w:trPr>
        <w:tc>
          <w:tcPr>
            <w:tcW w:w="1380" w:type="dxa"/>
            <w:shd w:val="clear" w:color="auto" w:fill="auto"/>
            <w:noWrap/>
            <w:vAlign w:val="center"/>
            <w:hideMark/>
          </w:tcPr>
          <w:p w14:paraId="644A435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Chelmsford</w:t>
            </w:r>
          </w:p>
        </w:tc>
        <w:tc>
          <w:tcPr>
            <w:tcW w:w="1257" w:type="dxa"/>
            <w:shd w:val="clear" w:color="000000" w:fill="92D050"/>
            <w:noWrap/>
            <w:vAlign w:val="center"/>
            <w:hideMark/>
          </w:tcPr>
          <w:p w14:paraId="1006853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1929.67</w:t>
            </w:r>
          </w:p>
        </w:tc>
        <w:tc>
          <w:tcPr>
            <w:tcW w:w="1258" w:type="dxa"/>
            <w:shd w:val="clear" w:color="000000" w:fill="92D050"/>
            <w:noWrap/>
            <w:vAlign w:val="center"/>
            <w:hideMark/>
          </w:tcPr>
          <w:p w14:paraId="6531B80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883.43</w:t>
            </w:r>
          </w:p>
        </w:tc>
        <w:tc>
          <w:tcPr>
            <w:tcW w:w="1258" w:type="dxa"/>
            <w:shd w:val="clear" w:color="000000" w:fill="92D050"/>
            <w:noWrap/>
            <w:vAlign w:val="center"/>
            <w:hideMark/>
          </w:tcPr>
          <w:p w14:paraId="3F6D694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4963.76</w:t>
            </w:r>
          </w:p>
        </w:tc>
        <w:tc>
          <w:tcPr>
            <w:tcW w:w="1257" w:type="dxa"/>
            <w:shd w:val="clear" w:color="000000" w:fill="92D050"/>
            <w:noWrap/>
            <w:vAlign w:val="center"/>
            <w:hideMark/>
          </w:tcPr>
          <w:p w14:paraId="636C1A3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565.04</w:t>
            </w:r>
          </w:p>
        </w:tc>
        <w:tc>
          <w:tcPr>
            <w:tcW w:w="1258" w:type="dxa"/>
            <w:shd w:val="clear" w:color="000000" w:fill="92D050"/>
            <w:noWrap/>
            <w:vAlign w:val="center"/>
            <w:hideMark/>
          </w:tcPr>
          <w:p w14:paraId="45357E0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214.47</w:t>
            </w:r>
          </w:p>
        </w:tc>
        <w:tc>
          <w:tcPr>
            <w:tcW w:w="1258" w:type="dxa"/>
            <w:shd w:val="clear" w:color="000000" w:fill="FF0000"/>
            <w:noWrap/>
            <w:vAlign w:val="center"/>
            <w:hideMark/>
          </w:tcPr>
          <w:p w14:paraId="30309D2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1582</w:t>
            </w:r>
          </w:p>
        </w:tc>
      </w:tr>
      <w:tr w:rsidR="00EC47E0" w:rsidRPr="00EC47E0" w14:paraId="5046F850" w14:textId="77777777" w:rsidTr="00EC47E0">
        <w:trPr>
          <w:trHeight w:val="300"/>
        </w:trPr>
        <w:tc>
          <w:tcPr>
            <w:tcW w:w="1380" w:type="dxa"/>
            <w:shd w:val="clear" w:color="auto" w:fill="auto"/>
            <w:noWrap/>
            <w:vAlign w:val="center"/>
            <w:hideMark/>
          </w:tcPr>
          <w:p w14:paraId="5D0F905A"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Colchester</w:t>
            </w:r>
          </w:p>
        </w:tc>
        <w:tc>
          <w:tcPr>
            <w:tcW w:w="1257" w:type="dxa"/>
            <w:shd w:val="clear" w:color="000000" w:fill="92D050"/>
            <w:noWrap/>
            <w:vAlign w:val="center"/>
            <w:hideMark/>
          </w:tcPr>
          <w:p w14:paraId="3921B0C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1945.47</w:t>
            </w:r>
          </w:p>
        </w:tc>
        <w:tc>
          <w:tcPr>
            <w:tcW w:w="1258" w:type="dxa"/>
            <w:shd w:val="clear" w:color="000000" w:fill="92D050"/>
            <w:noWrap/>
            <w:vAlign w:val="center"/>
            <w:hideMark/>
          </w:tcPr>
          <w:p w14:paraId="5C8875B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921.23</w:t>
            </w:r>
          </w:p>
        </w:tc>
        <w:tc>
          <w:tcPr>
            <w:tcW w:w="1258" w:type="dxa"/>
            <w:shd w:val="clear" w:color="000000" w:fill="92D050"/>
            <w:noWrap/>
            <w:vAlign w:val="center"/>
            <w:hideMark/>
          </w:tcPr>
          <w:p w14:paraId="7A191E7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4915.78</w:t>
            </w:r>
          </w:p>
        </w:tc>
        <w:tc>
          <w:tcPr>
            <w:tcW w:w="1257" w:type="dxa"/>
            <w:shd w:val="clear" w:color="000000" w:fill="FF0000"/>
            <w:noWrap/>
            <w:vAlign w:val="center"/>
            <w:hideMark/>
          </w:tcPr>
          <w:p w14:paraId="30B2700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626.55</w:t>
            </w:r>
          </w:p>
        </w:tc>
        <w:tc>
          <w:tcPr>
            <w:tcW w:w="1258" w:type="dxa"/>
            <w:shd w:val="clear" w:color="000000" w:fill="FF0000"/>
            <w:noWrap/>
            <w:vAlign w:val="center"/>
            <w:hideMark/>
          </w:tcPr>
          <w:p w14:paraId="4881A52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261.02</w:t>
            </w:r>
          </w:p>
        </w:tc>
        <w:tc>
          <w:tcPr>
            <w:tcW w:w="1258" w:type="dxa"/>
            <w:shd w:val="clear" w:color="000000" w:fill="FF0000"/>
            <w:noWrap/>
            <w:vAlign w:val="center"/>
            <w:hideMark/>
          </w:tcPr>
          <w:p w14:paraId="30AA6BE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1687</w:t>
            </w:r>
          </w:p>
        </w:tc>
      </w:tr>
      <w:tr w:rsidR="00EC47E0" w:rsidRPr="00EC47E0" w14:paraId="4A846271" w14:textId="77777777" w:rsidTr="00EC47E0">
        <w:trPr>
          <w:trHeight w:val="300"/>
        </w:trPr>
        <w:tc>
          <w:tcPr>
            <w:tcW w:w="1380" w:type="dxa"/>
            <w:shd w:val="clear" w:color="auto" w:fill="auto"/>
            <w:noWrap/>
            <w:vAlign w:val="center"/>
            <w:hideMark/>
          </w:tcPr>
          <w:p w14:paraId="75E88852"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Epping Forest</w:t>
            </w:r>
          </w:p>
        </w:tc>
        <w:tc>
          <w:tcPr>
            <w:tcW w:w="1257" w:type="dxa"/>
            <w:shd w:val="clear" w:color="000000" w:fill="92D050"/>
            <w:noWrap/>
            <w:vAlign w:val="center"/>
            <w:hideMark/>
          </w:tcPr>
          <w:p w14:paraId="74C2B52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1772.09</w:t>
            </w:r>
          </w:p>
        </w:tc>
        <w:tc>
          <w:tcPr>
            <w:tcW w:w="1258" w:type="dxa"/>
            <w:shd w:val="clear" w:color="000000" w:fill="92D050"/>
            <w:noWrap/>
            <w:vAlign w:val="center"/>
            <w:hideMark/>
          </w:tcPr>
          <w:p w14:paraId="6CABE99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774.38</w:t>
            </w:r>
          </w:p>
        </w:tc>
        <w:tc>
          <w:tcPr>
            <w:tcW w:w="1258" w:type="dxa"/>
            <w:shd w:val="clear" w:color="000000" w:fill="92D050"/>
            <w:noWrap/>
            <w:vAlign w:val="center"/>
            <w:hideMark/>
          </w:tcPr>
          <w:p w14:paraId="1A2D12A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4665.45</w:t>
            </w:r>
          </w:p>
        </w:tc>
        <w:tc>
          <w:tcPr>
            <w:tcW w:w="1257" w:type="dxa"/>
            <w:shd w:val="clear" w:color="000000" w:fill="92D050"/>
            <w:noWrap/>
            <w:vAlign w:val="center"/>
            <w:hideMark/>
          </w:tcPr>
          <w:p w14:paraId="4E3197E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542.61</w:t>
            </w:r>
          </w:p>
        </w:tc>
        <w:tc>
          <w:tcPr>
            <w:tcW w:w="1258" w:type="dxa"/>
            <w:shd w:val="clear" w:color="000000" w:fill="92D050"/>
            <w:noWrap/>
            <w:vAlign w:val="center"/>
            <w:hideMark/>
          </w:tcPr>
          <w:p w14:paraId="5F9DC08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239.76</w:t>
            </w:r>
          </w:p>
        </w:tc>
        <w:tc>
          <w:tcPr>
            <w:tcW w:w="1258" w:type="dxa"/>
            <w:shd w:val="clear" w:color="000000" w:fill="92D050"/>
            <w:noWrap/>
            <w:vAlign w:val="center"/>
            <w:hideMark/>
          </w:tcPr>
          <w:p w14:paraId="41EFD0B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1421</w:t>
            </w:r>
          </w:p>
        </w:tc>
      </w:tr>
      <w:tr w:rsidR="00EC47E0" w:rsidRPr="00EC47E0" w14:paraId="739B1BCD" w14:textId="77777777" w:rsidTr="00EC47E0">
        <w:trPr>
          <w:trHeight w:val="300"/>
        </w:trPr>
        <w:tc>
          <w:tcPr>
            <w:tcW w:w="1380" w:type="dxa"/>
            <w:shd w:val="clear" w:color="auto" w:fill="auto"/>
            <w:noWrap/>
            <w:vAlign w:val="center"/>
            <w:hideMark/>
          </w:tcPr>
          <w:p w14:paraId="6177CEE3"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Harlow</w:t>
            </w:r>
          </w:p>
        </w:tc>
        <w:tc>
          <w:tcPr>
            <w:tcW w:w="1257" w:type="dxa"/>
            <w:shd w:val="clear" w:color="000000" w:fill="92D050"/>
            <w:noWrap/>
            <w:vAlign w:val="center"/>
            <w:hideMark/>
          </w:tcPr>
          <w:p w14:paraId="4C48C31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1742.48</w:t>
            </w:r>
          </w:p>
        </w:tc>
        <w:tc>
          <w:tcPr>
            <w:tcW w:w="1258" w:type="dxa"/>
            <w:shd w:val="clear" w:color="000000" w:fill="92D050"/>
            <w:noWrap/>
            <w:vAlign w:val="center"/>
            <w:hideMark/>
          </w:tcPr>
          <w:p w14:paraId="1E702C8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830.26</w:t>
            </w:r>
          </w:p>
        </w:tc>
        <w:tc>
          <w:tcPr>
            <w:tcW w:w="1258" w:type="dxa"/>
            <w:shd w:val="clear" w:color="000000" w:fill="92D050"/>
            <w:noWrap/>
            <w:vAlign w:val="center"/>
            <w:hideMark/>
          </w:tcPr>
          <w:p w14:paraId="5069309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4387.93</w:t>
            </w:r>
          </w:p>
        </w:tc>
        <w:tc>
          <w:tcPr>
            <w:tcW w:w="1257" w:type="dxa"/>
            <w:shd w:val="clear" w:color="000000" w:fill="FF0000"/>
            <w:noWrap/>
            <w:vAlign w:val="center"/>
            <w:hideMark/>
          </w:tcPr>
          <w:p w14:paraId="6E79691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615.28</w:t>
            </w:r>
          </w:p>
        </w:tc>
        <w:tc>
          <w:tcPr>
            <w:tcW w:w="1258" w:type="dxa"/>
            <w:shd w:val="clear" w:color="000000" w:fill="FF0000"/>
            <w:noWrap/>
            <w:vAlign w:val="center"/>
            <w:hideMark/>
          </w:tcPr>
          <w:p w14:paraId="42C0A01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291.71</w:t>
            </w:r>
          </w:p>
        </w:tc>
        <w:tc>
          <w:tcPr>
            <w:tcW w:w="1258" w:type="dxa"/>
            <w:shd w:val="clear" w:color="000000" w:fill="FF0000"/>
            <w:noWrap/>
            <w:vAlign w:val="center"/>
            <w:hideMark/>
          </w:tcPr>
          <w:p w14:paraId="72C9A5C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1554</w:t>
            </w:r>
          </w:p>
        </w:tc>
      </w:tr>
      <w:tr w:rsidR="00EC47E0" w:rsidRPr="00EC47E0" w14:paraId="66C4DF3F" w14:textId="77777777" w:rsidTr="00EC47E0">
        <w:trPr>
          <w:trHeight w:val="300"/>
        </w:trPr>
        <w:tc>
          <w:tcPr>
            <w:tcW w:w="1380" w:type="dxa"/>
            <w:shd w:val="clear" w:color="auto" w:fill="auto"/>
            <w:noWrap/>
            <w:vAlign w:val="center"/>
            <w:hideMark/>
          </w:tcPr>
          <w:p w14:paraId="20868F65"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Maldon</w:t>
            </w:r>
          </w:p>
        </w:tc>
        <w:tc>
          <w:tcPr>
            <w:tcW w:w="1257" w:type="dxa"/>
            <w:shd w:val="clear" w:color="000000" w:fill="92D050"/>
            <w:noWrap/>
            <w:vAlign w:val="center"/>
            <w:hideMark/>
          </w:tcPr>
          <w:p w14:paraId="6537DC5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1877.77</w:t>
            </w:r>
          </w:p>
        </w:tc>
        <w:tc>
          <w:tcPr>
            <w:tcW w:w="1258" w:type="dxa"/>
            <w:shd w:val="clear" w:color="000000" w:fill="92D050"/>
            <w:noWrap/>
            <w:vAlign w:val="center"/>
            <w:hideMark/>
          </w:tcPr>
          <w:p w14:paraId="2B0D273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876.69</w:t>
            </w:r>
          </w:p>
        </w:tc>
        <w:tc>
          <w:tcPr>
            <w:tcW w:w="1258" w:type="dxa"/>
            <w:shd w:val="clear" w:color="000000" w:fill="92D050"/>
            <w:noWrap/>
            <w:vAlign w:val="center"/>
            <w:hideMark/>
          </w:tcPr>
          <w:p w14:paraId="32A522A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4780.91</w:t>
            </w:r>
          </w:p>
        </w:tc>
        <w:tc>
          <w:tcPr>
            <w:tcW w:w="1257" w:type="dxa"/>
            <w:shd w:val="clear" w:color="000000" w:fill="FF0000"/>
            <w:noWrap/>
            <w:vAlign w:val="center"/>
            <w:hideMark/>
          </w:tcPr>
          <w:p w14:paraId="042EF55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604.99</w:t>
            </w:r>
          </w:p>
        </w:tc>
        <w:tc>
          <w:tcPr>
            <w:tcW w:w="1258" w:type="dxa"/>
            <w:shd w:val="clear" w:color="000000" w:fill="FF0000"/>
            <w:noWrap/>
            <w:vAlign w:val="center"/>
            <w:hideMark/>
          </w:tcPr>
          <w:p w14:paraId="1887364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264.76</w:t>
            </w:r>
          </w:p>
        </w:tc>
        <w:tc>
          <w:tcPr>
            <w:tcW w:w="1258" w:type="dxa"/>
            <w:shd w:val="clear" w:color="000000" w:fill="FF0000"/>
            <w:noWrap/>
            <w:vAlign w:val="center"/>
            <w:hideMark/>
          </w:tcPr>
          <w:p w14:paraId="1639ADD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1592</w:t>
            </w:r>
          </w:p>
        </w:tc>
      </w:tr>
      <w:tr w:rsidR="00EC47E0" w:rsidRPr="00EC47E0" w14:paraId="36E31DF8" w14:textId="77777777" w:rsidTr="00EC47E0">
        <w:trPr>
          <w:trHeight w:val="300"/>
        </w:trPr>
        <w:tc>
          <w:tcPr>
            <w:tcW w:w="1380" w:type="dxa"/>
            <w:shd w:val="clear" w:color="auto" w:fill="auto"/>
            <w:noWrap/>
            <w:vAlign w:val="center"/>
            <w:hideMark/>
          </w:tcPr>
          <w:p w14:paraId="29B55CB7"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Rochford</w:t>
            </w:r>
          </w:p>
        </w:tc>
        <w:tc>
          <w:tcPr>
            <w:tcW w:w="1257" w:type="dxa"/>
            <w:shd w:val="clear" w:color="000000" w:fill="FF0000"/>
            <w:noWrap/>
            <w:vAlign w:val="center"/>
            <w:hideMark/>
          </w:tcPr>
          <w:p w14:paraId="2DB2906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2258.51</w:t>
            </w:r>
          </w:p>
        </w:tc>
        <w:tc>
          <w:tcPr>
            <w:tcW w:w="1258" w:type="dxa"/>
            <w:shd w:val="clear" w:color="000000" w:fill="92D050"/>
            <w:noWrap/>
            <w:vAlign w:val="center"/>
            <w:hideMark/>
          </w:tcPr>
          <w:p w14:paraId="3659A00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850.92</w:t>
            </w:r>
          </w:p>
        </w:tc>
        <w:tc>
          <w:tcPr>
            <w:tcW w:w="1258" w:type="dxa"/>
            <w:shd w:val="clear" w:color="000000" w:fill="FF0000"/>
            <w:noWrap/>
            <w:vAlign w:val="center"/>
            <w:hideMark/>
          </w:tcPr>
          <w:p w14:paraId="275DB8C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6340.51</w:t>
            </w:r>
          </w:p>
        </w:tc>
        <w:tc>
          <w:tcPr>
            <w:tcW w:w="1257" w:type="dxa"/>
            <w:shd w:val="clear" w:color="000000" w:fill="FF0000"/>
            <w:noWrap/>
            <w:vAlign w:val="center"/>
            <w:hideMark/>
          </w:tcPr>
          <w:p w14:paraId="5186DB5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607.61</w:t>
            </w:r>
          </w:p>
        </w:tc>
        <w:tc>
          <w:tcPr>
            <w:tcW w:w="1258" w:type="dxa"/>
            <w:shd w:val="clear" w:color="000000" w:fill="92D050"/>
            <w:noWrap/>
            <w:vAlign w:val="center"/>
            <w:hideMark/>
          </w:tcPr>
          <w:p w14:paraId="3D99C77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219.16</w:t>
            </w:r>
          </w:p>
        </w:tc>
        <w:tc>
          <w:tcPr>
            <w:tcW w:w="1258" w:type="dxa"/>
            <w:shd w:val="clear" w:color="000000" w:fill="FF0000"/>
            <w:noWrap/>
            <w:vAlign w:val="center"/>
            <w:hideMark/>
          </w:tcPr>
          <w:p w14:paraId="4F86DE4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1734</w:t>
            </w:r>
          </w:p>
        </w:tc>
      </w:tr>
      <w:tr w:rsidR="00EC47E0" w:rsidRPr="00EC47E0" w14:paraId="10993A5B" w14:textId="77777777" w:rsidTr="00EC47E0">
        <w:trPr>
          <w:trHeight w:val="300"/>
        </w:trPr>
        <w:tc>
          <w:tcPr>
            <w:tcW w:w="1380" w:type="dxa"/>
            <w:shd w:val="clear" w:color="auto" w:fill="auto"/>
            <w:noWrap/>
            <w:vAlign w:val="center"/>
            <w:hideMark/>
          </w:tcPr>
          <w:p w14:paraId="42017794"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Tendring</w:t>
            </w:r>
          </w:p>
        </w:tc>
        <w:tc>
          <w:tcPr>
            <w:tcW w:w="1257" w:type="dxa"/>
            <w:shd w:val="clear" w:color="000000" w:fill="92D050"/>
            <w:noWrap/>
            <w:vAlign w:val="center"/>
            <w:hideMark/>
          </w:tcPr>
          <w:p w14:paraId="4D55435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1955.95</w:t>
            </w:r>
          </w:p>
        </w:tc>
        <w:tc>
          <w:tcPr>
            <w:tcW w:w="1258" w:type="dxa"/>
            <w:shd w:val="clear" w:color="000000" w:fill="92D050"/>
            <w:noWrap/>
            <w:vAlign w:val="center"/>
            <w:hideMark/>
          </w:tcPr>
          <w:p w14:paraId="5B05C4B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902.11</w:t>
            </w:r>
          </w:p>
        </w:tc>
        <w:tc>
          <w:tcPr>
            <w:tcW w:w="1258" w:type="dxa"/>
            <w:shd w:val="clear" w:color="000000" w:fill="92D050"/>
            <w:noWrap/>
            <w:vAlign w:val="center"/>
            <w:hideMark/>
          </w:tcPr>
          <w:p w14:paraId="07576A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5012.1</w:t>
            </w:r>
          </w:p>
        </w:tc>
        <w:tc>
          <w:tcPr>
            <w:tcW w:w="1257" w:type="dxa"/>
            <w:shd w:val="clear" w:color="000000" w:fill="FF0000"/>
            <w:noWrap/>
            <w:vAlign w:val="center"/>
            <w:hideMark/>
          </w:tcPr>
          <w:p w14:paraId="3F9CC2A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660.87</w:t>
            </w:r>
          </w:p>
        </w:tc>
        <w:tc>
          <w:tcPr>
            <w:tcW w:w="1258" w:type="dxa"/>
            <w:shd w:val="clear" w:color="000000" w:fill="FF0000"/>
            <w:noWrap/>
            <w:vAlign w:val="center"/>
            <w:hideMark/>
          </w:tcPr>
          <w:p w14:paraId="7BE475E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292.17</w:t>
            </w:r>
          </w:p>
        </w:tc>
        <w:tc>
          <w:tcPr>
            <w:tcW w:w="1258" w:type="dxa"/>
            <w:shd w:val="clear" w:color="000000" w:fill="FF0000"/>
            <w:noWrap/>
            <w:vAlign w:val="center"/>
            <w:hideMark/>
          </w:tcPr>
          <w:p w14:paraId="068D0F9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1730</w:t>
            </w:r>
          </w:p>
        </w:tc>
      </w:tr>
      <w:tr w:rsidR="00EC47E0" w:rsidRPr="00EC47E0" w14:paraId="59C30E8A" w14:textId="77777777" w:rsidTr="00EC47E0">
        <w:trPr>
          <w:trHeight w:val="300"/>
        </w:trPr>
        <w:tc>
          <w:tcPr>
            <w:tcW w:w="1380" w:type="dxa"/>
            <w:shd w:val="clear" w:color="auto" w:fill="auto"/>
            <w:noWrap/>
            <w:vAlign w:val="center"/>
            <w:hideMark/>
          </w:tcPr>
          <w:p w14:paraId="61606A0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Uttlesford</w:t>
            </w:r>
          </w:p>
        </w:tc>
        <w:tc>
          <w:tcPr>
            <w:tcW w:w="1257" w:type="dxa"/>
            <w:shd w:val="clear" w:color="000000" w:fill="92D050"/>
            <w:noWrap/>
            <w:vAlign w:val="center"/>
            <w:hideMark/>
          </w:tcPr>
          <w:p w14:paraId="4AD09ED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1871.26</w:t>
            </w:r>
          </w:p>
        </w:tc>
        <w:tc>
          <w:tcPr>
            <w:tcW w:w="1258" w:type="dxa"/>
            <w:shd w:val="clear" w:color="000000" w:fill="92D050"/>
            <w:noWrap/>
            <w:vAlign w:val="center"/>
            <w:hideMark/>
          </w:tcPr>
          <w:p w14:paraId="406B0B4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822.68</w:t>
            </w:r>
          </w:p>
        </w:tc>
        <w:tc>
          <w:tcPr>
            <w:tcW w:w="1258" w:type="dxa"/>
            <w:shd w:val="clear" w:color="000000" w:fill="92D050"/>
            <w:noWrap/>
            <w:vAlign w:val="center"/>
            <w:hideMark/>
          </w:tcPr>
          <w:p w14:paraId="659B925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4912.14</w:t>
            </w:r>
          </w:p>
        </w:tc>
        <w:tc>
          <w:tcPr>
            <w:tcW w:w="1257" w:type="dxa"/>
            <w:shd w:val="clear" w:color="000000" w:fill="92D050"/>
            <w:noWrap/>
            <w:vAlign w:val="center"/>
            <w:hideMark/>
          </w:tcPr>
          <w:p w14:paraId="1C4998E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532.18</w:t>
            </w:r>
          </w:p>
        </w:tc>
        <w:tc>
          <w:tcPr>
            <w:tcW w:w="1258" w:type="dxa"/>
            <w:shd w:val="clear" w:color="000000" w:fill="92D050"/>
            <w:noWrap/>
            <w:vAlign w:val="center"/>
            <w:hideMark/>
          </w:tcPr>
          <w:p w14:paraId="4E7C91F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215.53</w:t>
            </w:r>
          </w:p>
        </w:tc>
        <w:tc>
          <w:tcPr>
            <w:tcW w:w="1258" w:type="dxa"/>
            <w:shd w:val="clear" w:color="000000" w:fill="92D050"/>
            <w:noWrap/>
            <w:vAlign w:val="center"/>
            <w:hideMark/>
          </w:tcPr>
          <w:p w14:paraId="1BF890B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1450</w:t>
            </w:r>
          </w:p>
        </w:tc>
      </w:tr>
    </w:tbl>
    <w:p w14:paraId="749236DB" w14:textId="77777777" w:rsidR="00667D19" w:rsidRDefault="00667D19" w:rsidP="00461DDA"/>
    <w:p w14:paraId="30AFA14B" w14:textId="61DABEC9" w:rsidR="004C5E96" w:rsidRDefault="006E2C14" w:rsidP="00461DDA">
      <w:r>
        <w:t>I</w:t>
      </w:r>
      <w:r w:rsidR="00667D19" w:rsidRPr="00667D19">
        <w:t xml:space="preserve">n 2017/18, the age standardised rate of emergency hospital admissions due to hip fractures among persons aged over 65 years was </w:t>
      </w:r>
      <w:r w:rsidR="00D321FD">
        <w:t>607.61</w:t>
      </w:r>
      <w:r w:rsidR="00667D19" w:rsidRPr="00667D19">
        <w:t xml:space="preserve"> per 100,000 population. This was lower than the rate across Essex as a whole (611.91) </w:t>
      </w:r>
      <w:r w:rsidR="00221306">
        <w:t>but higher than</w:t>
      </w:r>
      <w:r w:rsidR="00667D19" w:rsidRPr="00667D19">
        <w:t xml:space="preserve"> England (577.76)</w:t>
      </w:r>
      <w:r w:rsidR="00221306">
        <w:t>.</w:t>
      </w:r>
    </w:p>
    <w:p w14:paraId="0CA913EF" w14:textId="77777777" w:rsidR="00667D19" w:rsidRDefault="00667D19" w:rsidP="00461DDA"/>
    <w:p w14:paraId="771E94C4" w14:textId="1FC3AC24" w:rsidR="009B5832" w:rsidRPr="00E44FA7" w:rsidRDefault="00E44FA7" w:rsidP="00461DDA">
      <w:pPr>
        <w:rPr>
          <w:b/>
          <w:sz w:val="28"/>
        </w:rPr>
      </w:pPr>
      <w:r w:rsidRPr="00E44FA7">
        <w:rPr>
          <w:b/>
          <w:sz w:val="28"/>
        </w:rPr>
        <w:t>ILLNESS AND LONG TERM CONDITIONS</w:t>
      </w:r>
    </w:p>
    <w:p w14:paraId="5C0B74D5" w14:textId="235E94E2" w:rsidR="009B5832" w:rsidRPr="00667D19" w:rsidRDefault="009B5832" w:rsidP="00461DDA">
      <w:r w:rsidRPr="00667D19">
        <w:t xml:space="preserve">As part of the Quality Outcomes Framework (QOF) each GP surgery records the percentage of registered patients who have been diagnosed with a range of different medical conditions. This rate is known as QOF prevalence which along with records from of practices can be combined to give </w:t>
      </w:r>
      <w:r w:rsidR="00667D19" w:rsidRPr="00667D19">
        <w:t>a</w:t>
      </w:r>
      <w:r w:rsidRPr="00667D19">
        <w:t xml:space="preserve"> prevalence level at different geographies.</w:t>
      </w:r>
    </w:p>
    <w:p w14:paraId="3A34E47F" w14:textId="07B2D931" w:rsidR="00AD3F23" w:rsidRPr="00AD3F23" w:rsidRDefault="00AD3F23" w:rsidP="002F6F5E">
      <w:pPr>
        <w:spacing w:after="0" w:line="240" w:lineRule="auto"/>
        <w:rPr>
          <w:b/>
          <w:i/>
        </w:rPr>
      </w:pPr>
      <w:r w:rsidRPr="00AD3F23">
        <w:rPr>
          <w:b/>
          <w:i/>
        </w:rPr>
        <w:t>Hypertension</w:t>
      </w:r>
      <w:r>
        <w:rPr>
          <w:b/>
          <w:i/>
        </w:rPr>
        <w:t xml:space="preserve"> &amp; Stroke</w:t>
      </w:r>
    </w:p>
    <w:p w14:paraId="53A3DA5A" w14:textId="10245CF4" w:rsidR="006E2C14" w:rsidRDefault="00D321FD" w:rsidP="004C5E96">
      <w:pPr>
        <w:spacing w:after="0" w:line="240" w:lineRule="auto"/>
      </w:pPr>
      <w:r w:rsidRPr="00D321FD">
        <w:t>In 2015/16, the estimated proportion of all those registered at General Practitioner surgeries in the Rochford District with a diagnosis of Hypertension was 16.13%. This was ranked as being the 4th highest QOF prevalence compared across the Essex Districts (highest: Tendring 19.58%; lowest: Colchester 13.32%).  Rochford, Castle Point, Maldon and Tendring were the only Districts across Essex with a Hypertension QOF prevalence higher than both England (13.94) and Essex (15.11).</w:t>
      </w:r>
    </w:p>
    <w:p w14:paraId="5E0EAB78" w14:textId="77777777" w:rsidR="00D321FD" w:rsidRDefault="00D321FD" w:rsidP="004C5E96">
      <w:pPr>
        <w:spacing w:after="0" w:line="240" w:lineRule="auto"/>
      </w:pPr>
    </w:p>
    <w:p w14:paraId="1C45FD30" w14:textId="5B402CBD" w:rsidR="00D321FD" w:rsidRDefault="00D321FD" w:rsidP="00D321FD">
      <w:pPr>
        <w:spacing w:after="0" w:line="240" w:lineRule="auto"/>
      </w:pPr>
      <w:r>
        <w:t>In 2015, the prevalence of diagnosed hypertension among persons aged over 16 years was estimated to be 22.22. This was higher than the prevalence across England (20.78) and was ranked as being the 4th highest prevalence across the Essex Districts (highest: Tendring 27.44; lowest: Colchester 19.01).</w:t>
      </w:r>
      <w:r w:rsidR="002D3B47">
        <w:t xml:space="preserve"> </w:t>
      </w:r>
      <w:r>
        <w:t>Similarly, Rochford was ranked as 5th highest in terms of the prevalence of undiagnosed hypertension among persons aged over 16 years, with an estimate of 12.57 (highest: Tendring 14.04; lowest: Colchester 11.61). This was also slightly higher than the prevalence across England (12.15).</w:t>
      </w:r>
    </w:p>
    <w:p w14:paraId="0B98E6A9" w14:textId="77777777" w:rsidR="00D321FD" w:rsidRDefault="00D321FD" w:rsidP="00D321FD">
      <w:pPr>
        <w:spacing w:after="0" w:line="240" w:lineRule="auto"/>
      </w:pPr>
    </w:p>
    <w:p w14:paraId="4D5B7BB4" w14:textId="5E1E7ACB" w:rsidR="006E2C14" w:rsidRDefault="00D321FD" w:rsidP="00221306">
      <w:pPr>
        <w:spacing w:after="0" w:line="240" w:lineRule="auto"/>
      </w:pPr>
      <w:r w:rsidRPr="00D321FD">
        <w:t>The percentage of patients in the Rochford District with a stroke or transient ischemic attack, as registered on the disease practice register, was 1.88% in 2017/18. This was higher than that across Essex (1.76%) and England (1.77%)</w:t>
      </w:r>
      <w:r w:rsidR="002D3B47">
        <w:t xml:space="preserve"> </w:t>
      </w:r>
      <w:r w:rsidRPr="00D321FD">
        <w:t>and ranked as being the 4th highest across the Essex Districts.</w:t>
      </w:r>
    </w:p>
    <w:p w14:paraId="28691048" w14:textId="61A27438" w:rsidR="00D321FD" w:rsidRDefault="00D321FD" w:rsidP="00221306">
      <w:pPr>
        <w:spacing w:after="0" w:line="240" w:lineRule="auto"/>
      </w:pPr>
    </w:p>
    <w:p w14:paraId="30516EEC" w14:textId="77777777" w:rsidR="00D321FD" w:rsidRDefault="00D321FD" w:rsidP="00221306">
      <w:pPr>
        <w:spacing w:after="0" w:line="240" w:lineRule="auto"/>
      </w:pPr>
    </w:p>
    <w:p w14:paraId="44F2A943" w14:textId="2DE320FD" w:rsidR="006E2C14" w:rsidRPr="00AD3F23" w:rsidRDefault="00AD3F23" w:rsidP="002F6F5E">
      <w:pPr>
        <w:spacing w:after="0" w:line="240" w:lineRule="auto"/>
        <w:rPr>
          <w:b/>
          <w:i/>
        </w:rPr>
      </w:pPr>
      <w:r w:rsidRPr="00AD3F23">
        <w:rPr>
          <w:b/>
          <w:i/>
        </w:rPr>
        <w:t>Coronary Heart Disease</w:t>
      </w:r>
    </w:p>
    <w:p w14:paraId="6CF60BAD" w14:textId="23059611" w:rsidR="00D321FD" w:rsidRDefault="00D321FD" w:rsidP="00D321FD">
      <w:pPr>
        <w:spacing w:after="0" w:line="240" w:lineRule="auto"/>
      </w:pPr>
      <w:r>
        <w:t>The proportion of patients registered at GP surgeries with a diagnosis, of Coronary Heart Disease (CHD) in the Rochford District was 3.65% in 2017/18. This was ranked as the third highest estimated prevalence across the Essex Districts, and higher than the prevalence across the whole of Essex (3.16%) and England (3.13%).</w:t>
      </w:r>
    </w:p>
    <w:p w14:paraId="285AD375" w14:textId="77777777" w:rsidR="00D321FD" w:rsidRDefault="00D321FD" w:rsidP="00D321FD">
      <w:pPr>
        <w:spacing w:after="0" w:line="240" w:lineRule="auto"/>
      </w:pPr>
    </w:p>
    <w:p w14:paraId="107D93D0" w14:textId="3F6EFBB5" w:rsidR="006E2C14" w:rsidRDefault="00D321FD" w:rsidP="00D321FD">
      <w:pPr>
        <w:spacing w:after="0" w:line="240" w:lineRule="auto"/>
      </w:pPr>
      <w:r>
        <w:t>Among persons aged between 55 - 79 years in Rochford, the estimated prevalence of CHD was 7.61 in 2015. This was ranked as being the 8th highest estimated prevalence across the Essex Districts, and lower than the prevalence across England (7.94).</w:t>
      </w:r>
    </w:p>
    <w:p w14:paraId="1FBB1E2E" w14:textId="77777777" w:rsidR="00D321FD" w:rsidRDefault="00D321FD" w:rsidP="00D321FD">
      <w:pPr>
        <w:spacing w:after="0" w:line="240" w:lineRule="auto"/>
        <w:rPr>
          <w:b/>
          <w:i/>
        </w:rPr>
      </w:pPr>
    </w:p>
    <w:p w14:paraId="18E7FCA4" w14:textId="5517E373" w:rsidR="00AD3F23" w:rsidRPr="00AD3F23" w:rsidRDefault="00817E29" w:rsidP="002F6F5E">
      <w:pPr>
        <w:spacing w:after="0" w:line="240" w:lineRule="auto"/>
        <w:rPr>
          <w:b/>
          <w:i/>
        </w:rPr>
      </w:pPr>
      <w:r>
        <w:rPr>
          <w:b/>
          <w:i/>
        </w:rPr>
        <w:t>Asthma</w:t>
      </w:r>
    </w:p>
    <w:p w14:paraId="3D05F858" w14:textId="0BB16D92" w:rsidR="00CA71B1" w:rsidRDefault="00D321FD" w:rsidP="00BD13AD">
      <w:pPr>
        <w:spacing w:after="0" w:line="240" w:lineRule="auto"/>
      </w:pPr>
      <w:r w:rsidRPr="00D321FD">
        <w:t>The proportion of all those registered at General Practitioner surgeries in the Rochford District with a diagnosis of Asthma was estimated to be 5.94%. This was ranked as being the 7th highest prevalence compared across the other Districts in Essex. Note that this estimate is produced by aggregating from GP level data.</w:t>
      </w:r>
    </w:p>
    <w:p w14:paraId="1C83E9EA" w14:textId="77777777" w:rsidR="00D321FD" w:rsidRDefault="00D321FD" w:rsidP="00BD13AD">
      <w:pPr>
        <w:spacing w:after="0" w:line="240" w:lineRule="auto"/>
        <w:rPr>
          <w:b/>
          <w:i/>
        </w:rPr>
      </w:pPr>
    </w:p>
    <w:p w14:paraId="3122D316" w14:textId="261A9FA8" w:rsidR="00BD13AD" w:rsidRPr="00BD13AD" w:rsidRDefault="00AD3F23" w:rsidP="00BD13AD">
      <w:pPr>
        <w:spacing w:after="0" w:line="240" w:lineRule="auto"/>
        <w:rPr>
          <w:b/>
          <w:i/>
        </w:rPr>
      </w:pPr>
      <w:r w:rsidRPr="00AD3F23">
        <w:rPr>
          <w:b/>
          <w:i/>
        </w:rPr>
        <w:t>Epilepsy</w:t>
      </w:r>
    </w:p>
    <w:p w14:paraId="31DACC13" w14:textId="75E0A1DD" w:rsidR="00CA71B1" w:rsidRDefault="00D321FD">
      <w:r w:rsidRPr="00D321FD">
        <w:t>In 2017/18, the estimated proportion of all those registered at General Practitioner surgeries in the Rochford District with a diagnosis of Epilepsy was 0.70%. This was ranked as being the 3rd lowest QOF prevalence compared across the Essex Districts, and was lower than the prevalence across England (0.80).</w:t>
      </w:r>
    </w:p>
    <w:p w14:paraId="49402BE8" w14:textId="77777777" w:rsidR="002D3B47" w:rsidRPr="00AD3F23" w:rsidRDefault="002D3B47" w:rsidP="002D3B47">
      <w:pPr>
        <w:spacing w:after="0" w:line="240" w:lineRule="auto"/>
        <w:rPr>
          <w:b/>
          <w:i/>
        </w:rPr>
      </w:pPr>
      <w:r w:rsidRPr="00AD3F23">
        <w:rPr>
          <w:b/>
          <w:i/>
        </w:rPr>
        <w:t>Dementia</w:t>
      </w:r>
    </w:p>
    <w:p w14:paraId="3DE13315" w14:textId="7137DB22" w:rsidR="002D3B47" w:rsidRDefault="002D3B47" w:rsidP="002D3B47">
      <w:pPr>
        <w:spacing w:after="0" w:line="240" w:lineRule="auto"/>
      </w:pPr>
      <w:bookmarkStart w:id="37" w:name="_Hlk24495455"/>
      <w:r>
        <w:t xml:space="preserve">The proportion of patients of all ages registered at General Practitioner surgeries in Rochford with a diagnosis of Dementia was estimated to be 1.04%. This was ranked as being the third highest prevalence compared across the other Districts in </w:t>
      </w:r>
      <w:r w:rsidR="002D3AA4">
        <w:t>Essex and</w:t>
      </w:r>
      <w:r>
        <w:t xml:space="preserve"> was higher than the prevalence across Essex (0.81%) and England (0.77%). </w:t>
      </w:r>
      <w:bookmarkEnd w:id="37"/>
      <w:r>
        <w:t xml:space="preserve">Among persons aged over 65 years in the Rochford </w:t>
      </w:r>
      <w:r w:rsidR="002D3AA4">
        <w:t>District in</w:t>
      </w:r>
      <w:r>
        <w:t xml:space="preserve"> 2018, the estimated Dementia diagnosis rate was 67.4. This was similar to the diagnosis rate across England (67.5), but higher than that across the whole of Essex (61.1) and was ranked as being the second highest rate compared across the Essex Districts (highest: Epping Forest 80.9; lowest: Maldon 52.1).</w:t>
      </w:r>
    </w:p>
    <w:p w14:paraId="03717144" w14:textId="77777777" w:rsidR="002D3B47" w:rsidRDefault="002D3B47" w:rsidP="002D3B47">
      <w:pPr>
        <w:spacing w:after="0" w:line="240" w:lineRule="auto"/>
      </w:pPr>
    </w:p>
    <w:p w14:paraId="23285DCC" w14:textId="3212FFDE" w:rsidR="00CA71B1" w:rsidRDefault="002D3B47" w:rsidP="002D3B47">
      <w:r>
        <w:t>In 2019 information from Projecting Older People’s Population Information (POPPI) estimated that there were 1417 people with dementia which would rise to 2133 by 2035. Projected numbers are set out in the table below (Source: POPPI 2019)</w:t>
      </w:r>
    </w:p>
    <w:p w14:paraId="315C37B1" w14:textId="39D13FCB" w:rsidR="00CA71B1" w:rsidRDefault="00CA71B1"/>
    <w:p w14:paraId="03EB4165" w14:textId="6B3E5460" w:rsidR="002F6F5E" w:rsidRPr="001D3764" w:rsidRDefault="002F6F5E" w:rsidP="00221306">
      <w:pPr>
        <w:spacing w:after="0" w:line="240" w:lineRule="auto"/>
        <w:rPr>
          <w:b/>
          <w:i/>
        </w:rPr>
      </w:pPr>
      <w:r w:rsidRPr="001D3764">
        <w:rPr>
          <w:b/>
          <w:i/>
        </w:rPr>
        <w:t xml:space="preserve">Table: QOF Prevalence of Long </w:t>
      </w:r>
      <w:r>
        <w:rPr>
          <w:b/>
          <w:i/>
        </w:rPr>
        <w:t>-</w:t>
      </w:r>
      <w:r w:rsidRPr="001D3764">
        <w:rPr>
          <w:b/>
          <w:i/>
        </w:rPr>
        <w:t>Term Conditions</w:t>
      </w:r>
    </w:p>
    <w:tbl>
      <w:tblPr>
        <w:tblStyle w:val="TableGrid"/>
        <w:tblW w:w="0" w:type="auto"/>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8"/>
        <w:gridCol w:w="1275"/>
        <w:gridCol w:w="1490"/>
        <w:gridCol w:w="1494"/>
        <w:gridCol w:w="1692"/>
        <w:gridCol w:w="1494"/>
      </w:tblGrid>
      <w:tr w:rsidR="002F6F5E" w:rsidRPr="00314640" w14:paraId="0A47AA2A" w14:textId="77777777" w:rsidTr="002F6F5E">
        <w:trPr>
          <w:trHeight w:val="300"/>
        </w:trPr>
        <w:tc>
          <w:tcPr>
            <w:tcW w:w="1702" w:type="dxa"/>
            <w:shd w:val="clear" w:color="auto" w:fill="C00000"/>
            <w:noWrap/>
            <w:hideMark/>
          </w:tcPr>
          <w:p w14:paraId="73386CB8" w14:textId="5BCDB590" w:rsidR="002F6F5E" w:rsidRPr="002F6F5E" w:rsidRDefault="002F6F5E" w:rsidP="002F6F5E">
            <w:pPr>
              <w:jc w:val="center"/>
              <w:rPr>
                <w:b/>
                <w:bCs/>
              </w:rPr>
            </w:pPr>
          </w:p>
        </w:tc>
        <w:tc>
          <w:tcPr>
            <w:tcW w:w="7461" w:type="dxa"/>
            <w:gridSpan w:val="5"/>
            <w:shd w:val="clear" w:color="auto" w:fill="C00000"/>
            <w:noWrap/>
          </w:tcPr>
          <w:p w14:paraId="5D11ADDC" w14:textId="1E0A86BC" w:rsidR="002F6F5E" w:rsidRPr="002F6F5E" w:rsidRDefault="002F6F5E" w:rsidP="002F6F5E">
            <w:pPr>
              <w:jc w:val="center"/>
              <w:rPr>
                <w:b/>
                <w:bCs/>
              </w:rPr>
            </w:pPr>
            <w:r w:rsidRPr="002F6F5E">
              <w:rPr>
                <w:b/>
                <w:bCs/>
              </w:rPr>
              <w:t>QOF Prevalence (% of GP Registered Patients)</w:t>
            </w:r>
          </w:p>
        </w:tc>
      </w:tr>
      <w:tr w:rsidR="002F6F5E" w:rsidRPr="00314640" w14:paraId="367232DD" w14:textId="77777777" w:rsidTr="002F6F5E">
        <w:trPr>
          <w:trHeight w:val="300"/>
        </w:trPr>
        <w:tc>
          <w:tcPr>
            <w:tcW w:w="1702" w:type="dxa"/>
            <w:shd w:val="clear" w:color="auto" w:fill="C00000"/>
            <w:noWrap/>
          </w:tcPr>
          <w:p w14:paraId="1EF9D11F" w14:textId="77777777" w:rsidR="002F6F5E" w:rsidRPr="002F6F5E" w:rsidRDefault="002F6F5E" w:rsidP="002F6F5E">
            <w:pPr>
              <w:jc w:val="center"/>
              <w:rPr>
                <w:b/>
                <w:bCs/>
              </w:rPr>
            </w:pPr>
          </w:p>
        </w:tc>
        <w:tc>
          <w:tcPr>
            <w:tcW w:w="1278" w:type="dxa"/>
            <w:shd w:val="clear" w:color="auto" w:fill="C00000"/>
            <w:noWrap/>
          </w:tcPr>
          <w:p w14:paraId="72B5A874" w14:textId="77777777" w:rsidR="002F6F5E" w:rsidRPr="002F6F5E" w:rsidRDefault="002F6F5E" w:rsidP="002F6F5E">
            <w:pPr>
              <w:jc w:val="center"/>
              <w:rPr>
                <w:b/>
                <w:bCs/>
              </w:rPr>
            </w:pPr>
            <w:r w:rsidRPr="002F6F5E">
              <w:rPr>
                <w:b/>
                <w:bCs/>
              </w:rPr>
              <w:t>Asthma</w:t>
            </w:r>
          </w:p>
          <w:p w14:paraId="70D862A8" w14:textId="3E0C6912" w:rsidR="002F6F5E" w:rsidRPr="002F6F5E" w:rsidRDefault="002F6F5E" w:rsidP="002F6F5E">
            <w:pPr>
              <w:jc w:val="center"/>
              <w:rPr>
                <w:b/>
                <w:bCs/>
              </w:rPr>
            </w:pPr>
            <w:r w:rsidRPr="002F6F5E">
              <w:rPr>
                <w:b/>
                <w:bCs/>
              </w:rPr>
              <w:t xml:space="preserve"> (all ages)</w:t>
            </w:r>
          </w:p>
        </w:tc>
        <w:tc>
          <w:tcPr>
            <w:tcW w:w="1493" w:type="dxa"/>
            <w:shd w:val="clear" w:color="auto" w:fill="C00000"/>
            <w:noWrap/>
          </w:tcPr>
          <w:p w14:paraId="7D27A5FC" w14:textId="77777777" w:rsidR="002F6F5E" w:rsidRPr="002F6F5E" w:rsidRDefault="002F6F5E" w:rsidP="002F6F5E">
            <w:pPr>
              <w:jc w:val="center"/>
              <w:rPr>
                <w:b/>
                <w:bCs/>
              </w:rPr>
            </w:pPr>
            <w:r w:rsidRPr="002F6F5E">
              <w:rPr>
                <w:b/>
                <w:bCs/>
              </w:rPr>
              <w:t>Dementia</w:t>
            </w:r>
          </w:p>
          <w:p w14:paraId="384DC36A" w14:textId="7517BB91" w:rsidR="002F6F5E" w:rsidRPr="002F6F5E" w:rsidRDefault="002F6F5E" w:rsidP="002F6F5E">
            <w:pPr>
              <w:jc w:val="center"/>
              <w:rPr>
                <w:b/>
                <w:bCs/>
              </w:rPr>
            </w:pPr>
            <w:r w:rsidRPr="002F6F5E">
              <w:rPr>
                <w:b/>
                <w:bCs/>
              </w:rPr>
              <w:t xml:space="preserve"> (all ages)</w:t>
            </w:r>
          </w:p>
        </w:tc>
        <w:tc>
          <w:tcPr>
            <w:tcW w:w="1497" w:type="dxa"/>
            <w:shd w:val="clear" w:color="auto" w:fill="C00000"/>
            <w:noWrap/>
          </w:tcPr>
          <w:p w14:paraId="1A4E8111" w14:textId="2A838FCE" w:rsidR="002F6F5E" w:rsidRPr="002F6F5E" w:rsidRDefault="002F6F5E" w:rsidP="002F6F5E">
            <w:pPr>
              <w:jc w:val="center"/>
              <w:rPr>
                <w:b/>
                <w:bCs/>
              </w:rPr>
            </w:pPr>
            <w:r w:rsidRPr="002F6F5E">
              <w:rPr>
                <w:b/>
                <w:bCs/>
              </w:rPr>
              <w:t>Epilepsy (18+)</w:t>
            </w:r>
          </w:p>
        </w:tc>
        <w:tc>
          <w:tcPr>
            <w:tcW w:w="1696" w:type="dxa"/>
            <w:shd w:val="clear" w:color="auto" w:fill="C00000"/>
            <w:noWrap/>
          </w:tcPr>
          <w:p w14:paraId="50BA2E8F" w14:textId="14309B7E" w:rsidR="002F6F5E" w:rsidRPr="002F6F5E" w:rsidRDefault="002F6F5E" w:rsidP="002F6F5E">
            <w:pPr>
              <w:jc w:val="center"/>
              <w:rPr>
                <w:b/>
                <w:bCs/>
              </w:rPr>
            </w:pPr>
            <w:r w:rsidRPr="002F6F5E">
              <w:rPr>
                <w:b/>
                <w:bCs/>
              </w:rPr>
              <w:t>Hypertension (all ages)</w:t>
            </w:r>
          </w:p>
        </w:tc>
        <w:tc>
          <w:tcPr>
            <w:tcW w:w="1497" w:type="dxa"/>
            <w:shd w:val="clear" w:color="auto" w:fill="C00000"/>
            <w:noWrap/>
          </w:tcPr>
          <w:p w14:paraId="1199056F" w14:textId="27C9F975" w:rsidR="002F6F5E" w:rsidRPr="002F6F5E" w:rsidRDefault="002F6F5E" w:rsidP="002F6F5E">
            <w:pPr>
              <w:jc w:val="center"/>
              <w:rPr>
                <w:b/>
                <w:bCs/>
              </w:rPr>
            </w:pPr>
            <w:r w:rsidRPr="002F6F5E">
              <w:rPr>
                <w:b/>
                <w:bCs/>
              </w:rPr>
              <w:t>Stroke (all ages)</w:t>
            </w:r>
          </w:p>
        </w:tc>
      </w:tr>
      <w:tr w:rsidR="002F6F5E" w:rsidRPr="00314640" w14:paraId="1A26CC64" w14:textId="77777777" w:rsidTr="002F6F5E">
        <w:trPr>
          <w:trHeight w:val="300"/>
        </w:trPr>
        <w:tc>
          <w:tcPr>
            <w:tcW w:w="1702" w:type="dxa"/>
            <w:shd w:val="clear" w:color="auto" w:fill="C00000"/>
            <w:noWrap/>
          </w:tcPr>
          <w:p w14:paraId="7A57CD8B" w14:textId="16A220A9" w:rsidR="002F6F5E" w:rsidRPr="002F6F5E" w:rsidRDefault="002F6F5E" w:rsidP="002F6F5E">
            <w:pPr>
              <w:rPr>
                <w:b/>
              </w:rPr>
            </w:pPr>
            <w:r w:rsidRPr="002F6F5E">
              <w:rPr>
                <w:b/>
              </w:rPr>
              <w:t>England</w:t>
            </w:r>
          </w:p>
        </w:tc>
        <w:tc>
          <w:tcPr>
            <w:tcW w:w="1278" w:type="dxa"/>
            <w:noWrap/>
          </w:tcPr>
          <w:p w14:paraId="157547DB" w14:textId="64CBAA64" w:rsidR="002F6F5E" w:rsidRPr="002F6F5E" w:rsidRDefault="002F6F5E" w:rsidP="002F6F5E">
            <w:pPr>
              <w:jc w:val="center"/>
              <w:rPr>
                <w:b/>
              </w:rPr>
            </w:pPr>
            <w:r w:rsidRPr="002F6F5E">
              <w:rPr>
                <w:b/>
              </w:rPr>
              <w:t>5.93</w:t>
            </w:r>
          </w:p>
        </w:tc>
        <w:tc>
          <w:tcPr>
            <w:tcW w:w="1493" w:type="dxa"/>
            <w:noWrap/>
          </w:tcPr>
          <w:p w14:paraId="4F5267DC" w14:textId="7454A49A" w:rsidR="002F6F5E" w:rsidRPr="002F6F5E" w:rsidRDefault="002F6F5E" w:rsidP="002F6F5E">
            <w:pPr>
              <w:jc w:val="center"/>
              <w:rPr>
                <w:b/>
              </w:rPr>
            </w:pPr>
            <w:r w:rsidRPr="002F6F5E">
              <w:rPr>
                <w:b/>
              </w:rPr>
              <w:t>0.76</w:t>
            </w:r>
          </w:p>
        </w:tc>
        <w:tc>
          <w:tcPr>
            <w:tcW w:w="1497" w:type="dxa"/>
            <w:noWrap/>
          </w:tcPr>
          <w:p w14:paraId="276751D1" w14:textId="6E3BA5D3" w:rsidR="002F6F5E" w:rsidRPr="002F6F5E" w:rsidRDefault="002F6F5E" w:rsidP="002F6F5E">
            <w:pPr>
              <w:jc w:val="center"/>
              <w:rPr>
                <w:b/>
              </w:rPr>
            </w:pPr>
            <w:r w:rsidRPr="002F6F5E">
              <w:rPr>
                <w:b/>
              </w:rPr>
              <w:t>0.80</w:t>
            </w:r>
          </w:p>
        </w:tc>
        <w:tc>
          <w:tcPr>
            <w:tcW w:w="1696" w:type="dxa"/>
            <w:noWrap/>
          </w:tcPr>
          <w:p w14:paraId="41BA922C" w14:textId="01556F7D" w:rsidR="002F6F5E" w:rsidRPr="002F6F5E" w:rsidRDefault="002F6F5E" w:rsidP="002F6F5E">
            <w:pPr>
              <w:jc w:val="center"/>
              <w:rPr>
                <w:b/>
              </w:rPr>
            </w:pPr>
            <w:r w:rsidRPr="002F6F5E">
              <w:rPr>
                <w:b/>
              </w:rPr>
              <w:t>13.94</w:t>
            </w:r>
          </w:p>
        </w:tc>
        <w:tc>
          <w:tcPr>
            <w:tcW w:w="1497" w:type="dxa"/>
            <w:noWrap/>
          </w:tcPr>
          <w:p w14:paraId="2D867442" w14:textId="45A2CE2D" w:rsidR="002F6F5E" w:rsidRPr="002F6F5E" w:rsidRDefault="002F6F5E" w:rsidP="002F6F5E">
            <w:pPr>
              <w:jc w:val="center"/>
              <w:rPr>
                <w:b/>
              </w:rPr>
            </w:pPr>
            <w:r w:rsidRPr="002F6F5E">
              <w:rPr>
                <w:b/>
              </w:rPr>
              <w:t>1.77</w:t>
            </w:r>
          </w:p>
        </w:tc>
      </w:tr>
      <w:tr w:rsidR="002F6F5E" w:rsidRPr="00314640" w14:paraId="301E8AE8" w14:textId="77777777" w:rsidTr="002F6F5E">
        <w:trPr>
          <w:trHeight w:val="300"/>
        </w:trPr>
        <w:tc>
          <w:tcPr>
            <w:tcW w:w="1702" w:type="dxa"/>
            <w:shd w:val="clear" w:color="auto" w:fill="C00000"/>
            <w:noWrap/>
          </w:tcPr>
          <w:p w14:paraId="1CC40E06" w14:textId="697C381F" w:rsidR="002F6F5E" w:rsidRPr="002F6F5E" w:rsidRDefault="002F6F5E" w:rsidP="002F6F5E">
            <w:r w:rsidRPr="002F6F5E">
              <w:t>Basildon</w:t>
            </w:r>
          </w:p>
        </w:tc>
        <w:tc>
          <w:tcPr>
            <w:tcW w:w="1278" w:type="dxa"/>
            <w:noWrap/>
          </w:tcPr>
          <w:p w14:paraId="285AACF6" w14:textId="5D81E6AF" w:rsidR="002F6F5E" w:rsidRPr="002F6F5E" w:rsidRDefault="002F6F5E" w:rsidP="002F6F5E">
            <w:pPr>
              <w:jc w:val="center"/>
            </w:pPr>
            <w:r w:rsidRPr="002F6F5E">
              <w:t>6.09</w:t>
            </w:r>
          </w:p>
        </w:tc>
        <w:tc>
          <w:tcPr>
            <w:tcW w:w="1493" w:type="dxa"/>
            <w:noWrap/>
          </w:tcPr>
          <w:p w14:paraId="39AA165C" w14:textId="5B7BB737" w:rsidR="002F6F5E" w:rsidRPr="002F6F5E" w:rsidRDefault="002F6F5E" w:rsidP="002F6F5E">
            <w:pPr>
              <w:jc w:val="center"/>
            </w:pPr>
            <w:r w:rsidRPr="002F6F5E">
              <w:t>0.69</w:t>
            </w:r>
          </w:p>
        </w:tc>
        <w:tc>
          <w:tcPr>
            <w:tcW w:w="1497" w:type="dxa"/>
            <w:noWrap/>
          </w:tcPr>
          <w:p w14:paraId="4D289BB7" w14:textId="3430AB8C" w:rsidR="002F6F5E" w:rsidRPr="002F6F5E" w:rsidRDefault="002F6F5E" w:rsidP="002F6F5E">
            <w:pPr>
              <w:jc w:val="center"/>
            </w:pPr>
            <w:r w:rsidRPr="002F6F5E">
              <w:t>0.78</w:t>
            </w:r>
          </w:p>
        </w:tc>
        <w:tc>
          <w:tcPr>
            <w:tcW w:w="1696" w:type="dxa"/>
            <w:noWrap/>
          </w:tcPr>
          <w:p w14:paraId="29EAA295" w14:textId="4A31E948" w:rsidR="002F6F5E" w:rsidRPr="002F6F5E" w:rsidRDefault="002F6F5E" w:rsidP="002F6F5E">
            <w:pPr>
              <w:jc w:val="center"/>
            </w:pPr>
            <w:r w:rsidRPr="002F6F5E">
              <w:t>14.96</w:t>
            </w:r>
          </w:p>
        </w:tc>
        <w:tc>
          <w:tcPr>
            <w:tcW w:w="1497" w:type="dxa"/>
            <w:noWrap/>
          </w:tcPr>
          <w:p w14:paraId="296C0592" w14:textId="77CF5DAC" w:rsidR="002F6F5E" w:rsidRPr="002F6F5E" w:rsidRDefault="002F6F5E" w:rsidP="002F6F5E">
            <w:pPr>
              <w:jc w:val="center"/>
            </w:pPr>
            <w:r w:rsidRPr="002F6F5E">
              <w:t>1.82</w:t>
            </w:r>
          </w:p>
        </w:tc>
      </w:tr>
      <w:tr w:rsidR="002F6F5E" w:rsidRPr="00314640" w14:paraId="79AEECB5" w14:textId="77777777" w:rsidTr="002F6F5E">
        <w:trPr>
          <w:trHeight w:val="300"/>
        </w:trPr>
        <w:tc>
          <w:tcPr>
            <w:tcW w:w="1702" w:type="dxa"/>
            <w:shd w:val="clear" w:color="auto" w:fill="C00000"/>
            <w:noWrap/>
            <w:hideMark/>
          </w:tcPr>
          <w:p w14:paraId="5D7BC595" w14:textId="77777777" w:rsidR="002F6F5E" w:rsidRPr="002F6F5E" w:rsidRDefault="002F6F5E" w:rsidP="002F6F5E">
            <w:r w:rsidRPr="002F6F5E">
              <w:t>Braintree</w:t>
            </w:r>
          </w:p>
        </w:tc>
        <w:tc>
          <w:tcPr>
            <w:tcW w:w="1278" w:type="dxa"/>
            <w:noWrap/>
            <w:hideMark/>
          </w:tcPr>
          <w:p w14:paraId="7057DA3D" w14:textId="77777777" w:rsidR="002F6F5E" w:rsidRPr="002F6F5E" w:rsidRDefault="002F6F5E" w:rsidP="002F6F5E">
            <w:pPr>
              <w:jc w:val="center"/>
            </w:pPr>
            <w:r w:rsidRPr="002F6F5E">
              <w:t>6.29</w:t>
            </w:r>
          </w:p>
        </w:tc>
        <w:tc>
          <w:tcPr>
            <w:tcW w:w="1493" w:type="dxa"/>
            <w:noWrap/>
            <w:hideMark/>
          </w:tcPr>
          <w:p w14:paraId="755C52B0" w14:textId="77777777" w:rsidR="002F6F5E" w:rsidRPr="002F6F5E" w:rsidRDefault="002F6F5E" w:rsidP="002F6F5E">
            <w:pPr>
              <w:jc w:val="center"/>
            </w:pPr>
            <w:r w:rsidRPr="002F6F5E">
              <w:t>0.80</w:t>
            </w:r>
          </w:p>
        </w:tc>
        <w:tc>
          <w:tcPr>
            <w:tcW w:w="1497" w:type="dxa"/>
            <w:noWrap/>
            <w:hideMark/>
          </w:tcPr>
          <w:p w14:paraId="71DD25F1" w14:textId="77777777" w:rsidR="002F6F5E" w:rsidRPr="002F6F5E" w:rsidRDefault="002F6F5E" w:rsidP="002F6F5E">
            <w:pPr>
              <w:jc w:val="center"/>
            </w:pPr>
            <w:r w:rsidRPr="002F6F5E">
              <w:t>0.89</w:t>
            </w:r>
          </w:p>
        </w:tc>
        <w:tc>
          <w:tcPr>
            <w:tcW w:w="1696" w:type="dxa"/>
            <w:noWrap/>
            <w:hideMark/>
          </w:tcPr>
          <w:p w14:paraId="4C058011" w14:textId="77777777" w:rsidR="002F6F5E" w:rsidRPr="002F6F5E" w:rsidRDefault="002F6F5E" w:rsidP="002F6F5E">
            <w:pPr>
              <w:jc w:val="center"/>
            </w:pPr>
            <w:r w:rsidRPr="002F6F5E">
              <w:t>13.70</w:t>
            </w:r>
          </w:p>
        </w:tc>
        <w:tc>
          <w:tcPr>
            <w:tcW w:w="1497" w:type="dxa"/>
            <w:noWrap/>
            <w:hideMark/>
          </w:tcPr>
          <w:p w14:paraId="0A0EED36" w14:textId="77777777" w:rsidR="002F6F5E" w:rsidRPr="002F6F5E" w:rsidRDefault="002F6F5E" w:rsidP="002F6F5E">
            <w:pPr>
              <w:jc w:val="center"/>
            </w:pPr>
            <w:r w:rsidRPr="002F6F5E">
              <w:t>1.77</w:t>
            </w:r>
          </w:p>
        </w:tc>
      </w:tr>
      <w:tr w:rsidR="002F6F5E" w:rsidRPr="00314640" w14:paraId="2063A655" w14:textId="77777777" w:rsidTr="002F6F5E">
        <w:trPr>
          <w:trHeight w:val="300"/>
        </w:trPr>
        <w:tc>
          <w:tcPr>
            <w:tcW w:w="1702" w:type="dxa"/>
            <w:shd w:val="clear" w:color="auto" w:fill="C00000"/>
            <w:noWrap/>
            <w:hideMark/>
          </w:tcPr>
          <w:p w14:paraId="46BBCF85" w14:textId="77777777" w:rsidR="002F6F5E" w:rsidRPr="002F6F5E" w:rsidRDefault="002F6F5E" w:rsidP="002F6F5E">
            <w:r w:rsidRPr="002F6F5E">
              <w:t>Brentwood</w:t>
            </w:r>
          </w:p>
        </w:tc>
        <w:tc>
          <w:tcPr>
            <w:tcW w:w="1278" w:type="dxa"/>
            <w:noWrap/>
            <w:hideMark/>
          </w:tcPr>
          <w:p w14:paraId="2E14ED38" w14:textId="77777777" w:rsidR="002F6F5E" w:rsidRPr="002F6F5E" w:rsidRDefault="002F6F5E" w:rsidP="002F6F5E">
            <w:pPr>
              <w:jc w:val="center"/>
            </w:pPr>
            <w:r w:rsidRPr="002F6F5E">
              <w:t>5.29</w:t>
            </w:r>
          </w:p>
        </w:tc>
        <w:tc>
          <w:tcPr>
            <w:tcW w:w="1493" w:type="dxa"/>
            <w:noWrap/>
            <w:hideMark/>
          </w:tcPr>
          <w:p w14:paraId="73DD5741" w14:textId="77777777" w:rsidR="002F6F5E" w:rsidRPr="002F6F5E" w:rsidRDefault="002F6F5E" w:rsidP="002F6F5E">
            <w:pPr>
              <w:jc w:val="center"/>
            </w:pPr>
            <w:r w:rsidRPr="002F6F5E">
              <w:t>0.90</w:t>
            </w:r>
          </w:p>
        </w:tc>
        <w:tc>
          <w:tcPr>
            <w:tcW w:w="1497" w:type="dxa"/>
            <w:noWrap/>
            <w:hideMark/>
          </w:tcPr>
          <w:p w14:paraId="0D69579F" w14:textId="77777777" w:rsidR="002F6F5E" w:rsidRPr="002F6F5E" w:rsidRDefault="002F6F5E" w:rsidP="002F6F5E">
            <w:pPr>
              <w:jc w:val="center"/>
            </w:pPr>
            <w:r w:rsidRPr="002F6F5E">
              <w:t>0.73</w:t>
            </w:r>
          </w:p>
        </w:tc>
        <w:tc>
          <w:tcPr>
            <w:tcW w:w="1696" w:type="dxa"/>
            <w:noWrap/>
            <w:hideMark/>
          </w:tcPr>
          <w:p w14:paraId="1D531DBF" w14:textId="77777777" w:rsidR="002F6F5E" w:rsidRPr="002F6F5E" w:rsidRDefault="002F6F5E" w:rsidP="002F6F5E">
            <w:pPr>
              <w:jc w:val="center"/>
            </w:pPr>
            <w:r w:rsidRPr="002F6F5E">
              <w:t>14.67</w:t>
            </w:r>
          </w:p>
        </w:tc>
        <w:tc>
          <w:tcPr>
            <w:tcW w:w="1497" w:type="dxa"/>
            <w:noWrap/>
            <w:hideMark/>
          </w:tcPr>
          <w:p w14:paraId="18A8D798" w14:textId="77777777" w:rsidR="002F6F5E" w:rsidRPr="002F6F5E" w:rsidRDefault="002F6F5E" w:rsidP="002F6F5E">
            <w:pPr>
              <w:jc w:val="center"/>
            </w:pPr>
            <w:r w:rsidRPr="002F6F5E">
              <w:t>1.89</w:t>
            </w:r>
          </w:p>
        </w:tc>
      </w:tr>
      <w:tr w:rsidR="002F6F5E" w:rsidRPr="00314640" w14:paraId="2FE557F0" w14:textId="77777777" w:rsidTr="002F6F5E">
        <w:trPr>
          <w:trHeight w:val="300"/>
        </w:trPr>
        <w:tc>
          <w:tcPr>
            <w:tcW w:w="1702" w:type="dxa"/>
            <w:shd w:val="clear" w:color="auto" w:fill="C00000"/>
            <w:noWrap/>
            <w:hideMark/>
          </w:tcPr>
          <w:p w14:paraId="29F0C2A1" w14:textId="77777777" w:rsidR="002F6F5E" w:rsidRPr="002F6F5E" w:rsidRDefault="002F6F5E" w:rsidP="002F6F5E">
            <w:r w:rsidRPr="002F6F5E">
              <w:t>Castle Point</w:t>
            </w:r>
          </w:p>
        </w:tc>
        <w:tc>
          <w:tcPr>
            <w:tcW w:w="1278" w:type="dxa"/>
            <w:noWrap/>
            <w:hideMark/>
          </w:tcPr>
          <w:p w14:paraId="1467535D" w14:textId="77777777" w:rsidR="002F6F5E" w:rsidRPr="002F6F5E" w:rsidRDefault="002F6F5E" w:rsidP="002F6F5E">
            <w:pPr>
              <w:jc w:val="center"/>
            </w:pPr>
            <w:r w:rsidRPr="002F6F5E">
              <w:t>5.87</w:t>
            </w:r>
          </w:p>
        </w:tc>
        <w:tc>
          <w:tcPr>
            <w:tcW w:w="1493" w:type="dxa"/>
            <w:noWrap/>
            <w:hideMark/>
          </w:tcPr>
          <w:p w14:paraId="5AF5C517" w14:textId="77777777" w:rsidR="002F6F5E" w:rsidRPr="002F6F5E" w:rsidRDefault="002F6F5E" w:rsidP="002F6F5E">
            <w:pPr>
              <w:jc w:val="center"/>
            </w:pPr>
            <w:r w:rsidRPr="002F6F5E">
              <w:t>0.77</w:t>
            </w:r>
          </w:p>
        </w:tc>
        <w:tc>
          <w:tcPr>
            <w:tcW w:w="1497" w:type="dxa"/>
            <w:noWrap/>
            <w:hideMark/>
          </w:tcPr>
          <w:p w14:paraId="2196E6F0" w14:textId="77777777" w:rsidR="002F6F5E" w:rsidRPr="002F6F5E" w:rsidRDefault="002F6F5E" w:rsidP="002F6F5E">
            <w:pPr>
              <w:jc w:val="center"/>
            </w:pPr>
            <w:r w:rsidRPr="002F6F5E">
              <w:t>0.80</w:t>
            </w:r>
          </w:p>
        </w:tc>
        <w:tc>
          <w:tcPr>
            <w:tcW w:w="1696" w:type="dxa"/>
            <w:noWrap/>
            <w:hideMark/>
          </w:tcPr>
          <w:p w14:paraId="35264806" w14:textId="77777777" w:rsidR="002F6F5E" w:rsidRPr="002F6F5E" w:rsidRDefault="002F6F5E" w:rsidP="002F6F5E">
            <w:pPr>
              <w:jc w:val="center"/>
            </w:pPr>
            <w:r w:rsidRPr="002F6F5E">
              <w:t>18.07</w:t>
            </w:r>
          </w:p>
        </w:tc>
        <w:tc>
          <w:tcPr>
            <w:tcW w:w="1497" w:type="dxa"/>
            <w:noWrap/>
            <w:hideMark/>
          </w:tcPr>
          <w:p w14:paraId="18A5E8EC" w14:textId="77777777" w:rsidR="002F6F5E" w:rsidRPr="002F6F5E" w:rsidRDefault="002F6F5E" w:rsidP="002F6F5E">
            <w:pPr>
              <w:jc w:val="center"/>
            </w:pPr>
            <w:r w:rsidRPr="002F6F5E">
              <w:t>1.87</w:t>
            </w:r>
          </w:p>
        </w:tc>
      </w:tr>
      <w:tr w:rsidR="002F6F5E" w:rsidRPr="00314640" w14:paraId="533DAD24" w14:textId="77777777" w:rsidTr="002F6F5E">
        <w:trPr>
          <w:trHeight w:val="300"/>
        </w:trPr>
        <w:tc>
          <w:tcPr>
            <w:tcW w:w="1702" w:type="dxa"/>
            <w:shd w:val="clear" w:color="auto" w:fill="C00000"/>
            <w:noWrap/>
            <w:hideMark/>
          </w:tcPr>
          <w:p w14:paraId="0C6B607E" w14:textId="77777777" w:rsidR="002F6F5E" w:rsidRPr="002F6F5E" w:rsidRDefault="002F6F5E" w:rsidP="002F6F5E">
            <w:r w:rsidRPr="002F6F5E">
              <w:t>Chelmsford</w:t>
            </w:r>
          </w:p>
        </w:tc>
        <w:tc>
          <w:tcPr>
            <w:tcW w:w="1278" w:type="dxa"/>
            <w:noWrap/>
            <w:hideMark/>
          </w:tcPr>
          <w:p w14:paraId="0E616E22" w14:textId="77777777" w:rsidR="002F6F5E" w:rsidRPr="002F6F5E" w:rsidRDefault="002F6F5E" w:rsidP="002F6F5E">
            <w:pPr>
              <w:jc w:val="center"/>
            </w:pPr>
            <w:r w:rsidRPr="002F6F5E">
              <w:t>6.08</w:t>
            </w:r>
          </w:p>
        </w:tc>
        <w:tc>
          <w:tcPr>
            <w:tcW w:w="1493" w:type="dxa"/>
            <w:noWrap/>
            <w:hideMark/>
          </w:tcPr>
          <w:p w14:paraId="4ACAD635" w14:textId="77777777" w:rsidR="002F6F5E" w:rsidRPr="002F6F5E" w:rsidRDefault="002F6F5E" w:rsidP="002F6F5E">
            <w:pPr>
              <w:jc w:val="center"/>
            </w:pPr>
            <w:r w:rsidRPr="002F6F5E">
              <w:t>0.72</w:t>
            </w:r>
          </w:p>
        </w:tc>
        <w:tc>
          <w:tcPr>
            <w:tcW w:w="1497" w:type="dxa"/>
            <w:noWrap/>
            <w:hideMark/>
          </w:tcPr>
          <w:p w14:paraId="62889082" w14:textId="77777777" w:rsidR="002F6F5E" w:rsidRPr="002F6F5E" w:rsidRDefault="002F6F5E" w:rsidP="002F6F5E">
            <w:pPr>
              <w:jc w:val="center"/>
            </w:pPr>
            <w:r w:rsidRPr="002F6F5E">
              <w:t>0.75</w:t>
            </w:r>
          </w:p>
        </w:tc>
        <w:tc>
          <w:tcPr>
            <w:tcW w:w="1696" w:type="dxa"/>
            <w:noWrap/>
            <w:hideMark/>
          </w:tcPr>
          <w:p w14:paraId="2C1CC297" w14:textId="77777777" w:rsidR="002F6F5E" w:rsidRPr="002F6F5E" w:rsidRDefault="002F6F5E" w:rsidP="002F6F5E">
            <w:pPr>
              <w:jc w:val="center"/>
            </w:pPr>
            <w:r w:rsidRPr="002F6F5E">
              <w:t>13.76</w:t>
            </w:r>
          </w:p>
        </w:tc>
        <w:tc>
          <w:tcPr>
            <w:tcW w:w="1497" w:type="dxa"/>
            <w:noWrap/>
            <w:hideMark/>
          </w:tcPr>
          <w:p w14:paraId="6661DBE4" w14:textId="77777777" w:rsidR="002F6F5E" w:rsidRPr="002F6F5E" w:rsidRDefault="002F6F5E" w:rsidP="002F6F5E">
            <w:pPr>
              <w:jc w:val="center"/>
            </w:pPr>
            <w:r w:rsidRPr="002F6F5E">
              <w:t>1.55</w:t>
            </w:r>
          </w:p>
        </w:tc>
      </w:tr>
      <w:tr w:rsidR="002F6F5E" w:rsidRPr="00314640" w14:paraId="11229FF7" w14:textId="77777777" w:rsidTr="002F6F5E">
        <w:trPr>
          <w:trHeight w:val="300"/>
        </w:trPr>
        <w:tc>
          <w:tcPr>
            <w:tcW w:w="1702" w:type="dxa"/>
            <w:shd w:val="clear" w:color="auto" w:fill="C00000"/>
            <w:noWrap/>
            <w:hideMark/>
          </w:tcPr>
          <w:p w14:paraId="00282CD4" w14:textId="77777777" w:rsidR="002F6F5E" w:rsidRPr="002F6F5E" w:rsidRDefault="002F6F5E" w:rsidP="002F6F5E">
            <w:r w:rsidRPr="002F6F5E">
              <w:t>Colchester</w:t>
            </w:r>
          </w:p>
        </w:tc>
        <w:tc>
          <w:tcPr>
            <w:tcW w:w="1278" w:type="dxa"/>
            <w:noWrap/>
            <w:hideMark/>
          </w:tcPr>
          <w:p w14:paraId="204C5FF7" w14:textId="77777777" w:rsidR="002F6F5E" w:rsidRPr="002F6F5E" w:rsidRDefault="002F6F5E" w:rsidP="002F6F5E">
            <w:pPr>
              <w:jc w:val="center"/>
            </w:pPr>
            <w:r w:rsidRPr="002F6F5E">
              <w:t>5.81</w:t>
            </w:r>
          </w:p>
        </w:tc>
        <w:tc>
          <w:tcPr>
            <w:tcW w:w="1493" w:type="dxa"/>
            <w:noWrap/>
            <w:hideMark/>
          </w:tcPr>
          <w:p w14:paraId="2D0A3AE2" w14:textId="77777777" w:rsidR="002F6F5E" w:rsidRPr="002F6F5E" w:rsidRDefault="002F6F5E" w:rsidP="002F6F5E">
            <w:pPr>
              <w:jc w:val="center"/>
            </w:pPr>
            <w:r w:rsidRPr="002F6F5E">
              <w:t>0.67</w:t>
            </w:r>
          </w:p>
        </w:tc>
        <w:tc>
          <w:tcPr>
            <w:tcW w:w="1497" w:type="dxa"/>
            <w:noWrap/>
            <w:hideMark/>
          </w:tcPr>
          <w:p w14:paraId="7C81C225" w14:textId="77777777" w:rsidR="002F6F5E" w:rsidRPr="002F6F5E" w:rsidRDefault="002F6F5E" w:rsidP="002F6F5E">
            <w:pPr>
              <w:jc w:val="center"/>
            </w:pPr>
            <w:r w:rsidRPr="002F6F5E">
              <w:t>0.80</w:t>
            </w:r>
          </w:p>
        </w:tc>
        <w:tc>
          <w:tcPr>
            <w:tcW w:w="1696" w:type="dxa"/>
            <w:noWrap/>
            <w:hideMark/>
          </w:tcPr>
          <w:p w14:paraId="190201AD" w14:textId="77777777" w:rsidR="002F6F5E" w:rsidRPr="002F6F5E" w:rsidRDefault="002F6F5E" w:rsidP="002F6F5E">
            <w:pPr>
              <w:jc w:val="center"/>
            </w:pPr>
            <w:r w:rsidRPr="002F6F5E">
              <w:t>13.32</w:t>
            </w:r>
          </w:p>
        </w:tc>
        <w:tc>
          <w:tcPr>
            <w:tcW w:w="1497" w:type="dxa"/>
            <w:noWrap/>
            <w:hideMark/>
          </w:tcPr>
          <w:p w14:paraId="7D07039D" w14:textId="77777777" w:rsidR="002F6F5E" w:rsidRPr="002F6F5E" w:rsidRDefault="002F6F5E" w:rsidP="002F6F5E">
            <w:pPr>
              <w:jc w:val="center"/>
            </w:pPr>
            <w:r w:rsidRPr="002F6F5E">
              <w:t>1.43</w:t>
            </w:r>
          </w:p>
        </w:tc>
      </w:tr>
      <w:tr w:rsidR="002F6F5E" w:rsidRPr="00314640" w14:paraId="3F5D5C7E" w14:textId="77777777" w:rsidTr="002F6F5E">
        <w:trPr>
          <w:trHeight w:val="300"/>
        </w:trPr>
        <w:tc>
          <w:tcPr>
            <w:tcW w:w="1702" w:type="dxa"/>
            <w:shd w:val="clear" w:color="auto" w:fill="C00000"/>
            <w:noWrap/>
            <w:hideMark/>
          </w:tcPr>
          <w:p w14:paraId="1C517433" w14:textId="77777777" w:rsidR="002F6F5E" w:rsidRPr="002F6F5E" w:rsidRDefault="002F6F5E" w:rsidP="002F6F5E">
            <w:r w:rsidRPr="002F6F5E">
              <w:t>Epping Forest</w:t>
            </w:r>
          </w:p>
        </w:tc>
        <w:tc>
          <w:tcPr>
            <w:tcW w:w="1278" w:type="dxa"/>
            <w:noWrap/>
            <w:hideMark/>
          </w:tcPr>
          <w:p w14:paraId="7BE38152" w14:textId="77777777" w:rsidR="002F6F5E" w:rsidRPr="002F6F5E" w:rsidRDefault="002F6F5E" w:rsidP="002F6F5E">
            <w:pPr>
              <w:jc w:val="center"/>
            </w:pPr>
            <w:r w:rsidRPr="002F6F5E">
              <w:t>5.10</w:t>
            </w:r>
          </w:p>
        </w:tc>
        <w:tc>
          <w:tcPr>
            <w:tcW w:w="1493" w:type="dxa"/>
            <w:noWrap/>
            <w:hideMark/>
          </w:tcPr>
          <w:p w14:paraId="61E51ADA" w14:textId="77777777" w:rsidR="002F6F5E" w:rsidRPr="002F6F5E" w:rsidRDefault="002F6F5E" w:rsidP="002F6F5E">
            <w:pPr>
              <w:jc w:val="center"/>
            </w:pPr>
            <w:r w:rsidRPr="002F6F5E">
              <w:t>1.06</w:t>
            </w:r>
          </w:p>
        </w:tc>
        <w:tc>
          <w:tcPr>
            <w:tcW w:w="1497" w:type="dxa"/>
            <w:noWrap/>
            <w:hideMark/>
          </w:tcPr>
          <w:p w14:paraId="2D4404F9" w14:textId="77777777" w:rsidR="002F6F5E" w:rsidRPr="002F6F5E" w:rsidRDefault="002F6F5E" w:rsidP="002F6F5E">
            <w:pPr>
              <w:jc w:val="center"/>
            </w:pPr>
            <w:r w:rsidRPr="002F6F5E">
              <w:t>0.59</w:t>
            </w:r>
          </w:p>
        </w:tc>
        <w:tc>
          <w:tcPr>
            <w:tcW w:w="1696" w:type="dxa"/>
            <w:noWrap/>
            <w:hideMark/>
          </w:tcPr>
          <w:p w14:paraId="257F8DE4" w14:textId="77777777" w:rsidR="002F6F5E" w:rsidRPr="002F6F5E" w:rsidRDefault="002F6F5E" w:rsidP="002F6F5E">
            <w:pPr>
              <w:jc w:val="center"/>
            </w:pPr>
            <w:r w:rsidRPr="002F6F5E">
              <w:t>13.95</w:t>
            </w:r>
          </w:p>
        </w:tc>
        <w:tc>
          <w:tcPr>
            <w:tcW w:w="1497" w:type="dxa"/>
            <w:noWrap/>
            <w:hideMark/>
          </w:tcPr>
          <w:p w14:paraId="2973179B" w14:textId="77777777" w:rsidR="002F6F5E" w:rsidRPr="002F6F5E" w:rsidRDefault="002F6F5E" w:rsidP="002F6F5E">
            <w:pPr>
              <w:jc w:val="center"/>
            </w:pPr>
            <w:r w:rsidRPr="002F6F5E">
              <w:t>1.61</w:t>
            </w:r>
          </w:p>
        </w:tc>
      </w:tr>
      <w:tr w:rsidR="002F6F5E" w:rsidRPr="00314640" w14:paraId="0BF423F4" w14:textId="77777777" w:rsidTr="002F6F5E">
        <w:trPr>
          <w:trHeight w:val="300"/>
        </w:trPr>
        <w:tc>
          <w:tcPr>
            <w:tcW w:w="1702" w:type="dxa"/>
            <w:shd w:val="clear" w:color="auto" w:fill="C00000"/>
            <w:noWrap/>
            <w:hideMark/>
          </w:tcPr>
          <w:p w14:paraId="7BB216AD" w14:textId="77777777" w:rsidR="002F6F5E" w:rsidRPr="002F6F5E" w:rsidRDefault="002F6F5E" w:rsidP="002F6F5E">
            <w:r w:rsidRPr="002F6F5E">
              <w:t>Harlow</w:t>
            </w:r>
          </w:p>
        </w:tc>
        <w:tc>
          <w:tcPr>
            <w:tcW w:w="1278" w:type="dxa"/>
            <w:noWrap/>
            <w:hideMark/>
          </w:tcPr>
          <w:p w14:paraId="7A1CE0EE" w14:textId="77777777" w:rsidR="002F6F5E" w:rsidRPr="002F6F5E" w:rsidRDefault="002F6F5E" w:rsidP="002F6F5E">
            <w:pPr>
              <w:jc w:val="center"/>
            </w:pPr>
            <w:r w:rsidRPr="002F6F5E">
              <w:t>5.83</w:t>
            </w:r>
          </w:p>
        </w:tc>
        <w:tc>
          <w:tcPr>
            <w:tcW w:w="1493" w:type="dxa"/>
            <w:noWrap/>
            <w:hideMark/>
          </w:tcPr>
          <w:p w14:paraId="40EE14DB" w14:textId="77777777" w:rsidR="002F6F5E" w:rsidRPr="002F6F5E" w:rsidRDefault="002F6F5E" w:rsidP="002F6F5E">
            <w:pPr>
              <w:jc w:val="center"/>
            </w:pPr>
            <w:r w:rsidRPr="002F6F5E">
              <w:t>0.59</w:t>
            </w:r>
          </w:p>
        </w:tc>
        <w:tc>
          <w:tcPr>
            <w:tcW w:w="1497" w:type="dxa"/>
            <w:noWrap/>
            <w:hideMark/>
          </w:tcPr>
          <w:p w14:paraId="08A2DBEC" w14:textId="77777777" w:rsidR="002F6F5E" w:rsidRPr="002F6F5E" w:rsidRDefault="002F6F5E" w:rsidP="002F6F5E">
            <w:pPr>
              <w:jc w:val="center"/>
            </w:pPr>
            <w:r w:rsidRPr="002F6F5E">
              <w:t>0.81</w:t>
            </w:r>
          </w:p>
        </w:tc>
        <w:tc>
          <w:tcPr>
            <w:tcW w:w="1696" w:type="dxa"/>
            <w:noWrap/>
            <w:hideMark/>
          </w:tcPr>
          <w:p w14:paraId="6ADB8F59" w14:textId="77777777" w:rsidR="002F6F5E" w:rsidRPr="002F6F5E" w:rsidRDefault="002F6F5E" w:rsidP="002F6F5E">
            <w:pPr>
              <w:jc w:val="center"/>
            </w:pPr>
            <w:r w:rsidRPr="002F6F5E">
              <w:t>13.40</w:t>
            </w:r>
          </w:p>
        </w:tc>
        <w:tc>
          <w:tcPr>
            <w:tcW w:w="1497" w:type="dxa"/>
            <w:noWrap/>
            <w:hideMark/>
          </w:tcPr>
          <w:p w14:paraId="04174664" w14:textId="77777777" w:rsidR="002F6F5E" w:rsidRPr="002F6F5E" w:rsidRDefault="002F6F5E" w:rsidP="002F6F5E">
            <w:pPr>
              <w:jc w:val="center"/>
            </w:pPr>
            <w:r w:rsidRPr="002F6F5E">
              <w:t>1.48</w:t>
            </w:r>
          </w:p>
        </w:tc>
      </w:tr>
      <w:tr w:rsidR="002F6F5E" w:rsidRPr="00314640" w14:paraId="1A2E9514" w14:textId="77777777" w:rsidTr="002F6F5E">
        <w:trPr>
          <w:trHeight w:val="300"/>
        </w:trPr>
        <w:tc>
          <w:tcPr>
            <w:tcW w:w="1702" w:type="dxa"/>
            <w:shd w:val="clear" w:color="auto" w:fill="C00000"/>
            <w:noWrap/>
            <w:hideMark/>
          </w:tcPr>
          <w:p w14:paraId="3013EEE8" w14:textId="77777777" w:rsidR="002F6F5E" w:rsidRPr="002F6F5E" w:rsidRDefault="002F6F5E" w:rsidP="002F6F5E">
            <w:r w:rsidRPr="002F6F5E">
              <w:t>Maldon</w:t>
            </w:r>
          </w:p>
        </w:tc>
        <w:tc>
          <w:tcPr>
            <w:tcW w:w="1278" w:type="dxa"/>
            <w:noWrap/>
            <w:hideMark/>
          </w:tcPr>
          <w:p w14:paraId="07C0F4A7" w14:textId="77777777" w:rsidR="002F6F5E" w:rsidRPr="002F6F5E" w:rsidRDefault="002F6F5E" w:rsidP="002F6F5E">
            <w:pPr>
              <w:jc w:val="center"/>
            </w:pPr>
            <w:r w:rsidRPr="002F6F5E">
              <w:t>6.40</w:t>
            </w:r>
          </w:p>
        </w:tc>
        <w:tc>
          <w:tcPr>
            <w:tcW w:w="1493" w:type="dxa"/>
            <w:noWrap/>
            <w:hideMark/>
          </w:tcPr>
          <w:p w14:paraId="10767141" w14:textId="77777777" w:rsidR="002F6F5E" w:rsidRPr="002F6F5E" w:rsidRDefault="002F6F5E" w:rsidP="002F6F5E">
            <w:pPr>
              <w:jc w:val="center"/>
            </w:pPr>
            <w:r w:rsidRPr="002F6F5E">
              <w:t>0.78</w:t>
            </w:r>
          </w:p>
        </w:tc>
        <w:tc>
          <w:tcPr>
            <w:tcW w:w="1497" w:type="dxa"/>
            <w:noWrap/>
            <w:hideMark/>
          </w:tcPr>
          <w:p w14:paraId="2AE38223" w14:textId="77777777" w:rsidR="002F6F5E" w:rsidRPr="002F6F5E" w:rsidRDefault="002F6F5E" w:rsidP="002F6F5E">
            <w:pPr>
              <w:jc w:val="center"/>
            </w:pPr>
            <w:r w:rsidRPr="002F6F5E">
              <w:t>0.82</w:t>
            </w:r>
          </w:p>
        </w:tc>
        <w:tc>
          <w:tcPr>
            <w:tcW w:w="1696" w:type="dxa"/>
            <w:noWrap/>
            <w:hideMark/>
          </w:tcPr>
          <w:p w14:paraId="7504430A" w14:textId="77777777" w:rsidR="002F6F5E" w:rsidRPr="002F6F5E" w:rsidRDefault="002F6F5E" w:rsidP="002F6F5E">
            <w:pPr>
              <w:jc w:val="center"/>
            </w:pPr>
            <w:r w:rsidRPr="002F6F5E">
              <w:t>16.19</w:t>
            </w:r>
          </w:p>
        </w:tc>
        <w:tc>
          <w:tcPr>
            <w:tcW w:w="1497" w:type="dxa"/>
            <w:noWrap/>
            <w:hideMark/>
          </w:tcPr>
          <w:p w14:paraId="3F8CDE07" w14:textId="77777777" w:rsidR="002F6F5E" w:rsidRPr="002F6F5E" w:rsidRDefault="002F6F5E" w:rsidP="002F6F5E">
            <w:pPr>
              <w:jc w:val="center"/>
            </w:pPr>
            <w:r w:rsidRPr="002F6F5E">
              <w:t>1.92</w:t>
            </w:r>
          </w:p>
        </w:tc>
      </w:tr>
      <w:tr w:rsidR="002F6F5E" w:rsidRPr="00314640" w14:paraId="46A0C2D2" w14:textId="77777777" w:rsidTr="002F6F5E">
        <w:trPr>
          <w:trHeight w:val="300"/>
        </w:trPr>
        <w:tc>
          <w:tcPr>
            <w:tcW w:w="1702" w:type="dxa"/>
            <w:shd w:val="clear" w:color="auto" w:fill="C00000"/>
            <w:noWrap/>
            <w:hideMark/>
          </w:tcPr>
          <w:p w14:paraId="0819CE46" w14:textId="77777777" w:rsidR="002F6F5E" w:rsidRPr="002F6F5E" w:rsidRDefault="002F6F5E" w:rsidP="002F6F5E">
            <w:r w:rsidRPr="002F6F5E">
              <w:t>Rochford</w:t>
            </w:r>
          </w:p>
        </w:tc>
        <w:tc>
          <w:tcPr>
            <w:tcW w:w="1278" w:type="dxa"/>
            <w:noWrap/>
            <w:hideMark/>
          </w:tcPr>
          <w:p w14:paraId="610B1B22" w14:textId="77777777" w:rsidR="002F6F5E" w:rsidRPr="002F6F5E" w:rsidRDefault="002F6F5E" w:rsidP="002F6F5E">
            <w:pPr>
              <w:jc w:val="center"/>
            </w:pPr>
            <w:r w:rsidRPr="002F6F5E">
              <w:t>5.94</w:t>
            </w:r>
          </w:p>
        </w:tc>
        <w:tc>
          <w:tcPr>
            <w:tcW w:w="1493" w:type="dxa"/>
            <w:noWrap/>
            <w:hideMark/>
          </w:tcPr>
          <w:p w14:paraId="021CE10A" w14:textId="77777777" w:rsidR="002F6F5E" w:rsidRPr="002F6F5E" w:rsidRDefault="002F6F5E" w:rsidP="002F6F5E">
            <w:pPr>
              <w:jc w:val="center"/>
            </w:pPr>
            <w:r w:rsidRPr="002F6F5E">
              <w:t>1.04</w:t>
            </w:r>
          </w:p>
        </w:tc>
        <w:tc>
          <w:tcPr>
            <w:tcW w:w="1497" w:type="dxa"/>
            <w:noWrap/>
            <w:hideMark/>
          </w:tcPr>
          <w:p w14:paraId="28F1EF83" w14:textId="77777777" w:rsidR="002F6F5E" w:rsidRPr="002F6F5E" w:rsidRDefault="002F6F5E" w:rsidP="002F6F5E">
            <w:pPr>
              <w:jc w:val="center"/>
            </w:pPr>
            <w:r w:rsidRPr="002F6F5E">
              <w:t>0.70</w:t>
            </w:r>
          </w:p>
        </w:tc>
        <w:tc>
          <w:tcPr>
            <w:tcW w:w="1696" w:type="dxa"/>
            <w:noWrap/>
            <w:hideMark/>
          </w:tcPr>
          <w:p w14:paraId="647E34E1" w14:textId="77777777" w:rsidR="002F6F5E" w:rsidRPr="002F6F5E" w:rsidRDefault="002F6F5E" w:rsidP="002F6F5E">
            <w:pPr>
              <w:jc w:val="center"/>
            </w:pPr>
            <w:r w:rsidRPr="002F6F5E">
              <w:t>16.13</w:t>
            </w:r>
          </w:p>
        </w:tc>
        <w:tc>
          <w:tcPr>
            <w:tcW w:w="1497" w:type="dxa"/>
            <w:noWrap/>
            <w:hideMark/>
          </w:tcPr>
          <w:p w14:paraId="58BF86BC" w14:textId="77777777" w:rsidR="002F6F5E" w:rsidRPr="002F6F5E" w:rsidRDefault="002F6F5E" w:rsidP="002F6F5E">
            <w:pPr>
              <w:jc w:val="center"/>
            </w:pPr>
            <w:r w:rsidRPr="002F6F5E">
              <w:t>1.89</w:t>
            </w:r>
          </w:p>
        </w:tc>
      </w:tr>
      <w:tr w:rsidR="002F6F5E" w:rsidRPr="00314640" w14:paraId="61362634" w14:textId="77777777" w:rsidTr="002F6F5E">
        <w:trPr>
          <w:trHeight w:val="300"/>
        </w:trPr>
        <w:tc>
          <w:tcPr>
            <w:tcW w:w="1702" w:type="dxa"/>
            <w:shd w:val="clear" w:color="auto" w:fill="C00000"/>
            <w:noWrap/>
            <w:hideMark/>
          </w:tcPr>
          <w:p w14:paraId="205EDB0B" w14:textId="77777777" w:rsidR="002F6F5E" w:rsidRPr="002F6F5E" w:rsidRDefault="002F6F5E" w:rsidP="002F6F5E">
            <w:r w:rsidRPr="002F6F5E">
              <w:t>Tendring</w:t>
            </w:r>
          </w:p>
        </w:tc>
        <w:tc>
          <w:tcPr>
            <w:tcW w:w="1278" w:type="dxa"/>
            <w:noWrap/>
            <w:hideMark/>
          </w:tcPr>
          <w:p w14:paraId="7205E5EC" w14:textId="77777777" w:rsidR="002F6F5E" w:rsidRPr="002F6F5E" w:rsidRDefault="002F6F5E" w:rsidP="002F6F5E">
            <w:pPr>
              <w:jc w:val="center"/>
            </w:pPr>
            <w:r w:rsidRPr="002F6F5E">
              <w:t>6.90</w:t>
            </w:r>
          </w:p>
        </w:tc>
        <w:tc>
          <w:tcPr>
            <w:tcW w:w="1493" w:type="dxa"/>
            <w:noWrap/>
            <w:hideMark/>
          </w:tcPr>
          <w:p w14:paraId="67528006" w14:textId="77777777" w:rsidR="002F6F5E" w:rsidRPr="002F6F5E" w:rsidRDefault="002F6F5E" w:rsidP="002F6F5E">
            <w:pPr>
              <w:jc w:val="center"/>
            </w:pPr>
            <w:r w:rsidRPr="002F6F5E">
              <w:t>1.07</w:t>
            </w:r>
          </w:p>
        </w:tc>
        <w:tc>
          <w:tcPr>
            <w:tcW w:w="1497" w:type="dxa"/>
            <w:noWrap/>
            <w:hideMark/>
          </w:tcPr>
          <w:p w14:paraId="63065898" w14:textId="77777777" w:rsidR="002F6F5E" w:rsidRPr="002F6F5E" w:rsidRDefault="002F6F5E" w:rsidP="002F6F5E">
            <w:pPr>
              <w:jc w:val="center"/>
            </w:pPr>
            <w:r w:rsidRPr="002F6F5E">
              <w:t>1.05</w:t>
            </w:r>
          </w:p>
        </w:tc>
        <w:tc>
          <w:tcPr>
            <w:tcW w:w="1696" w:type="dxa"/>
            <w:noWrap/>
            <w:hideMark/>
          </w:tcPr>
          <w:p w14:paraId="0581A713" w14:textId="77777777" w:rsidR="002F6F5E" w:rsidRPr="002F6F5E" w:rsidRDefault="002F6F5E" w:rsidP="002F6F5E">
            <w:pPr>
              <w:jc w:val="center"/>
            </w:pPr>
            <w:r w:rsidRPr="002F6F5E">
              <w:t>19.58</w:t>
            </w:r>
          </w:p>
        </w:tc>
        <w:tc>
          <w:tcPr>
            <w:tcW w:w="1497" w:type="dxa"/>
            <w:noWrap/>
            <w:hideMark/>
          </w:tcPr>
          <w:p w14:paraId="59F32DF0" w14:textId="77777777" w:rsidR="002F6F5E" w:rsidRPr="002F6F5E" w:rsidRDefault="002F6F5E" w:rsidP="002F6F5E">
            <w:pPr>
              <w:jc w:val="center"/>
            </w:pPr>
            <w:r w:rsidRPr="002F6F5E">
              <w:t>2.47</w:t>
            </w:r>
          </w:p>
        </w:tc>
      </w:tr>
      <w:tr w:rsidR="002F6F5E" w:rsidRPr="00314640" w14:paraId="45FC04A4" w14:textId="77777777" w:rsidTr="002F6F5E">
        <w:trPr>
          <w:trHeight w:val="300"/>
        </w:trPr>
        <w:tc>
          <w:tcPr>
            <w:tcW w:w="1702" w:type="dxa"/>
            <w:shd w:val="clear" w:color="auto" w:fill="C00000"/>
            <w:noWrap/>
            <w:hideMark/>
          </w:tcPr>
          <w:p w14:paraId="756486CF" w14:textId="77777777" w:rsidR="002F6F5E" w:rsidRPr="002F6F5E" w:rsidRDefault="002F6F5E" w:rsidP="002F6F5E">
            <w:r w:rsidRPr="002F6F5E">
              <w:t>Uttlesford</w:t>
            </w:r>
          </w:p>
        </w:tc>
        <w:tc>
          <w:tcPr>
            <w:tcW w:w="1278" w:type="dxa"/>
            <w:noWrap/>
            <w:hideMark/>
          </w:tcPr>
          <w:p w14:paraId="2C949EF3" w14:textId="77777777" w:rsidR="002F6F5E" w:rsidRPr="002F6F5E" w:rsidRDefault="002F6F5E" w:rsidP="002F6F5E">
            <w:pPr>
              <w:jc w:val="center"/>
            </w:pPr>
            <w:r w:rsidRPr="002F6F5E">
              <w:t>6.55</w:t>
            </w:r>
          </w:p>
        </w:tc>
        <w:tc>
          <w:tcPr>
            <w:tcW w:w="1493" w:type="dxa"/>
            <w:noWrap/>
            <w:hideMark/>
          </w:tcPr>
          <w:p w14:paraId="5CA28B8B" w14:textId="77777777" w:rsidR="002F6F5E" w:rsidRPr="002F6F5E" w:rsidRDefault="002F6F5E" w:rsidP="002F6F5E">
            <w:pPr>
              <w:jc w:val="center"/>
            </w:pPr>
            <w:r w:rsidRPr="002F6F5E">
              <w:t>0.79</w:t>
            </w:r>
          </w:p>
        </w:tc>
        <w:tc>
          <w:tcPr>
            <w:tcW w:w="1497" w:type="dxa"/>
            <w:noWrap/>
            <w:hideMark/>
          </w:tcPr>
          <w:p w14:paraId="62D04755" w14:textId="77777777" w:rsidR="002F6F5E" w:rsidRPr="002F6F5E" w:rsidRDefault="002F6F5E" w:rsidP="002F6F5E">
            <w:pPr>
              <w:jc w:val="center"/>
            </w:pPr>
            <w:r w:rsidRPr="002F6F5E">
              <w:t>0.64</w:t>
            </w:r>
          </w:p>
        </w:tc>
        <w:tc>
          <w:tcPr>
            <w:tcW w:w="1696" w:type="dxa"/>
            <w:noWrap/>
            <w:hideMark/>
          </w:tcPr>
          <w:p w14:paraId="6B4D8109" w14:textId="77777777" w:rsidR="002F6F5E" w:rsidRPr="002F6F5E" w:rsidRDefault="002F6F5E" w:rsidP="002F6F5E">
            <w:pPr>
              <w:jc w:val="center"/>
            </w:pPr>
            <w:r w:rsidRPr="002F6F5E">
              <w:t>14.41</w:t>
            </w:r>
          </w:p>
        </w:tc>
        <w:tc>
          <w:tcPr>
            <w:tcW w:w="1497" w:type="dxa"/>
            <w:noWrap/>
            <w:hideMark/>
          </w:tcPr>
          <w:p w14:paraId="175C2B76" w14:textId="77777777" w:rsidR="002F6F5E" w:rsidRPr="002F6F5E" w:rsidRDefault="002F6F5E" w:rsidP="002F6F5E">
            <w:pPr>
              <w:jc w:val="center"/>
            </w:pPr>
            <w:r w:rsidRPr="002F6F5E">
              <w:t>1.58</w:t>
            </w:r>
          </w:p>
        </w:tc>
      </w:tr>
    </w:tbl>
    <w:p w14:paraId="05C127B0" w14:textId="77777777" w:rsidR="00BD13AD" w:rsidRDefault="00BD13AD" w:rsidP="008910DD">
      <w:pPr>
        <w:spacing w:after="0" w:line="240" w:lineRule="auto"/>
        <w:rPr>
          <w:b/>
          <w:i/>
        </w:rPr>
      </w:pPr>
    </w:p>
    <w:p w14:paraId="297E3C56" w14:textId="39CEAFEF" w:rsidR="00BD13AD" w:rsidRDefault="00BD13AD" w:rsidP="008910DD">
      <w:pPr>
        <w:spacing w:after="0" w:line="240" w:lineRule="auto"/>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964"/>
        <w:gridCol w:w="993"/>
        <w:gridCol w:w="992"/>
        <w:gridCol w:w="992"/>
        <w:gridCol w:w="992"/>
        <w:gridCol w:w="993"/>
      </w:tblGrid>
      <w:tr w:rsidR="00314640" w:rsidRPr="00314640" w14:paraId="0A778500" w14:textId="77777777" w:rsidTr="008910DD">
        <w:trPr>
          <w:trHeight w:val="300"/>
        </w:trPr>
        <w:tc>
          <w:tcPr>
            <w:tcW w:w="3964" w:type="dxa"/>
            <w:shd w:val="clear" w:color="auto" w:fill="C00000"/>
            <w:noWrap/>
            <w:hideMark/>
          </w:tcPr>
          <w:p w14:paraId="7D5EB876" w14:textId="7DDFE85E" w:rsidR="00314640" w:rsidRPr="00314640" w:rsidRDefault="00314640" w:rsidP="00314640">
            <w:pPr>
              <w:rPr>
                <w:b/>
              </w:rPr>
            </w:pPr>
            <w:r w:rsidRPr="00314640">
              <w:rPr>
                <w:b/>
              </w:rPr>
              <w:t>Projected number of people age 65+ with Dementia</w:t>
            </w:r>
          </w:p>
        </w:tc>
        <w:tc>
          <w:tcPr>
            <w:tcW w:w="993" w:type="dxa"/>
            <w:shd w:val="clear" w:color="auto" w:fill="C00000"/>
            <w:noWrap/>
            <w:hideMark/>
          </w:tcPr>
          <w:p w14:paraId="35D77649" w14:textId="77777777" w:rsidR="00314640" w:rsidRPr="00314640" w:rsidRDefault="00314640" w:rsidP="004E2827">
            <w:pPr>
              <w:rPr>
                <w:b/>
              </w:rPr>
            </w:pPr>
            <w:r w:rsidRPr="00314640">
              <w:rPr>
                <w:b/>
              </w:rPr>
              <w:t>2019</w:t>
            </w:r>
          </w:p>
        </w:tc>
        <w:tc>
          <w:tcPr>
            <w:tcW w:w="992" w:type="dxa"/>
            <w:shd w:val="clear" w:color="auto" w:fill="C00000"/>
            <w:noWrap/>
            <w:hideMark/>
          </w:tcPr>
          <w:p w14:paraId="25E1AC42" w14:textId="77777777" w:rsidR="00314640" w:rsidRPr="00314640" w:rsidRDefault="00314640" w:rsidP="004E2827">
            <w:pPr>
              <w:rPr>
                <w:b/>
              </w:rPr>
            </w:pPr>
            <w:r w:rsidRPr="00314640">
              <w:rPr>
                <w:b/>
              </w:rPr>
              <w:t>2020</w:t>
            </w:r>
          </w:p>
        </w:tc>
        <w:tc>
          <w:tcPr>
            <w:tcW w:w="992" w:type="dxa"/>
            <w:shd w:val="clear" w:color="auto" w:fill="C00000"/>
            <w:noWrap/>
            <w:hideMark/>
          </w:tcPr>
          <w:p w14:paraId="5D9A1C5E" w14:textId="77777777" w:rsidR="00314640" w:rsidRPr="00314640" w:rsidRDefault="00314640" w:rsidP="004E2827">
            <w:pPr>
              <w:rPr>
                <w:b/>
              </w:rPr>
            </w:pPr>
            <w:r w:rsidRPr="00314640">
              <w:rPr>
                <w:b/>
              </w:rPr>
              <w:t>2025</w:t>
            </w:r>
          </w:p>
        </w:tc>
        <w:tc>
          <w:tcPr>
            <w:tcW w:w="992" w:type="dxa"/>
            <w:shd w:val="clear" w:color="auto" w:fill="C00000"/>
            <w:noWrap/>
            <w:hideMark/>
          </w:tcPr>
          <w:p w14:paraId="7C3F2B6B" w14:textId="77777777" w:rsidR="00314640" w:rsidRPr="00314640" w:rsidRDefault="00314640" w:rsidP="004E2827">
            <w:pPr>
              <w:rPr>
                <w:b/>
              </w:rPr>
            </w:pPr>
            <w:r w:rsidRPr="00314640">
              <w:rPr>
                <w:b/>
              </w:rPr>
              <w:t>2030</w:t>
            </w:r>
          </w:p>
        </w:tc>
        <w:tc>
          <w:tcPr>
            <w:tcW w:w="993" w:type="dxa"/>
            <w:shd w:val="clear" w:color="auto" w:fill="C00000"/>
            <w:noWrap/>
            <w:hideMark/>
          </w:tcPr>
          <w:p w14:paraId="1E71AFF1" w14:textId="77777777" w:rsidR="00314640" w:rsidRPr="00314640" w:rsidRDefault="00314640" w:rsidP="004E2827">
            <w:pPr>
              <w:rPr>
                <w:b/>
              </w:rPr>
            </w:pPr>
            <w:r w:rsidRPr="00314640">
              <w:rPr>
                <w:b/>
              </w:rPr>
              <w:t>2035</w:t>
            </w:r>
          </w:p>
        </w:tc>
      </w:tr>
      <w:tr w:rsidR="00314640" w:rsidRPr="00314640" w14:paraId="330AC139" w14:textId="77777777" w:rsidTr="008910DD">
        <w:trPr>
          <w:trHeight w:val="300"/>
        </w:trPr>
        <w:tc>
          <w:tcPr>
            <w:tcW w:w="3964" w:type="dxa"/>
            <w:shd w:val="clear" w:color="auto" w:fill="C00000"/>
            <w:noWrap/>
            <w:hideMark/>
          </w:tcPr>
          <w:p w14:paraId="2635F950" w14:textId="77777777" w:rsidR="00314640" w:rsidRPr="00314640" w:rsidRDefault="00314640" w:rsidP="004E2827">
            <w:pPr>
              <w:rPr>
                <w:b/>
              </w:rPr>
            </w:pPr>
            <w:r w:rsidRPr="00314640">
              <w:rPr>
                <w:b/>
              </w:rPr>
              <w:t>Essex</w:t>
            </w:r>
          </w:p>
        </w:tc>
        <w:tc>
          <w:tcPr>
            <w:tcW w:w="993" w:type="dxa"/>
            <w:noWrap/>
            <w:hideMark/>
          </w:tcPr>
          <w:p w14:paraId="7FAA4142" w14:textId="77777777" w:rsidR="00314640" w:rsidRPr="00314640" w:rsidRDefault="00314640" w:rsidP="004E2827">
            <w:r w:rsidRPr="00314640">
              <w:t>21,972</w:t>
            </w:r>
          </w:p>
        </w:tc>
        <w:tc>
          <w:tcPr>
            <w:tcW w:w="992" w:type="dxa"/>
            <w:noWrap/>
            <w:hideMark/>
          </w:tcPr>
          <w:p w14:paraId="419680F4" w14:textId="77777777" w:rsidR="00314640" w:rsidRPr="00314640" w:rsidRDefault="00314640" w:rsidP="004E2827">
            <w:r w:rsidRPr="00314640">
              <w:t>22,478</w:t>
            </w:r>
          </w:p>
        </w:tc>
        <w:tc>
          <w:tcPr>
            <w:tcW w:w="992" w:type="dxa"/>
            <w:noWrap/>
            <w:hideMark/>
          </w:tcPr>
          <w:p w14:paraId="45DDF3C5" w14:textId="77777777" w:rsidR="00314640" w:rsidRPr="00314640" w:rsidRDefault="00314640" w:rsidP="004E2827">
            <w:r w:rsidRPr="00314640">
              <w:t>25,510</w:t>
            </w:r>
          </w:p>
        </w:tc>
        <w:tc>
          <w:tcPr>
            <w:tcW w:w="992" w:type="dxa"/>
            <w:noWrap/>
            <w:hideMark/>
          </w:tcPr>
          <w:p w14:paraId="6EDDB251" w14:textId="77777777" w:rsidR="00314640" w:rsidRPr="00314640" w:rsidRDefault="00314640" w:rsidP="004E2827">
            <w:r w:rsidRPr="00314640">
              <w:t>29,437</w:t>
            </w:r>
          </w:p>
        </w:tc>
        <w:tc>
          <w:tcPr>
            <w:tcW w:w="993" w:type="dxa"/>
            <w:noWrap/>
            <w:hideMark/>
          </w:tcPr>
          <w:p w14:paraId="4A0EC0E4" w14:textId="77777777" w:rsidR="00314640" w:rsidRPr="00314640" w:rsidRDefault="00314640" w:rsidP="004E2827">
            <w:r w:rsidRPr="00314640">
              <w:t>33,729</w:t>
            </w:r>
          </w:p>
        </w:tc>
      </w:tr>
      <w:tr w:rsidR="00314640" w:rsidRPr="00314640" w14:paraId="183201F9" w14:textId="77777777" w:rsidTr="008910DD">
        <w:trPr>
          <w:trHeight w:val="300"/>
        </w:trPr>
        <w:tc>
          <w:tcPr>
            <w:tcW w:w="3964" w:type="dxa"/>
            <w:shd w:val="clear" w:color="auto" w:fill="C00000"/>
            <w:noWrap/>
            <w:hideMark/>
          </w:tcPr>
          <w:p w14:paraId="3EA36BBE" w14:textId="77777777" w:rsidR="00314640" w:rsidRPr="008910DD" w:rsidRDefault="00314640" w:rsidP="004E2827">
            <w:r w:rsidRPr="008910DD">
              <w:t>Basildon</w:t>
            </w:r>
          </w:p>
        </w:tc>
        <w:tc>
          <w:tcPr>
            <w:tcW w:w="993" w:type="dxa"/>
            <w:noWrap/>
            <w:hideMark/>
          </w:tcPr>
          <w:p w14:paraId="1E692F2B" w14:textId="77777777" w:rsidR="00314640" w:rsidRPr="00314640" w:rsidRDefault="00314640" w:rsidP="004E2827">
            <w:r w:rsidRPr="00314640">
              <w:t>2,284</w:t>
            </w:r>
          </w:p>
        </w:tc>
        <w:tc>
          <w:tcPr>
            <w:tcW w:w="992" w:type="dxa"/>
            <w:noWrap/>
            <w:hideMark/>
          </w:tcPr>
          <w:p w14:paraId="4443419D" w14:textId="77777777" w:rsidR="00314640" w:rsidRPr="00314640" w:rsidRDefault="00314640" w:rsidP="004E2827">
            <w:r w:rsidRPr="00314640">
              <w:t>2,316</w:t>
            </w:r>
          </w:p>
        </w:tc>
        <w:tc>
          <w:tcPr>
            <w:tcW w:w="992" w:type="dxa"/>
            <w:noWrap/>
            <w:hideMark/>
          </w:tcPr>
          <w:p w14:paraId="6338F854" w14:textId="77777777" w:rsidR="00314640" w:rsidRPr="00314640" w:rsidRDefault="00314640" w:rsidP="004E2827">
            <w:r w:rsidRPr="00314640">
              <w:t>2,595</w:t>
            </w:r>
          </w:p>
        </w:tc>
        <w:tc>
          <w:tcPr>
            <w:tcW w:w="992" w:type="dxa"/>
            <w:noWrap/>
            <w:hideMark/>
          </w:tcPr>
          <w:p w14:paraId="1B9B959F" w14:textId="77777777" w:rsidR="00314640" w:rsidRPr="00314640" w:rsidRDefault="00314640" w:rsidP="004E2827">
            <w:r w:rsidRPr="00314640">
              <w:t>2,926</w:t>
            </w:r>
          </w:p>
        </w:tc>
        <w:tc>
          <w:tcPr>
            <w:tcW w:w="993" w:type="dxa"/>
            <w:noWrap/>
            <w:hideMark/>
          </w:tcPr>
          <w:p w14:paraId="3AC7A5D7" w14:textId="77777777" w:rsidR="00314640" w:rsidRPr="00314640" w:rsidRDefault="00314640" w:rsidP="004E2827">
            <w:r w:rsidRPr="00314640">
              <w:t>3,349</w:t>
            </w:r>
          </w:p>
        </w:tc>
      </w:tr>
      <w:tr w:rsidR="00314640" w:rsidRPr="00314640" w14:paraId="0CB4250B" w14:textId="77777777" w:rsidTr="008910DD">
        <w:trPr>
          <w:trHeight w:val="300"/>
        </w:trPr>
        <w:tc>
          <w:tcPr>
            <w:tcW w:w="3964" w:type="dxa"/>
            <w:shd w:val="clear" w:color="auto" w:fill="C00000"/>
            <w:noWrap/>
            <w:hideMark/>
          </w:tcPr>
          <w:p w14:paraId="51827144" w14:textId="77777777" w:rsidR="00314640" w:rsidRPr="008910DD" w:rsidRDefault="00314640" w:rsidP="004E2827">
            <w:r w:rsidRPr="008910DD">
              <w:t>Braintree</w:t>
            </w:r>
          </w:p>
        </w:tc>
        <w:tc>
          <w:tcPr>
            <w:tcW w:w="993" w:type="dxa"/>
            <w:noWrap/>
            <w:hideMark/>
          </w:tcPr>
          <w:p w14:paraId="1440264E" w14:textId="77777777" w:rsidR="00314640" w:rsidRPr="00314640" w:rsidRDefault="00314640" w:rsidP="004E2827">
            <w:r w:rsidRPr="00314640">
              <w:t>2,174</w:t>
            </w:r>
          </w:p>
        </w:tc>
        <w:tc>
          <w:tcPr>
            <w:tcW w:w="992" w:type="dxa"/>
            <w:noWrap/>
            <w:hideMark/>
          </w:tcPr>
          <w:p w14:paraId="7C0A47B0" w14:textId="77777777" w:rsidR="00314640" w:rsidRPr="00314640" w:rsidRDefault="00314640" w:rsidP="004E2827">
            <w:r w:rsidRPr="00314640">
              <w:t>2,225</w:t>
            </w:r>
          </w:p>
        </w:tc>
        <w:tc>
          <w:tcPr>
            <w:tcW w:w="992" w:type="dxa"/>
            <w:noWrap/>
            <w:hideMark/>
          </w:tcPr>
          <w:p w14:paraId="316D2479" w14:textId="77777777" w:rsidR="00314640" w:rsidRPr="00314640" w:rsidRDefault="00314640" w:rsidP="004E2827">
            <w:r w:rsidRPr="00314640">
              <w:t>2,595</w:t>
            </w:r>
          </w:p>
        </w:tc>
        <w:tc>
          <w:tcPr>
            <w:tcW w:w="992" w:type="dxa"/>
            <w:noWrap/>
            <w:hideMark/>
          </w:tcPr>
          <w:p w14:paraId="431D0169" w14:textId="77777777" w:rsidR="00314640" w:rsidRPr="00314640" w:rsidRDefault="00314640" w:rsidP="004E2827">
            <w:r w:rsidRPr="00314640">
              <w:t>3,114</w:t>
            </w:r>
          </w:p>
        </w:tc>
        <w:tc>
          <w:tcPr>
            <w:tcW w:w="993" w:type="dxa"/>
            <w:noWrap/>
            <w:hideMark/>
          </w:tcPr>
          <w:p w14:paraId="4ACBEF9D" w14:textId="77777777" w:rsidR="00314640" w:rsidRPr="00314640" w:rsidRDefault="00314640" w:rsidP="004E2827">
            <w:r w:rsidRPr="00314640">
              <w:t>3,633</w:t>
            </w:r>
          </w:p>
        </w:tc>
      </w:tr>
      <w:tr w:rsidR="00314640" w:rsidRPr="00314640" w14:paraId="493BA760" w14:textId="77777777" w:rsidTr="008910DD">
        <w:trPr>
          <w:trHeight w:val="300"/>
        </w:trPr>
        <w:tc>
          <w:tcPr>
            <w:tcW w:w="3964" w:type="dxa"/>
            <w:shd w:val="clear" w:color="auto" w:fill="C00000"/>
            <w:noWrap/>
            <w:hideMark/>
          </w:tcPr>
          <w:p w14:paraId="75FDC3A7" w14:textId="77777777" w:rsidR="00314640" w:rsidRPr="008910DD" w:rsidRDefault="00314640" w:rsidP="004E2827">
            <w:r w:rsidRPr="008910DD">
              <w:t>Brentwood</w:t>
            </w:r>
          </w:p>
        </w:tc>
        <w:tc>
          <w:tcPr>
            <w:tcW w:w="993" w:type="dxa"/>
            <w:noWrap/>
            <w:hideMark/>
          </w:tcPr>
          <w:p w14:paraId="2347C166" w14:textId="77777777" w:rsidR="00314640" w:rsidRPr="00314640" w:rsidRDefault="00314640" w:rsidP="004E2827">
            <w:r w:rsidRPr="00314640">
              <w:t>1,264</w:t>
            </w:r>
          </w:p>
        </w:tc>
        <w:tc>
          <w:tcPr>
            <w:tcW w:w="992" w:type="dxa"/>
            <w:noWrap/>
            <w:hideMark/>
          </w:tcPr>
          <w:p w14:paraId="12D336E8" w14:textId="77777777" w:rsidR="00314640" w:rsidRPr="00314640" w:rsidRDefault="00314640" w:rsidP="004E2827">
            <w:r w:rsidRPr="00314640">
              <w:t>1,276</w:t>
            </w:r>
          </w:p>
        </w:tc>
        <w:tc>
          <w:tcPr>
            <w:tcW w:w="992" w:type="dxa"/>
            <w:noWrap/>
            <w:hideMark/>
          </w:tcPr>
          <w:p w14:paraId="4BEE1562" w14:textId="77777777" w:rsidR="00314640" w:rsidRPr="00314640" w:rsidRDefault="00314640" w:rsidP="004E2827">
            <w:r w:rsidRPr="00314640">
              <w:t>1,403</w:t>
            </w:r>
          </w:p>
        </w:tc>
        <w:tc>
          <w:tcPr>
            <w:tcW w:w="992" w:type="dxa"/>
            <w:noWrap/>
            <w:hideMark/>
          </w:tcPr>
          <w:p w14:paraId="07B725CC" w14:textId="77777777" w:rsidR="00314640" w:rsidRPr="00314640" w:rsidRDefault="00314640" w:rsidP="004E2827">
            <w:r w:rsidRPr="00314640">
              <w:t>1,576</w:t>
            </w:r>
          </w:p>
        </w:tc>
        <w:tc>
          <w:tcPr>
            <w:tcW w:w="993" w:type="dxa"/>
            <w:noWrap/>
            <w:hideMark/>
          </w:tcPr>
          <w:p w14:paraId="1831CABE" w14:textId="77777777" w:rsidR="00314640" w:rsidRPr="00314640" w:rsidRDefault="00314640" w:rsidP="004E2827">
            <w:r w:rsidRPr="00314640">
              <w:t>1,744</w:t>
            </w:r>
          </w:p>
        </w:tc>
      </w:tr>
      <w:tr w:rsidR="00314640" w:rsidRPr="00314640" w14:paraId="5520A060" w14:textId="77777777" w:rsidTr="008910DD">
        <w:trPr>
          <w:trHeight w:val="300"/>
        </w:trPr>
        <w:tc>
          <w:tcPr>
            <w:tcW w:w="3964" w:type="dxa"/>
            <w:shd w:val="clear" w:color="auto" w:fill="C00000"/>
            <w:noWrap/>
            <w:hideMark/>
          </w:tcPr>
          <w:p w14:paraId="1090EB3D" w14:textId="77777777" w:rsidR="00314640" w:rsidRPr="008910DD" w:rsidRDefault="00314640" w:rsidP="004E2827">
            <w:r w:rsidRPr="008910DD">
              <w:t>Castle Point</w:t>
            </w:r>
          </w:p>
        </w:tc>
        <w:tc>
          <w:tcPr>
            <w:tcW w:w="993" w:type="dxa"/>
            <w:noWrap/>
            <w:hideMark/>
          </w:tcPr>
          <w:p w14:paraId="229D4313" w14:textId="77777777" w:rsidR="00314640" w:rsidRPr="00314640" w:rsidRDefault="00314640" w:rsidP="004E2827">
            <w:r w:rsidRPr="00314640">
              <w:t>1,566</w:t>
            </w:r>
          </w:p>
        </w:tc>
        <w:tc>
          <w:tcPr>
            <w:tcW w:w="992" w:type="dxa"/>
            <w:noWrap/>
            <w:hideMark/>
          </w:tcPr>
          <w:p w14:paraId="0623076C" w14:textId="77777777" w:rsidR="00314640" w:rsidRPr="00314640" w:rsidRDefault="00314640" w:rsidP="004E2827">
            <w:r w:rsidRPr="00314640">
              <w:t>1,619</w:t>
            </w:r>
          </w:p>
        </w:tc>
        <w:tc>
          <w:tcPr>
            <w:tcW w:w="992" w:type="dxa"/>
            <w:noWrap/>
            <w:hideMark/>
          </w:tcPr>
          <w:p w14:paraId="08E073B5" w14:textId="77777777" w:rsidR="00314640" w:rsidRPr="00314640" w:rsidRDefault="00314640" w:rsidP="004E2827">
            <w:r w:rsidRPr="00314640">
              <w:t>1,840</w:t>
            </w:r>
          </w:p>
        </w:tc>
        <w:tc>
          <w:tcPr>
            <w:tcW w:w="992" w:type="dxa"/>
            <w:noWrap/>
            <w:hideMark/>
          </w:tcPr>
          <w:p w14:paraId="25C3A672" w14:textId="77777777" w:rsidR="00314640" w:rsidRPr="00314640" w:rsidRDefault="00314640" w:rsidP="004E2827">
            <w:r w:rsidRPr="00314640">
              <w:t>2,129</w:t>
            </w:r>
          </w:p>
        </w:tc>
        <w:tc>
          <w:tcPr>
            <w:tcW w:w="993" w:type="dxa"/>
            <w:noWrap/>
            <w:hideMark/>
          </w:tcPr>
          <w:p w14:paraId="5DD52606" w14:textId="77777777" w:rsidR="00314640" w:rsidRPr="00314640" w:rsidRDefault="00314640" w:rsidP="004E2827">
            <w:r w:rsidRPr="00314640">
              <w:t>2,338</w:t>
            </w:r>
          </w:p>
        </w:tc>
      </w:tr>
      <w:tr w:rsidR="00314640" w:rsidRPr="00314640" w14:paraId="06EFDCFB" w14:textId="77777777" w:rsidTr="008910DD">
        <w:trPr>
          <w:trHeight w:val="300"/>
        </w:trPr>
        <w:tc>
          <w:tcPr>
            <w:tcW w:w="3964" w:type="dxa"/>
            <w:shd w:val="clear" w:color="auto" w:fill="C00000"/>
            <w:noWrap/>
            <w:hideMark/>
          </w:tcPr>
          <w:p w14:paraId="5FB567CD" w14:textId="77777777" w:rsidR="00314640" w:rsidRPr="008910DD" w:rsidRDefault="00314640" w:rsidP="004E2827">
            <w:r w:rsidRPr="008910DD">
              <w:t>Chelmsford</w:t>
            </w:r>
          </w:p>
        </w:tc>
        <w:tc>
          <w:tcPr>
            <w:tcW w:w="993" w:type="dxa"/>
            <w:noWrap/>
            <w:hideMark/>
          </w:tcPr>
          <w:p w14:paraId="4D5C1703" w14:textId="77777777" w:rsidR="00314640" w:rsidRPr="00314640" w:rsidRDefault="00314640" w:rsidP="004E2827">
            <w:r w:rsidRPr="00314640">
              <w:t>2,452</w:t>
            </w:r>
          </w:p>
        </w:tc>
        <w:tc>
          <w:tcPr>
            <w:tcW w:w="992" w:type="dxa"/>
            <w:noWrap/>
            <w:hideMark/>
          </w:tcPr>
          <w:p w14:paraId="60EBAB60" w14:textId="77777777" w:rsidR="00314640" w:rsidRPr="00314640" w:rsidRDefault="00314640" w:rsidP="004E2827">
            <w:r w:rsidRPr="00314640">
              <w:t>2,503</w:t>
            </w:r>
          </w:p>
        </w:tc>
        <w:tc>
          <w:tcPr>
            <w:tcW w:w="992" w:type="dxa"/>
            <w:noWrap/>
            <w:hideMark/>
          </w:tcPr>
          <w:p w14:paraId="4C1A612F" w14:textId="77777777" w:rsidR="00314640" w:rsidRPr="00314640" w:rsidRDefault="00314640" w:rsidP="004E2827">
            <w:r w:rsidRPr="00314640">
              <w:t>2,908</w:t>
            </w:r>
          </w:p>
        </w:tc>
        <w:tc>
          <w:tcPr>
            <w:tcW w:w="992" w:type="dxa"/>
            <w:noWrap/>
            <w:hideMark/>
          </w:tcPr>
          <w:p w14:paraId="2B0F23B7" w14:textId="77777777" w:rsidR="00314640" w:rsidRPr="00314640" w:rsidRDefault="00314640" w:rsidP="004E2827">
            <w:r w:rsidRPr="00314640">
              <w:t>3,330</w:t>
            </w:r>
          </w:p>
        </w:tc>
        <w:tc>
          <w:tcPr>
            <w:tcW w:w="993" w:type="dxa"/>
            <w:noWrap/>
            <w:hideMark/>
          </w:tcPr>
          <w:p w14:paraId="7ED9DC93" w14:textId="77777777" w:rsidR="00314640" w:rsidRPr="00314640" w:rsidRDefault="00314640" w:rsidP="004E2827">
            <w:r w:rsidRPr="00314640">
              <w:t>3,799</w:t>
            </w:r>
          </w:p>
        </w:tc>
      </w:tr>
      <w:tr w:rsidR="00314640" w:rsidRPr="00314640" w14:paraId="06E2BF80" w14:textId="77777777" w:rsidTr="008910DD">
        <w:trPr>
          <w:trHeight w:val="300"/>
        </w:trPr>
        <w:tc>
          <w:tcPr>
            <w:tcW w:w="3964" w:type="dxa"/>
            <w:shd w:val="clear" w:color="auto" w:fill="C00000"/>
            <w:noWrap/>
            <w:hideMark/>
          </w:tcPr>
          <w:p w14:paraId="3AFD3A1D" w14:textId="77777777" w:rsidR="00314640" w:rsidRPr="008910DD" w:rsidRDefault="00314640" w:rsidP="004E2827">
            <w:r w:rsidRPr="008910DD">
              <w:t>Colchester</w:t>
            </w:r>
          </w:p>
        </w:tc>
        <w:tc>
          <w:tcPr>
            <w:tcW w:w="993" w:type="dxa"/>
            <w:noWrap/>
            <w:hideMark/>
          </w:tcPr>
          <w:p w14:paraId="1FAB3577" w14:textId="77777777" w:rsidR="00314640" w:rsidRPr="00314640" w:rsidRDefault="00314640" w:rsidP="004E2827">
            <w:r w:rsidRPr="00314640">
              <w:t>2,323</w:t>
            </w:r>
          </w:p>
        </w:tc>
        <w:tc>
          <w:tcPr>
            <w:tcW w:w="992" w:type="dxa"/>
            <w:noWrap/>
            <w:hideMark/>
          </w:tcPr>
          <w:p w14:paraId="062EE249" w14:textId="77777777" w:rsidR="00314640" w:rsidRPr="00314640" w:rsidRDefault="00314640" w:rsidP="004E2827">
            <w:r w:rsidRPr="00314640">
              <w:t>2,396</w:t>
            </w:r>
          </w:p>
        </w:tc>
        <w:tc>
          <w:tcPr>
            <w:tcW w:w="992" w:type="dxa"/>
            <w:noWrap/>
            <w:hideMark/>
          </w:tcPr>
          <w:p w14:paraId="4FABCC02" w14:textId="77777777" w:rsidR="00314640" w:rsidRPr="00314640" w:rsidRDefault="00314640" w:rsidP="004E2827">
            <w:r w:rsidRPr="00314640">
              <w:t>2,689</w:t>
            </w:r>
          </w:p>
        </w:tc>
        <w:tc>
          <w:tcPr>
            <w:tcW w:w="992" w:type="dxa"/>
            <w:noWrap/>
            <w:hideMark/>
          </w:tcPr>
          <w:p w14:paraId="0CBE3921" w14:textId="77777777" w:rsidR="00314640" w:rsidRPr="00314640" w:rsidRDefault="00314640" w:rsidP="004E2827">
            <w:r w:rsidRPr="00314640">
              <w:t>3,180</w:t>
            </w:r>
          </w:p>
        </w:tc>
        <w:tc>
          <w:tcPr>
            <w:tcW w:w="993" w:type="dxa"/>
            <w:noWrap/>
            <w:hideMark/>
          </w:tcPr>
          <w:p w14:paraId="78A256A4" w14:textId="77777777" w:rsidR="00314640" w:rsidRPr="00314640" w:rsidRDefault="00314640" w:rsidP="004E2827">
            <w:r w:rsidRPr="00314640">
              <w:t>3,639</w:t>
            </w:r>
          </w:p>
        </w:tc>
      </w:tr>
      <w:tr w:rsidR="00314640" w:rsidRPr="00314640" w14:paraId="456C09BB" w14:textId="77777777" w:rsidTr="008910DD">
        <w:trPr>
          <w:trHeight w:val="300"/>
        </w:trPr>
        <w:tc>
          <w:tcPr>
            <w:tcW w:w="3964" w:type="dxa"/>
            <w:shd w:val="clear" w:color="auto" w:fill="C00000"/>
            <w:noWrap/>
            <w:hideMark/>
          </w:tcPr>
          <w:p w14:paraId="43D956F5" w14:textId="77777777" w:rsidR="00314640" w:rsidRPr="008910DD" w:rsidRDefault="00314640" w:rsidP="004E2827">
            <w:r w:rsidRPr="008910DD">
              <w:t>Epping Forest</w:t>
            </w:r>
          </w:p>
        </w:tc>
        <w:tc>
          <w:tcPr>
            <w:tcW w:w="993" w:type="dxa"/>
            <w:noWrap/>
            <w:hideMark/>
          </w:tcPr>
          <w:p w14:paraId="03E9DD75" w14:textId="77777777" w:rsidR="00314640" w:rsidRPr="00314640" w:rsidRDefault="00314640" w:rsidP="004E2827">
            <w:r w:rsidRPr="00314640">
              <w:t>1,967</w:t>
            </w:r>
          </w:p>
        </w:tc>
        <w:tc>
          <w:tcPr>
            <w:tcW w:w="992" w:type="dxa"/>
            <w:noWrap/>
            <w:hideMark/>
          </w:tcPr>
          <w:p w14:paraId="3DE18CEC" w14:textId="77777777" w:rsidR="00314640" w:rsidRPr="00314640" w:rsidRDefault="00314640" w:rsidP="004E2827">
            <w:r w:rsidRPr="00314640">
              <w:t>1,994</w:t>
            </w:r>
          </w:p>
        </w:tc>
        <w:tc>
          <w:tcPr>
            <w:tcW w:w="992" w:type="dxa"/>
            <w:noWrap/>
            <w:hideMark/>
          </w:tcPr>
          <w:p w14:paraId="10E81526" w14:textId="77777777" w:rsidR="00314640" w:rsidRPr="00314640" w:rsidRDefault="00314640" w:rsidP="004E2827">
            <w:r w:rsidRPr="00314640">
              <w:t>2,233</w:t>
            </w:r>
          </w:p>
        </w:tc>
        <w:tc>
          <w:tcPr>
            <w:tcW w:w="992" w:type="dxa"/>
            <w:noWrap/>
            <w:hideMark/>
          </w:tcPr>
          <w:p w14:paraId="32801D5C" w14:textId="77777777" w:rsidR="00314640" w:rsidRPr="00314640" w:rsidRDefault="00314640" w:rsidP="004E2827">
            <w:r w:rsidRPr="00314640">
              <w:t>2,541</w:t>
            </w:r>
          </w:p>
        </w:tc>
        <w:tc>
          <w:tcPr>
            <w:tcW w:w="993" w:type="dxa"/>
            <w:noWrap/>
            <w:hideMark/>
          </w:tcPr>
          <w:p w14:paraId="77F321FE" w14:textId="77777777" w:rsidR="00314640" w:rsidRPr="00314640" w:rsidRDefault="00314640" w:rsidP="004E2827">
            <w:r w:rsidRPr="00314640">
              <w:t>2,858</w:t>
            </w:r>
          </w:p>
        </w:tc>
      </w:tr>
      <w:tr w:rsidR="00314640" w:rsidRPr="00314640" w14:paraId="7CFAE869" w14:textId="77777777" w:rsidTr="008910DD">
        <w:trPr>
          <w:trHeight w:val="300"/>
        </w:trPr>
        <w:tc>
          <w:tcPr>
            <w:tcW w:w="3964" w:type="dxa"/>
            <w:shd w:val="clear" w:color="auto" w:fill="C00000"/>
            <w:noWrap/>
            <w:hideMark/>
          </w:tcPr>
          <w:p w14:paraId="5CBE1988" w14:textId="77777777" w:rsidR="00314640" w:rsidRPr="008910DD" w:rsidRDefault="00314640" w:rsidP="004E2827">
            <w:r w:rsidRPr="008910DD">
              <w:t>Harlow</w:t>
            </w:r>
          </w:p>
        </w:tc>
        <w:tc>
          <w:tcPr>
            <w:tcW w:w="993" w:type="dxa"/>
            <w:noWrap/>
            <w:hideMark/>
          </w:tcPr>
          <w:p w14:paraId="03E66501" w14:textId="77777777" w:rsidR="00314640" w:rsidRPr="00314640" w:rsidRDefault="00314640" w:rsidP="004E2827">
            <w:r w:rsidRPr="00314640">
              <w:t>1,018</w:t>
            </w:r>
          </w:p>
        </w:tc>
        <w:tc>
          <w:tcPr>
            <w:tcW w:w="992" w:type="dxa"/>
            <w:noWrap/>
            <w:hideMark/>
          </w:tcPr>
          <w:p w14:paraId="38BD8EBC" w14:textId="77777777" w:rsidR="00314640" w:rsidRPr="00314640" w:rsidRDefault="00314640" w:rsidP="004E2827">
            <w:r w:rsidRPr="00314640">
              <w:t>1,024</w:t>
            </w:r>
          </w:p>
        </w:tc>
        <w:tc>
          <w:tcPr>
            <w:tcW w:w="992" w:type="dxa"/>
            <w:noWrap/>
            <w:hideMark/>
          </w:tcPr>
          <w:p w14:paraId="5B19A50D" w14:textId="77777777" w:rsidR="00314640" w:rsidRPr="00314640" w:rsidRDefault="00314640" w:rsidP="004E2827">
            <w:r w:rsidRPr="00314640">
              <w:t>1,111</w:t>
            </w:r>
          </w:p>
        </w:tc>
        <w:tc>
          <w:tcPr>
            <w:tcW w:w="992" w:type="dxa"/>
            <w:noWrap/>
            <w:hideMark/>
          </w:tcPr>
          <w:p w14:paraId="01DDCD00" w14:textId="77777777" w:rsidR="00314640" w:rsidRPr="00314640" w:rsidRDefault="00314640" w:rsidP="004E2827">
            <w:r w:rsidRPr="00314640">
              <w:t>1,229</w:t>
            </w:r>
          </w:p>
        </w:tc>
        <w:tc>
          <w:tcPr>
            <w:tcW w:w="993" w:type="dxa"/>
            <w:noWrap/>
            <w:hideMark/>
          </w:tcPr>
          <w:p w14:paraId="350E3458" w14:textId="77777777" w:rsidR="00314640" w:rsidRPr="00314640" w:rsidRDefault="00314640" w:rsidP="004E2827">
            <w:r w:rsidRPr="00314640">
              <w:t>1,370</w:t>
            </w:r>
          </w:p>
        </w:tc>
      </w:tr>
      <w:tr w:rsidR="00314640" w:rsidRPr="00314640" w14:paraId="5E48A03F" w14:textId="77777777" w:rsidTr="008910DD">
        <w:trPr>
          <w:trHeight w:val="300"/>
        </w:trPr>
        <w:tc>
          <w:tcPr>
            <w:tcW w:w="3964" w:type="dxa"/>
            <w:shd w:val="clear" w:color="auto" w:fill="C00000"/>
            <w:noWrap/>
            <w:hideMark/>
          </w:tcPr>
          <w:p w14:paraId="40B31030" w14:textId="77777777" w:rsidR="00314640" w:rsidRPr="008910DD" w:rsidRDefault="00314640" w:rsidP="004E2827">
            <w:r w:rsidRPr="008910DD">
              <w:t>Maldon</w:t>
            </w:r>
          </w:p>
        </w:tc>
        <w:tc>
          <w:tcPr>
            <w:tcW w:w="993" w:type="dxa"/>
            <w:noWrap/>
            <w:hideMark/>
          </w:tcPr>
          <w:p w14:paraId="3080C7A6" w14:textId="77777777" w:rsidR="00314640" w:rsidRPr="00314640" w:rsidRDefault="00314640" w:rsidP="004E2827">
            <w:r w:rsidRPr="00314640">
              <w:t>1,053</w:t>
            </w:r>
          </w:p>
        </w:tc>
        <w:tc>
          <w:tcPr>
            <w:tcW w:w="992" w:type="dxa"/>
            <w:noWrap/>
            <w:hideMark/>
          </w:tcPr>
          <w:p w14:paraId="5777E659" w14:textId="77777777" w:rsidR="00314640" w:rsidRPr="00314640" w:rsidRDefault="00314640" w:rsidP="004E2827">
            <w:r w:rsidRPr="00314640">
              <w:t>1,103</w:t>
            </w:r>
          </w:p>
        </w:tc>
        <w:tc>
          <w:tcPr>
            <w:tcW w:w="992" w:type="dxa"/>
            <w:noWrap/>
            <w:hideMark/>
          </w:tcPr>
          <w:p w14:paraId="2DCCC345" w14:textId="77777777" w:rsidR="00314640" w:rsidRPr="00314640" w:rsidRDefault="00314640" w:rsidP="004E2827">
            <w:r w:rsidRPr="00314640">
              <w:t>1,319</w:t>
            </w:r>
          </w:p>
        </w:tc>
        <w:tc>
          <w:tcPr>
            <w:tcW w:w="992" w:type="dxa"/>
            <w:noWrap/>
            <w:hideMark/>
          </w:tcPr>
          <w:p w14:paraId="236BE6DD" w14:textId="77777777" w:rsidR="00314640" w:rsidRPr="00314640" w:rsidRDefault="00314640" w:rsidP="004E2827">
            <w:r w:rsidRPr="00314640">
              <w:t>1,597</w:t>
            </w:r>
          </w:p>
        </w:tc>
        <w:tc>
          <w:tcPr>
            <w:tcW w:w="993" w:type="dxa"/>
            <w:noWrap/>
            <w:hideMark/>
          </w:tcPr>
          <w:p w14:paraId="7D8479FB" w14:textId="77777777" w:rsidR="00314640" w:rsidRPr="00314640" w:rsidRDefault="00314640" w:rsidP="004E2827">
            <w:r w:rsidRPr="00314640">
              <w:t>1,835</w:t>
            </w:r>
          </w:p>
        </w:tc>
      </w:tr>
      <w:tr w:rsidR="00314640" w:rsidRPr="00314640" w14:paraId="45E4B34D" w14:textId="77777777" w:rsidTr="008910DD">
        <w:trPr>
          <w:trHeight w:val="300"/>
        </w:trPr>
        <w:tc>
          <w:tcPr>
            <w:tcW w:w="3964" w:type="dxa"/>
            <w:shd w:val="clear" w:color="auto" w:fill="C00000"/>
            <w:noWrap/>
            <w:hideMark/>
          </w:tcPr>
          <w:p w14:paraId="233879B7" w14:textId="77777777" w:rsidR="00314640" w:rsidRPr="008910DD" w:rsidRDefault="00314640" w:rsidP="004E2827">
            <w:r w:rsidRPr="008910DD">
              <w:t>Rochford</w:t>
            </w:r>
          </w:p>
        </w:tc>
        <w:tc>
          <w:tcPr>
            <w:tcW w:w="993" w:type="dxa"/>
            <w:noWrap/>
            <w:hideMark/>
          </w:tcPr>
          <w:p w14:paraId="48A21960" w14:textId="77777777" w:rsidR="00314640" w:rsidRPr="00314640" w:rsidRDefault="00314640" w:rsidP="004E2827">
            <w:r w:rsidRPr="00314640">
              <w:t>1,417</w:t>
            </w:r>
          </w:p>
        </w:tc>
        <w:tc>
          <w:tcPr>
            <w:tcW w:w="992" w:type="dxa"/>
            <w:noWrap/>
            <w:hideMark/>
          </w:tcPr>
          <w:p w14:paraId="0DB4650D" w14:textId="77777777" w:rsidR="00314640" w:rsidRPr="00314640" w:rsidRDefault="00314640" w:rsidP="004E2827">
            <w:r w:rsidRPr="00314640">
              <w:t>1,444</w:t>
            </w:r>
          </w:p>
        </w:tc>
        <w:tc>
          <w:tcPr>
            <w:tcW w:w="992" w:type="dxa"/>
            <w:noWrap/>
            <w:hideMark/>
          </w:tcPr>
          <w:p w14:paraId="5C9549C9" w14:textId="77777777" w:rsidR="00314640" w:rsidRPr="00314640" w:rsidRDefault="00314640" w:rsidP="004E2827">
            <w:r w:rsidRPr="00314640">
              <w:t>1,661</w:t>
            </w:r>
          </w:p>
        </w:tc>
        <w:tc>
          <w:tcPr>
            <w:tcW w:w="992" w:type="dxa"/>
            <w:noWrap/>
            <w:hideMark/>
          </w:tcPr>
          <w:p w14:paraId="663C8859" w14:textId="77777777" w:rsidR="00314640" w:rsidRPr="00314640" w:rsidRDefault="00314640" w:rsidP="004E2827">
            <w:r w:rsidRPr="00314640">
              <w:t>1,880</w:t>
            </w:r>
          </w:p>
        </w:tc>
        <w:tc>
          <w:tcPr>
            <w:tcW w:w="993" w:type="dxa"/>
            <w:noWrap/>
            <w:hideMark/>
          </w:tcPr>
          <w:p w14:paraId="3B47A07D" w14:textId="77777777" w:rsidR="00314640" w:rsidRPr="00314640" w:rsidRDefault="00314640" w:rsidP="004E2827">
            <w:r w:rsidRPr="00314640">
              <w:t>2,133</w:t>
            </w:r>
          </w:p>
        </w:tc>
      </w:tr>
      <w:tr w:rsidR="00314640" w:rsidRPr="00314640" w14:paraId="4D37E6CE" w14:textId="77777777" w:rsidTr="008910DD">
        <w:trPr>
          <w:trHeight w:val="300"/>
        </w:trPr>
        <w:tc>
          <w:tcPr>
            <w:tcW w:w="3964" w:type="dxa"/>
            <w:shd w:val="clear" w:color="auto" w:fill="C00000"/>
            <w:noWrap/>
            <w:hideMark/>
          </w:tcPr>
          <w:p w14:paraId="71BF6D48" w14:textId="77777777" w:rsidR="00314640" w:rsidRPr="008910DD" w:rsidRDefault="00314640" w:rsidP="004E2827">
            <w:r w:rsidRPr="008910DD">
              <w:t>Tendring</w:t>
            </w:r>
          </w:p>
        </w:tc>
        <w:tc>
          <w:tcPr>
            <w:tcW w:w="993" w:type="dxa"/>
            <w:noWrap/>
            <w:hideMark/>
          </w:tcPr>
          <w:p w14:paraId="57D05AF7" w14:textId="77777777" w:rsidR="00314640" w:rsidRPr="00314640" w:rsidRDefault="00314640" w:rsidP="004E2827">
            <w:r w:rsidRPr="00314640">
              <w:t>3,104</w:t>
            </w:r>
          </w:p>
        </w:tc>
        <w:tc>
          <w:tcPr>
            <w:tcW w:w="992" w:type="dxa"/>
            <w:noWrap/>
            <w:hideMark/>
          </w:tcPr>
          <w:p w14:paraId="6F3EA0A7" w14:textId="77777777" w:rsidR="00314640" w:rsidRPr="00314640" w:rsidRDefault="00314640" w:rsidP="004E2827">
            <w:r w:rsidRPr="00314640">
              <w:t>3,183</w:t>
            </w:r>
          </w:p>
        </w:tc>
        <w:tc>
          <w:tcPr>
            <w:tcW w:w="992" w:type="dxa"/>
            <w:noWrap/>
            <w:hideMark/>
          </w:tcPr>
          <w:p w14:paraId="50A60839" w14:textId="77777777" w:rsidR="00314640" w:rsidRPr="00314640" w:rsidRDefault="00314640" w:rsidP="004E2827">
            <w:r w:rsidRPr="00314640">
              <w:t>3,576</w:t>
            </w:r>
          </w:p>
        </w:tc>
        <w:tc>
          <w:tcPr>
            <w:tcW w:w="992" w:type="dxa"/>
            <w:noWrap/>
            <w:hideMark/>
          </w:tcPr>
          <w:p w14:paraId="0C965FBB" w14:textId="77777777" w:rsidR="00314640" w:rsidRPr="00314640" w:rsidRDefault="00314640" w:rsidP="004E2827">
            <w:r w:rsidRPr="00314640">
              <w:t>4,112</w:t>
            </w:r>
          </w:p>
        </w:tc>
        <w:tc>
          <w:tcPr>
            <w:tcW w:w="993" w:type="dxa"/>
            <w:noWrap/>
            <w:hideMark/>
          </w:tcPr>
          <w:p w14:paraId="7FE3476C" w14:textId="77777777" w:rsidR="00314640" w:rsidRPr="00314640" w:rsidRDefault="00314640" w:rsidP="004E2827">
            <w:r w:rsidRPr="00314640">
              <w:t>4,684</w:t>
            </w:r>
          </w:p>
        </w:tc>
      </w:tr>
      <w:tr w:rsidR="00314640" w:rsidRPr="00314640" w14:paraId="4A2C1ED7" w14:textId="77777777" w:rsidTr="008910DD">
        <w:trPr>
          <w:trHeight w:val="300"/>
        </w:trPr>
        <w:tc>
          <w:tcPr>
            <w:tcW w:w="3964" w:type="dxa"/>
            <w:shd w:val="clear" w:color="auto" w:fill="C00000"/>
            <w:noWrap/>
            <w:hideMark/>
          </w:tcPr>
          <w:p w14:paraId="749E4E51" w14:textId="77777777" w:rsidR="00314640" w:rsidRPr="008910DD" w:rsidRDefault="00314640" w:rsidP="004E2827">
            <w:r w:rsidRPr="008910DD">
              <w:t>Uttlesford</w:t>
            </w:r>
          </w:p>
        </w:tc>
        <w:tc>
          <w:tcPr>
            <w:tcW w:w="993" w:type="dxa"/>
            <w:noWrap/>
            <w:hideMark/>
          </w:tcPr>
          <w:p w14:paraId="782F5F53" w14:textId="77777777" w:rsidR="00314640" w:rsidRPr="00314640" w:rsidRDefault="00314640" w:rsidP="004E2827">
            <w:r w:rsidRPr="00314640">
              <w:t>1,309</w:t>
            </w:r>
          </w:p>
        </w:tc>
        <w:tc>
          <w:tcPr>
            <w:tcW w:w="992" w:type="dxa"/>
            <w:noWrap/>
            <w:hideMark/>
          </w:tcPr>
          <w:p w14:paraId="4C68F48E" w14:textId="77777777" w:rsidR="00314640" w:rsidRPr="00314640" w:rsidRDefault="00314640" w:rsidP="004E2827">
            <w:r w:rsidRPr="00314640">
              <w:t>1,349</w:t>
            </w:r>
          </w:p>
        </w:tc>
        <w:tc>
          <w:tcPr>
            <w:tcW w:w="992" w:type="dxa"/>
            <w:noWrap/>
            <w:hideMark/>
          </w:tcPr>
          <w:p w14:paraId="717AB9BC" w14:textId="77777777" w:rsidR="00314640" w:rsidRPr="00314640" w:rsidRDefault="00314640" w:rsidP="004E2827">
            <w:r w:rsidRPr="00314640">
              <w:t>1,625</w:t>
            </w:r>
          </w:p>
        </w:tc>
        <w:tc>
          <w:tcPr>
            <w:tcW w:w="992" w:type="dxa"/>
            <w:noWrap/>
            <w:hideMark/>
          </w:tcPr>
          <w:p w14:paraId="0C344C73" w14:textId="77777777" w:rsidR="00314640" w:rsidRPr="00314640" w:rsidRDefault="00314640" w:rsidP="004E2827">
            <w:r w:rsidRPr="00314640">
              <w:t>1,944</w:t>
            </w:r>
          </w:p>
        </w:tc>
        <w:tc>
          <w:tcPr>
            <w:tcW w:w="993" w:type="dxa"/>
            <w:noWrap/>
            <w:hideMark/>
          </w:tcPr>
          <w:p w14:paraId="4D6581A9" w14:textId="77777777" w:rsidR="00314640" w:rsidRPr="00314640" w:rsidRDefault="00314640" w:rsidP="004E2827">
            <w:r w:rsidRPr="00314640">
              <w:t>2,275</w:t>
            </w:r>
          </w:p>
        </w:tc>
      </w:tr>
    </w:tbl>
    <w:p w14:paraId="0A814BA8" w14:textId="77777777" w:rsidR="002D3B47" w:rsidRDefault="002D3B47" w:rsidP="003A1C1E">
      <w:pPr>
        <w:rPr>
          <w:b/>
          <w:i/>
          <w:sz w:val="28"/>
        </w:rPr>
      </w:pPr>
    </w:p>
    <w:p w14:paraId="53B70D53" w14:textId="6A4F97D9" w:rsidR="003A1C1E" w:rsidRPr="003857F7" w:rsidRDefault="003A1C1E" w:rsidP="003A1C1E">
      <w:pPr>
        <w:rPr>
          <w:b/>
          <w:i/>
          <w:sz w:val="28"/>
        </w:rPr>
      </w:pPr>
      <w:r w:rsidRPr="003857F7">
        <w:rPr>
          <w:b/>
          <w:i/>
          <w:sz w:val="28"/>
        </w:rPr>
        <w:t>Cancer</w:t>
      </w:r>
    </w:p>
    <w:p w14:paraId="308706E4" w14:textId="77777777" w:rsidR="003A1C1E" w:rsidRDefault="003A1C1E" w:rsidP="003A1C1E">
      <w:r>
        <w:t>The NHS estimates that more than 1 in 3 people will develop some form of cancer during their lifetime with the 4 most common types of cancer being:</w:t>
      </w:r>
    </w:p>
    <w:p w14:paraId="47201538" w14:textId="77777777" w:rsidR="003A1C1E" w:rsidRDefault="003A1C1E" w:rsidP="00826E98">
      <w:pPr>
        <w:pStyle w:val="ListParagraph"/>
        <w:numPr>
          <w:ilvl w:val="0"/>
          <w:numId w:val="1"/>
        </w:numPr>
      </w:pPr>
      <w:r>
        <w:t xml:space="preserve">lung cancer  </w:t>
      </w:r>
    </w:p>
    <w:p w14:paraId="34DAEE9E" w14:textId="77777777" w:rsidR="003A1C1E" w:rsidRDefault="003A1C1E" w:rsidP="00826E98">
      <w:pPr>
        <w:pStyle w:val="ListParagraph"/>
        <w:numPr>
          <w:ilvl w:val="0"/>
          <w:numId w:val="1"/>
        </w:numPr>
      </w:pPr>
      <w:r>
        <w:t>breast cancer</w:t>
      </w:r>
    </w:p>
    <w:p w14:paraId="4E01051B" w14:textId="77777777" w:rsidR="003A1C1E" w:rsidRDefault="003A1C1E" w:rsidP="00826E98">
      <w:pPr>
        <w:pStyle w:val="ListParagraph"/>
        <w:numPr>
          <w:ilvl w:val="0"/>
          <w:numId w:val="1"/>
        </w:numPr>
      </w:pPr>
      <w:r>
        <w:t xml:space="preserve">prostate cancer </w:t>
      </w:r>
    </w:p>
    <w:p w14:paraId="182DB141" w14:textId="77777777" w:rsidR="003A1C1E" w:rsidRDefault="003A1C1E" w:rsidP="00826E98">
      <w:pPr>
        <w:pStyle w:val="ListParagraph"/>
        <w:numPr>
          <w:ilvl w:val="0"/>
          <w:numId w:val="1"/>
        </w:numPr>
      </w:pPr>
      <w:r>
        <w:t>bowel cancer</w:t>
      </w:r>
    </w:p>
    <w:p w14:paraId="432EC7AA" w14:textId="3381687F" w:rsidR="003857F7" w:rsidRDefault="003A1C1E" w:rsidP="003A1C1E">
      <w:r>
        <w:t>The following incidence ratio of all cancers and the major cancer sub-types are the standardised incidence ratio, the number of observed new cases as a percentage of number expected new cases, calculated relative to England (100) during the period of 201</w:t>
      </w:r>
      <w:r w:rsidR="006628D9">
        <w:t>2</w:t>
      </w:r>
      <w:r>
        <w:t>-2016.</w:t>
      </w:r>
    </w:p>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40"/>
        <w:gridCol w:w="1491"/>
        <w:gridCol w:w="1492"/>
        <w:gridCol w:w="1492"/>
        <w:gridCol w:w="1492"/>
        <w:gridCol w:w="1492"/>
      </w:tblGrid>
      <w:tr w:rsidR="003857F7" w:rsidRPr="003857F7" w14:paraId="3E99862C" w14:textId="77777777" w:rsidTr="00137307">
        <w:trPr>
          <w:trHeight w:val="315"/>
        </w:trPr>
        <w:tc>
          <w:tcPr>
            <w:tcW w:w="1740" w:type="dxa"/>
            <w:vMerge w:val="restart"/>
            <w:shd w:val="clear" w:color="auto" w:fill="C00000"/>
            <w:noWrap/>
            <w:vAlign w:val="bottom"/>
            <w:hideMark/>
          </w:tcPr>
          <w:p w14:paraId="5413ED8B" w14:textId="77777777" w:rsidR="003857F7" w:rsidRPr="00137307" w:rsidRDefault="003857F7" w:rsidP="003857F7">
            <w:pPr>
              <w:spacing w:after="0" w:line="240" w:lineRule="auto"/>
              <w:rPr>
                <w:rFonts w:eastAsia="Times New Roman"/>
                <w:color w:val="FFFFFF" w:themeColor="background1"/>
                <w:lang w:eastAsia="en-GB"/>
              </w:rPr>
            </w:pPr>
            <w:r w:rsidRPr="00137307">
              <w:rPr>
                <w:rFonts w:eastAsia="Times New Roman"/>
                <w:color w:val="FFFFFF" w:themeColor="background1"/>
                <w:lang w:eastAsia="en-GB"/>
              </w:rPr>
              <w:t> </w:t>
            </w:r>
          </w:p>
          <w:p w14:paraId="3A4D826C" w14:textId="1B8CDE31" w:rsidR="003857F7" w:rsidRPr="00137307" w:rsidRDefault="003857F7" w:rsidP="003857F7">
            <w:pPr>
              <w:spacing w:after="0" w:line="240" w:lineRule="auto"/>
              <w:rPr>
                <w:rFonts w:eastAsia="Times New Roman"/>
                <w:color w:val="FFFFFF" w:themeColor="background1"/>
                <w:lang w:eastAsia="en-GB"/>
              </w:rPr>
            </w:pPr>
            <w:r w:rsidRPr="00137307">
              <w:rPr>
                <w:rFonts w:eastAsia="Times New Roman"/>
                <w:color w:val="FFFFFF" w:themeColor="background1"/>
                <w:lang w:eastAsia="en-GB"/>
              </w:rPr>
              <w:t> </w:t>
            </w:r>
          </w:p>
        </w:tc>
        <w:tc>
          <w:tcPr>
            <w:tcW w:w="7459" w:type="dxa"/>
            <w:gridSpan w:val="5"/>
            <w:shd w:val="clear" w:color="auto" w:fill="C00000"/>
            <w:noWrap/>
            <w:vAlign w:val="bottom"/>
            <w:hideMark/>
          </w:tcPr>
          <w:p w14:paraId="4A912DDE"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Incidence Rates of Cancers</w:t>
            </w:r>
          </w:p>
        </w:tc>
      </w:tr>
      <w:tr w:rsidR="003857F7" w:rsidRPr="003857F7" w14:paraId="13ECB255" w14:textId="77777777" w:rsidTr="00137307">
        <w:trPr>
          <w:trHeight w:val="600"/>
        </w:trPr>
        <w:tc>
          <w:tcPr>
            <w:tcW w:w="1740" w:type="dxa"/>
            <w:vMerge/>
            <w:shd w:val="clear" w:color="auto" w:fill="C00000"/>
            <w:noWrap/>
            <w:vAlign w:val="bottom"/>
            <w:hideMark/>
          </w:tcPr>
          <w:p w14:paraId="22BD2EBC" w14:textId="3FBF55FC" w:rsidR="003857F7" w:rsidRPr="00137307" w:rsidRDefault="003857F7" w:rsidP="003857F7">
            <w:pPr>
              <w:spacing w:after="0" w:line="240" w:lineRule="auto"/>
              <w:rPr>
                <w:rFonts w:eastAsia="Times New Roman"/>
                <w:color w:val="FFFFFF" w:themeColor="background1"/>
                <w:lang w:eastAsia="en-GB"/>
              </w:rPr>
            </w:pPr>
          </w:p>
        </w:tc>
        <w:tc>
          <w:tcPr>
            <w:tcW w:w="1491" w:type="dxa"/>
            <w:shd w:val="clear" w:color="auto" w:fill="C00000"/>
            <w:vAlign w:val="bottom"/>
            <w:hideMark/>
          </w:tcPr>
          <w:p w14:paraId="4EB6B996"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Breast Cancer</w:t>
            </w:r>
          </w:p>
        </w:tc>
        <w:tc>
          <w:tcPr>
            <w:tcW w:w="1492" w:type="dxa"/>
            <w:shd w:val="clear" w:color="auto" w:fill="C00000"/>
            <w:vAlign w:val="bottom"/>
            <w:hideMark/>
          </w:tcPr>
          <w:p w14:paraId="52FAA0C8"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Colorectal Cancer</w:t>
            </w:r>
          </w:p>
        </w:tc>
        <w:tc>
          <w:tcPr>
            <w:tcW w:w="1492" w:type="dxa"/>
            <w:shd w:val="clear" w:color="auto" w:fill="C00000"/>
            <w:vAlign w:val="bottom"/>
            <w:hideMark/>
          </w:tcPr>
          <w:p w14:paraId="73F70B12"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Lung Cancer</w:t>
            </w:r>
          </w:p>
        </w:tc>
        <w:tc>
          <w:tcPr>
            <w:tcW w:w="1492" w:type="dxa"/>
            <w:shd w:val="clear" w:color="auto" w:fill="C00000"/>
            <w:vAlign w:val="bottom"/>
            <w:hideMark/>
          </w:tcPr>
          <w:p w14:paraId="67709963"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Prostate Cancer</w:t>
            </w:r>
          </w:p>
        </w:tc>
        <w:tc>
          <w:tcPr>
            <w:tcW w:w="1492" w:type="dxa"/>
            <w:shd w:val="clear" w:color="auto" w:fill="C00000"/>
            <w:vAlign w:val="bottom"/>
            <w:hideMark/>
          </w:tcPr>
          <w:p w14:paraId="65B961E0"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All Cancers</w:t>
            </w:r>
          </w:p>
        </w:tc>
      </w:tr>
      <w:tr w:rsidR="003857F7" w:rsidRPr="003857F7" w14:paraId="075373BE" w14:textId="77777777" w:rsidTr="003857F7">
        <w:trPr>
          <w:trHeight w:val="315"/>
        </w:trPr>
        <w:tc>
          <w:tcPr>
            <w:tcW w:w="1740" w:type="dxa"/>
            <w:shd w:val="clear" w:color="auto" w:fill="auto"/>
            <w:noWrap/>
            <w:vAlign w:val="bottom"/>
            <w:hideMark/>
          </w:tcPr>
          <w:p w14:paraId="7A822631" w14:textId="77777777" w:rsidR="003857F7" w:rsidRPr="003857F7" w:rsidRDefault="003857F7" w:rsidP="003857F7">
            <w:pPr>
              <w:spacing w:after="0" w:line="240" w:lineRule="auto"/>
              <w:rPr>
                <w:rFonts w:eastAsia="Times New Roman"/>
                <w:b/>
                <w:bCs/>
                <w:color w:val="000000"/>
                <w:lang w:eastAsia="en-GB"/>
              </w:rPr>
            </w:pPr>
            <w:r w:rsidRPr="003857F7">
              <w:rPr>
                <w:rFonts w:eastAsia="Times New Roman"/>
                <w:b/>
                <w:bCs/>
                <w:color w:val="000000"/>
                <w:lang w:eastAsia="en-GB"/>
              </w:rPr>
              <w:t>England</w:t>
            </w:r>
          </w:p>
        </w:tc>
        <w:tc>
          <w:tcPr>
            <w:tcW w:w="1491" w:type="dxa"/>
            <w:shd w:val="clear" w:color="auto" w:fill="auto"/>
            <w:noWrap/>
            <w:vAlign w:val="bottom"/>
            <w:hideMark/>
          </w:tcPr>
          <w:p w14:paraId="6E00124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13CAC80D"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6569577D"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154E3C2A"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7566E45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r>
      <w:tr w:rsidR="003857F7" w:rsidRPr="003857F7" w14:paraId="4A35E384" w14:textId="77777777" w:rsidTr="003857F7">
        <w:trPr>
          <w:trHeight w:val="315"/>
        </w:trPr>
        <w:tc>
          <w:tcPr>
            <w:tcW w:w="1740" w:type="dxa"/>
            <w:shd w:val="clear" w:color="auto" w:fill="auto"/>
            <w:noWrap/>
            <w:vAlign w:val="bottom"/>
            <w:hideMark/>
          </w:tcPr>
          <w:p w14:paraId="278BFD18" w14:textId="77777777" w:rsidR="003857F7" w:rsidRPr="003857F7" w:rsidRDefault="003857F7" w:rsidP="003857F7">
            <w:pPr>
              <w:spacing w:after="0" w:line="240" w:lineRule="auto"/>
              <w:rPr>
                <w:rFonts w:eastAsia="Times New Roman"/>
                <w:b/>
                <w:bCs/>
                <w:color w:val="000000"/>
                <w:lang w:eastAsia="en-GB"/>
              </w:rPr>
            </w:pPr>
            <w:r w:rsidRPr="003857F7">
              <w:rPr>
                <w:rFonts w:eastAsia="Times New Roman"/>
                <w:b/>
                <w:bCs/>
                <w:color w:val="000000"/>
                <w:lang w:eastAsia="en-GB"/>
              </w:rPr>
              <w:t>Essex</w:t>
            </w:r>
          </w:p>
        </w:tc>
        <w:tc>
          <w:tcPr>
            <w:tcW w:w="1491" w:type="dxa"/>
            <w:shd w:val="clear" w:color="000000" w:fill="FFFF00"/>
            <w:noWrap/>
            <w:vAlign w:val="bottom"/>
            <w:hideMark/>
          </w:tcPr>
          <w:p w14:paraId="4079369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100.97</w:t>
            </w:r>
          </w:p>
        </w:tc>
        <w:tc>
          <w:tcPr>
            <w:tcW w:w="1492" w:type="dxa"/>
            <w:shd w:val="clear" w:color="000000" w:fill="92D050"/>
            <w:noWrap/>
            <w:vAlign w:val="bottom"/>
            <w:hideMark/>
          </w:tcPr>
          <w:p w14:paraId="05312E62"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97.58</w:t>
            </w:r>
          </w:p>
        </w:tc>
        <w:tc>
          <w:tcPr>
            <w:tcW w:w="1492" w:type="dxa"/>
            <w:shd w:val="clear" w:color="000000" w:fill="92D050"/>
            <w:noWrap/>
            <w:vAlign w:val="bottom"/>
            <w:hideMark/>
          </w:tcPr>
          <w:p w14:paraId="4ACD170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90.53</w:t>
            </w:r>
          </w:p>
        </w:tc>
        <w:tc>
          <w:tcPr>
            <w:tcW w:w="1492" w:type="dxa"/>
            <w:shd w:val="clear" w:color="000000" w:fill="FF0000"/>
            <w:noWrap/>
            <w:vAlign w:val="bottom"/>
            <w:hideMark/>
          </w:tcPr>
          <w:p w14:paraId="38FA496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104.12</w:t>
            </w:r>
          </w:p>
        </w:tc>
        <w:tc>
          <w:tcPr>
            <w:tcW w:w="1492" w:type="dxa"/>
            <w:shd w:val="clear" w:color="000000" w:fill="92D050"/>
            <w:noWrap/>
            <w:vAlign w:val="bottom"/>
            <w:hideMark/>
          </w:tcPr>
          <w:p w14:paraId="74DFD687"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98.49</w:t>
            </w:r>
          </w:p>
        </w:tc>
      </w:tr>
      <w:tr w:rsidR="003857F7" w:rsidRPr="003857F7" w14:paraId="421AED07" w14:textId="77777777" w:rsidTr="003857F7">
        <w:trPr>
          <w:trHeight w:val="315"/>
        </w:trPr>
        <w:tc>
          <w:tcPr>
            <w:tcW w:w="1740" w:type="dxa"/>
            <w:shd w:val="clear" w:color="auto" w:fill="auto"/>
            <w:noWrap/>
            <w:vAlign w:val="bottom"/>
            <w:hideMark/>
          </w:tcPr>
          <w:p w14:paraId="10661D2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Basildon</w:t>
            </w:r>
          </w:p>
        </w:tc>
        <w:tc>
          <w:tcPr>
            <w:tcW w:w="1491" w:type="dxa"/>
            <w:shd w:val="clear" w:color="000000" w:fill="FF0000"/>
            <w:noWrap/>
            <w:vAlign w:val="bottom"/>
            <w:hideMark/>
          </w:tcPr>
          <w:p w14:paraId="3878ADE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106.58</w:t>
            </w:r>
          </w:p>
        </w:tc>
        <w:tc>
          <w:tcPr>
            <w:tcW w:w="1492" w:type="dxa"/>
            <w:shd w:val="clear" w:color="000000" w:fill="FF0000"/>
            <w:noWrap/>
            <w:vAlign w:val="bottom"/>
            <w:hideMark/>
          </w:tcPr>
          <w:p w14:paraId="08B4E0E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102.13</w:t>
            </w:r>
          </w:p>
        </w:tc>
        <w:tc>
          <w:tcPr>
            <w:tcW w:w="1492" w:type="dxa"/>
            <w:shd w:val="clear" w:color="000000" w:fill="FF0000"/>
            <w:noWrap/>
            <w:vAlign w:val="bottom"/>
            <w:hideMark/>
          </w:tcPr>
          <w:p w14:paraId="1E257B5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108.63</w:t>
            </w:r>
          </w:p>
        </w:tc>
        <w:tc>
          <w:tcPr>
            <w:tcW w:w="1492" w:type="dxa"/>
            <w:shd w:val="clear" w:color="000000" w:fill="FFFF00"/>
            <w:noWrap/>
            <w:vAlign w:val="bottom"/>
            <w:hideMark/>
          </w:tcPr>
          <w:p w14:paraId="1EF904D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92.01</w:t>
            </w:r>
          </w:p>
        </w:tc>
        <w:tc>
          <w:tcPr>
            <w:tcW w:w="1492" w:type="dxa"/>
            <w:shd w:val="clear" w:color="000000" w:fill="FF0000"/>
            <w:noWrap/>
            <w:vAlign w:val="bottom"/>
            <w:hideMark/>
          </w:tcPr>
          <w:p w14:paraId="523B258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104.75</w:t>
            </w:r>
          </w:p>
        </w:tc>
      </w:tr>
      <w:tr w:rsidR="003857F7" w:rsidRPr="003857F7" w14:paraId="4298EBD0" w14:textId="77777777" w:rsidTr="003857F7">
        <w:trPr>
          <w:trHeight w:val="315"/>
        </w:trPr>
        <w:tc>
          <w:tcPr>
            <w:tcW w:w="1740" w:type="dxa"/>
            <w:shd w:val="clear" w:color="auto" w:fill="auto"/>
            <w:noWrap/>
            <w:vAlign w:val="bottom"/>
            <w:hideMark/>
          </w:tcPr>
          <w:p w14:paraId="1E04089A"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Braintree</w:t>
            </w:r>
          </w:p>
        </w:tc>
        <w:tc>
          <w:tcPr>
            <w:tcW w:w="1491" w:type="dxa"/>
            <w:shd w:val="clear" w:color="000000" w:fill="92D050"/>
            <w:noWrap/>
            <w:vAlign w:val="bottom"/>
            <w:hideMark/>
          </w:tcPr>
          <w:p w14:paraId="1BCAB45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98.81</w:t>
            </w:r>
          </w:p>
        </w:tc>
        <w:tc>
          <w:tcPr>
            <w:tcW w:w="1492" w:type="dxa"/>
            <w:shd w:val="clear" w:color="000000" w:fill="92D050"/>
            <w:noWrap/>
            <w:vAlign w:val="bottom"/>
            <w:hideMark/>
          </w:tcPr>
          <w:p w14:paraId="4A764B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88.86</w:t>
            </w:r>
          </w:p>
        </w:tc>
        <w:tc>
          <w:tcPr>
            <w:tcW w:w="1492" w:type="dxa"/>
            <w:shd w:val="clear" w:color="000000" w:fill="92D050"/>
            <w:noWrap/>
            <w:vAlign w:val="bottom"/>
            <w:hideMark/>
          </w:tcPr>
          <w:p w14:paraId="3736517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84.42</w:t>
            </w:r>
          </w:p>
        </w:tc>
        <w:tc>
          <w:tcPr>
            <w:tcW w:w="1492" w:type="dxa"/>
            <w:shd w:val="clear" w:color="000000" w:fill="FF0000"/>
            <w:noWrap/>
            <w:vAlign w:val="bottom"/>
            <w:hideMark/>
          </w:tcPr>
          <w:p w14:paraId="39DFB61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104.95</w:t>
            </w:r>
          </w:p>
        </w:tc>
        <w:tc>
          <w:tcPr>
            <w:tcW w:w="1492" w:type="dxa"/>
            <w:shd w:val="clear" w:color="000000" w:fill="92D050"/>
            <w:noWrap/>
            <w:vAlign w:val="bottom"/>
            <w:hideMark/>
          </w:tcPr>
          <w:p w14:paraId="5659803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95.66</w:t>
            </w:r>
          </w:p>
        </w:tc>
      </w:tr>
      <w:tr w:rsidR="003857F7" w:rsidRPr="003857F7" w14:paraId="2F37351E" w14:textId="77777777" w:rsidTr="003857F7">
        <w:trPr>
          <w:trHeight w:val="315"/>
        </w:trPr>
        <w:tc>
          <w:tcPr>
            <w:tcW w:w="1740" w:type="dxa"/>
            <w:shd w:val="clear" w:color="auto" w:fill="auto"/>
            <w:noWrap/>
            <w:vAlign w:val="bottom"/>
            <w:hideMark/>
          </w:tcPr>
          <w:p w14:paraId="7F9B73F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Brentwood</w:t>
            </w:r>
          </w:p>
        </w:tc>
        <w:tc>
          <w:tcPr>
            <w:tcW w:w="1491" w:type="dxa"/>
            <w:shd w:val="clear" w:color="000000" w:fill="FFFF00"/>
            <w:noWrap/>
            <w:vAlign w:val="bottom"/>
            <w:hideMark/>
          </w:tcPr>
          <w:p w14:paraId="09BD7A3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99.53</w:t>
            </w:r>
          </w:p>
        </w:tc>
        <w:tc>
          <w:tcPr>
            <w:tcW w:w="1492" w:type="dxa"/>
            <w:shd w:val="clear" w:color="000000" w:fill="92D050"/>
            <w:noWrap/>
            <w:vAlign w:val="bottom"/>
            <w:hideMark/>
          </w:tcPr>
          <w:p w14:paraId="450576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88.81</w:t>
            </w:r>
          </w:p>
        </w:tc>
        <w:tc>
          <w:tcPr>
            <w:tcW w:w="1492" w:type="dxa"/>
            <w:shd w:val="clear" w:color="000000" w:fill="92D050"/>
            <w:noWrap/>
            <w:vAlign w:val="bottom"/>
            <w:hideMark/>
          </w:tcPr>
          <w:p w14:paraId="7D92938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68.29</w:t>
            </w:r>
          </w:p>
        </w:tc>
        <w:tc>
          <w:tcPr>
            <w:tcW w:w="1492" w:type="dxa"/>
            <w:shd w:val="clear" w:color="000000" w:fill="FFFF00"/>
            <w:noWrap/>
            <w:vAlign w:val="bottom"/>
            <w:hideMark/>
          </w:tcPr>
          <w:p w14:paraId="7B32885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101.00</w:t>
            </w:r>
          </w:p>
        </w:tc>
        <w:tc>
          <w:tcPr>
            <w:tcW w:w="1492" w:type="dxa"/>
            <w:shd w:val="clear" w:color="000000" w:fill="92D050"/>
            <w:noWrap/>
            <w:vAlign w:val="bottom"/>
            <w:hideMark/>
          </w:tcPr>
          <w:p w14:paraId="5CA4896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93.95</w:t>
            </w:r>
          </w:p>
        </w:tc>
      </w:tr>
      <w:tr w:rsidR="003857F7" w:rsidRPr="003857F7" w14:paraId="081D030A" w14:textId="77777777" w:rsidTr="003857F7">
        <w:trPr>
          <w:trHeight w:val="315"/>
        </w:trPr>
        <w:tc>
          <w:tcPr>
            <w:tcW w:w="1740" w:type="dxa"/>
            <w:shd w:val="clear" w:color="auto" w:fill="auto"/>
            <w:noWrap/>
            <w:vAlign w:val="bottom"/>
            <w:hideMark/>
          </w:tcPr>
          <w:p w14:paraId="73FD826F"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Castle Point</w:t>
            </w:r>
          </w:p>
        </w:tc>
        <w:tc>
          <w:tcPr>
            <w:tcW w:w="1491" w:type="dxa"/>
            <w:shd w:val="clear" w:color="000000" w:fill="92D050"/>
            <w:noWrap/>
            <w:vAlign w:val="bottom"/>
            <w:hideMark/>
          </w:tcPr>
          <w:p w14:paraId="5F81C18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92.74</w:t>
            </w:r>
          </w:p>
        </w:tc>
        <w:tc>
          <w:tcPr>
            <w:tcW w:w="1492" w:type="dxa"/>
            <w:shd w:val="clear" w:color="000000" w:fill="92D050"/>
            <w:noWrap/>
            <w:vAlign w:val="bottom"/>
            <w:hideMark/>
          </w:tcPr>
          <w:p w14:paraId="0FEB275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92.87</w:t>
            </w:r>
          </w:p>
        </w:tc>
        <w:tc>
          <w:tcPr>
            <w:tcW w:w="1492" w:type="dxa"/>
            <w:shd w:val="clear" w:color="000000" w:fill="FFFF00"/>
            <w:noWrap/>
            <w:vAlign w:val="bottom"/>
            <w:hideMark/>
          </w:tcPr>
          <w:p w14:paraId="4B51551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101.61</w:t>
            </w:r>
          </w:p>
        </w:tc>
        <w:tc>
          <w:tcPr>
            <w:tcW w:w="1492" w:type="dxa"/>
            <w:shd w:val="clear" w:color="000000" w:fill="92D050"/>
            <w:noWrap/>
            <w:vAlign w:val="bottom"/>
            <w:hideMark/>
          </w:tcPr>
          <w:p w14:paraId="0A3AA32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93.50</w:t>
            </w:r>
          </w:p>
        </w:tc>
        <w:tc>
          <w:tcPr>
            <w:tcW w:w="1492" w:type="dxa"/>
            <w:shd w:val="clear" w:color="000000" w:fill="92D050"/>
            <w:noWrap/>
            <w:vAlign w:val="bottom"/>
            <w:hideMark/>
          </w:tcPr>
          <w:p w14:paraId="06911D4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96.58</w:t>
            </w:r>
          </w:p>
        </w:tc>
      </w:tr>
      <w:tr w:rsidR="003857F7" w:rsidRPr="003857F7" w14:paraId="296D4A63" w14:textId="77777777" w:rsidTr="003857F7">
        <w:trPr>
          <w:trHeight w:val="315"/>
        </w:trPr>
        <w:tc>
          <w:tcPr>
            <w:tcW w:w="1740" w:type="dxa"/>
            <w:shd w:val="clear" w:color="auto" w:fill="auto"/>
            <w:noWrap/>
            <w:vAlign w:val="bottom"/>
            <w:hideMark/>
          </w:tcPr>
          <w:p w14:paraId="5C0A4CB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Chelmsford</w:t>
            </w:r>
          </w:p>
        </w:tc>
        <w:tc>
          <w:tcPr>
            <w:tcW w:w="1491" w:type="dxa"/>
            <w:shd w:val="clear" w:color="000000" w:fill="FF0000"/>
            <w:noWrap/>
            <w:vAlign w:val="bottom"/>
            <w:hideMark/>
          </w:tcPr>
          <w:p w14:paraId="122E815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104.20</w:t>
            </w:r>
          </w:p>
        </w:tc>
        <w:tc>
          <w:tcPr>
            <w:tcW w:w="1492" w:type="dxa"/>
            <w:shd w:val="clear" w:color="000000" w:fill="FFFF00"/>
            <w:noWrap/>
            <w:vAlign w:val="bottom"/>
            <w:hideMark/>
          </w:tcPr>
          <w:p w14:paraId="1D23E30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99.87</w:t>
            </w:r>
          </w:p>
        </w:tc>
        <w:tc>
          <w:tcPr>
            <w:tcW w:w="1492" w:type="dxa"/>
            <w:shd w:val="clear" w:color="000000" w:fill="92D050"/>
            <w:noWrap/>
            <w:vAlign w:val="bottom"/>
            <w:hideMark/>
          </w:tcPr>
          <w:p w14:paraId="04C9853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70.10</w:t>
            </w:r>
          </w:p>
        </w:tc>
        <w:tc>
          <w:tcPr>
            <w:tcW w:w="1492" w:type="dxa"/>
            <w:shd w:val="clear" w:color="000000" w:fill="FFFF00"/>
            <w:noWrap/>
            <w:vAlign w:val="bottom"/>
            <w:hideMark/>
          </w:tcPr>
          <w:p w14:paraId="4209857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99.10</w:t>
            </w:r>
          </w:p>
        </w:tc>
        <w:tc>
          <w:tcPr>
            <w:tcW w:w="1492" w:type="dxa"/>
            <w:shd w:val="clear" w:color="000000" w:fill="92D050"/>
            <w:noWrap/>
            <w:vAlign w:val="bottom"/>
            <w:hideMark/>
          </w:tcPr>
          <w:p w14:paraId="025246A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92.40</w:t>
            </w:r>
          </w:p>
        </w:tc>
      </w:tr>
      <w:tr w:rsidR="003857F7" w:rsidRPr="003857F7" w14:paraId="4065DFF7" w14:textId="77777777" w:rsidTr="003857F7">
        <w:trPr>
          <w:trHeight w:val="315"/>
        </w:trPr>
        <w:tc>
          <w:tcPr>
            <w:tcW w:w="1740" w:type="dxa"/>
            <w:shd w:val="clear" w:color="auto" w:fill="auto"/>
            <w:noWrap/>
            <w:vAlign w:val="bottom"/>
            <w:hideMark/>
          </w:tcPr>
          <w:p w14:paraId="60CB8A03"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Colchester</w:t>
            </w:r>
          </w:p>
        </w:tc>
        <w:tc>
          <w:tcPr>
            <w:tcW w:w="1491" w:type="dxa"/>
            <w:shd w:val="clear" w:color="000000" w:fill="92D050"/>
            <w:noWrap/>
            <w:vAlign w:val="bottom"/>
            <w:hideMark/>
          </w:tcPr>
          <w:p w14:paraId="7B7A81F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98.63</w:t>
            </w:r>
          </w:p>
        </w:tc>
        <w:tc>
          <w:tcPr>
            <w:tcW w:w="1492" w:type="dxa"/>
            <w:shd w:val="clear" w:color="000000" w:fill="92D050"/>
            <w:noWrap/>
            <w:vAlign w:val="bottom"/>
            <w:hideMark/>
          </w:tcPr>
          <w:p w14:paraId="25D8914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98.14</w:t>
            </w:r>
          </w:p>
        </w:tc>
        <w:tc>
          <w:tcPr>
            <w:tcW w:w="1492" w:type="dxa"/>
            <w:shd w:val="clear" w:color="000000" w:fill="92D050"/>
            <w:noWrap/>
            <w:vAlign w:val="bottom"/>
            <w:hideMark/>
          </w:tcPr>
          <w:p w14:paraId="004A6BF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84.95</w:t>
            </w:r>
          </w:p>
        </w:tc>
        <w:tc>
          <w:tcPr>
            <w:tcW w:w="1492" w:type="dxa"/>
            <w:shd w:val="clear" w:color="000000" w:fill="FF0000"/>
            <w:noWrap/>
            <w:vAlign w:val="bottom"/>
            <w:hideMark/>
          </w:tcPr>
          <w:p w14:paraId="421CE9C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112.32</w:t>
            </w:r>
          </w:p>
        </w:tc>
        <w:tc>
          <w:tcPr>
            <w:tcW w:w="1492" w:type="dxa"/>
            <w:shd w:val="clear" w:color="000000" w:fill="92D050"/>
            <w:noWrap/>
            <w:vAlign w:val="bottom"/>
            <w:hideMark/>
          </w:tcPr>
          <w:p w14:paraId="6A4050B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97.99</w:t>
            </w:r>
          </w:p>
        </w:tc>
      </w:tr>
      <w:tr w:rsidR="003857F7" w:rsidRPr="003857F7" w14:paraId="525F6BDF" w14:textId="77777777" w:rsidTr="003857F7">
        <w:trPr>
          <w:trHeight w:val="315"/>
        </w:trPr>
        <w:tc>
          <w:tcPr>
            <w:tcW w:w="1740" w:type="dxa"/>
            <w:shd w:val="clear" w:color="auto" w:fill="auto"/>
            <w:noWrap/>
            <w:vAlign w:val="bottom"/>
            <w:hideMark/>
          </w:tcPr>
          <w:p w14:paraId="1F4DCBE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Epping Forest</w:t>
            </w:r>
          </w:p>
        </w:tc>
        <w:tc>
          <w:tcPr>
            <w:tcW w:w="1491" w:type="dxa"/>
            <w:shd w:val="clear" w:color="000000" w:fill="FF0000"/>
            <w:noWrap/>
            <w:vAlign w:val="bottom"/>
            <w:hideMark/>
          </w:tcPr>
          <w:p w14:paraId="0693B66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103.04</w:t>
            </w:r>
          </w:p>
        </w:tc>
        <w:tc>
          <w:tcPr>
            <w:tcW w:w="1492" w:type="dxa"/>
            <w:shd w:val="clear" w:color="000000" w:fill="FF0000"/>
            <w:noWrap/>
            <w:vAlign w:val="bottom"/>
            <w:hideMark/>
          </w:tcPr>
          <w:p w14:paraId="6BC97FA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103.80</w:t>
            </w:r>
          </w:p>
        </w:tc>
        <w:tc>
          <w:tcPr>
            <w:tcW w:w="1492" w:type="dxa"/>
            <w:shd w:val="clear" w:color="000000" w:fill="92D050"/>
            <w:noWrap/>
            <w:vAlign w:val="bottom"/>
            <w:hideMark/>
          </w:tcPr>
          <w:p w14:paraId="2C34367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96.50</w:t>
            </w:r>
          </w:p>
        </w:tc>
        <w:tc>
          <w:tcPr>
            <w:tcW w:w="1492" w:type="dxa"/>
            <w:shd w:val="clear" w:color="000000" w:fill="FF0000"/>
            <w:noWrap/>
            <w:vAlign w:val="bottom"/>
            <w:hideMark/>
          </w:tcPr>
          <w:p w14:paraId="6A1B320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132.98</w:t>
            </w:r>
          </w:p>
        </w:tc>
        <w:tc>
          <w:tcPr>
            <w:tcW w:w="1492" w:type="dxa"/>
            <w:shd w:val="clear" w:color="000000" w:fill="FF0000"/>
            <w:noWrap/>
            <w:vAlign w:val="bottom"/>
            <w:hideMark/>
          </w:tcPr>
          <w:p w14:paraId="305BF1F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104.62</w:t>
            </w:r>
          </w:p>
        </w:tc>
      </w:tr>
      <w:tr w:rsidR="003857F7" w:rsidRPr="003857F7" w14:paraId="49D79352" w14:textId="77777777" w:rsidTr="003857F7">
        <w:trPr>
          <w:trHeight w:val="315"/>
        </w:trPr>
        <w:tc>
          <w:tcPr>
            <w:tcW w:w="1740" w:type="dxa"/>
            <w:shd w:val="clear" w:color="auto" w:fill="auto"/>
            <w:noWrap/>
            <w:vAlign w:val="bottom"/>
            <w:hideMark/>
          </w:tcPr>
          <w:p w14:paraId="31BA389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Harlow</w:t>
            </w:r>
          </w:p>
        </w:tc>
        <w:tc>
          <w:tcPr>
            <w:tcW w:w="1491" w:type="dxa"/>
            <w:shd w:val="clear" w:color="000000" w:fill="FFFF00"/>
            <w:noWrap/>
            <w:vAlign w:val="bottom"/>
            <w:hideMark/>
          </w:tcPr>
          <w:p w14:paraId="501A700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100.36</w:t>
            </w:r>
          </w:p>
        </w:tc>
        <w:tc>
          <w:tcPr>
            <w:tcW w:w="1492" w:type="dxa"/>
            <w:shd w:val="clear" w:color="000000" w:fill="92D050"/>
            <w:noWrap/>
            <w:vAlign w:val="bottom"/>
            <w:hideMark/>
          </w:tcPr>
          <w:p w14:paraId="214938C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98.95</w:t>
            </w:r>
          </w:p>
        </w:tc>
        <w:tc>
          <w:tcPr>
            <w:tcW w:w="1492" w:type="dxa"/>
            <w:shd w:val="clear" w:color="000000" w:fill="FF0000"/>
            <w:noWrap/>
            <w:vAlign w:val="bottom"/>
            <w:hideMark/>
          </w:tcPr>
          <w:p w14:paraId="1113070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123.62</w:t>
            </w:r>
          </w:p>
        </w:tc>
        <w:tc>
          <w:tcPr>
            <w:tcW w:w="1492" w:type="dxa"/>
            <w:shd w:val="clear" w:color="000000" w:fill="92D050"/>
            <w:noWrap/>
            <w:vAlign w:val="bottom"/>
            <w:hideMark/>
          </w:tcPr>
          <w:p w14:paraId="220152E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95.24</w:t>
            </w:r>
          </w:p>
        </w:tc>
        <w:tc>
          <w:tcPr>
            <w:tcW w:w="1492" w:type="dxa"/>
            <w:shd w:val="clear" w:color="000000" w:fill="FF0000"/>
            <w:noWrap/>
            <w:vAlign w:val="bottom"/>
            <w:hideMark/>
          </w:tcPr>
          <w:p w14:paraId="27D5A2E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105.18</w:t>
            </w:r>
          </w:p>
        </w:tc>
      </w:tr>
      <w:tr w:rsidR="003857F7" w:rsidRPr="003857F7" w14:paraId="5FBADBFA" w14:textId="77777777" w:rsidTr="003857F7">
        <w:trPr>
          <w:trHeight w:val="315"/>
        </w:trPr>
        <w:tc>
          <w:tcPr>
            <w:tcW w:w="1740" w:type="dxa"/>
            <w:shd w:val="clear" w:color="auto" w:fill="auto"/>
            <w:noWrap/>
            <w:vAlign w:val="bottom"/>
            <w:hideMark/>
          </w:tcPr>
          <w:p w14:paraId="6E3B7FF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Maldon</w:t>
            </w:r>
          </w:p>
        </w:tc>
        <w:tc>
          <w:tcPr>
            <w:tcW w:w="1491" w:type="dxa"/>
            <w:shd w:val="clear" w:color="000000" w:fill="FF0000"/>
            <w:noWrap/>
            <w:vAlign w:val="bottom"/>
            <w:hideMark/>
          </w:tcPr>
          <w:p w14:paraId="7BA9E68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105.22</w:t>
            </w:r>
          </w:p>
        </w:tc>
        <w:tc>
          <w:tcPr>
            <w:tcW w:w="1492" w:type="dxa"/>
            <w:shd w:val="clear" w:color="000000" w:fill="92D050"/>
            <w:noWrap/>
            <w:vAlign w:val="bottom"/>
            <w:hideMark/>
          </w:tcPr>
          <w:p w14:paraId="3FFD85C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93.31</w:t>
            </w:r>
          </w:p>
        </w:tc>
        <w:tc>
          <w:tcPr>
            <w:tcW w:w="1492" w:type="dxa"/>
            <w:shd w:val="clear" w:color="000000" w:fill="92D050"/>
            <w:noWrap/>
            <w:vAlign w:val="bottom"/>
            <w:hideMark/>
          </w:tcPr>
          <w:p w14:paraId="7C033C0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83.34</w:t>
            </w:r>
          </w:p>
        </w:tc>
        <w:tc>
          <w:tcPr>
            <w:tcW w:w="1492" w:type="dxa"/>
            <w:shd w:val="clear" w:color="000000" w:fill="92D050"/>
            <w:noWrap/>
            <w:vAlign w:val="bottom"/>
            <w:hideMark/>
          </w:tcPr>
          <w:p w14:paraId="2322AC9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95.07</w:t>
            </w:r>
          </w:p>
        </w:tc>
        <w:tc>
          <w:tcPr>
            <w:tcW w:w="1492" w:type="dxa"/>
            <w:shd w:val="clear" w:color="000000" w:fill="92D050"/>
            <w:noWrap/>
            <w:vAlign w:val="bottom"/>
            <w:hideMark/>
          </w:tcPr>
          <w:p w14:paraId="0444D56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93.35</w:t>
            </w:r>
          </w:p>
        </w:tc>
      </w:tr>
      <w:tr w:rsidR="003857F7" w:rsidRPr="003857F7" w14:paraId="209939B9" w14:textId="77777777" w:rsidTr="003857F7">
        <w:trPr>
          <w:trHeight w:val="315"/>
        </w:trPr>
        <w:tc>
          <w:tcPr>
            <w:tcW w:w="1740" w:type="dxa"/>
            <w:shd w:val="clear" w:color="auto" w:fill="auto"/>
            <w:noWrap/>
            <w:vAlign w:val="bottom"/>
            <w:hideMark/>
          </w:tcPr>
          <w:p w14:paraId="1E95FBAF"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Rochford</w:t>
            </w:r>
          </w:p>
        </w:tc>
        <w:tc>
          <w:tcPr>
            <w:tcW w:w="1491" w:type="dxa"/>
            <w:shd w:val="clear" w:color="000000" w:fill="92D050"/>
            <w:noWrap/>
            <w:vAlign w:val="bottom"/>
            <w:hideMark/>
          </w:tcPr>
          <w:p w14:paraId="7AE537B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96.24</w:t>
            </w:r>
          </w:p>
        </w:tc>
        <w:tc>
          <w:tcPr>
            <w:tcW w:w="1492" w:type="dxa"/>
            <w:shd w:val="clear" w:color="000000" w:fill="92D050"/>
            <w:noWrap/>
            <w:vAlign w:val="bottom"/>
            <w:hideMark/>
          </w:tcPr>
          <w:p w14:paraId="4696A0A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98.32</w:t>
            </w:r>
          </w:p>
        </w:tc>
        <w:tc>
          <w:tcPr>
            <w:tcW w:w="1492" w:type="dxa"/>
            <w:shd w:val="clear" w:color="000000" w:fill="92D050"/>
            <w:noWrap/>
            <w:vAlign w:val="bottom"/>
            <w:hideMark/>
          </w:tcPr>
          <w:p w14:paraId="1B9ECDD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80.73</w:t>
            </w:r>
          </w:p>
        </w:tc>
        <w:tc>
          <w:tcPr>
            <w:tcW w:w="1492" w:type="dxa"/>
            <w:shd w:val="clear" w:color="000000" w:fill="92D050"/>
            <w:noWrap/>
            <w:vAlign w:val="bottom"/>
            <w:hideMark/>
          </w:tcPr>
          <w:p w14:paraId="364A6A8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97.19</w:t>
            </w:r>
          </w:p>
        </w:tc>
        <w:tc>
          <w:tcPr>
            <w:tcW w:w="1492" w:type="dxa"/>
            <w:shd w:val="clear" w:color="000000" w:fill="92D050"/>
            <w:noWrap/>
            <w:vAlign w:val="bottom"/>
            <w:hideMark/>
          </w:tcPr>
          <w:p w14:paraId="5FE6495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91.62</w:t>
            </w:r>
          </w:p>
        </w:tc>
      </w:tr>
      <w:tr w:rsidR="003857F7" w:rsidRPr="003857F7" w14:paraId="77B18AFB" w14:textId="77777777" w:rsidTr="003857F7">
        <w:trPr>
          <w:trHeight w:val="315"/>
        </w:trPr>
        <w:tc>
          <w:tcPr>
            <w:tcW w:w="1740" w:type="dxa"/>
            <w:shd w:val="clear" w:color="auto" w:fill="auto"/>
            <w:noWrap/>
            <w:vAlign w:val="bottom"/>
            <w:hideMark/>
          </w:tcPr>
          <w:p w14:paraId="314825E1"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Tendring</w:t>
            </w:r>
          </w:p>
        </w:tc>
        <w:tc>
          <w:tcPr>
            <w:tcW w:w="1491" w:type="dxa"/>
            <w:shd w:val="clear" w:color="000000" w:fill="92D050"/>
            <w:noWrap/>
            <w:vAlign w:val="bottom"/>
            <w:hideMark/>
          </w:tcPr>
          <w:p w14:paraId="37E2010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97.98</w:t>
            </w:r>
          </w:p>
        </w:tc>
        <w:tc>
          <w:tcPr>
            <w:tcW w:w="1492" w:type="dxa"/>
            <w:shd w:val="clear" w:color="000000" w:fill="FF0000"/>
            <w:noWrap/>
            <w:vAlign w:val="bottom"/>
            <w:hideMark/>
          </w:tcPr>
          <w:p w14:paraId="744D5C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101.04</w:t>
            </w:r>
          </w:p>
        </w:tc>
        <w:tc>
          <w:tcPr>
            <w:tcW w:w="1492" w:type="dxa"/>
            <w:shd w:val="clear" w:color="000000" w:fill="FF0000"/>
            <w:noWrap/>
            <w:vAlign w:val="bottom"/>
            <w:hideMark/>
          </w:tcPr>
          <w:p w14:paraId="56D527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106.26</w:t>
            </w:r>
          </w:p>
        </w:tc>
        <w:tc>
          <w:tcPr>
            <w:tcW w:w="1492" w:type="dxa"/>
            <w:shd w:val="clear" w:color="000000" w:fill="FF0000"/>
            <w:noWrap/>
            <w:vAlign w:val="bottom"/>
            <w:hideMark/>
          </w:tcPr>
          <w:p w14:paraId="4A54543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109.79</w:t>
            </w:r>
          </w:p>
        </w:tc>
        <w:tc>
          <w:tcPr>
            <w:tcW w:w="1492" w:type="dxa"/>
            <w:shd w:val="clear" w:color="000000" w:fill="FF0000"/>
            <w:noWrap/>
            <w:vAlign w:val="bottom"/>
            <w:hideMark/>
          </w:tcPr>
          <w:p w14:paraId="20304AC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104.66</w:t>
            </w:r>
          </w:p>
        </w:tc>
      </w:tr>
      <w:tr w:rsidR="003857F7" w:rsidRPr="003857F7" w14:paraId="2F6BCCCB" w14:textId="77777777" w:rsidTr="003857F7">
        <w:trPr>
          <w:trHeight w:val="315"/>
        </w:trPr>
        <w:tc>
          <w:tcPr>
            <w:tcW w:w="1740" w:type="dxa"/>
            <w:shd w:val="clear" w:color="auto" w:fill="auto"/>
            <w:noWrap/>
            <w:vAlign w:val="bottom"/>
            <w:hideMark/>
          </w:tcPr>
          <w:p w14:paraId="712DC57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Uttlesford</w:t>
            </w:r>
          </w:p>
        </w:tc>
        <w:tc>
          <w:tcPr>
            <w:tcW w:w="1491" w:type="dxa"/>
            <w:shd w:val="clear" w:color="000000" w:fill="FF0000"/>
            <w:noWrap/>
            <w:vAlign w:val="bottom"/>
            <w:hideMark/>
          </w:tcPr>
          <w:p w14:paraId="03FCE02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108.04</w:t>
            </w:r>
          </w:p>
        </w:tc>
        <w:tc>
          <w:tcPr>
            <w:tcW w:w="1492" w:type="dxa"/>
            <w:shd w:val="clear" w:color="000000" w:fill="92D050"/>
            <w:noWrap/>
            <w:vAlign w:val="bottom"/>
            <w:hideMark/>
          </w:tcPr>
          <w:p w14:paraId="173069D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96.62</w:t>
            </w:r>
          </w:p>
        </w:tc>
        <w:tc>
          <w:tcPr>
            <w:tcW w:w="1492" w:type="dxa"/>
            <w:shd w:val="clear" w:color="000000" w:fill="92D050"/>
            <w:noWrap/>
            <w:vAlign w:val="bottom"/>
            <w:hideMark/>
          </w:tcPr>
          <w:p w14:paraId="375890D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67.11</w:t>
            </w:r>
          </w:p>
        </w:tc>
        <w:tc>
          <w:tcPr>
            <w:tcW w:w="1492" w:type="dxa"/>
            <w:shd w:val="clear" w:color="000000" w:fill="FF0000"/>
            <w:noWrap/>
            <w:vAlign w:val="bottom"/>
            <w:hideMark/>
          </w:tcPr>
          <w:p w14:paraId="5BB8F2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102.20</w:t>
            </w:r>
          </w:p>
        </w:tc>
        <w:tc>
          <w:tcPr>
            <w:tcW w:w="1492" w:type="dxa"/>
            <w:shd w:val="clear" w:color="000000" w:fill="92D050"/>
            <w:noWrap/>
            <w:vAlign w:val="bottom"/>
            <w:hideMark/>
          </w:tcPr>
          <w:p w14:paraId="6134534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94.02</w:t>
            </w:r>
          </w:p>
        </w:tc>
      </w:tr>
    </w:tbl>
    <w:p w14:paraId="560B41DE" w14:textId="77777777" w:rsidR="003857F7" w:rsidRDefault="003857F7" w:rsidP="003857F7">
      <w:pPr>
        <w:spacing w:after="0" w:line="240" w:lineRule="auto"/>
        <w:rPr>
          <w:b/>
          <w:i/>
        </w:rPr>
      </w:pPr>
    </w:p>
    <w:p w14:paraId="2594127C" w14:textId="77777777" w:rsidR="00AE796C" w:rsidRDefault="00AE796C" w:rsidP="00AE796C">
      <w:pPr>
        <w:spacing w:after="0" w:line="240" w:lineRule="auto"/>
      </w:pPr>
    </w:p>
    <w:p w14:paraId="0B940614" w14:textId="6256C29C" w:rsidR="00AE796C" w:rsidRDefault="00AE796C" w:rsidP="00AE796C">
      <w:pPr>
        <w:spacing w:after="0" w:line="240" w:lineRule="auto"/>
      </w:pPr>
      <w:r>
        <w:t>The incidence ratio for all cancers over the period of 2012 - 2016 in the Rochford District was 91.62. This was significantly better than the incidence ratio for all cancers across England (100) and was ranked as being the lowest across the Essex Districts (highest: Harlow: 105.18).</w:t>
      </w:r>
    </w:p>
    <w:p w14:paraId="5E0D0A12" w14:textId="77777777" w:rsidR="00AE796C" w:rsidRDefault="00AE796C" w:rsidP="00AE796C">
      <w:pPr>
        <w:spacing w:after="0" w:line="240" w:lineRule="auto"/>
      </w:pPr>
    </w:p>
    <w:p w14:paraId="48B9E77C" w14:textId="27F5D8B5" w:rsidR="00AE796C" w:rsidRDefault="00AE796C" w:rsidP="00AE796C">
      <w:pPr>
        <w:spacing w:after="0" w:line="240" w:lineRule="auto"/>
      </w:pPr>
      <w:r>
        <w:t>In Rochford, the incidence ratio for lung cancer was 80.73. This was significantly better than the incidence ratio relative to England (100) and was ranked as being the 9th highest across Essex Districts (highest: Harlow 123.62; lowest: Uttlesford 67.11).</w:t>
      </w:r>
    </w:p>
    <w:p w14:paraId="4DFB9F5E" w14:textId="77777777" w:rsidR="00AE796C" w:rsidRDefault="00AE796C" w:rsidP="00AE796C">
      <w:pPr>
        <w:spacing w:after="0" w:line="240" w:lineRule="auto"/>
      </w:pPr>
    </w:p>
    <w:p w14:paraId="1EF25F0F" w14:textId="1D875619" w:rsidR="00AE796C" w:rsidRDefault="00AE796C" w:rsidP="00AE796C">
      <w:pPr>
        <w:spacing w:after="0" w:line="240" w:lineRule="auto"/>
      </w:pPr>
      <w:r>
        <w:t>The incidence ratio for Breast Cancer was 96.24 in Rochford, which was ranked as being the 3rd lowest incidence ratio compared across the Districts of Essex (highest: Uttlesford 108.04; lowest: Castle Point 92.74). However, the incidence ratio of all Districts in Essex for breast cancer was not significantly different to England (100).</w:t>
      </w:r>
    </w:p>
    <w:p w14:paraId="6BFEB55A" w14:textId="77777777" w:rsidR="00AE796C" w:rsidRDefault="00AE796C" w:rsidP="00AE796C">
      <w:pPr>
        <w:spacing w:after="0" w:line="240" w:lineRule="auto"/>
      </w:pPr>
    </w:p>
    <w:p w14:paraId="53358236" w14:textId="0A6EA7D8" w:rsidR="00AE796C" w:rsidRDefault="00AE796C" w:rsidP="00AE796C">
      <w:pPr>
        <w:spacing w:after="0" w:line="240" w:lineRule="auto"/>
      </w:pPr>
      <w:r>
        <w:t>The incidence ratio for colorectal cancer was 98.32, which was ranked as being the 6th highest incidence ratio across the Essex Districts (highest: Epping Forest 103.80; lowest: Braintree 88.86). However, with exception of Braintree, the incidence ratios for colorectal cancer of all Essex Districts were similar relative to England (100).</w:t>
      </w:r>
    </w:p>
    <w:p w14:paraId="5229C7E2" w14:textId="77777777" w:rsidR="00AE796C" w:rsidRDefault="00AE796C" w:rsidP="00AE796C">
      <w:pPr>
        <w:spacing w:after="0" w:line="240" w:lineRule="auto"/>
      </w:pPr>
    </w:p>
    <w:p w14:paraId="66FDF5E0" w14:textId="3574D5EE" w:rsidR="00CA71B1" w:rsidRDefault="00AE796C" w:rsidP="00AE796C">
      <w:pPr>
        <w:spacing w:after="0" w:line="240" w:lineRule="auto"/>
      </w:pPr>
      <w:r>
        <w:t>The incidence ratio of prostate cancer was 97.19, which was ranked as being the 7th highest incidence ratio across the Essex Districts (highest: Epping Forest 132.98; lowest Basildon 92.01).</w:t>
      </w:r>
    </w:p>
    <w:p w14:paraId="5E3FDD95" w14:textId="532479F7" w:rsidR="009E5FE4" w:rsidRDefault="009E5FE4" w:rsidP="00AE796C">
      <w:pPr>
        <w:spacing w:after="0" w:line="240" w:lineRule="auto"/>
      </w:pPr>
    </w:p>
    <w:p w14:paraId="3967D498" w14:textId="77777777" w:rsidR="009E5FE4" w:rsidRDefault="009E5FE4" w:rsidP="00AE796C">
      <w:pPr>
        <w:spacing w:after="0" w:line="240" w:lineRule="auto"/>
      </w:pPr>
    </w:p>
    <w:p w14:paraId="3FCEF4EB" w14:textId="77777777" w:rsidR="00AE796C" w:rsidRDefault="00AE796C" w:rsidP="00AE796C">
      <w:pPr>
        <w:spacing w:after="0" w:line="240" w:lineRule="auto"/>
        <w:rPr>
          <w:szCs w:val="40"/>
        </w:rPr>
      </w:pPr>
    </w:p>
    <w:p w14:paraId="0A480177" w14:textId="0776789E" w:rsidR="003A1C1E" w:rsidRPr="003857F7" w:rsidRDefault="003A1C1E" w:rsidP="00221306">
      <w:pPr>
        <w:spacing w:after="0" w:line="240" w:lineRule="auto"/>
        <w:rPr>
          <w:b/>
          <w:i/>
          <w:sz w:val="28"/>
          <w:szCs w:val="40"/>
        </w:rPr>
      </w:pPr>
      <w:r w:rsidRPr="003857F7">
        <w:rPr>
          <w:b/>
          <w:i/>
          <w:sz w:val="28"/>
          <w:szCs w:val="40"/>
        </w:rPr>
        <w:t>Musculoskeletal (MSK) Conditions</w:t>
      </w:r>
    </w:p>
    <w:p w14:paraId="0E0EB730" w14:textId="04553638" w:rsidR="00817E29" w:rsidRPr="003857F7" w:rsidRDefault="008C5AF6" w:rsidP="003857F7">
      <w:pPr>
        <w:spacing w:line="240" w:lineRule="auto"/>
        <w:rPr>
          <w:szCs w:val="40"/>
        </w:rPr>
      </w:pPr>
      <w:r>
        <w:rPr>
          <w:szCs w:val="40"/>
        </w:rPr>
        <w:t>A</w:t>
      </w:r>
      <w:r w:rsidR="00817E29" w:rsidRPr="003857F7">
        <w:rPr>
          <w:szCs w:val="40"/>
        </w:rPr>
        <w:t xml:space="preserve">n estimated </w:t>
      </w:r>
      <w:r w:rsidR="00AE796C">
        <w:rPr>
          <w:szCs w:val="40"/>
        </w:rPr>
        <w:t>36.8</w:t>
      </w:r>
      <w:r w:rsidR="00817E29" w:rsidRPr="003857F7">
        <w:rPr>
          <w:szCs w:val="40"/>
        </w:rPr>
        <w:t>% of residents were recorded as reporting a long term musculoskeletal (MSK) problem. This was</w:t>
      </w:r>
      <w:r w:rsidR="0032533D">
        <w:rPr>
          <w:szCs w:val="40"/>
        </w:rPr>
        <w:t xml:space="preserve"> </w:t>
      </w:r>
      <w:r w:rsidR="00221306">
        <w:rPr>
          <w:szCs w:val="40"/>
        </w:rPr>
        <w:t>higher</w:t>
      </w:r>
      <w:r w:rsidR="00817E29" w:rsidRPr="003857F7">
        <w:rPr>
          <w:szCs w:val="40"/>
        </w:rPr>
        <w:t xml:space="preserve"> than the Essex average (34.9%) and the average for England</w:t>
      </w:r>
      <w:r w:rsidR="0032533D">
        <w:rPr>
          <w:szCs w:val="40"/>
        </w:rPr>
        <w:t xml:space="preserve"> (33.5%)</w:t>
      </w:r>
    </w:p>
    <w:p w14:paraId="6FAE53C7" w14:textId="3E8E7C71" w:rsidR="00817E29" w:rsidRPr="003857F7" w:rsidRDefault="00817E29" w:rsidP="003857F7">
      <w:pPr>
        <w:spacing w:line="240" w:lineRule="auto"/>
        <w:rPr>
          <w:caps/>
          <w:color w:val="FF0000"/>
          <w:sz w:val="40"/>
          <w:szCs w:val="40"/>
        </w:rPr>
      </w:pPr>
      <w:r w:rsidRPr="003857F7">
        <w:rPr>
          <w:szCs w:val="40"/>
        </w:rPr>
        <w:t>The percentage of residents reporting a long term back problem (</w:t>
      </w:r>
      <w:r w:rsidR="00AE796C">
        <w:rPr>
          <w:szCs w:val="40"/>
        </w:rPr>
        <w:t>8</w:t>
      </w:r>
      <w:r w:rsidRPr="003857F7">
        <w:rPr>
          <w:szCs w:val="40"/>
        </w:rPr>
        <w:t>%) was</w:t>
      </w:r>
      <w:r w:rsidR="008267A2">
        <w:rPr>
          <w:szCs w:val="40"/>
        </w:rPr>
        <w:t xml:space="preserve"> </w:t>
      </w:r>
      <w:r w:rsidR="00AE796C">
        <w:rPr>
          <w:szCs w:val="40"/>
        </w:rPr>
        <w:t>lower</w:t>
      </w:r>
      <w:r w:rsidR="00CA71B1">
        <w:rPr>
          <w:szCs w:val="40"/>
        </w:rPr>
        <w:t xml:space="preserve"> </w:t>
      </w:r>
      <w:r w:rsidRPr="003857F7">
        <w:rPr>
          <w:szCs w:val="40"/>
        </w:rPr>
        <w:t>the average for England (9.4%) and Essex (9.3%)</w:t>
      </w:r>
      <w:r w:rsidR="008267A2">
        <w:rPr>
          <w:szCs w:val="40"/>
        </w:rPr>
        <w:t xml:space="preserve">, </w:t>
      </w:r>
      <w:r w:rsidR="00CA71B1">
        <w:rPr>
          <w:szCs w:val="40"/>
        </w:rPr>
        <w:t>whilst</w:t>
      </w:r>
      <w:r w:rsidR="008267A2">
        <w:rPr>
          <w:szCs w:val="40"/>
        </w:rPr>
        <w:t xml:space="preserve"> the </w:t>
      </w:r>
      <w:r w:rsidRPr="003857F7">
        <w:rPr>
          <w:szCs w:val="40"/>
        </w:rPr>
        <w:t>percentage of residents reporting arthritis or a long term joint problem (</w:t>
      </w:r>
      <w:r w:rsidR="00221306">
        <w:rPr>
          <w:szCs w:val="40"/>
        </w:rPr>
        <w:t>13.</w:t>
      </w:r>
      <w:r w:rsidR="00AE796C">
        <w:rPr>
          <w:szCs w:val="40"/>
        </w:rPr>
        <w:t>4</w:t>
      </w:r>
      <w:r w:rsidRPr="003857F7">
        <w:rPr>
          <w:szCs w:val="40"/>
        </w:rPr>
        <w:t>%)</w:t>
      </w:r>
      <w:r w:rsidR="00CA71B1">
        <w:rPr>
          <w:szCs w:val="40"/>
        </w:rPr>
        <w:t xml:space="preserve"> was higher.</w:t>
      </w:r>
    </w:p>
    <w:p w14:paraId="2DFE2D0A" w14:textId="7D135016" w:rsidR="00C600D1" w:rsidRPr="003857F7" w:rsidRDefault="00F9313B" w:rsidP="003857F7">
      <w:pPr>
        <w:spacing w:line="240" w:lineRule="auto"/>
        <w:rPr>
          <w:szCs w:val="40"/>
        </w:rPr>
      </w:pPr>
      <w:r w:rsidRPr="003857F7">
        <w:rPr>
          <w:szCs w:val="40"/>
        </w:rPr>
        <w:t>The QOF prevalence of patients aged 50+ recorded with a diagnosis of Osteoporosis (0.</w:t>
      </w:r>
      <w:r w:rsidR="00CA71B1">
        <w:rPr>
          <w:szCs w:val="40"/>
        </w:rPr>
        <w:t>2</w:t>
      </w:r>
      <w:r w:rsidR="00AE796C">
        <w:rPr>
          <w:szCs w:val="40"/>
        </w:rPr>
        <w:t>9</w:t>
      </w:r>
      <w:r w:rsidRPr="003857F7">
        <w:rPr>
          <w:szCs w:val="40"/>
        </w:rPr>
        <w:t xml:space="preserve">%) was lower than the national average (0.62%) </w:t>
      </w:r>
      <w:r w:rsidR="00221306">
        <w:rPr>
          <w:szCs w:val="40"/>
        </w:rPr>
        <w:t>and</w:t>
      </w:r>
      <w:r w:rsidRPr="003857F7">
        <w:rPr>
          <w:szCs w:val="40"/>
        </w:rPr>
        <w:t xml:space="preserve"> the average for Essex (0.39%)</w:t>
      </w:r>
      <w:r w:rsidR="00AE796C">
        <w:rPr>
          <w:szCs w:val="40"/>
        </w:rPr>
        <w:t xml:space="preserve"> a</w:t>
      </w:r>
      <w:r w:rsidR="00CA71B1">
        <w:rPr>
          <w:szCs w:val="40"/>
        </w:rPr>
        <w:t xml:space="preserve">nd was the </w:t>
      </w:r>
      <w:r w:rsidR="00AE796C">
        <w:rPr>
          <w:szCs w:val="40"/>
        </w:rPr>
        <w:t xml:space="preserve">third </w:t>
      </w:r>
      <w:r w:rsidR="00CA71B1">
        <w:rPr>
          <w:szCs w:val="40"/>
        </w:rPr>
        <w:t>lowest level in Essex.</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86"/>
        <w:gridCol w:w="1872"/>
        <w:gridCol w:w="1872"/>
        <w:gridCol w:w="1872"/>
        <w:gridCol w:w="1794"/>
      </w:tblGrid>
      <w:tr w:rsidR="00F9313B" w:rsidRPr="003857F7" w14:paraId="16D45842" w14:textId="4698A43B" w:rsidTr="00137307">
        <w:trPr>
          <w:cantSplit/>
          <w:trHeight w:val="992"/>
        </w:trPr>
        <w:tc>
          <w:tcPr>
            <w:tcW w:w="0" w:type="auto"/>
            <w:shd w:val="clear" w:color="auto" w:fill="C00000"/>
            <w:vAlign w:val="bottom"/>
            <w:hideMark/>
          </w:tcPr>
          <w:p w14:paraId="0B12A297" w14:textId="77777777" w:rsidR="00F9313B" w:rsidRPr="00137307" w:rsidRDefault="00F9313B" w:rsidP="00F9313B">
            <w:pPr>
              <w:spacing w:after="0" w:line="240" w:lineRule="auto"/>
              <w:rPr>
                <w:rFonts w:eastAsia="Times New Roman"/>
                <w:b/>
                <w:bCs/>
                <w:color w:val="FFFFFF" w:themeColor="background1"/>
                <w:lang w:eastAsia="en-GB"/>
              </w:rPr>
            </w:pPr>
          </w:p>
        </w:tc>
        <w:tc>
          <w:tcPr>
            <w:tcW w:w="1872" w:type="dxa"/>
            <w:shd w:val="clear" w:color="auto" w:fill="C00000"/>
            <w:vAlign w:val="bottom"/>
            <w:hideMark/>
          </w:tcPr>
          <w:p w14:paraId="64F4390B"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 long term MSK problem</w:t>
            </w:r>
          </w:p>
        </w:tc>
        <w:tc>
          <w:tcPr>
            <w:tcW w:w="1872" w:type="dxa"/>
            <w:shd w:val="clear" w:color="auto" w:fill="C00000"/>
            <w:vAlign w:val="bottom"/>
            <w:hideMark/>
          </w:tcPr>
          <w:p w14:paraId="083D5210"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 long-term back problem</w:t>
            </w:r>
          </w:p>
        </w:tc>
        <w:tc>
          <w:tcPr>
            <w:tcW w:w="1872" w:type="dxa"/>
            <w:shd w:val="clear" w:color="auto" w:fill="C00000"/>
            <w:vAlign w:val="bottom"/>
            <w:hideMark/>
          </w:tcPr>
          <w:p w14:paraId="3381D4FA"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arthritis or long-term joint problem</w:t>
            </w:r>
          </w:p>
        </w:tc>
        <w:tc>
          <w:tcPr>
            <w:tcW w:w="1873" w:type="dxa"/>
            <w:shd w:val="clear" w:color="auto" w:fill="C00000"/>
            <w:vAlign w:val="center"/>
          </w:tcPr>
          <w:p w14:paraId="68E143FF" w14:textId="76F59C7C"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Osteoporosis: QOF prevalence (50+)</w:t>
            </w:r>
          </w:p>
        </w:tc>
      </w:tr>
      <w:tr w:rsidR="00F9313B" w:rsidRPr="003857F7" w14:paraId="636B66DC" w14:textId="24FA824D" w:rsidTr="003857F7">
        <w:trPr>
          <w:trHeight w:val="300"/>
        </w:trPr>
        <w:tc>
          <w:tcPr>
            <w:tcW w:w="0" w:type="auto"/>
            <w:shd w:val="clear" w:color="auto" w:fill="auto"/>
            <w:noWrap/>
            <w:vAlign w:val="bottom"/>
            <w:hideMark/>
          </w:tcPr>
          <w:p w14:paraId="6B4AA2DB"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Basildon</w:t>
            </w:r>
          </w:p>
        </w:tc>
        <w:tc>
          <w:tcPr>
            <w:tcW w:w="1872" w:type="dxa"/>
            <w:shd w:val="clear" w:color="000000" w:fill="FFFF00"/>
            <w:noWrap/>
            <w:vAlign w:val="bottom"/>
            <w:hideMark/>
          </w:tcPr>
          <w:p w14:paraId="2956A55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33.5</w:t>
            </w:r>
          </w:p>
        </w:tc>
        <w:tc>
          <w:tcPr>
            <w:tcW w:w="1872" w:type="dxa"/>
            <w:shd w:val="clear" w:color="000000" w:fill="FFFF00"/>
            <w:noWrap/>
            <w:vAlign w:val="bottom"/>
            <w:hideMark/>
          </w:tcPr>
          <w:p w14:paraId="7C10F4B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92D050"/>
            <w:noWrap/>
            <w:vAlign w:val="bottom"/>
            <w:hideMark/>
          </w:tcPr>
          <w:p w14:paraId="3188AD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11.5</w:t>
            </w:r>
          </w:p>
        </w:tc>
        <w:tc>
          <w:tcPr>
            <w:tcW w:w="1873" w:type="dxa"/>
            <w:shd w:val="clear" w:color="auto" w:fill="92D050"/>
            <w:vAlign w:val="center"/>
          </w:tcPr>
          <w:p w14:paraId="396596B2" w14:textId="4781472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0.35</w:t>
            </w:r>
          </w:p>
        </w:tc>
      </w:tr>
      <w:tr w:rsidR="00F9313B" w:rsidRPr="003857F7" w14:paraId="7E1ECC5E" w14:textId="0952F286" w:rsidTr="003857F7">
        <w:trPr>
          <w:trHeight w:val="300"/>
        </w:trPr>
        <w:tc>
          <w:tcPr>
            <w:tcW w:w="0" w:type="auto"/>
            <w:shd w:val="clear" w:color="auto" w:fill="auto"/>
            <w:noWrap/>
            <w:vAlign w:val="bottom"/>
            <w:hideMark/>
          </w:tcPr>
          <w:p w14:paraId="2A55F45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Braintree</w:t>
            </w:r>
          </w:p>
        </w:tc>
        <w:tc>
          <w:tcPr>
            <w:tcW w:w="1872" w:type="dxa"/>
            <w:shd w:val="clear" w:color="000000" w:fill="FFFF00"/>
            <w:noWrap/>
            <w:vAlign w:val="bottom"/>
            <w:hideMark/>
          </w:tcPr>
          <w:p w14:paraId="3E8C89F3"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33.4</w:t>
            </w:r>
          </w:p>
        </w:tc>
        <w:tc>
          <w:tcPr>
            <w:tcW w:w="1872" w:type="dxa"/>
            <w:shd w:val="clear" w:color="000000" w:fill="92D050"/>
            <w:noWrap/>
            <w:vAlign w:val="bottom"/>
            <w:hideMark/>
          </w:tcPr>
          <w:p w14:paraId="3094F3E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8.7</w:t>
            </w:r>
          </w:p>
        </w:tc>
        <w:tc>
          <w:tcPr>
            <w:tcW w:w="1872" w:type="dxa"/>
            <w:shd w:val="clear" w:color="000000" w:fill="FFFF00"/>
            <w:noWrap/>
            <w:vAlign w:val="bottom"/>
            <w:hideMark/>
          </w:tcPr>
          <w:p w14:paraId="5D5E1A2B"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12.8</w:t>
            </w:r>
          </w:p>
        </w:tc>
        <w:tc>
          <w:tcPr>
            <w:tcW w:w="1873" w:type="dxa"/>
            <w:shd w:val="clear" w:color="auto" w:fill="92D050"/>
            <w:vAlign w:val="center"/>
          </w:tcPr>
          <w:p w14:paraId="4E2EB993" w14:textId="45941BD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0.45</w:t>
            </w:r>
          </w:p>
        </w:tc>
      </w:tr>
      <w:tr w:rsidR="00F9313B" w:rsidRPr="003857F7" w14:paraId="283B9F98" w14:textId="71920D66" w:rsidTr="003857F7">
        <w:trPr>
          <w:trHeight w:val="300"/>
        </w:trPr>
        <w:tc>
          <w:tcPr>
            <w:tcW w:w="0" w:type="auto"/>
            <w:shd w:val="clear" w:color="auto" w:fill="auto"/>
            <w:noWrap/>
            <w:vAlign w:val="bottom"/>
            <w:hideMark/>
          </w:tcPr>
          <w:p w14:paraId="7E932FCD"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Brentwood</w:t>
            </w:r>
          </w:p>
        </w:tc>
        <w:tc>
          <w:tcPr>
            <w:tcW w:w="1872" w:type="dxa"/>
            <w:shd w:val="clear" w:color="000000" w:fill="FF0000"/>
            <w:noWrap/>
            <w:vAlign w:val="bottom"/>
            <w:hideMark/>
          </w:tcPr>
          <w:p w14:paraId="6F9DBCD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35.7</w:t>
            </w:r>
          </w:p>
        </w:tc>
        <w:tc>
          <w:tcPr>
            <w:tcW w:w="1872" w:type="dxa"/>
            <w:shd w:val="clear" w:color="000000" w:fill="FF0000"/>
            <w:noWrap/>
            <w:vAlign w:val="bottom"/>
            <w:hideMark/>
          </w:tcPr>
          <w:p w14:paraId="1162573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10.5</w:t>
            </w:r>
          </w:p>
        </w:tc>
        <w:tc>
          <w:tcPr>
            <w:tcW w:w="1872" w:type="dxa"/>
            <w:shd w:val="clear" w:color="000000" w:fill="FF0000"/>
            <w:noWrap/>
            <w:vAlign w:val="bottom"/>
            <w:hideMark/>
          </w:tcPr>
          <w:p w14:paraId="04B82A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13.0</w:t>
            </w:r>
          </w:p>
        </w:tc>
        <w:tc>
          <w:tcPr>
            <w:tcW w:w="1873" w:type="dxa"/>
            <w:shd w:val="clear" w:color="auto" w:fill="92D050"/>
            <w:vAlign w:val="center"/>
          </w:tcPr>
          <w:p w14:paraId="0B18E976" w14:textId="5DFD753A"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0.42</w:t>
            </w:r>
          </w:p>
        </w:tc>
      </w:tr>
      <w:tr w:rsidR="00F9313B" w:rsidRPr="003857F7" w14:paraId="74946533" w14:textId="55C0FA74" w:rsidTr="003857F7">
        <w:trPr>
          <w:trHeight w:val="300"/>
        </w:trPr>
        <w:tc>
          <w:tcPr>
            <w:tcW w:w="0" w:type="auto"/>
            <w:shd w:val="clear" w:color="auto" w:fill="auto"/>
            <w:noWrap/>
            <w:vAlign w:val="bottom"/>
            <w:hideMark/>
          </w:tcPr>
          <w:p w14:paraId="126658F9"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Castle Point</w:t>
            </w:r>
          </w:p>
        </w:tc>
        <w:tc>
          <w:tcPr>
            <w:tcW w:w="1872" w:type="dxa"/>
            <w:shd w:val="clear" w:color="000000" w:fill="FF0000"/>
            <w:noWrap/>
            <w:vAlign w:val="bottom"/>
            <w:hideMark/>
          </w:tcPr>
          <w:p w14:paraId="7B6FF84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39.3</w:t>
            </w:r>
          </w:p>
        </w:tc>
        <w:tc>
          <w:tcPr>
            <w:tcW w:w="1872" w:type="dxa"/>
            <w:shd w:val="clear" w:color="000000" w:fill="FFFF00"/>
            <w:noWrap/>
            <w:vAlign w:val="bottom"/>
            <w:hideMark/>
          </w:tcPr>
          <w:p w14:paraId="1193F7D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FF0000"/>
            <w:noWrap/>
            <w:vAlign w:val="bottom"/>
            <w:hideMark/>
          </w:tcPr>
          <w:p w14:paraId="749789F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15.3</w:t>
            </w:r>
          </w:p>
        </w:tc>
        <w:tc>
          <w:tcPr>
            <w:tcW w:w="1873" w:type="dxa"/>
            <w:shd w:val="clear" w:color="auto" w:fill="92D050"/>
            <w:vAlign w:val="center"/>
          </w:tcPr>
          <w:p w14:paraId="675522E2" w14:textId="5F8715A6"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0.26</w:t>
            </w:r>
          </w:p>
        </w:tc>
      </w:tr>
      <w:tr w:rsidR="00F9313B" w:rsidRPr="003857F7" w14:paraId="56033BC2" w14:textId="482823C6" w:rsidTr="003857F7">
        <w:trPr>
          <w:trHeight w:val="300"/>
        </w:trPr>
        <w:tc>
          <w:tcPr>
            <w:tcW w:w="0" w:type="auto"/>
            <w:shd w:val="clear" w:color="auto" w:fill="auto"/>
            <w:noWrap/>
            <w:vAlign w:val="bottom"/>
            <w:hideMark/>
          </w:tcPr>
          <w:p w14:paraId="7BFB56A0"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Chelmsford</w:t>
            </w:r>
          </w:p>
        </w:tc>
        <w:tc>
          <w:tcPr>
            <w:tcW w:w="1872" w:type="dxa"/>
            <w:shd w:val="clear" w:color="000000" w:fill="92D050"/>
            <w:noWrap/>
            <w:vAlign w:val="bottom"/>
            <w:hideMark/>
          </w:tcPr>
          <w:p w14:paraId="74373720"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30.8</w:t>
            </w:r>
          </w:p>
        </w:tc>
        <w:tc>
          <w:tcPr>
            <w:tcW w:w="1872" w:type="dxa"/>
            <w:shd w:val="clear" w:color="000000" w:fill="92D050"/>
            <w:noWrap/>
            <w:vAlign w:val="bottom"/>
            <w:hideMark/>
          </w:tcPr>
          <w:p w14:paraId="054AC25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7.5</w:t>
            </w:r>
          </w:p>
        </w:tc>
        <w:tc>
          <w:tcPr>
            <w:tcW w:w="1872" w:type="dxa"/>
            <w:shd w:val="clear" w:color="000000" w:fill="92D050"/>
            <w:noWrap/>
            <w:vAlign w:val="bottom"/>
            <w:hideMark/>
          </w:tcPr>
          <w:p w14:paraId="200E0C8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11.3</w:t>
            </w:r>
          </w:p>
        </w:tc>
        <w:tc>
          <w:tcPr>
            <w:tcW w:w="1873" w:type="dxa"/>
            <w:shd w:val="clear" w:color="auto" w:fill="92D050"/>
            <w:vAlign w:val="center"/>
          </w:tcPr>
          <w:p w14:paraId="46F13D71" w14:textId="5C566A81"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w:t>
            </w:r>
          </w:p>
        </w:tc>
      </w:tr>
      <w:tr w:rsidR="00F9313B" w:rsidRPr="003857F7" w14:paraId="1DD62191" w14:textId="2FCF0213" w:rsidTr="003857F7">
        <w:trPr>
          <w:trHeight w:val="300"/>
        </w:trPr>
        <w:tc>
          <w:tcPr>
            <w:tcW w:w="0" w:type="auto"/>
            <w:shd w:val="clear" w:color="auto" w:fill="auto"/>
            <w:noWrap/>
            <w:vAlign w:val="bottom"/>
            <w:hideMark/>
          </w:tcPr>
          <w:p w14:paraId="55185B77"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Colchester</w:t>
            </w:r>
          </w:p>
        </w:tc>
        <w:tc>
          <w:tcPr>
            <w:tcW w:w="1872" w:type="dxa"/>
            <w:shd w:val="clear" w:color="000000" w:fill="92D050"/>
            <w:noWrap/>
            <w:vAlign w:val="bottom"/>
            <w:hideMark/>
          </w:tcPr>
          <w:p w14:paraId="2279C3D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32.0</w:t>
            </w:r>
          </w:p>
        </w:tc>
        <w:tc>
          <w:tcPr>
            <w:tcW w:w="1872" w:type="dxa"/>
            <w:shd w:val="clear" w:color="000000" w:fill="92D050"/>
            <w:noWrap/>
            <w:vAlign w:val="bottom"/>
            <w:hideMark/>
          </w:tcPr>
          <w:p w14:paraId="345AE0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8.2</w:t>
            </w:r>
          </w:p>
        </w:tc>
        <w:tc>
          <w:tcPr>
            <w:tcW w:w="1872" w:type="dxa"/>
            <w:shd w:val="clear" w:color="000000" w:fill="92D050"/>
            <w:noWrap/>
            <w:vAlign w:val="bottom"/>
            <w:hideMark/>
          </w:tcPr>
          <w:p w14:paraId="1D59EC9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10.6</w:t>
            </w:r>
          </w:p>
        </w:tc>
        <w:tc>
          <w:tcPr>
            <w:tcW w:w="1873" w:type="dxa"/>
            <w:shd w:val="clear" w:color="auto" w:fill="92D050"/>
            <w:vAlign w:val="center"/>
          </w:tcPr>
          <w:p w14:paraId="338F6D91" w14:textId="7A40B199"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0.56</w:t>
            </w:r>
          </w:p>
        </w:tc>
      </w:tr>
      <w:tr w:rsidR="00F9313B" w:rsidRPr="003857F7" w14:paraId="6B2D9C2D" w14:textId="206B2546" w:rsidTr="003857F7">
        <w:trPr>
          <w:trHeight w:val="300"/>
        </w:trPr>
        <w:tc>
          <w:tcPr>
            <w:tcW w:w="0" w:type="auto"/>
            <w:shd w:val="clear" w:color="auto" w:fill="auto"/>
            <w:noWrap/>
            <w:vAlign w:val="bottom"/>
            <w:hideMark/>
          </w:tcPr>
          <w:p w14:paraId="3AD280C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England</w:t>
            </w:r>
          </w:p>
        </w:tc>
        <w:tc>
          <w:tcPr>
            <w:tcW w:w="1872" w:type="dxa"/>
            <w:shd w:val="clear" w:color="000000" w:fill="FFFF00"/>
            <w:noWrap/>
            <w:vAlign w:val="bottom"/>
            <w:hideMark/>
          </w:tcPr>
          <w:p w14:paraId="38A4437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33.5</w:t>
            </w:r>
          </w:p>
        </w:tc>
        <w:tc>
          <w:tcPr>
            <w:tcW w:w="1872" w:type="dxa"/>
            <w:shd w:val="clear" w:color="000000" w:fill="FFFF00"/>
            <w:noWrap/>
            <w:vAlign w:val="bottom"/>
            <w:hideMark/>
          </w:tcPr>
          <w:p w14:paraId="10BD03E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FFFF00"/>
            <w:noWrap/>
            <w:vAlign w:val="bottom"/>
            <w:hideMark/>
          </w:tcPr>
          <w:p w14:paraId="3E4B55F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12.2</w:t>
            </w:r>
          </w:p>
        </w:tc>
        <w:tc>
          <w:tcPr>
            <w:tcW w:w="1873" w:type="dxa"/>
            <w:shd w:val="clear" w:color="000000" w:fill="FFFF00"/>
            <w:vAlign w:val="center"/>
          </w:tcPr>
          <w:p w14:paraId="4981C0DA" w14:textId="1EEA3983"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0.62</w:t>
            </w:r>
          </w:p>
        </w:tc>
      </w:tr>
      <w:tr w:rsidR="00F9313B" w:rsidRPr="003857F7" w14:paraId="7BD6F450" w14:textId="11D03D8B" w:rsidTr="003857F7">
        <w:trPr>
          <w:trHeight w:val="300"/>
        </w:trPr>
        <w:tc>
          <w:tcPr>
            <w:tcW w:w="0" w:type="auto"/>
            <w:shd w:val="clear" w:color="auto" w:fill="auto"/>
            <w:noWrap/>
            <w:vAlign w:val="bottom"/>
            <w:hideMark/>
          </w:tcPr>
          <w:p w14:paraId="4FCD5412"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Epping Forest</w:t>
            </w:r>
          </w:p>
        </w:tc>
        <w:tc>
          <w:tcPr>
            <w:tcW w:w="1872" w:type="dxa"/>
            <w:shd w:val="clear" w:color="000000" w:fill="92D050"/>
            <w:noWrap/>
            <w:vAlign w:val="bottom"/>
            <w:hideMark/>
          </w:tcPr>
          <w:p w14:paraId="131F1BC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32.0</w:t>
            </w:r>
          </w:p>
        </w:tc>
        <w:tc>
          <w:tcPr>
            <w:tcW w:w="1872" w:type="dxa"/>
            <w:shd w:val="clear" w:color="000000" w:fill="92D050"/>
            <w:noWrap/>
            <w:vAlign w:val="bottom"/>
            <w:hideMark/>
          </w:tcPr>
          <w:p w14:paraId="2B7917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8.7</w:t>
            </w:r>
          </w:p>
        </w:tc>
        <w:tc>
          <w:tcPr>
            <w:tcW w:w="1872" w:type="dxa"/>
            <w:shd w:val="clear" w:color="000000" w:fill="92D050"/>
            <w:noWrap/>
            <w:vAlign w:val="bottom"/>
            <w:hideMark/>
          </w:tcPr>
          <w:p w14:paraId="5F7DE56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11.7</w:t>
            </w:r>
          </w:p>
        </w:tc>
        <w:tc>
          <w:tcPr>
            <w:tcW w:w="1873" w:type="dxa"/>
            <w:shd w:val="clear" w:color="auto" w:fill="92D050"/>
            <w:vAlign w:val="center"/>
          </w:tcPr>
          <w:p w14:paraId="7CD5C8DF" w14:textId="1AAD250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0.42</w:t>
            </w:r>
          </w:p>
        </w:tc>
      </w:tr>
      <w:tr w:rsidR="00F9313B" w:rsidRPr="003857F7" w14:paraId="17BB9213" w14:textId="308808E0" w:rsidTr="003857F7">
        <w:trPr>
          <w:trHeight w:val="300"/>
        </w:trPr>
        <w:tc>
          <w:tcPr>
            <w:tcW w:w="0" w:type="auto"/>
            <w:shd w:val="clear" w:color="auto" w:fill="auto"/>
            <w:noWrap/>
            <w:vAlign w:val="bottom"/>
            <w:hideMark/>
          </w:tcPr>
          <w:p w14:paraId="006794FB"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Essex</w:t>
            </w:r>
          </w:p>
        </w:tc>
        <w:tc>
          <w:tcPr>
            <w:tcW w:w="1872" w:type="dxa"/>
            <w:shd w:val="clear" w:color="000000" w:fill="FF0000"/>
            <w:noWrap/>
            <w:vAlign w:val="bottom"/>
            <w:hideMark/>
          </w:tcPr>
          <w:p w14:paraId="20CB14A9"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34.9</w:t>
            </w:r>
          </w:p>
        </w:tc>
        <w:tc>
          <w:tcPr>
            <w:tcW w:w="1872" w:type="dxa"/>
            <w:shd w:val="clear" w:color="000000" w:fill="FFFF00"/>
            <w:noWrap/>
            <w:vAlign w:val="bottom"/>
            <w:hideMark/>
          </w:tcPr>
          <w:p w14:paraId="29E4691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9.3</w:t>
            </w:r>
          </w:p>
        </w:tc>
        <w:tc>
          <w:tcPr>
            <w:tcW w:w="1872" w:type="dxa"/>
            <w:shd w:val="clear" w:color="000000" w:fill="FFFF00"/>
            <w:noWrap/>
            <w:vAlign w:val="bottom"/>
            <w:hideMark/>
          </w:tcPr>
          <w:p w14:paraId="3A9F98F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12.6</w:t>
            </w:r>
          </w:p>
        </w:tc>
        <w:tc>
          <w:tcPr>
            <w:tcW w:w="1873" w:type="dxa"/>
            <w:shd w:val="clear" w:color="auto" w:fill="92D050"/>
            <w:vAlign w:val="center"/>
          </w:tcPr>
          <w:p w14:paraId="6DC94892" w14:textId="7F72D149"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0.39</w:t>
            </w:r>
          </w:p>
        </w:tc>
      </w:tr>
      <w:tr w:rsidR="00F9313B" w:rsidRPr="003857F7" w14:paraId="5C82785D" w14:textId="5DF20904" w:rsidTr="003857F7">
        <w:trPr>
          <w:trHeight w:val="300"/>
        </w:trPr>
        <w:tc>
          <w:tcPr>
            <w:tcW w:w="0" w:type="auto"/>
            <w:shd w:val="clear" w:color="auto" w:fill="auto"/>
            <w:noWrap/>
            <w:vAlign w:val="bottom"/>
            <w:hideMark/>
          </w:tcPr>
          <w:p w14:paraId="11DF96A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Harlow</w:t>
            </w:r>
          </w:p>
        </w:tc>
        <w:tc>
          <w:tcPr>
            <w:tcW w:w="1872" w:type="dxa"/>
            <w:shd w:val="clear" w:color="000000" w:fill="FFFF00"/>
            <w:noWrap/>
            <w:vAlign w:val="bottom"/>
            <w:hideMark/>
          </w:tcPr>
          <w:p w14:paraId="49A4586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33.4</w:t>
            </w:r>
          </w:p>
        </w:tc>
        <w:tc>
          <w:tcPr>
            <w:tcW w:w="1872" w:type="dxa"/>
            <w:shd w:val="clear" w:color="000000" w:fill="FF0000"/>
            <w:noWrap/>
            <w:vAlign w:val="bottom"/>
            <w:hideMark/>
          </w:tcPr>
          <w:p w14:paraId="40DFE399"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10.5</w:t>
            </w:r>
          </w:p>
        </w:tc>
        <w:tc>
          <w:tcPr>
            <w:tcW w:w="1872" w:type="dxa"/>
            <w:shd w:val="clear" w:color="000000" w:fill="FFFF00"/>
            <w:noWrap/>
            <w:vAlign w:val="bottom"/>
            <w:hideMark/>
          </w:tcPr>
          <w:p w14:paraId="682B34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11.9</w:t>
            </w:r>
          </w:p>
        </w:tc>
        <w:tc>
          <w:tcPr>
            <w:tcW w:w="1873" w:type="dxa"/>
            <w:shd w:val="clear" w:color="auto" w:fill="92D050"/>
            <w:vAlign w:val="center"/>
          </w:tcPr>
          <w:p w14:paraId="2950C196" w14:textId="72D3E9DC"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0.27</w:t>
            </w:r>
          </w:p>
        </w:tc>
      </w:tr>
      <w:tr w:rsidR="00F9313B" w:rsidRPr="003857F7" w14:paraId="10EE8BF2" w14:textId="1A1F56E2" w:rsidTr="003857F7">
        <w:trPr>
          <w:trHeight w:val="300"/>
        </w:trPr>
        <w:tc>
          <w:tcPr>
            <w:tcW w:w="0" w:type="auto"/>
            <w:shd w:val="clear" w:color="auto" w:fill="auto"/>
            <w:noWrap/>
            <w:vAlign w:val="bottom"/>
            <w:hideMark/>
          </w:tcPr>
          <w:p w14:paraId="1450746F"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Maldon</w:t>
            </w:r>
          </w:p>
        </w:tc>
        <w:tc>
          <w:tcPr>
            <w:tcW w:w="1872" w:type="dxa"/>
            <w:shd w:val="clear" w:color="000000" w:fill="FF0000"/>
            <w:noWrap/>
            <w:vAlign w:val="bottom"/>
            <w:hideMark/>
          </w:tcPr>
          <w:p w14:paraId="6D8F885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36.6</w:t>
            </w:r>
          </w:p>
        </w:tc>
        <w:tc>
          <w:tcPr>
            <w:tcW w:w="1872" w:type="dxa"/>
            <w:shd w:val="clear" w:color="000000" w:fill="FF0000"/>
            <w:noWrap/>
            <w:vAlign w:val="bottom"/>
            <w:hideMark/>
          </w:tcPr>
          <w:p w14:paraId="366E260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11.3</w:t>
            </w:r>
          </w:p>
        </w:tc>
        <w:tc>
          <w:tcPr>
            <w:tcW w:w="1872" w:type="dxa"/>
            <w:shd w:val="clear" w:color="000000" w:fill="FF0000"/>
            <w:noWrap/>
            <w:vAlign w:val="bottom"/>
            <w:hideMark/>
          </w:tcPr>
          <w:p w14:paraId="3AB6C69F"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13.3</w:t>
            </w:r>
          </w:p>
        </w:tc>
        <w:tc>
          <w:tcPr>
            <w:tcW w:w="1873" w:type="dxa"/>
            <w:shd w:val="clear" w:color="auto" w:fill="92D050"/>
            <w:vAlign w:val="center"/>
          </w:tcPr>
          <w:p w14:paraId="3F54E934" w14:textId="46BF7F01"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0.33</w:t>
            </w:r>
          </w:p>
        </w:tc>
      </w:tr>
      <w:tr w:rsidR="00F9313B" w:rsidRPr="003857F7" w14:paraId="05B67B22" w14:textId="37834635" w:rsidTr="003857F7">
        <w:trPr>
          <w:trHeight w:val="300"/>
        </w:trPr>
        <w:tc>
          <w:tcPr>
            <w:tcW w:w="0" w:type="auto"/>
            <w:shd w:val="clear" w:color="auto" w:fill="auto"/>
            <w:noWrap/>
            <w:vAlign w:val="bottom"/>
            <w:hideMark/>
          </w:tcPr>
          <w:p w14:paraId="2A7B6FA6"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Rochford</w:t>
            </w:r>
          </w:p>
        </w:tc>
        <w:tc>
          <w:tcPr>
            <w:tcW w:w="1872" w:type="dxa"/>
            <w:shd w:val="clear" w:color="000000" w:fill="FF0000"/>
            <w:noWrap/>
            <w:vAlign w:val="bottom"/>
            <w:hideMark/>
          </w:tcPr>
          <w:p w14:paraId="5C76F7A3"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36.8</w:t>
            </w:r>
          </w:p>
        </w:tc>
        <w:tc>
          <w:tcPr>
            <w:tcW w:w="1872" w:type="dxa"/>
            <w:shd w:val="clear" w:color="000000" w:fill="92D050"/>
            <w:noWrap/>
            <w:vAlign w:val="bottom"/>
            <w:hideMark/>
          </w:tcPr>
          <w:p w14:paraId="5B071B3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8.0</w:t>
            </w:r>
          </w:p>
        </w:tc>
        <w:tc>
          <w:tcPr>
            <w:tcW w:w="1872" w:type="dxa"/>
            <w:shd w:val="clear" w:color="000000" w:fill="FF0000"/>
            <w:noWrap/>
            <w:vAlign w:val="bottom"/>
            <w:hideMark/>
          </w:tcPr>
          <w:p w14:paraId="3AAC79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13.4</w:t>
            </w:r>
          </w:p>
        </w:tc>
        <w:tc>
          <w:tcPr>
            <w:tcW w:w="1873" w:type="dxa"/>
            <w:shd w:val="clear" w:color="auto" w:fill="92D050"/>
            <w:vAlign w:val="center"/>
          </w:tcPr>
          <w:p w14:paraId="422942AF" w14:textId="3B781A5D"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0.29</w:t>
            </w:r>
          </w:p>
        </w:tc>
      </w:tr>
      <w:tr w:rsidR="00F9313B" w:rsidRPr="003857F7" w14:paraId="44B8A0B8" w14:textId="43F00ED6" w:rsidTr="003857F7">
        <w:trPr>
          <w:trHeight w:val="300"/>
        </w:trPr>
        <w:tc>
          <w:tcPr>
            <w:tcW w:w="0" w:type="auto"/>
            <w:shd w:val="clear" w:color="auto" w:fill="auto"/>
            <w:noWrap/>
            <w:vAlign w:val="bottom"/>
            <w:hideMark/>
          </w:tcPr>
          <w:p w14:paraId="449E7A01"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Tendring</w:t>
            </w:r>
          </w:p>
        </w:tc>
        <w:tc>
          <w:tcPr>
            <w:tcW w:w="1872" w:type="dxa"/>
            <w:shd w:val="clear" w:color="000000" w:fill="FF0000"/>
            <w:noWrap/>
            <w:vAlign w:val="bottom"/>
            <w:hideMark/>
          </w:tcPr>
          <w:p w14:paraId="0EBB4A1D"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47.7</w:t>
            </w:r>
          </w:p>
        </w:tc>
        <w:tc>
          <w:tcPr>
            <w:tcW w:w="1872" w:type="dxa"/>
            <w:shd w:val="clear" w:color="000000" w:fill="FF0000"/>
            <w:noWrap/>
            <w:vAlign w:val="bottom"/>
            <w:hideMark/>
          </w:tcPr>
          <w:p w14:paraId="4216F488"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13.1</w:t>
            </w:r>
          </w:p>
        </w:tc>
        <w:tc>
          <w:tcPr>
            <w:tcW w:w="1872" w:type="dxa"/>
            <w:shd w:val="clear" w:color="000000" w:fill="FF0000"/>
            <w:noWrap/>
            <w:vAlign w:val="bottom"/>
            <w:hideMark/>
          </w:tcPr>
          <w:p w14:paraId="05AFCF8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17.6</w:t>
            </w:r>
          </w:p>
        </w:tc>
        <w:tc>
          <w:tcPr>
            <w:tcW w:w="1873" w:type="dxa"/>
            <w:shd w:val="clear" w:color="auto" w:fill="92D050"/>
            <w:vAlign w:val="center"/>
          </w:tcPr>
          <w:p w14:paraId="6B760AB8" w14:textId="099822D4"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0.41</w:t>
            </w:r>
          </w:p>
        </w:tc>
      </w:tr>
      <w:tr w:rsidR="00F9313B" w:rsidRPr="003857F7" w14:paraId="34A538BF" w14:textId="2A863306" w:rsidTr="003857F7">
        <w:trPr>
          <w:trHeight w:val="300"/>
        </w:trPr>
        <w:tc>
          <w:tcPr>
            <w:tcW w:w="0" w:type="auto"/>
            <w:shd w:val="clear" w:color="auto" w:fill="auto"/>
            <w:noWrap/>
            <w:vAlign w:val="bottom"/>
            <w:hideMark/>
          </w:tcPr>
          <w:p w14:paraId="79FA7B4C"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Uttlesford</w:t>
            </w:r>
          </w:p>
        </w:tc>
        <w:tc>
          <w:tcPr>
            <w:tcW w:w="1872" w:type="dxa"/>
            <w:shd w:val="clear" w:color="000000" w:fill="92D050"/>
            <w:noWrap/>
            <w:vAlign w:val="bottom"/>
            <w:hideMark/>
          </w:tcPr>
          <w:p w14:paraId="195905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29.8</w:t>
            </w:r>
          </w:p>
        </w:tc>
        <w:tc>
          <w:tcPr>
            <w:tcW w:w="1872" w:type="dxa"/>
            <w:shd w:val="clear" w:color="000000" w:fill="92D050"/>
            <w:noWrap/>
            <w:vAlign w:val="bottom"/>
            <w:hideMark/>
          </w:tcPr>
          <w:p w14:paraId="072B3ECC"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8.2</w:t>
            </w:r>
          </w:p>
        </w:tc>
        <w:tc>
          <w:tcPr>
            <w:tcW w:w="1872" w:type="dxa"/>
            <w:shd w:val="clear" w:color="000000" w:fill="92D050"/>
            <w:noWrap/>
            <w:vAlign w:val="bottom"/>
            <w:hideMark/>
          </w:tcPr>
          <w:p w14:paraId="2114C3B8"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9.8</w:t>
            </w:r>
          </w:p>
        </w:tc>
        <w:tc>
          <w:tcPr>
            <w:tcW w:w="1873" w:type="dxa"/>
            <w:shd w:val="clear" w:color="auto" w:fill="92D050"/>
            <w:vAlign w:val="center"/>
          </w:tcPr>
          <w:p w14:paraId="79604285" w14:textId="2C7CC59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0.36</w:t>
            </w:r>
          </w:p>
        </w:tc>
      </w:tr>
    </w:tbl>
    <w:p w14:paraId="6940FB92" w14:textId="77777777" w:rsidR="00221306" w:rsidRDefault="00221306" w:rsidP="00221306">
      <w:pPr>
        <w:spacing w:after="0"/>
        <w:rPr>
          <w:b/>
          <w:i/>
          <w:sz w:val="28"/>
        </w:rPr>
      </w:pPr>
    </w:p>
    <w:p w14:paraId="34F7803E" w14:textId="422A3BB2" w:rsidR="00CB0178" w:rsidRPr="003857F7" w:rsidRDefault="00CB0178" w:rsidP="00221306">
      <w:pPr>
        <w:spacing w:after="0"/>
        <w:rPr>
          <w:b/>
          <w:i/>
          <w:sz w:val="28"/>
        </w:rPr>
      </w:pPr>
      <w:r w:rsidRPr="003857F7">
        <w:rPr>
          <w:b/>
          <w:i/>
          <w:sz w:val="28"/>
        </w:rPr>
        <w:t>Diabetes</w:t>
      </w:r>
    </w:p>
    <w:p w14:paraId="15FF886B" w14:textId="77777777" w:rsidR="00CB0178" w:rsidRPr="00CB0178" w:rsidRDefault="00CB0178" w:rsidP="003857F7">
      <w:pPr>
        <w:spacing w:after="0" w:line="240" w:lineRule="auto"/>
      </w:pPr>
      <w:r w:rsidRPr="00CB0178">
        <w:t>Diabetes is a lifelong condition that causes a person's blood sugar level to become too high.</w:t>
      </w:r>
    </w:p>
    <w:p w14:paraId="072125B3" w14:textId="77777777" w:rsidR="00CB0178" w:rsidRPr="00CB0178" w:rsidRDefault="00CB0178" w:rsidP="003857F7">
      <w:pPr>
        <w:spacing w:after="0" w:line="240" w:lineRule="auto"/>
      </w:pPr>
      <w:r w:rsidRPr="00CB0178">
        <w:t>There are 2 main types of diabetes:</w:t>
      </w:r>
    </w:p>
    <w:p w14:paraId="1DAFF9AE" w14:textId="77777777" w:rsidR="00CB0178" w:rsidRPr="00CB0178" w:rsidRDefault="00CB0178" w:rsidP="00826E98">
      <w:pPr>
        <w:pStyle w:val="ListParagraph"/>
        <w:numPr>
          <w:ilvl w:val="0"/>
          <w:numId w:val="2"/>
        </w:numPr>
        <w:spacing w:after="0" w:line="240" w:lineRule="auto"/>
      </w:pPr>
      <w:r w:rsidRPr="00CB0178">
        <w:t>type 1 diabetes – where the body's immune system attacks and destroys the cells that produce insulin</w:t>
      </w:r>
    </w:p>
    <w:p w14:paraId="030A3DCA" w14:textId="77777777" w:rsidR="00CB0178" w:rsidRPr="00CB0178" w:rsidRDefault="00CB0178" w:rsidP="00826E98">
      <w:pPr>
        <w:pStyle w:val="ListParagraph"/>
        <w:numPr>
          <w:ilvl w:val="0"/>
          <w:numId w:val="2"/>
        </w:numPr>
        <w:spacing w:after="0" w:line="240" w:lineRule="auto"/>
      </w:pPr>
      <w:r w:rsidRPr="00CB0178">
        <w:t>type 2 diabetes – where the body does not produce enough insulin, or the body's cells do not react to insulin</w:t>
      </w:r>
    </w:p>
    <w:p w14:paraId="4EF1EF00" w14:textId="184D9C6D" w:rsidR="00CB0178" w:rsidRDefault="00CB0178" w:rsidP="003857F7">
      <w:pPr>
        <w:spacing w:after="0" w:line="240" w:lineRule="auto"/>
      </w:pPr>
      <w:r w:rsidRPr="00CB0178">
        <w:t>Type 2 diabetes is far more common than type 1. In the UK, around 90% of all adults with diabetes have type 2.</w:t>
      </w:r>
    </w:p>
    <w:p w14:paraId="7476D211" w14:textId="0D65D987" w:rsidR="003857F7" w:rsidRDefault="003857F7" w:rsidP="003857F7">
      <w:pPr>
        <w:spacing w:after="0" w:line="240" w:lineRule="auto"/>
      </w:pPr>
    </w:p>
    <w:p w14:paraId="78FEBB4F" w14:textId="0A51D38C" w:rsidR="003857F7" w:rsidRPr="003D46B3" w:rsidRDefault="003857F7" w:rsidP="003857F7">
      <w:pPr>
        <w:rPr>
          <w:color w:val="000000" w:themeColor="text1"/>
          <w:szCs w:val="24"/>
        </w:rPr>
      </w:pPr>
      <w:r>
        <w:rPr>
          <w:color w:val="000000" w:themeColor="text1"/>
          <w:szCs w:val="24"/>
        </w:rPr>
        <w:t xml:space="preserve">The recorded QOF prevalence of Diabetes for people aged 17+ in </w:t>
      </w:r>
      <w:r w:rsidR="00E92F75" w:rsidRPr="003857F7">
        <w:rPr>
          <w:rFonts w:eastAsia="Times New Roman"/>
          <w:color w:val="000000"/>
          <w:lang w:eastAsia="en-GB"/>
        </w:rPr>
        <w:t>Castle Point and Rochford CCG</w:t>
      </w:r>
      <w:r w:rsidR="00E92F75">
        <w:rPr>
          <w:color w:val="000000" w:themeColor="text1"/>
          <w:szCs w:val="24"/>
        </w:rPr>
        <w:t xml:space="preserve"> </w:t>
      </w:r>
      <w:r>
        <w:rPr>
          <w:color w:val="000000" w:themeColor="text1"/>
          <w:szCs w:val="24"/>
        </w:rPr>
        <w:t xml:space="preserve">area was </w:t>
      </w:r>
      <w:r w:rsidR="00E92F75">
        <w:rPr>
          <w:color w:val="000000" w:themeColor="text1"/>
          <w:szCs w:val="24"/>
        </w:rPr>
        <w:t>7.2</w:t>
      </w:r>
      <w:r>
        <w:rPr>
          <w:color w:val="000000" w:themeColor="text1"/>
          <w:szCs w:val="24"/>
        </w:rPr>
        <w:t xml:space="preserve">%. This is </w:t>
      </w:r>
      <w:r w:rsidR="00E92F75">
        <w:rPr>
          <w:color w:val="000000" w:themeColor="text1"/>
          <w:szCs w:val="24"/>
        </w:rPr>
        <w:t>higher than</w:t>
      </w:r>
      <w:r>
        <w:rPr>
          <w:color w:val="000000" w:themeColor="text1"/>
          <w:szCs w:val="24"/>
        </w:rPr>
        <w:t xml:space="preserve"> the average for England (6.5%) and Essex (6.6%) was the </w:t>
      </w:r>
      <w:r w:rsidR="00E92F75">
        <w:rPr>
          <w:color w:val="000000" w:themeColor="text1"/>
          <w:szCs w:val="24"/>
        </w:rPr>
        <w:t>highest</w:t>
      </w:r>
      <w:r>
        <w:rPr>
          <w:color w:val="000000" w:themeColor="text1"/>
          <w:szCs w:val="24"/>
        </w:rPr>
        <w:t xml:space="preserve"> prevalence rate out of the 5 CCGs in Essex. </w:t>
      </w:r>
    </w:p>
    <w:p w14:paraId="3467796C" w14:textId="7CFC51FC" w:rsidR="003857F7" w:rsidRPr="00E92F75" w:rsidRDefault="003857F7" w:rsidP="003857F7">
      <w:pPr>
        <w:spacing w:after="100" w:afterAutospacing="1" w:line="240" w:lineRule="auto"/>
        <w:rPr>
          <w:color w:val="000000" w:themeColor="text1"/>
          <w:szCs w:val="26"/>
          <w:shd w:val="clear" w:color="auto" w:fill="FFFFFF"/>
        </w:rPr>
      </w:pPr>
      <w:r w:rsidRPr="00E92F75">
        <w:rPr>
          <w:color w:val="000000" w:themeColor="text1"/>
          <w:szCs w:val="26"/>
          <w:shd w:val="clear" w:color="auto" w:fill="FFFFFF"/>
        </w:rPr>
        <w:t xml:space="preserve">Diabetes can reduce the blood supply to feet and cause a loss of feeling known as peripheral neuropathy. This can mean foot injuries don't heal well and you may not notice if your foot is sore or injured. Annual foot checks for people with diabetes are therefore an essential part of care monitoring procedures. In the </w:t>
      </w:r>
      <w:r w:rsidR="00E92F75" w:rsidRPr="003857F7">
        <w:rPr>
          <w:rFonts w:eastAsia="Times New Roman"/>
          <w:color w:val="000000"/>
          <w:lang w:eastAsia="en-GB"/>
        </w:rPr>
        <w:t>Castle Point and Rochford CCG</w:t>
      </w:r>
      <w:r w:rsidR="00E92F75" w:rsidRPr="00E92F75">
        <w:rPr>
          <w:color w:val="000000" w:themeColor="text1"/>
          <w:szCs w:val="26"/>
          <w:shd w:val="clear" w:color="auto" w:fill="FFFFFF"/>
        </w:rPr>
        <w:t xml:space="preserve"> </w:t>
      </w:r>
      <w:r w:rsidRPr="00E92F75">
        <w:rPr>
          <w:color w:val="000000" w:themeColor="text1"/>
          <w:szCs w:val="26"/>
          <w:shd w:val="clear" w:color="auto" w:fill="FFFFFF"/>
        </w:rPr>
        <w:t xml:space="preserve">area an estimated </w:t>
      </w:r>
      <w:r w:rsidR="00E92F75">
        <w:rPr>
          <w:color w:val="000000" w:themeColor="text1"/>
          <w:szCs w:val="26"/>
          <w:shd w:val="clear" w:color="auto" w:fill="FFFFFF"/>
        </w:rPr>
        <w:t>54.4</w:t>
      </w:r>
      <w:r w:rsidRPr="00E92F75">
        <w:rPr>
          <w:color w:val="000000" w:themeColor="text1"/>
          <w:szCs w:val="26"/>
          <w:shd w:val="clear" w:color="auto" w:fill="FFFFFF"/>
        </w:rPr>
        <w:t xml:space="preserve">% of people with Type 1 diabetes and </w:t>
      </w:r>
      <w:r w:rsidR="00E92F75">
        <w:rPr>
          <w:color w:val="000000" w:themeColor="text1"/>
          <w:szCs w:val="26"/>
          <w:shd w:val="clear" w:color="auto" w:fill="FFFFFF"/>
        </w:rPr>
        <w:t>61.8</w:t>
      </w:r>
      <w:r w:rsidRPr="00E92F75">
        <w:rPr>
          <w:color w:val="000000" w:themeColor="text1"/>
          <w:szCs w:val="26"/>
          <w:shd w:val="clear" w:color="auto" w:fill="FFFFFF"/>
        </w:rPr>
        <w:t>% of people with type 2 diabetes have received an annual foot check. This is significantly lower than the average for England with all but one CCG area in Essex (North East Essex) have rates well below the national average, and none reaching 100 coverage.</w:t>
      </w:r>
    </w:p>
    <w:tbl>
      <w:tblPr>
        <w:tblW w:w="86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22"/>
        <w:gridCol w:w="1350"/>
        <w:gridCol w:w="1652"/>
        <w:gridCol w:w="1842"/>
        <w:gridCol w:w="1650"/>
      </w:tblGrid>
      <w:tr w:rsidR="00B700C7" w:rsidRPr="003857F7" w14:paraId="4EB13B59" w14:textId="77777777" w:rsidTr="00137307">
        <w:trPr>
          <w:trHeight w:val="1248"/>
        </w:trPr>
        <w:tc>
          <w:tcPr>
            <w:tcW w:w="2122" w:type="dxa"/>
            <w:shd w:val="clear" w:color="auto" w:fill="C00000"/>
            <w:hideMark/>
          </w:tcPr>
          <w:p w14:paraId="1CEAC4C2" w14:textId="77777777" w:rsidR="00B700C7" w:rsidRPr="00137307" w:rsidRDefault="00B700C7" w:rsidP="00AF2795">
            <w:pPr>
              <w:spacing w:after="0" w:line="240" w:lineRule="auto"/>
              <w:jc w:val="center"/>
              <w:rPr>
                <w:rFonts w:eastAsia="Times New Roman"/>
                <w:bCs/>
                <w:color w:val="FFFFFF" w:themeColor="background1"/>
                <w:lang w:eastAsia="en-GB"/>
              </w:rPr>
            </w:pPr>
          </w:p>
        </w:tc>
        <w:tc>
          <w:tcPr>
            <w:tcW w:w="1350" w:type="dxa"/>
            <w:shd w:val="clear" w:color="auto" w:fill="C00000"/>
          </w:tcPr>
          <w:p w14:paraId="758B0F01" w14:textId="3A053B59" w:rsidR="00B700C7" w:rsidRPr="00137307" w:rsidRDefault="0013730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Diabetes: QOF prevalence (17+)</w:t>
            </w:r>
          </w:p>
        </w:tc>
        <w:tc>
          <w:tcPr>
            <w:tcW w:w="1652" w:type="dxa"/>
            <w:shd w:val="clear" w:color="auto" w:fill="C00000"/>
            <w:hideMark/>
          </w:tcPr>
          <w:p w14:paraId="72CB92F8"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Estimated prevalence of diabetes (undiagnosed and diagnosed)</w:t>
            </w:r>
          </w:p>
        </w:tc>
        <w:tc>
          <w:tcPr>
            <w:tcW w:w="1842" w:type="dxa"/>
            <w:shd w:val="clear" w:color="auto" w:fill="C00000"/>
            <w:hideMark/>
          </w:tcPr>
          <w:p w14:paraId="06D22CCF"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People with type 1 diabetes who have received an annual foot check</w:t>
            </w:r>
          </w:p>
        </w:tc>
        <w:tc>
          <w:tcPr>
            <w:tcW w:w="1650" w:type="dxa"/>
            <w:shd w:val="clear" w:color="auto" w:fill="C00000"/>
            <w:hideMark/>
          </w:tcPr>
          <w:p w14:paraId="480DA64A"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People with type 2 diabetes who have received an annual foot check</w:t>
            </w:r>
          </w:p>
        </w:tc>
      </w:tr>
      <w:tr w:rsidR="00B700C7" w:rsidRPr="003857F7" w14:paraId="5F6AF6AB" w14:textId="77777777" w:rsidTr="003857F7">
        <w:trPr>
          <w:trHeight w:val="300"/>
        </w:trPr>
        <w:tc>
          <w:tcPr>
            <w:tcW w:w="2122" w:type="dxa"/>
            <w:shd w:val="clear" w:color="auto" w:fill="auto"/>
            <w:noWrap/>
            <w:vAlign w:val="bottom"/>
            <w:hideMark/>
          </w:tcPr>
          <w:p w14:paraId="003EB6B4"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England</w:t>
            </w:r>
          </w:p>
        </w:tc>
        <w:tc>
          <w:tcPr>
            <w:tcW w:w="1350" w:type="dxa"/>
            <w:shd w:val="clear" w:color="auto" w:fill="FFFF00"/>
          </w:tcPr>
          <w:p w14:paraId="00F3C40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w:t>
            </w:r>
          </w:p>
        </w:tc>
        <w:tc>
          <w:tcPr>
            <w:tcW w:w="1652" w:type="dxa"/>
            <w:shd w:val="clear" w:color="000000" w:fill="FFFF00"/>
            <w:noWrap/>
            <w:vAlign w:val="bottom"/>
            <w:hideMark/>
          </w:tcPr>
          <w:p w14:paraId="22B4E418"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w:t>
            </w:r>
          </w:p>
        </w:tc>
        <w:tc>
          <w:tcPr>
            <w:tcW w:w="1842" w:type="dxa"/>
            <w:shd w:val="clear" w:color="000000" w:fill="FFFF00"/>
            <w:noWrap/>
            <w:vAlign w:val="bottom"/>
            <w:hideMark/>
          </w:tcPr>
          <w:p w14:paraId="109F2581"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70.1%</w:t>
            </w:r>
          </w:p>
        </w:tc>
        <w:tc>
          <w:tcPr>
            <w:tcW w:w="1650" w:type="dxa"/>
            <w:shd w:val="clear" w:color="000000" w:fill="FFFF00"/>
            <w:noWrap/>
            <w:vAlign w:val="bottom"/>
            <w:hideMark/>
          </w:tcPr>
          <w:p w14:paraId="446E882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79.4%</w:t>
            </w:r>
          </w:p>
        </w:tc>
      </w:tr>
      <w:tr w:rsidR="00B700C7" w:rsidRPr="003857F7" w14:paraId="3711B951" w14:textId="77777777" w:rsidTr="003857F7">
        <w:trPr>
          <w:trHeight w:val="300"/>
        </w:trPr>
        <w:tc>
          <w:tcPr>
            <w:tcW w:w="2122" w:type="dxa"/>
            <w:shd w:val="clear" w:color="auto" w:fill="auto"/>
            <w:noWrap/>
            <w:vAlign w:val="bottom"/>
          </w:tcPr>
          <w:p w14:paraId="2585F389"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Essex</w:t>
            </w:r>
          </w:p>
        </w:tc>
        <w:tc>
          <w:tcPr>
            <w:tcW w:w="1350" w:type="dxa"/>
            <w:shd w:val="clear" w:color="auto" w:fill="FFFF00"/>
          </w:tcPr>
          <w:p w14:paraId="1EDC9A73"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6.6%</w:t>
            </w:r>
          </w:p>
        </w:tc>
        <w:tc>
          <w:tcPr>
            <w:tcW w:w="1652" w:type="dxa"/>
            <w:shd w:val="clear" w:color="auto" w:fill="FFFF00"/>
            <w:noWrap/>
            <w:vAlign w:val="bottom"/>
          </w:tcPr>
          <w:p w14:paraId="101DF2C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w:t>
            </w:r>
          </w:p>
        </w:tc>
        <w:tc>
          <w:tcPr>
            <w:tcW w:w="1842" w:type="dxa"/>
            <w:shd w:val="clear" w:color="auto" w:fill="FFFFFF" w:themeFill="background1"/>
            <w:noWrap/>
            <w:vAlign w:val="bottom"/>
          </w:tcPr>
          <w:p w14:paraId="67F7EE05" w14:textId="77777777" w:rsidR="00B700C7" w:rsidRPr="003857F7" w:rsidRDefault="00B700C7" w:rsidP="00CB0178">
            <w:pPr>
              <w:spacing w:after="0" w:line="240" w:lineRule="auto"/>
              <w:jc w:val="right"/>
              <w:rPr>
                <w:rFonts w:eastAsia="Times New Roman"/>
                <w:color w:val="000000"/>
                <w:lang w:eastAsia="en-GB"/>
              </w:rPr>
            </w:pPr>
          </w:p>
        </w:tc>
        <w:tc>
          <w:tcPr>
            <w:tcW w:w="1650" w:type="dxa"/>
            <w:shd w:val="clear" w:color="auto" w:fill="FFFFFF" w:themeFill="background1"/>
            <w:noWrap/>
            <w:vAlign w:val="bottom"/>
          </w:tcPr>
          <w:p w14:paraId="2D733053" w14:textId="77777777" w:rsidR="00B700C7" w:rsidRPr="003857F7" w:rsidRDefault="00B700C7" w:rsidP="00CB0178">
            <w:pPr>
              <w:spacing w:after="0" w:line="240" w:lineRule="auto"/>
              <w:jc w:val="right"/>
              <w:rPr>
                <w:rFonts w:eastAsia="Times New Roman"/>
                <w:color w:val="000000"/>
                <w:lang w:eastAsia="en-GB"/>
              </w:rPr>
            </w:pPr>
          </w:p>
        </w:tc>
      </w:tr>
      <w:tr w:rsidR="00B700C7" w:rsidRPr="003857F7" w14:paraId="2C5A48F5" w14:textId="77777777" w:rsidTr="003857F7">
        <w:trPr>
          <w:trHeight w:val="300"/>
        </w:trPr>
        <w:tc>
          <w:tcPr>
            <w:tcW w:w="2122" w:type="dxa"/>
            <w:shd w:val="clear" w:color="auto" w:fill="auto"/>
            <w:noWrap/>
            <w:vAlign w:val="bottom"/>
            <w:hideMark/>
          </w:tcPr>
          <w:p w14:paraId="3DFF381C"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Basildon And Brentwood CCG</w:t>
            </w:r>
          </w:p>
        </w:tc>
        <w:tc>
          <w:tcPr>
            <w:tcW w:w="1350" w:type="dxa"/>
            <w:shd w:val="clear" w:color="auto" w:fill="FFFF00"/>
          </w:tcPr>
          <w:p w14:paraId="0318624B"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w:t>
            </w:r>
          </w:p>
        </w:tc>
        <w:tc>
          <w:tcPr>
            <w:tcW w:w="1652" w:type="dxa"/>
            <w:shd w:val="clear" w:color="000000" w:fill="FFFF00"/>
            <w:noWrap/>
            <w:vAlign w:val="bottom"/>
            <w:hideMark/>
          </w:tcPr>
          <w:p w14:paraId="597F7BBC"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8.2%</w:t>
            </w:r>
          </w:p>
        </w:tc>
        <w:tc>
          <w:tcPr>
            <w:tcW w:w="1842" w:type="dxa"/>
            <w:shd w:val="clear" w:color="000000" w:fill="FF0000"/>
            <w:noWrap/>
            <w:vAlign w:val="bottom"/>
            <w:hideMark/>
          </w:tcPr>
          <w:p w14:paraId="0ABAC6C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61.8%</w:t>
            </w:r>
          </w:p>
        </w:tc>
        <w:tc>
          <w:tcPr>
            <w:tcW w:w="1650" w:type="dxa"/>
            <w:shd w:val="clear" w:color="000000" w:fill="FF0000"/>
            <w:noWrap/>
            <w:vAlign w:val="bottom"/>
            <w:hideMark/>
          </w:tcPr>
          <w:p w14:paraId="3A676A0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65.9%</w:t>
            </w:r>
          </w:p>
        </w:tc>
      </w:tr>
      <w:tr w:rsidR="00B700C7" w:rsidRPr="003857F7" w14:paraId="4D8A8951" w14:textId="77777777" w:rsidTr="003857F7">
        <w:trPr>
          <w:trHeight w:val="300"/>
        </w:trPr>
        <w:tc>
          <w:tcPr>
            <w:tcW w:w="2122" w:type="dxa"/>
            <w:shd w:val="clear" w:color="auto" w:fill="auto"/>
            <w:noWrap/>
            <w:vAlign w:val="bottom"/>
            <w:hideMark/>
          </w:tcPr>
          <w:p w14:paraId="1EADB95F"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Castle Point and Rochford CCG</w:t>
            </w:r>
          </w:p>
        </w:tc>
        <w:tc>
          <w:tcPr>
            <w:tcW w:w="1350" w:type="dxa"/>
            <w:shd w:val="clear" w:color="auto" w:fill="FF0000"/>
          </w:tcPr>
          <w:p w14:paraId="09AD273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7.2%</w:t>
            </w:r>
          </w:p>
        </w:tc>
        <w:tc>
          <w:tcPr>
            <w:tcW w:w="1652" w:type="dxa"/>
            <w:shd w:val="clear" w:color="000000" w:fill="FFFF00"/>
            <w:noWrap/>
            <w:vAlign w:val="bottom"/>
            <w:hideMark/>
          </w:tcPr>
          <w:p w14:paraId="52C70BB4"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8.6%</w:t>
            </w:r>
          </w:p>
        </w:tc>
        <w:tc>
          <w:tcPr>
            <w:tcW w:w="1842" w:type="dxa"/>
            <w:shd w:val="clear" w:color="000000" w:fill="FF0000"/>
            <w:noWrap/>
            <w:vAlign w:val="bottom"/>
            <w:hideMark/>
          </w:tcPr>
          <w:p w14:paraId="3918C93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54.4%</w:t>
            </w:r>
          </w:p>
        </w:tc>
        <w:tc>
          <w:tcPr>
            <w:tcW w:w="1650" w:type="dxa"/>
            <w:shd w:val="clear" w:color="000000" w:fill="FF0000"/>
            <w:noWrap/>
            <w:vAlign w:val="bottom"/>
            <w:hideMark/>
          </w:tcPr>
          <w:p w14:paraId="06ED02A1"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61.8%</w:t>
            </w:r>
          </w:p>
        </w:tc>
      </w:tr>
      <w:tr w:rsidR="00B700C7" w:rsidRPr="003857F7" w14:paraId="18000BCB" w14:textId="77777777" w:rsidTr="003857F7">
        <w:trPr>
          <w:trHeight w:val="300"/>
        </w:trPr>
        <w:tc>
          <w:tcPr>
            <w:tcW w:w="2122" w:type="dxa"/>
            <w:shd w:val="clear" w:color="auto" w:fill="auto"/>
            <w:noWrap/>
            <w:vAlign w:val="bottom"/>
            <w:hideMark/>
          </w:tcPr>
          <w:p w14:paraId="56C2D66B"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Mid Essex CCG</w:t>
            </w:r>
          </w:p>
        </w:tc>
        <w:tc>
          <w:tcPr>
            <w:tcW w:w="1350" w:type="dxa"/>
            <w:shd w:val="clear" w:color="auto" w:fill="FFFF00"/>
          </w:tcPr>
          <w:p w14:paraId="0BA8B997"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w:t>
            </w:r>
          </w:p>
        </w:tc>
        <w:tc>
          <w:tcPr>
            <w:tcW w:w="1652" w:type="dxa"/>
            <w:shd w:val="clear" w:color="000000" w:fill="FFFF00"/>
            <w:noWrap/>
            <w:vAlign w:val="bottom"/>
            <w:hideMark/>
          </w:tcPr>
          <w:p w14:paraId="62E48CD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w:t>
            </w:r>
          </w:p>
        </w:tc>
        <w:tc>
          <w:tcPr>
            <w:tcW w:w="1842" w:type="dxa"/>
            <w:shd w:val="clear" w:color="000000" w:fill="FF0000"/>
            <w:noWrap/>
            <w:vAlign w:val="bottom"/>
            <w:hideMark/>
          </w:tcPr>
          <w:p w14:paraId="74FC6D78"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58.3%</w:t>
            </w:r>
          </w:p>
        </w:tc>
        <w:tc>
          <w:tcPr>
            <w:tcW w:w="1650" w:type="dxa"/>
            <w:shd w:val="clear" w:color="000000" w:fill="FF0000"/>
            <w:noWrap/>
            <w:vAlign w:val="bottom"/>
            <w:hideMark/>
          </w:tcPr>
          <w:p w14:paraId="1300927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65.7%</w:t>
            </w:r>
          </w:p>
        </w:tc>
      </w:tr>
      <w:tr w:rsidR="00B700C7" w:rsidRPr="003857F7" w14:paraId="12016587" w14:textId="77777777" w:rsidTr="003857F7">
        <w:trPr>
          <w:trHeight w:val="300"/>
        </w:trPr>
        <w:tc>
          <w:tcPr>
            <w:tcW w:w="2122" w:type="dxa"/>
            <w:shd w:val="clear" w:color="auto" w:fill="auto"/>
            <w:noWrap/>
            <w:vAlign w:val="bottom"/>
            <w:hideMark/>
          </w:tcPr>
          <w:p w14:paraId="54D12A6F"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North East Essex CCG</w:t>
            </w:r>
          </w:p>
        </w:tc>
        <w:tc>
          <w:tcPr>
            <w:tcW w:w="1350" w:type="dxa"/>
            <w:shd w:val="clear" w:color="auto" w:fill="FFFF00"/>
          </w:tcPr>
          <w:p w14:paraId="7755CD4C"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6.8%</w:t>
            </w:r>
          </w:p>
        </w:tc>
        <w:tc>
          <w:tcPr>
            <w:tcW w:w="1652" w:type="dxa"/>
            <w:shd w:val="clear" w:color="000000" w:fill="FF0000"/>
            <w:noWrap/>
            <w:vAlign w:val="bottom"/>
            <w:hideMark/>
          </w:tcPr>
          <w:p w14:paraId="31B1C8CF"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9.0%</w:t>
            </w:r>
          </w:p>
        </w:tc>
        <w:tc>
          <w:tcPr>
            <w:tcW w:w="1842" w:type="dxa"/>
            <w:shd w:val="clear" w:color="000000" w:fill="92D050"/>
            <w:noWrap/>
            <w:vAlign w:val="bottom"/>
            <w:hideMark/>
          </w:tcPr>
          <w:p w14:paraId="0C716BC5"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81.8%</w:t>
            </w:r>
          </w:p>
        </w:tc>
        <w:tc>
          <w:tcPr>
            <w:tcW w:w="1650" w:type="dxa"/>
            <w:shd w:val="clear" w:color="000000" w:fill="92D050"/>
            <w:noWrap/>
            <w:vAlign w:val="bottom"/>
            <w:hideMark/>
          </w:tcPr>
          <w:p w14:paraId="76400B6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85.5%</w:t>
            </w:r>
          </w:p>
        </w:tc>
      </w:tr>
      <w:tr w:rsidR="00B700C7" w:rsidRPr="003857F7" w14:paraId="582AA636" w14:textId="77777777" w:rsidTr="003857F7">
        <w:trPr>
          <w:trHeight w:val="300"/>
        </w:trPr>
        <w:tc>
          <w:tcPr>
            <w:tcW w:w="2122" w:type="dxa"/>
            <w:shd w:val="clear" w:color="auto" w:fill="auto"/>
            <w:noWrap/>
            <w:vAlign w:val="bottom"/>
            <w:hideMark/>
          </w:tcPr>
          <w:p w14:paraId="5AA0A510"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West Essex CCG</w:t>
            </w:r>
          </w:p>
        </w:tc>
        <w:tc>
          <w:tcPr>
            <w:tcW w:w="1350" w:type="dxa"/>
            <w:shd w:val="clear" w:color="auto" w:fill="FFFF00"/>
          </w:tcPr>
          <w:p w14:paraId="5FE9396B"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6.2%</w:t>
            </w:r>
          </w:p>
        </w:tc>
        <w:tc>
          <w:tcPr>
            <w:tcW w:w="1652" w:type="dxa"/>
            <w:shd w:val="clear" w:color="000000" w:fill="FFFF00"/>
            <w:noWrap/>
            <w:vAlign w:val="bottom"/>
            <w:hideMark/>
          </w:tcPr>
          <w:p w14:paraId="114C9936"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w:t>
            </w:r>
          </w:p>
        </w:tc>
        <w:tc>
          <w:tcPr>
            <w:tcW w:w="1842" w:type="dxa"/>
            <w:shd w:val="clear" w:color="000000" w:fill="FF0000"/>
            <w:noWrap/>
            <w:vAlign w:val="bottom"/>
            <w:hideMark/>
          </w:tcPr>
          <w:p w14:paraId="429E7034"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64.0%</w:t>
            </w:r>
          </w:p>
        </w:tc>
        <w:tc>
          <w:tcPr>
            <w:tcW w:w="1650" w:type="dxa"/>
            <w:shd w:val="clear" w:color="000000" w:fill="FF0000"/>
            <w:noWrap/>
            <w:vAlign w:val="bottom"/>
            <w:hideMark/>
          </w:tcPr>
          <w:p w14:paraId="53434E96"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72.4%</w:t>
            </w:r>
          </w:p>
        </w:tc>
      </w:tr>
    </w:tbl>
    <w:p w14:paraId="50A7DA7D" w14:textId="0D5E0445" w:rsidR="003D46B3" w:rsidRDefault="003D46B3">
      <w:pPr>
        <w:rPr>
          <w:color w:val="000000" w:themeColor="text1"/>
          <w:szCs w:val="24"/>
        </w:rPr>
      </w:pPr>
    </w:p>
    <w:p w14:paraId="2529D68E" w14:textId="77777777" w:rsidR="009E5FE4" w:rsidRDefault="009E5FE4" w:rsidP="005C4DEC">
      <w:pPr>
        <w:rPr>
          <w:b/>
          <w:caps/>
          <w:sz w:val="28"/>
        </w:rPr>
      </w:pPr>
    </w:p>
    <w:p w14:paraId="4206ACDB" w14:textId="77777777" w:rsidR="009E5FE4" w:rsidRDefault="009E5FE4" w:rsidP="005C4DEC">
      <w:pPr>
        <w:rPr>
          <w:b/>
          <w:caps/>
          <w:sz w:val="28"/>
        </w:rPr>
      </w:pPr>
    </w:p>
    <w:p w14:paraId="1ECB66CE" w14:textId="77777777" w:rsidR="009E5FE4" w:rsidRDefault="009E5FE4" w:rsidP="005C4DEC">
      <w:pPr>
        <w:rPr>
          <w:b/>
          <w:caps/>
          <w:sz w:val="28"/>
        </w:rPr>
      </w:pPr>
    </w:p>
    <w:p w14:paraId="63D64C04" w14:textId="77777777" w:rsidR="009E5FE4" w:rsidRDefault="009E5FE4" w:rsidP="005C4DEC">
      <w:pPr>
        <w:rPr>
          <w:b/>
          <w:caps/>
          <w:sz w:val="28"/>
        </w:rPr>
      </w:pPr>
    </w:p>
    <w:p w14:paraId="6CC80D1E" w14:textId="7C33A1E2" w:rsidR="005C4DEC" w:rsidRPr="003857F7" w:rsidRDefault="005C4DEC" w:rsidP="005C4DEC">
      <w:pPr>
        <w:rPr>
          <w:b/>
          <w:caps/>
          <w:sz w:val="28"/>
        </w:rPr>
      </w:pPr>
      <w:r w:rsidRPr="003857F7">
        <w:rPr>
          <w:b/>
          <w:caps/>
          <w:sz w:val="28"/>
        </w:rPr>
        <w:t>Vaccinations</w:t>
      </w:r>
    </w:p>
    <w:p w14:paraId="51AC1ACE" w14:textId="77777777" w:rsidR="005C4DEC" w:rsidRDefault="005C4DEC" w:rsidP="005C4DEC">
      <w:r>
        <w:t>Vaccinations are one of the most important interventions in place to prevent the spread of avoidable diseases amongst the population. In the UK the majority of vaccinations are given childhood, with a number of boosters and additional vaccinations also given to people of different ages who might be at higher risk from certain diseases.</w:t>
      </w:r>
    </w:p>
    <w:p w14:paraId="5B177CAC" w14:textId="2F16BE4F" w:rsidR="009E5FE4" w:rsidRPr="003857F7" w:rsidRDefault="005C4DEC" w:rsidP="005C4DEC">
      <w:r>
        <w:t xml:space="preserve">Across the UK vaccination rates are declining with fewer people completing full courses of vaccinations compared to recent years leading to increased potential for outbreaks of diseases within an area. According to the NHS "If 95% of children receive the MMR vaccine, it's possible to get rid of measles. However, measles, mumps and rubella can quickly spread again if fewer than 90% of people are vaccinated." </w:t>
      </w:r>
    </w:p>
    <w:p w14:paraId="0DB325BF" w14:textId="77777777" w:rsidR="003857F7" w:rsidRPr="003E2DCE" w:rsidRDefault="003857F7" w:rsidP="003857F7">
      <w:pPr>
        <w:spacing w:after="0" w:line="240" w:lineRule="auto"/>
        <w:rPr>
          <w:color w:val="000000" w:themeColor="text1"/>
          <w:szCs w:val="24"/>
        </w:rPr>
      </w:pPr>
      <w:r w:rsidRPr="003E2DCE">
        <w:rPr>
          <w:b/>
          <w:i/>
          <w:color w:val="000000" w:themeColor="text1"/>
          <w:sz w:val="24"/>
          <w:szCs w:val="24"/>
        </w:rPr>
        <w:t>Vaccine Preventable Conditions</w:t>
      </w:r>
    </w:p>
    <w:p w14:paraId="2CBBC776" w14:textId="77777777" w:rsidR="003857F7" w:rsidRPr="003E2DCE" w:rsidRDefault="003857F7" w:rsidP="003857F7">
      <w:pPr>
        <w:spacing w:after="0" w:line="240" w:lineRule="auto"/>
        <w:rPr>
          <w:color w:val="000000" w:themeColor="text1"/>
          <w:szCs w:val="24"/>
        </w:rPr>
      </w:pPr>
      <w:r w:rsidRPr="003E2DCE">
        <w:rPr>
          <w:color w:val="000000" w:themeColor="text1"/>
          <w:szCs w:val="24"/>
        </w:rPr>
        <w:t>Variation in incidence rates for certain conditions which are considered vaccine preventable may reflect differences in underlying population including the uptake of vaccination. Public Health England suggests that high prevalence of the following conditions "should prompt a review of routine immunisation uptake and vaccination of high risk groups".</w:t>
      </w:r>
    </w:p>
    <w:p w14:paraId="3ADFC0C0" w14:textId="77777777" w:rsidR="003857F7" w:rsidRDefault="003857F7" w:rsidP="003857F7">
      <w:pPr>
        <w:spacing w:after="0" w:line="240" w:lineRule="auto"/>
        <w:rPr>
          <w:color w:val="000000" w:themeColor="text1"/>
          <w:szCs w:val="24"/>
        </w:rPr>
      </w:pPr>
    </w:p>
    <w:tbl>
      <w:tblPr>
        <w:tblW w:w="61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80"/>
        <w:gridCol w:w="1476"/>
        <w:gridCol w:w="1476"/>
        <w:gridCol w:w="1476"/>
        <w:gridCol w:w="1476"/>
        <w:gridCol w:w="1476"/>
      </w:tblGrid>
      <w:tr w:rsidR="003857F7" w:rsidRPr="003857F7" w14:paraId="69A66094" w14:textId="77777777" w:rsidTr="003857F7">
        <w:trPr>
          <w:trHeight w:val="1209"/>
        </w:trPr>
        <w:tc>
          <w:tcPr>
            <w:tcW w:w="1380" w:type="dxa"/>
            <w:shd w:val="clear" w:color="auto" w:fill="auto"/>
            <w:noWrap/>
            <w:vAlign w:val="bottom"/>
            <w:hideMark/>
          </w:tcPr>
          <w:p w14:paraId="34F25925" w14:textId="77777777" w:rsidR="003857F7" w:rsidRPr="003857F7" w:rsidRDefault="003857F7" w:rsidP="003857F7">
            <w:pPr>
              <w:spacing w:after="0" w:line="240" w:lineRule="auto"/>
              <w:rPr>
                <w:rFonts w:eastAsia="Times New Roman"/>
                <w:b/>
                <w:bCs/>
                <w:color w:val="000000"/>
                <w:lang w:eastAsia="en-GB"/>
              </w:rPr>
            </w:pPr>
          </w:p>
        </w:tc>
        <w:tc>
          <w:tcPr>
            <w:tcW w:w="960" w:type="dxa"/>
            <w:shd w:val="clear" w:color="auto" w:fill="auto"/>
            <w:noWrap/>
            <w:vAlign w:val="bottom"/>
            <w:hideMark/>
          </w:tcPr>
          <w:p w14:paraId="5052C0A6"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Mumps 5-year incidence rate/100,000</w:t>
            </w:r>
          </w:p>
        </w:tc>
        <w:tc>
          <w:tcPr>
            <w:tcW w:w="960" w:type="dxa"/>
            <w:shd w:val="clear" w:color="auto" w:fill="auto"/>
            <w:vAlign w:val="bottom"/>
            <w:hideMark/>
          </w:tcPr>
          <w:p w14:paraId="11B582D7"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Mumps incidence rate/100,000</w:t>
            </w:r>
          </w:p>
        </w:tc>
        <w:tc>
          <w:tcPr>
            <w:tcW w:w="960" w:type="dxa"/>
            <w:shd w:val="clear" w:color="auto" w:fill="auto"/>
            <w:vAlign w:val="bottom"/>
            <w:hideMark/>
          </w:tcPr>
          <w:p w14:paraId="7B69201C"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Pertussis incidence rate/100,000</w:t>
            </w:r>
          </w:p>
        </w:tc>
        <w:tc>
          <w:tcPr>
            <w:tcW w:w="960" w:type="dxa"/>
            <w:shd w:val="clear" w:color="auto" w:fill="auto"/>
            <w:vAlign w:val="bottom"/>
            <w:hideMark/>
          </w:tcPr>
          <w:p w14:paraId="0B01C03F"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Measles 5-year incidence rate/100,000</w:t>
            </w:r>
          </w:p>
        </w:tc>
        <w:tc>
          <w:tcPr>
            <w:tcW w:w="960" w:type="dxa"/>
            <w:shd w:val="clear" w:color="auto" w:fill="auto"/>
            <w:noWrap/>
            <w:vAlign w:val="bottom"/>
            <w:hideMark/>
          </w:tcPr>
          <w:p w14:paraId="5D38DDE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Measles incidence rate/100,000</w:t>
            </w:r>
          </w:p>
        </w:tc>
      </w:tr>
      <w:tr w:rsidR="003857F7" w:rsidRPr="003857F7" w14:paraId="07A3882C" w14:textId="77777777" w:rsidTr="003857F7">
        <w:trPr>
          <w:trHeight w:val="300"/>
        </w:trPr>
        <w:tc>
          <w:tcPr>
            <w:tcW w:w="1380" w:type="dxa"/>
            <w:shd w:val="clear" w:color="auto" w:fill="auto"/>
            <w:noWrap/>
            <w:vAlign w:val="bottom"/>
            <w:hideMark/>
          </w:tcPr>
          <w:p w14:paraId="2ED3F04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Basildon</w:t>
            </w:r>
          </w:p>
        </w:tc>
        <w:tc>
          <w:tcPr>
            <w:tcW w:w="960" w:type="dxa"/>
            <w:shd w:val="clear" w:color="000000" w:fill="92D050"/>
            <w:noWrap/>
            <w:vAlign w:val="bottom"/>
            <w:hideMark/>
          </w:tcPr>
          <w:p w14:paraId="13B667F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1.33</w:t>
            </w:r>
          </w:p>
        </w:tc>
        <w:tc>
          <w:tcPr>
            <w:tcW w:w="960" w:type="dxa"/>
            <w:shd w:val="clear" w:color="000000" w:fill="92D050"/>
            <w:noWrap/>
            <w:vAlign w:val="bottom"/>
            <w:hideMark/>
          </w:tcPr>
          <w:p w14:paraId="57BFCFE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0.55</w:t>
            </w:r>
          </w:p>
        </w:tc>
        <w:tc>
          <w:tcPr>
            <w:tcW w:w="960" w:type="dxa"/>
            <w:shd w:val="clear" w:color="000000" w:fill="92D050"/>
            <w:noWrap/>
            <w:vAlign w:val="bottom"/>
            <w:hideMark/>
          </w:tcPr>
          <w:p w14:paraId="7497312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0.54</w:t>
            </w:r>
          </w:p>
        </w:tc>
        <w:tc>
          <w:tcPr>
            <w:tcW w:w="960" w:type="dxa"/>
            <w:shd w:val="clear" w:color="000000" w:fill="92D050"/>
            <w:noWrap/>
            <w:vAlign w:val="bottom"/>
            <w:hideMark/>
          </w:tcPr>
          <w:p w14:paraId="6745580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6A4F84B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0.54</w:t>
            </w:r>
          </w:p>
        </w:tc>
      </w:tr>
      <w:tr w:rsidR="003857F7" w:rsidRPr="003857F7" w14:paraId="48F2173D" w14:textId="77777777" w:rsidTr="003857F7">
        <w:trPr>
          <w:trHeight w:val="300"/>
        </w:trPr>
        <w:tc>
          <w:tcPr>
            <w:tcW w:w="1380" w:type="dxa"/>
            <w:shd w:val="clear" w:color="auto" w:fill="auto"/>
            <w:noWrap/>
            <w:vAlign w:val="bottom"/>
            <w:hideMark/>
          </w:tcPr>
          <w:p w14:paraId="27ABC718"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Braintree</w:t>
            </w:r>
          </w:p>
        </w:tc>
        <w:tc>
          <w:tcPr>
            <w:tcW w:w="960" w:type="dxa"/>
            <w:shd w:val="clear" w:color="000000" w:fill="FFFF00"/>
            <w:noWrap/>
            <w:vAlign w:val="bottom"/>
            <w:hideMark/>
          </w:tcPr>
          <w:p w14:paraId="0401A5A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2.27</w:t>
            </w:r>
          </w:p>
        </w:tc>
        <w:tc>
          <w:tcPr>
            <w:tcW w:w="960" w:type="dxa"/>
            <w:shd w:val="clear" w:color="000000" w:fill="92D050"/>
            <w:noWrap/>
            <w:vAlign w:val="bottom"/>
            <w:hideMark/>
          </w:tcPr>
          <w:p w14:paraId="4E3CF1E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1318020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9.89</w:t>
            </w:r>
          </w:p>
        </w:tc>
        <w:tc>
          <w:tcPr>
            <w:tcW w:w="960" w:type="dxa"/>
            <w:shd w:val="clear" w:color="000000" w:fill="92D050"/>
            <w:noWrap/>
            <w:vAlign w:val="bottom"/>
            <w:hideMark/>
          </w:tcPr>
          <w:p w14:paraId="1B12B6B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0.27</w:t>
            </w:r>
          </w:p>
        </w:tc>
        <w:tc>
          <w:tcPr>
            <w:tcW w:w="960" w:type="dxa"/>
            <w:shd w:val="clear" w:color="000000" w:fill="FFFF00"/>
            <w:noWrap/>
            <w:vAlign w:val="bottom"/>
            <w:hideMark/>
          </w:tcPr>
          <w:p w14:paraId="37F83AB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0.66</w:t>
            </w:r>
          </w:p>
        </w:tc>
      </w:tr>
      <w:tr w:rsidR="003857F7" w:rsidRPr="003857F7" w14:paraId="3302DA33" w14:textId="77777777" w:rsidTr="003857F7">
        <w:trPr>
          <w:trHeight w:val="300"/>
        </w:trPr>
        <w:tc>
          <w:tcPr>
            <w:tcW w:w="1380" w:type="dxa"/>
            <w:shd w:val="clear" w:color="auto" w:fill="auto"/>
            <w:noWrap/>
            <w:vAlign w:val="bottom"/>
            <w:hideMark/>
          </w:tcPr>
          <w:p w14:paraId="0A7249F1"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Brentwood</w:t>
            </w:r>
          </w:p>
        </w:tc>
        <w:tc>
          <w:tcPr>
            <w:tcW w:w="960" w:type="dxa"/>
            <w:shd w:val="clear" w:color="000000" w:fill="FFFF00"/>
            <w:noWrap/>
            <w:vAlign w:val="bottom"/>
            <w:hideMark/>
          </w:tcPr>
          <w:p w14:paraId="5D8B60A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2.39</w:t>
            </w:r>
          </w:p>
        </w:tc>
        <w:tc>
          <w:tcPr>
            <w:tcW w:w="960" w:type="dxa"/>
            <w:shd w:val="clear" w:color="auto" w:fill="92D050"/>
            <w:noWrap/>
            <w:vAlign w:val="bottom"/>
            <w:hideMark/>
          </w:tcPr>
          <w:p w14:paraId="470849D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2405FFD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3.92</w:t>
            </w:r>
          </w:p>
        </w:tc>
        <w:tc>
          <w:tcPr>
            <w:tcW w:w="960" w:type="dxa"/>
            <w:shd w:val="clear" w:color="000000" w:fill="FFFF00"/>
            <w:noWrap/>
            <w:vAlign w:val="bottom"/>
            <w:hideMark/>
          </w:tcPr>
          <w:p w14:paraId="1534DE8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0.80</w:t>
            </w:r>
          </w:p>
        </w:tc>
        <w:tc>
          <w:tcPr>
            <w:tcW w:w="960" w:type="dxa"/>
            <w:shd w:val="clear" w:color="000000" w:fill="FFFF00"/>
            <w:noWrap/>
            <w:vAlign w:val="bottom"/>
            <w:hideMark/>
          </w:tcPr>
          <w:p w14:paraId="2849D1D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6FB4AAB1" w14:textId="77777777" w:rsidTr="003857F7">
        <w:trPr>
          <w:trHeight w:val="300"/>
        </w:trPr>
        <w:tc>
          <w:tcPr>
            <w:tcW w:w="1380" w:type="dxa"/>
            <w:shd w:val="clear" w:color="auto" w:fill="auto"/>
            <w:noWrap/>
            <w:vAlign w:val="bottom"/>
            <w:hideMark/>
          </w:tcPr>
          <w:p w14:paraId="0F79B4DE"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Castle Point</w:t>
            </w:r>
          </w:p>
        </w:tc>
        <w:tc>
          <w:tcPr>
            <w:tcW w:w="960" w:type="dxa"/>
            <w:shd w:val="clear" w:color="000000" w:fill="92D050"/>
            <w:noWrap/>
            <w:vAlign w:val="bottom"/>
            <w:hideMark/>
          </w:tcPr>
          <w:p w14:paraId="4B1C500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1.80</w:t>
            </w:r>
          </w:p>
        </w:tc>
        <w:tc>
          <w:tcPr>
            <w:tcW w:w="960" w:type="dxa"/>
            <w:shd w:val="clear" w:color="000000" w:fill="FFFF00"/>
            <w:noWrap/>
            <w:vAlign w:val="bottom"/>
            <w:hideMark/>
          </w:tcPr>
          <w:p w14:paraId="18383E1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1.11</w:t>
            </w:r>
          </w:p>
        </w:tc>
        <w:tc>
          <w:tcPr>
            <w:tcW w:w="960" w:type="dxa"/>
            <w:shd w:val="clear" w:color="000000" w:fill="FFFF00"/>
            <w:noWrap/>
            <w:vAlign w:val="bottom"/>
            <w:hideMark/>
          </w:tcPr>
          <w:p w14:paraId="40B3E99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4.45</w:t>
            </w:r>
          </w:p>
        </w:tc>
        <w:tc>
          <w:tcPr>
            <w:tcW w:w="960" w:type="dxa"/>
            <w:shd w:val="clear" w:color="000000" w:fill="FFFF00"/>
            <w:noWrap/>
            <w:vAlign w:val="bottom"/>
            <w:hideMark/>
          </w:tcPr>
          <w:p w14:paraId="5115979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1.57</w:t>
            </w:r>
          </w:p>
        </w:tc>
        <w:tc>
          <w:tcPr>
            <w:tcW w:w="960" w:type="dxa"/>
            <w:shd w:val="clear" w:color="000000" w:fill="FF0000"/>
            <w:noWrap/>
            <w:vAlign w:val="bottom"/>
            <w:hideMark/>
          </w:tcPr>
          <w:p w14:paraId="4464F26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11.13</w:t>
            </w:r>
          </w:p>
        </w:tc>
      </w:tr>
      <w:tr w:rsidR="003857F7" w:rsidRPr="003857F7" w14:paraId="2AC06646" w14:textId="77777777" w:rsidTr="003857F7">
        <w:trPr>
          <w:trHeight w:val="300"/>
        </w:trPr>
        <w:tc>
          <w:tcPr>
            <w:tcW w:w="1380" w:type="dxa"/>
            <w:shd w:val="clear" w:color="auto" w:fill="auto"/>
            <w:noWrap/>
            <w:vAlign w:val="bottom"/>
            <w:hideMark/>
          </w:tcPr>
          <w:p w14:paraId="01052E82"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Chelmsford</w:t>
            </w:r>
          </w:p>
        </w:tc>
        <w:tc>
          <w:tcPr>
            <w:tcW w:w="960" w:type="dxa"/>
            <w:shd w:val="clear" w:color="000000" w:fill="FFFF00"/>
            <w:noWrap/>
            <w:vAlign w:val="bottom"/>
            <w:hideMark/>
          </w:tcPr>
          <w:p w14:paraId="3ED5DB6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3.26</w:t>
            </w:r>
          </w:p>
        </w:tc>
        <w:tc>
          <w:tcPr>
            <w:tcW w:w="960" w:type="dxa"/>
            <w:shd w:val="clear" w:color="000000" w:fill="FFFF00"/>
            <w:noWrap/>
            <w:vAlign w:val="bottom"/>
            <w:hideMark/>
          </w:tcPr>
          <w:p w14:paraId="2D4F2F1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1.15</w:t>
            </w:r>
          </w:p>
        </w:tc>
        <w:tc>
          <w:tcPr>
            <w:tcW w:w="960" w:type="dxa"/>
            <w:shd w:val="clear" w:color="000000" w:fill="92D050"/>
            <w:noWrap/>
            <w:vAlign w:val="bottom"/>
            <w:hideMark/>
          </w:tcPr>
          <w:p w14:paraId="51CEC33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0.57</w:t>
            </w:r>
          </w:p>
        </w:tc>
        <w:tc>
          <w:tcPr>
            <w:tcW w:w="960" w:type="dxa"/>
            <w:shd w:val="clear" w:color="000000" w:fill="92D050"/>
            <w:noWrap/>
            <w:vAlign w:val="bottom"/>
            <w:hideMark/>
          </w:tcPr>
          <w:p w14:paraId="042446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0.12</w:t>
            </w:r>
          </w:p>
        </w:tc>
        <w:tc>
          <w:tcPr>
            <w:tcW w:w="960" w:type="dxa"/>
            <w:shd w:val="clear" w:color="000000" w:fill="FFFF00"/>
            <w:noWrap/>
            <w:vAlign w:val="bottom"/>
            <w:hideMark/>
          </w:tcPr>
          <w:p w14:paraId="7EA5692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7A2EB3B2" w14:textId="77777777" w:rsidTr="003857F7">
        <w:trPr>
          <w:trHeight w:val="300"/>
        </w:trPr>
        <w:tc>
          <w:tcPr>
            <w:tcW w:w="1380" w:type="dxa"/>
            <w:shd w:val="clear" w:color="auto" w:fill="auto"/>
            <w:noWrap/>
            <w:vAlign w:val="bottom"/>
            <w:hideMark/>
          </w:tcPr>
          <w:p w14:paraId="3220423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Colchester</w:t>
            </w:r>
          </w:p>
        </w:tc>
        <w:tc>
          <w:tcPr>
            <w:tcW w:w="960" w:type="dxa"/>
            <w:shd w:val="clear" w:color="000000" w:fill="FFFF00"/>
            <w:noWrap/>
            <w:vAlign w:val="bottom"/>
            <w:hideMark/>
          </w:tcPr>
          <w:p w14:paraId="1A98964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3.10</w:t>
            </w:r>
          </w:p>
        </w:tc>
        <w:tc>
          <w:tcPr>
            <w:tcW w:w="960" w:type="dxa"/>
            <w:shd w:val="clear" w:color="000000" w:fill="FFFF00"/>
            <w:noWrap/>
            <w:vAlign w:val="bottom"/>
            <w:hideMark/>
          </w:tcPr>
          <w:p w14:paraId="6AC96C3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2.14</w:t>
            </w:r>
          </w:p>
        </w:tc>
        <w:tc>
          <w:tcPr>
            <w:tcW w:w="960" w:type="dxa"/>
            <w:shd w:val="clear" w:color="000000" w:fill="FF0000"/>
            <w:noWrap/>
            <w:vAlign w:val="bottom"/>
            <w:hideMark/>
          </w:tcPr>
          <w:p w14:paraId="4C497F0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14.20</w:t>
            </w:r>
          </w:p>
        </w:tc>
        <w:tc>
          <w:tcPr>
            <w:tcW w:w="960" w:type="dxa"/>
            <w:shd w:val="clear" w:color="000000" w:fill="92D050"/>
            <w:noWrap/>
            <w:vAlign w:val="bottom"/>
            <w:hideMark/>
          </w:tcPr>
          <w:p w14:paraId="3A9C065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0.11</w:t>
            </w:r>
          </w:p>
        </w:tc>
        <w:tc>
          <w:tcPr>
            <w:tcW w:w="960" w:type="dxa"/>
            <w:shd w:val="clear" w:color="000000" w:fill="FFFF00"/>
            <w:noWrap/>
            <w:vAlign w:val="bottom"/>
            <w:hideMark/>
          </w:tcPr>
          <w:p w14:paraId="0EAC11A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071101D7" w14:textId="77777777" w:rsidTr="003857F7">
        <w:trPr>
          <w:trHeight w:val="300"/>
        </w:trPr>
        <w:tc>
          <w:tcPr>
            <w:tcW w:w="1380" w:type="dxa"/>
            <w:shd w:val="clear" w:color="auto" w:fill="auto"/>
            <w:noWrap/>
            <w:vAlign w:val="bottom"/>
            <w:hideMark/>
          </w:tcPr>
          <w:p w14:paraId="6CB0A70D"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England</w:t>
            </w:r>
          </w:p>
        </w:tc>
        <w:tc>
          <w:tcPr>
            <w:tcW w:w="960" w:type="dxa"/>
            <w:shd w:val="clear" w:color="000000" w:fill="FFFF00"/>
            <w:noWrap/>
            <w:vAlign w:val="bottom"/>
            <w:hideMark/>
          </w:tcPr>
          <w:p w14:paraId="5005936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3.60</w:t>
            </w:r>
          </w:p>
        </w:tc>
        <w:tc>
          <w:tcPr>
            <w:tcW w:w="960" w:type="dxa"/>
            <w:shd w:val="clear" w:color="000000" w:fill="FFFF00"/>
            <w:noWrap/>
            <w:vAlign w:val="bottom"/>
            <w:hideMark/>
          </w:tcPr>
          <w:p w14:paraId="00F5F0F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3.25</w:t>
            </w:r>
          </w:p>
        </w:tc>
        <w:tc>
          <w:tcPr>
            <w:tcW w:w="960" w:type="dxa"/>
            <w:shd w:val="clear" w:color="000000" w:fill="FFFF00"/>
            <w:noWrap/>
            <w:vAlign w:val="bottom"/>
            <w:hideMark/>
          </w:tcPr>
          <w:p w14:paraId="76297C2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7.80</w:t>
            </w:r>
          </w:p>
        </w:tc>
        <w:tc>
          <w:tcPr>
            <w:tcW w:w="960" w:type="dxa"/>
            <w:shd w:val="clear" w:color="000000" w:fill="FFFF00"/>
            <w:noWrap/>
            <w:vAlign w:val="bottom"/>
            <w:hideMark/>
          </w:tcPr>
          <w:p w14:paraId="308C06B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1.49</w:t>
            </w:r>
          </w:p>
        </w:tc>
        <w:tc>
          <w:tcPr>
            <w:tcW w:w="960" w:type="dxa"/>
            <w:shd w:val="clear" w:color="000000" w:fill="FFFF00"/>
            <w:noWrap/>
            <w:vAlign w:val="bottom"/>
            <w:hideMark/>
          </w:tcPr>
          <w:p w14:paraId="06EB2C5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1.74</w:t>
            </w:r>
          </w:p>
        </w:tc>
      </w:tr>
      <w:tr w:rsidR="003857F7" w:rsidRPr="003857F7" w14:paraId="36AE0BBE" w14:textId="77777777" w:rsidTr="003857F7">
        <w:trPr>
          <w:trHeight w:val="300"/>
        </w:trPr>
        <w:tc>
          <w:tcPr>
            <w:tcW w:w="1380" w:type="dxa"/>
            <w:shd w:val="clear" w:color="auto" w:fill="auto"/>
            <w:noWrap/>
            <w:vAlign w:val="bottom"/>
            <w:hideMark/>
          </w:tcPr>
          <w:p w14:paraId="32804EBA"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Epping Forest</w:t>
            </w:r>
          </w:p>
        </w:tc>
        <w:tc>
          <w:tcPr>
            <w:tcW w:w="960" w:type="dxa"/>
            <w:shd w:val="clear" w:color="000000" w:fill="FFFF00"/>
            <w:noWrap/>
            <w:vAlign w:val="bottom"/>
            <w:hideMark/>
          </w:tcPr>
          <w:p w14:paraId="7F5903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2.49</w:t>
            </w:r>
          </w:p>
        </w:tc>
        <w:tc>
          <w:tcPr>
            <w:tcW w:w="960" w:type="dxa"/>
            <w:shd w:val="clear" w:color="000000" w:fill="FFFF00"/>
            <w:noWrap/>
            <w:vAlign w:val="bottom"/>
            <w:hideMark/>
          </w:tcPr>
          <w:p w14:paraId="14DC75E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0.77</w:t>
            </w:r>
          </w:p>
        </w:tc>
        <w:tc>
          <w:tcPr>
            <w:tcW w:w="960" w:type="dxa"/>
            <w:shd w:val="clear" w:color="000000" w:fill="92D050"/>
            <w:noWrap/>
            <w:vAlign w:val="bottom"/>
            <w:hideMark/>
          </w:tcPr>
          <w:p w14:paraId="68A3BF3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1.53</w:t>
            </w:r>
          </w:p>
        </w:tc>
        <w:tc>
          <w:tcPr>
            <w:tcW w:w="960" w:type="dxa"/>
            <w:shd w:val="clear" w:color="000000" w:fill="FFFF00"/>
            <w:noWrap/>
            <w:vAlign w:val="bottom"/>
            <w:hideMark/>
          </w:tcPr>
          <w:p w14:paraId="6CEB5F7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1.09</w:t>
            </w:r>
          </w:p>
        </w:tc>
        <w:tc>
          <w:tcPr>
            <w:tcW w:w="960" w:type="dxa"/>
            <w:shd w:val="clear" w:color="000000" w:fill="FFFF00"/>
            <w:noWrap/>
            <w:vAlign w:val="bottom"/>
            <w:hideMark/>
          </w:tcPr>
          <w:p w14:paraId="1CBA6B2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3.83</w:t>
            </w:r>
          </w:p>
        </w:tc>
      </w:tr>
      <w:tr w:rsidR="003857F7" w:rsidRPr="003857F7" w14:paraId="7F39209C" w14:textId="77777777" w:rsidTr="003857F7">
        <w:trPr>
          <w:trHeight w:val="300"/>
        </w:trPr>
        <w:tc>
          <w:tcPr>
            <w:tcW w:w="1380" w:type="dxa"/>
            <w:shd w:val="clear" w:color="auto" w:fill="auto"/>
            <w:noWrap/>
            <w:vAlign w:val="bottom"/>
            <w:hideMark/>
          </w:tcPr>
          <w:p w14:paraId="4E053790"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Essex</w:t>
            </w:r>
          </w:p>
        </w:tc>
        <w:tc>
          <w:tcPr>
            <w:tcW w:w="960" w:type="dxa"/>
            <w:shd w:val="clear" w:color="000000" w:fill="FFFF00"/>
            <w:noWrap/>
            <w:vAlign w:val="bottom"/>
            <w:hideMark/>
          </w:tcPr>
          <w:p w14:paraId="39316A5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2.07</w:t>
            </w:r>
          </w:p>
        </w:tc>
        <w:tc>
          <w:tcPr>
            <w:tcW w:w="960" w:type="dxa"/>
            <w:shd w:val="clear" w:color="000000" w:fill="FFFF00"/>
            <w:noWrap/>
            <w:vAlign w:val="bottom"/>
            <w:hideMark/>
          </w:tcPr>
          <w:p w14:paraId="37C9CCC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1.10</w:t>
            </w:r>
          </w:p>
        </w:tc>
        <w:tc>
          <w:tcPr>
            <w:tcW w:w="960" w:type="dxa"/>
            <w:shd w:val="clear" w:color="000000" w:fill="92D050"/>
            <w:noWrap/>
            <w:vAlign w:val="bottom"/>
            <w:hideMark/>
          </w:tcPr>
          <w:p w14:paraId="53C185B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5.45</w:t>
            </w:r>
          </w:p>
        </w:tc>
        <w:tc>
          <w:tcPr>
            <w:tcW w:w="960" w:type="dxa"/>
            <w:shd w:val="clear" w:color="000000" w:fill="92D050"/>
            <w:noWrap/>
            <w:vAlign w:val="bottom"/>
            <w:hideMark/>
          </w:tcPr>
          <w:p w14:paraId="4234C49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0.38</w:t>
            </w:r>
          </w:p>
        </w:tc>
        <w:tc>
          <w:tcPr>
            <w:tcW w:w="960" w:type="dxa"/>
            <w:shd w:val="clear" w:color="000000" w:fill="FFFF00"/>
            <w:noWrap/>
            <w:vAlign w:val="bottom"/>
            <w:hideMark/>
          </w:tcPr>
          <w:p w14:paraId="7D674E7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1.50</w:t>
            </w:r>
          </w:p>
        </w:tc>
      </w:tr>
      <w:tr w:rsidR="003857F7" w:rsidRPr="003857F7" w14:paraId="5D205E8E" w14:textId="77777777" w:rsidTr="003857F7">
        <w:trPr>
          <w:trHeight w:val="300"/>
        </w:trPr>
        <w:tc>
          <w:tcPr>
            <w:tcW w:w="1380" w:type="dxa"/>
            <w:shd w:val="clear" w:color="auto" w:fill="auto"/>
            <w:noWrap/>
            <w:vAlign w:val="bottom"/>
            <w:hideMark/>
          </w:tcPr>
          <w:p w14:paraId="4DA4FFAD"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Harlow</w:t>
            </w:r>
          </w:p>
        </w:tc>
        <w:tc>
          <w:tcPr>
            <w:tcW w:w="960" w:type="dxa"/>
            <w:shd w:val="clear" w:color="000000" w:fill="FFFF00"/>
            <w:noWrap/>
            <w:vAlign w:val="bottom"/>
            <w:hideMark/>
          </w:tcPr>
          <w:p w14:paraId="4DF165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2.13</w:t>
            </w:r>
          </w:p>
        </w:tc>
        <w:tc>
          <w:tcPr>
            <w:tcW w:w="960" w:type="dxa"/>
            <w:shd w:val="clear" w:color="000000" w:fill="FFFF00"/>
            <w:noWrap/>
            <w:vAlign w:val="bottom"/>
            <w:hideMark/>
          </w:tcPr>
          <w:p w14:paraId="40C3DE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2.33</w:t>
            </w:r>
          </w:p>
        </w:tc>
        <w:tc>
          <w:tcPr>
            <w:tcW w:w="960" w:type="dxa"/>
            <w:shd w:val="clear" w:color="000000" w:fill="FFFF00"/>
            <w:noWrap/>
            <w:vAlign w:val="bottom"/>
            <w:hideMark/>
          </w:tcPr>
          <w:p w14:paraId="3536A69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3.48</w:t>
            </w:r>
          </w:p>
        </w:tc>
        <w:tc>
          <w:tcPr>
            <w:tcW w:w="960" w:type="dxa"/>
            <w:shd w:val="clear" w:color="000000" w:fill="92D050"/>
            <w:noWrap/>
            <w:vAlign w:val="bottom"/>
            <w:hideMark/>
          </w:tcPr>
          <w:p w14:paraId="0CA2FFE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643EED3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3.48</w:t>
            </w:r>
          </w:p>
        </w:tc>
      </w:tr>
      <w:tr w:rsidR="003857F7" w:rsidRPr="003857F7" w14:paraId="44B1F9C0" w14:textId="77777777" w:rsidTr="003857F7">
        <w:trPr>
          <w:trHeight w:val="300"/>
        </w:trPr>
        <w:tc>
          <w:tcPr>
            <w:tcW w:w="1380" w:type="dxa"/>
            <w:shd w:val="clear" w:color="auto" w:fill="auto"/>
            <w:noWrap/>
            <w:vAlign w:val="bottom"/>
            <w:hideMark/>
          </w:tcPr>
          <w:p w14:paraId="3DD8512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Maldon</w:t>
            </w:r>
          </w:p>
        </w:tc>
        <w:tc>
          <w:tcPr>
            <w:tcW w:w="960" w:type="dxa"/>
            <w:shd w:val="clear" w:color="000000" w:fill="92D050"/>
            <w:noWrap/>
            <w:vAlign w:val="bottom"/>
            <w:hideMark/>
          </w:tcPr>
          <w:p w14:paraId="2EAEA17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0.32</w:t>
            </w:r>
          </w:p>
        </w:tc>
        <w:tc>
          <w:tcPr>
            <w:tcW w:w="960" w:type="dxa"/>
            <w:shd w:val="clear" w:color="auto" w:fill="92D050"/>
            <w:noWrap/>
            <w:vAlign w:val="bottom"/>
            <w:hideMark/>
          </w:tcPr>
          <w:p w14:paraId="7C74E03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2ACB831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1.56</w:t>
            </w:r>
          </w:p>
        </w:tc>
        <w:tc>
          <w:tcPr>
            <w:tcW w:w="960" w:type="dxa"/>
            <w:shd w:val="clear" w:color="000000" w:fill="92D050"/>
            <w:noWrap/>
            <w:vAlign w:val="bottom"/>
            <w:hideMark/>
          </w:tcPr>
          <w:p w14:paraId="5C70D7C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7013DA7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535C4BFB" w14:textId="77777777" w:rsidTr="003857F7">
        <w:trPr>
          <w:trHeight w:val="300"/>
        </w:trPr>
        <w:tc>
          <w:tcPr>
            <w:tcW w:w="1380" w:type="dxa"/>
            <w:shd w:val="clear" w:color="auto" w:fill="auto"/>
            <w:noWrap/>
            <w:vAlign w:val="bottom"/>
            <w:hideMark/>
          </w:tcPr>
          <w:p w14:paraId="7AC71CD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Rochford</w:t>
            </w:r>
          </w:p>
        </w:tc>
        <w:tc>
          <w:tcPr>
            <w:tcW w:w="960" w:type="dxa"/>
            <w:shd w:val="clear" w:color="000000" w:fill="FFFF00"/>
            <w:noWrap/>
            <w:vAlign w:val="bottom"/>
            <w:hideMark/>
          </w:tcPr>
          <w:p w14:paraId="43A9E8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2.36</w:t>
            </w:r>
          </w:p>
        </w:tc>
        <w:tc>
          <w:tcPr>
            <w:tcW w:w="960" w:type="dxa"/>
            <w:shd w:val="clear" w:color="000000" w:fill="FFFF00"/>
            <w:noWrap/>
            <w:vAlign w:val="bottom"/>
            <w:hideMark/>
          </w:tcPr>
          <w:p w14:paraId="6841B26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3.50</w:t>
            </w:r>
          </w:p>
        </w:tc>
        <w:tc>
          <w:tcPr>
            <w:tcW w:w="960" w:type="dxa"/>
            <w:shd w:val="clear" w:color="000000" w:fill="92D050"/>
            <w:noWrap/>
            <w:vAlign w:val="bottom"/>
            <w:hideMark/>
          </w:tcPr>
          <w:p w14:paraId="3B6610D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c>
          <w:tcPr>
            <w:tcW w:w="960" w:type="dxa"/>
            <w:shd w:val="clear" w:color="000000" w:fill="92D050"/>
            <w:noWrap/>
            <w:vAlign w:val="bottom"/>
            <w:hideMark/>
          </w:tcPr>
          <w:p w14:paraId="55A1699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0.24</w:t>
            </w:r>
          </w:p>
        </w:tc>
        <w:tc>
          <w:tcPr>
            <w:tcW w:w="960" w:type="dxa"/>
            <w:shd w:val="clear" w:color="000000" w:fill="FFFF00"/>
            <w:noWrap/>
            <w:vAlign w:val="bottom"/>
            <w:hideMark/>
          </w:tcPr>
          <w:p w14:paraId="2C5BA88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r>
      <w:tr w:rsidR="003857F7" w:rsidRPr="003857F7" w14:paraId="18C60C69" w14:textId="77777777" w:rsidTr="003857F7">
        <w:trPr>
          <w:trHeight w:val="300"/>
        </w:trPr>
        <w:tc>
          <w:tcPr>
            <w:tcW w:w="1380" w:type="dxa"/>
            <w:shd w:val="clear" w:color="auto" w:fill="auto"/>
            <w:noWrap/>
            <w:vAlign w:val="bottom"/>
            <w:hideMark/>
          </w:tcPr>
          <w:p w14:paraId="16DBC456"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Tendring</w:t>
            </w:r>
          </w:p>
        </w:tc>
        <w:tc>
          <w:tcPr>
            <w:tcW w:w="960" w:type="dxa"/>
            <w:shd w:val="clear" w:color="000000" w:fill="92D050"/>
            <w:noWrap/>
            <w:vAlign w:val="bottom"/>
            <w:hideMark/>
          </w:tcPr>
          <w:p w14:paraId="0807DD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1.43</w:t>
            </w:r>
          </w:p>
        </w:tc>
        <w:tc>
          <w:tcPr>
            <w:tcW w:w="960" w:type="dxa"/>
            <w:shd w:val="clear" w:color="000000" w:fill="FFFF00"/>
            <w:noWrap/>
            <w:vAlign w:val="bottom"/>
            <w:hideMark/>
          </w:tcPr>
          <w:p w14:paraId="30BBE6B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0.70</w:t>
            </w:r>
          </w:p>
        </w:tc>
        <w:tc>
          <w:tcPr>
            <w:tcW w:w="960" w:type="dxa"/>
            <w:shd w:val="clear" w:color="000000" w:fill="FFFF00"/>
            <w:noWrap/>
            <w:vAlign w:val="bottom"/>
            <w:hideMark/>
          </w:tcPr>
          <w:p w14:paraId="338E507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6.22</w:t>
            </w:r>
          </w:p>
        </w:tc>
        <w:tc>
          <w:tcPr>
            <w:tcW w:w="960" w:type="dxa"/>
            <w:shd w:val="clear" w:color="000000" w:fill="92D050"/>
            <w:noWrap/>
            <w:vAlign w:val="bottom"/>
            <w:hideMark/>
          </w:tcPr>
          <w:p w14:paraId="75B1031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0.29</w:t>
            </w:r>
          </w:p>
        </w:tc>
        <w:tc>
          <w:tcPr>
            <w:tcW w:w="960" w:type="dxa"/>
            <w:shd w:val="clear" w:color="000000" w:fill="FFFF00"/>
            <w:noWrap/>
            <w:vAlign w:val="bottom"/>
            <w:hideMark/>
          </w:tcPr>
          <w:p w14:paraId="22CFCBB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0.69</w:t>
            </w:r>
          </w:p>
        </w:tc>
      </w:tr>
      <w:tr w:rsidR="003857F7" w:rsidRPr="003857F7" w14:paraId="071CC77B" w14:textId="77777777" w:rsidTr="003857F7">
        <w:trPr>
          <w:trHeight w:val="300"/>
        </w:trPr>
        <w:tc>
          <w:tcPr>
            <w:tcW w:w="1380" w:type="dxa"/>
            <w:shd w:val="clear" w:color="auto" w:fill="auto"/>
            <w:noWrap/>
            <w:vAlign w:val="bottom"/>
            <w:hideMark/>
          </w:tcPr>
          <w:p w14:paraId="00D6DA16"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Uttlesford</w:t>
            </w:r>
          </w:p>
        </w:tc>
        <w:tc>
          <w:tcPr>
            <w:tcW w:w="960" w:type="dxa"/>
            <w:shd w:val="clear" w:color="000000" w:fill="92D050"/>
            <w:noWrap/>
            <w:vAlign w:val="bottom"/>
            <w:hideMark/>
          </w:tcPr>
          <w:p w14:paraId="4D792B7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3C85A49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c>
          <w:tcPr>
            <w:tcW w:w="960" w:type="dxa"/>
            <w:shd w:val="clear" w:color="000000" w:fill="FF0000"/>
            <w:noWrap/>
            <w:vAlign w:val="bottom"/>
            <w:hideMark/>
          </w:tcPr>
          <w:p w14:paraId="6E08F0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14.83</w:t>
            </w:r>
          </w:p>
        </w:tc>
        <w:tc>
          <w:tcPr>
            <w:tcW w:w="960" w:type="dxa"/>
            <w:shd w:val="clear" w:color="000000" w:fill="FFFF00"/>
            <w:noWrap/>
            <w:vAlign w:val="bottom"/>
            <w:hideMark/>
          </w:tcPr>
          <w:p w14:paraId="67F7AEE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0.72</w:t>
            </w:r>
          </w:p>
        </w:tc>
        <w:tc>
          <w:tcPr>
            <w:tcW w:w="960" w:type="dxa"/>
            <w:shd w:val="clear" w:color="000000" w:fill="FFFF00"/>
            <w:noWrap/>
            <w:vAlign w:val="bottom"/>
            <w:hideMark/>
          </w:tcPr>
          <w:p w14:paraId="23FEF57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bl>
    <w:p w14:paraId="62A9874A" w14:textId="77777777" w:rsidR="003857F7" w:rsidRDefault="003857F7" w:rsidP="003857F7">
      <w:pPr>
        <w:spacing w:after="0" w:line="240" w:lineRule="auto"/>
        <w:rPr>
          <w:i/>
          <w:color w:val="000000" w:themeColor="text1"/>
          <w:szCs w:val="24"/>
        </w:rPr>
      </w:pPr>
    </w:p>
    <w:p w14:paraId="1CB80038" w14:textId="77777777" w:rsidR="003857F7" w:rsidRDefault="003857F7" w:rsidP="003857F7">
      <w:pPr>
        <w:spacing w:after="0" w:line="240" w:lineRule="auto"/>
        <w:rPr>
          <w:i/>
          <w:color w:val="000000" w:themeColor="text1"/>
          <w:szCs w:val="24"/>
        </w:rPr>
      </w:pPr>
    </w:p>
    <w:p w14:paraId="59ED321E" w14:textId="77777777" w:rsidR="003857F7" w:rsidRPr="003857F7" w:rsidRDefault="003857F7" w:rsidP="003857F7">
      <w:pPr>
        <w:spacing w:after="0" w:line="240" w:lineRule="auto"/>
        <w:rPr>
          <w:b/>
          <w:i/>
          <w:color w:val="000000" w:themeColor="text1"/>
          <w:szCs w:val="24"/>
        </w:rPr>
      </w:pPr>
      <w:r w:rsidRPr="003857F7">
        <w:rPr>
          <w:b/>
          <w:i/>
          <w:color w:val="000000" w:themeColor="text1"/>
          <w:szCs w:val="24"/>
        </w:rPr>
        <w:t>Measles</w:t>
      </w:r>
    </w:p>
    <w:p w14:paraId="7BA89790" w14:textId="3298EB48" w:rsidR="003857F7" w:rsidRDefault="003857F7" w:rsidP="003857F7">
      <w:pPr>
        <w:spacing w:after="0" w:line="240" w:lineRule="auto"/>
        <w:rPr>
          <w:color w:val="000000" w:themeColor="text1"/>
          <w:szCs w:val="24"/>
        </w:rPr>
      </w:pPr>
      <w:r w:rsidRPr="00261E2F">
        <w:rPr>
          <w:color w:val="000000" w:themeColor="text1"/>
          <w:szCs w:val="24"/>
        </w:rPr>
        <w:t xml:space="preserve">In 2018 the rate of measles per 100,000 people in </w:t>
      </w:r>
      <w:r w:rsidR="002E4300">
        <w:rPr>
          <w:color w:val="000000" w:themeColor="text1"/>
          <w:szCs w:val="24"/>
        </w:rPr>
        <w:t>Rochford</w:t>
      </w:r>
      <w:r>
        <w:rPr>
          <w:color w:val="000000" w:themeColor="text1"/>
          <w:szCs w:val="24"/>
        </w:rPr>
        <w:t xml:space="preserve"> was</w:t>
      </w:r>
      <w:r w:rsidR="002E4300">
        <w:rPr>
          <w:color w:val="000000" w:themeColor="text1"/>
          <w:szCs w:val="24"/>
        </w:rPr>
        <w:t xml:space="preserve"> 1.16</w:t>
      </w:r>
      <w:r>
        <w:rPr>
          <w:color w:val="000000" w:themeColor="text1"/>
          <w:szCs w:val="24"/>
        </w:rPr>
        <w:t xml:space="preserve"> </w:t>
      </w:r>
      <w:r w:rsidR="002E4300">
        <w:rPr>
          <w:color w:val="000000" w:themeColor="text1"/>
          <w:szCs w:val="24"/>
        </w:rPr>
        <w:t>and was similar to</w:t>
      </w:r>
      <w:r w:rsidRPr="00261E2F">
        <w:rPr>
          <w:color w:val="000000" w:themeColor="text1"/>
          <w:szCs w:val="24"/>
        </w:rPr>
        <w:t xml:space="preserve"> the England average of 1.7. </w:t>
      </w:r>
    </w:p>
    <w:p w14:paraId="0DCB7A62" w14:textId="77777777" w:rsidR="003857F7" w:rsidRPr="003857F7" w:rsidRDefault="003857F7" w:rsidP="003857F7">
      <w:pPr>
        <w:spacing w:after="0" w:line="240" w:lineRule="auto"/>
        <w:rPr>
          <w:b/>
          <w:i/>
          <w:color w:val="000000" w:themeColor="text1"/>
          <w:szCs w:val="24"/>
        </w:rPr>
      </w:pPr>
    </w:p>
    <w:p w14:paraId="5222B9DF" w14:textId="77777777" w:rsidR="003857F7" w:rsidRPr="003857F7" w:rsidRDefault="003857F7" w:rsidP="003857F7">
      <w:pPr>
        <w:spacing w:after="0" w:line="240" w:lineRule="auto"/>
        <w:rPr>
          <w:b/>
          <w:i/>
          <w:color w:val="000000" w:themeColor="text1"/>
          <w:szCs w:val="24"/>
        </w:rPr>
      </w:pPr>
      <w:r w:rsidRPr="003857F7">
        <w:rPr>
          <w:b/>
          <w:i/>
          <w:color w:val="000000" w:themeColor="text1"/>
          <w:szCs w:val="24"/>
        </w:rPr>
        <w:t>Mumps</w:t>
      </w:r>
    </w:p>
    <w:p w14:paraId="194189AA" w14:textId="59EA48CC" w:rsidR="003857F7" w:rsidRPr="00261E2F" w:rsidRDefault="008C5AF6" w:rsidP="003857F7">
      <w:pPr>
        <w:spacing w:after="0" w:line="240" w:lineRule="auto"/>
        <w:rPr>
          <w:color w:val="000000" w:themeColor="text1"/>
          <w:szCs w:val="24"/>
        </w:rPr>
      </w:pPr>
      <w:r>
        <w:rPr>
          <w:color w:val="000000" w:themeColor="text1"/>
          <w:szCs w:val="24"/>
        </w:rPr>
        <w:t>T</w:t>
      </w:r>
      <w:r w:rsidR="003857F7" w:rsidRPr="00261E2F">
        <w:rPr>
          <w:color w:val="000000" w:themeColor="text1"/>
          <w:szCs w:val="24"/>
        </w:rPr>
        <w:t xml:space="preserve">he incidence rate of Mumps in 2017 was </w:t>
      </w:r>
      <w:r w:rsidR="002E4300">
        <w:rPr>
          <w:color w:val="000000" w:themeColor="text1"/>
          <w:szCs w:val="24"/>
        </w:rPr>
        <w:t>3.5</w:t>
      </w:r>
      <w:r w:rsidR="003857F7" w:rsidRPr="00261E2F">
        <w:rPr>
          <w:color w:val="000000" w:themeColor="text1"/>
          <w:szCs w:val="24"/>
        </w:rPr>
        <w:t xml:space="preserve"> per 100,000 and was </w:t>
      </w:r>
      <w:r w:rsidR="002E4300">
        <w:rPr>
          <w:color w:val="000000" w:themeColor="text1"/>
          <w:szCs w:val="24"/>
        </w:rPr>
        <w:t>the highest rate in Essex, similar to</w:t>
      </w:r>
      <w:r w:rsidR="003857F7" w:rsidRPr="00261E2F">
        <w:rPr>
          <w:color w:val="000000" w:themeColor="text1"/>
          <w:szCs w:val="24"/>
        </w:rPr>
        <w:t xml:space="preserve"> the rate for England (3.2)</w:t>
      </w:r>
      <w:r w:rsidR="003857F7">
        <w:rPr>
          <w:color w:val="000000" w:themeColor="text1"/>
          <w:szCs w:val="24"/>
        </w:rPr>
        <w:t xml:space="preserve"> and</w:t>
      </w:r>
      <w:r w:rsidR="002E4300">
        <w:rPr>
          <w:color w:val="000000" w:themeColor="text1"/>
          <w:szCs w:val="24"/>
        </w:rPr>
        <w:t xml:space="preserve"> higher than</w:t>
      </w:r>
      <w:r w:rsidR="003857F7">
        <w:rPr>
          <w:color w:val="000000" w:themeColor="text1"/>
          <w:szCs w:val="24"/>
        </w:rPr>
        <w:t xml:space="preserve"> Essex (1.1)</w:t>
      </w:r>
      <w:r w:rsidR="003857F7" w:rsidRPr="00261E2F">
        <w:rPr>
          <w:color w:val="000000" w:themeColor="text1"/>
          <w:szCs w:val="24"/>
        </w:rPr>
        <w:t xml:space="preserve">. </w:t>
      </w:r>
    </w:p>
    <w:p w14:paraId="024AF695" w14:textId="77777777" w:rsidR="003857F7" w:rsidRPr="00261E2F" w:rsidRDefault="003857F7" w:rsidP="003857F7">
      <w:pPr>
        <w:spacing w:after="0" w:line="240" w:lineRule="auto"/>
        <w:rPr>
          <w:color w:val="000000" w:themeColor="text1"/>
          <w:szCs w:val="24"/>
        </w:rPr>
      </w:pPr>
    </w:p>
    <w:p w14:paraId="10E271F9" w14:textId="77777777" w:rsidR="003857F7" w:rsidRPr="008C5AF6" w:rsidRDefault="003857F7" w:rsidP="003857F7">
      <w:pPr>
        <w:spacing w:after="0" w:line="240" w:lineRule="auto"/>
        <w:rPr>
          <w:b/>
          <w:i/>
          <w:color w:val="000000" w:themeColor="text1"/>
          <w:szCs w:val="24"/>
        </w:rPr>
      </w:pPr>
      <w:r w:rsidRPr="008C5AF6">
        <w:rPr>
          <w:b/>
          <w:i/>
          <w:color w:val="000000" w:themeColor="text1"/>
          <w:szCs w:val="24"/>
        </w:rPr>
        <w:t xml:space="preserve">Pertussis (Whooping Cough) </w:t>
      </w:r>
    </w:p>
    <w:p w14:paraId="5A3B07A5" w14:textId="270AA93A" w:rsidR="003857F7" w:rsidRPr="00261E2F" w:rsidRDefault="003857F7" w:rsidP="003857F7">
      <w:pPr>
        <w:spacing w:after="0" w:line="240" w:lineRule="auto"/>
        <w:rPr>
          <w:color w:val="000000" w:themeColor="text1"/>
          <w:szCs w:val="24"/>
        </w:rPr>
      </w:pPr>
      <w:r w:rsidRPr="00261E2F">
        <w:rPr>
          <w:color w:val="000000" w:themeColor="text1"/>
          <w:szCs w:val="24"/>
        </w:rPr>
        <w:t xml:space="preserve">The incidence rate of pertussis in 2017 </w:t>
      </w:r>
      <w:r>
        <w:rPr>
          <w:color w:val="000000" w:themeColor="text1"/>
          <w:szCs w:val="24"/>
        </w:rPr>
        <w:t xml:space="preserve">was </w:t>
      </w:r>
      <w:r w:rsidR="002E4300">
        <w:rPr>
          <w:color w:val="000000" w:themeColor="text1"/>
          <w:szCs w:val="24"/>
        </w:rPr>
        <w:t>1.16</w:t>
      </w:r>
      <w:r w:rsidR="00E92F75">
        <w:rPr>
          <w:color w:val="000000" w:themeColor="text1"/>
          <w:szCs w:val="24"/>
        </w:rPr>
        <w:t xml:space="preserve"> </w:t>
      </w:r>
      <w:r>
        <w:rPr>
          <w:color w:val="000000" w:themeColor="text1"/>
          <w:szCs w:val="24"/>
        </w:rPr>
        <w:t xml:space="preserve">per 100,000 people and was </w:t>
      </w:r>
      <w:r w:rsidR="00BE2E13">
        <w:rPr>
          <w:color w:val="000000" w:themeColor="text1"/>
          <w:szCs w:val="24"/>
        </w:rPr>
        <w:t xml:space="preserve">lower than </w:t>
      </w:r>
      <w:r>
        <w:rPr>
          <w:color w:val="000000" w:themeColor="text1"/>
          <w:szCs w:val="24"/>
        </w:rPr>
        <w:t xml:space="preserve">the average for </w:t>
      </w:r>
      <w:r w:rsidRPr="00261E2F">
        <w:rPr>
          <w:color w:val="000000" w:themeColor="text1"/>
          <w:szCs w:val="24"/>
        </w:rPr>
        <w:t xml:space="preserve">Essex </w:t>
      </w:r>
      <w:r>
        <w:rPr>
          <w:color w:val="000000" w:themeColor="text1"/>
          <w:szCs w:val="24"/>
        </w:rPr>
        <w:t>(</w:t>
      </w:r>
      <w:r w:rsidRPr="00261E2F">
        <w:rPr>
          <w:color w:val="000000" w:themeColor="text1"/>
          <w:szCs w:val="24"/>
        </w:rPr>
        <w:t>5.4 per 100,000</w:t>
      </w:r>
      <w:r>
        <w:rPr>
          <w:color w:val="000000" w:themeColor="text1"/>
          <w:szCs w:val="24"/>
        </w:rPr>
        <w:t>)</w:t>
      </w:r>
      <w:r w:rsidRPr="00261E2F">
        <w:rPr>
          <w:color w:val="000000" w:themeColor="text1"/>
          <w:szCs w:val="24"/>
        </w:rPr>
        <w:t xml:space="preserve"> and England </w:t>
      </w:r>
      <w:r>
        <w:rPr>
          <w:color w:val="000000" w:themeColor="text1"/>
          <w:szCs w:val="24"/>
        </w:rPr>
        <w:t>(</w:t>
      </w:r>
      <w:r w:rsidRPr="00261E2F">
        <w:rPr>
          <w:color w:val="000000" w:themeColor="text1"/>
          <w:szCs w:val="24"/>
        </w:rPr>
        <w:t>7.8</w:t>
      </w:r>
      <w:r>
        <w:rPr>
          <w:color w:val="000000" w:themeColor="text1"/>
          <w:szCs w:val="24"/>
        </w:rPr>
        <w:t xml:space="preserve"> per 100,000).</w:t>
      </w:r>
    </w:p>
    <w:p w14:paraId="746CD1A2" w14:textId="77777777" w:rsidR="003857F7" w:rsidRDefault="003857F7" w:rsidP="005C4DEC">
      <w:pPr>
        <w:rPr>
          <w:b/>
          <w:i/>
        </w:rPr>
      </w:pPr>
    </w:p>
    <w:p w14:paraId="3C99D7FD" w14:textId="3E55BD11" w:rsidR="005C4DEC" w:rsidRPr="003857F7" w:rsidRDefault="005C4DEC" w:rsidP="005C4DEC">
      <w:pPr>
        <w:rPr>
          <w:b/>
          <w:i/>
          <w:sz w:val="24"/>
        </w:rPr>
      </w:pPr>
      <w:r w:rsidRPr="003857F7">
        <w:rPr>
          <w:b/>
          <w:i/>
          <w:sz w:val="24"/>
        </w:rPr>
        <w:t>Childhood Vaccination</w:t>
      </w:r>
      <w:r w:rsidR="003857F7">
        <w:rPr>
          <w:b/>
          <w:i/>
          <w:sz w:val="24"/>
        </w:rPr>
        <w:t xml:space="preserve"> Coverage</w:t>
      </w:r>
    </w:p>
    <w:p w14:paraId="74FFDFDF" w14:textId="77777777" w:rsidR="005C4DEC" w:rsidRDefault="005C4DEC" w:rsidP="005C4DEC">
      <w:r>
        <w:t xml:space="preserve">Data on Childhood Vaccinations is largely presented as the average for the CCG area, using data amalgamated up from individual GP practices. These averages can be positively skewed by figures higher performing practices in the area and mask coverage issues at a more local level. As such we have also analysed vaccination coverage levels within relevant age groups against two additional criteria recorded by NHS England; </w:t>
      </w:r>
    </w:p>
    <w:p w14:paraId="173C5B7C" w14:textId="77777777" w:rsidR="005C4DEC" w:rsidRDefault="005C4DEC" w:rsidP="00826E98">
      <w:pPr>
        <w:pStyle w:val="ListParagraph"/>
        <w:numPr>
          <w:ilvl w:val="0"/>
          <w:numId w:val="4"/>
        </w:numPr>
      </w:pPr>
      <w:r>
        <w:t>The number and percentage of GP practices meeting the minimum of 90% of patients vaccinated</w:t>
      </w:r>
    </w:p>
    <w:p w14:paraId="018E6610" w14:textId="40FE9D7C" w:rsidR="005C4DEC" w:rsidRDefault="005C4DEC" w:rsidP="00826E98">
      <w:pPr>
        <w:pStyle w:val="ListParagraph"/>
        <w:numPr>
          <w:ilvl w:val="0"/>
          <w:numId w:val="4"/>
        </w:numPr>
      </w:pPr>
      <w:r>
        <w:t>The number and percentage of GP practices meeting the target of 95% or more patients vaccinated</w:t>
      </w:r>
    </w:p>
    <w:p w14:paraId="3ED863CB" w14:textId="57E52CCA" w:rsidR="003857F7" w:rsidRPr="00991B9E" w:rsidRDefault="00694D89" w:rsidP="005C4DEC">
      <w:pPr>
        <w:rPr>
          <w:i/>
        </w:rPr>
      </w:pPr>
      <w:r w:rsidRPr="00535F66">
        <w:rPr>
          <w:i/>
        </w:rPr>
        <w:t xml:space="preserve">Tables at the end of this chapter provide a full breakdown of </w:t>
      </w:r>
      <w:r w:rsidR="00535F66" w:rsidRPr="00535F66">
        <w:rPr>
          <w:i/>
        </w:rPr>
        <w:t xml:space="preserve">current childhood </w:t>
      </w:r>
      <w:r w:rsidRPr="00535F66">
        <w:rPr>
          <w:i/>
        </w:rPr>
        <w:t xml:space="preserve">vaccination coverage </w:t>
      </w:r>
      <w:r w:rsidR="00535F66" w:rsidRPr="00535F66">
        <w:rPr>
          <w:i/>
        </w:rPr>
        <w:t>levels by CCG area.</w:t>
      </w:r>
    </w:p>
    <w:p w14:paraId="6B0CD3D9" w14:textId="77777777" w:rsidR="00E92F75" w:rsidRPr="00E92F75" w:rsidRDefault="00E92F75" w:rsidP="00E92F75">
      <w:pPr>
        <w:spacing w:after="0" w:line="240" w:lineRule="auto"/>
        <w:rPr>
          <w:b/>
          <w:i/>
        </w:rPr>
      </w:pPr>
      <w:r w:rsidRPr="00E92F75">
        <w:rPr>
          <w:b/>
          <w:i/>
        </w:rPr>
        <w:t>Measles, Mumps and Rubella (MMR)</w:t>
      </w:r>
    </w:p>
    <w:p w14:paraId="66280B4A" w14:textId="77777777" w:rsidR="00E92F75" w:rsidRPr="00E92F75" w:rsidRDefault="00E92F75" w:rsidP="00E92F75">
      <w:pPr>
        <w:spacing w:after="0" w:line="240" w:lineRule="auto"/>
      </w:pPr>
      <w:r w:rsidRPr="00E92F75">
        <w:t xml:space="preserve">By age 5 it is estimated that 97.1% of the GP registered children in the Castle Point and Rochford CCG have received one of the two MMR vaccination injections required to achieve full vaccination coverage. This is higher than the average for England of 94.9% and similar to the Essex average of 96.5%, with 19 out of 24 GP practices (79.2%) in the area achieving at least 95% coverage or Higher. </w:t>
      </w:r>
    </w:p>
    <w:p w14:paraId="2945FF9C" w14:textId="77777777" w:rsidR="00E92F75" w:rsidRPr="00E92F75" w:rsidRDefault="00E92F75" w:rsidP="00E92F75">
      <w:pPr>
        <w:spacing w:after="0" w:line="240" w:lineRule="auto"/>
      </w:pPr>
    </w:p>
    <w:p w14:paraId="7D6BC275" w14:textId="18B89DF4" w:rsidR="00E92F75" w:rsidRPr="00E92F75" w:rsidRDefault="00E92F75" w:rsidP="00E92F75">
      <w:pPr>
        <w:spacing w:after="0" w:line="240" w:lineRule="auto"/>
      </w:pPr>
      <w:r w:rsidRPr="00E92F75">
        <w:t>By comparison the rate of GP registered children who have received both MMR vaccination injections by age five drops to 91.5%, which although higher than the England (87.2%) and Essex (89.4%) averages is still lower than the NHS target of 95% to eliminate measles within the population.  NHS England Child Vaccination coverage statistics identified 12 GP practices (50%) in the CCG area with less than 90% vaccination coverage of the eligible population, 4 practices (16.7%) which were achieving coverage of 95% or higher. The level of practices achieving less than 90% coverage is just above the whole Essex average (45.5%) and is ranked 3rd out of the five CCG areas in Essex (Lowest: Mid Essex CCG = 22.8%; Highest: West Essex CCG = 60.6%).</w:t>
      </w:r>
    </w:p>
    <w:p w14:paraId="2A100AF3" w14:textId="77777777" w:rsidR="00E92F75" w:rsidRPr="00E92F75" w:rsidRDefault="00E92F75" w:rsidP="00E92F75">
      <w:pPr>
        <w:spacing w:after="0" w:line="240" w:lineRule="auto"/>
      </w:pPr>
    </w:p>
    <w:p w14:paraId="4480DD46" w14:textId="77777777" w:rsidR="00E92F75" w:rsidRPr="00E92F75" w:rsidRDefault="00E92F75" w:rsidP="00E92F75">
      <w:pPr>
        <w:spacing w:after="0" w:line="240" w:lineRule="auto"/>
        <w:rPr>
          <w:b/>
          <w:i/>
        </w:rPr>
      </w:pPr>
      <w:r w:rsidRPr="00E92F75">
        <w:rPr>
          <w:b/>
          <w:i/>
        </w:rPr>
        <w:t>Diphtheria, Tetanus, Pertussis (Whooping Cough), Polio, Haemophilus Influenzae Type B (hib): DTaP/IPV/Hib</w:t>
      </w:r>
    </w:p>
    <w:p w14:paraId="1EB5ADD5" w14:textId="31754F70" w:rsidR="00E92F75" w:rsidRPr="00E92F75" w:rsidRDefault="00E92F75" w:rsidP="00E92F75">
      <w:pPr>
        <w:spacing w:after="0" w:line="240" w:lineRule="auto"/>
      </w:pPr>
      <w:r w:rsidRPr="00E92F75">
        <w:t xml:space="preserve">98.3% of GP registered children in the Castle Point CCG area had received the full course of DTaP/IPV/Hib injections by Age 5. This is higher than the Essex (97.1%) </w:t>
      </w:r>
      <w:r w:rsidR="002D3AA4" w:rsidRPr="00E92F75">
        <w:t>and England</w:t>
      </w:r>
      <w:r w:rsidRPr="00E92F75">
        <w:t xml:space="preserve"> (95.6%) averages and is the highest vaccination coverage level out of the 5 CCG areas </w:t>
      </w:r>
      <w:r w:rsidR="002D3AA4" w:rsidRPr="00E92F75">
        <w:t>in Essex</w:t>
      </w:r>
      <w:r w:rsidRPr="00E92F75">
        <w:t xml:space="preserve"> (Lowest: West Essex CCG = 94.6%). At practice level the NHS vaccination coverage statistics identified only no </w:t>
      </w:r>
      <w:r w:rsidR="002D3AA4" w:rsidRPr="00E92F75">
        <w:t>practices which</w:t>
      </w:r>
      <w:r w:rsidRPr="00E92F75">
        <w:t xml:space="preserve"> had coverage levels below 90% and 21 out of </w:t>
      </w:r>
      <w:r w:rsidR="002D3AA4" w:rsidRPr="00E92F75">
        <w:t>24 (</w:t>
      </w:r>
      <w:r w:rsidRPr="00E92F75">
        <w:t>87.5%) which were achieving coverage levels of 95% or higher; better than the averages for Essex (3%, 83.7%).</w:t>
      </w:r>
    </w:p>
    <w:p w14:paraId="3ADA9155" w14:textId="77777777" w:rsidR="00E92F75" w:rsidRPr="00E92F75" w:rsidRDefault="00E92F75" w:rsidP="00E92F75">
      <w:pPr>
        <w:spacing w:after="0" w:line="240" w:lineRule="auto"/>
      </w:pPr>
    </w:p>
    <w:p w14:paraId="6E063242" w14:textId="77777777" w:rsidR="00E92F75" w:rsidRPr="00E92F75" w:rsidRDefault="00E92F75" w:rsidP="00E92F75">
      <w:pPr>
        <w:spacing w:after="0" w:line="240" w:lineRule="auto"/>
        <w:rPr>
          <w:b/>
          <w:i/>
        </w:rPr>
      </w:pPr>
      <w:r w:rsidRPr="00E92F75">
        <w:rPr>
          <w:b/>
          <w:i/>
        </w:rPr>
        <w:t>Rotavirus</w:t>
      </w:r>
    </w:p>
    <w:p w14:paraId="7EC2F9A5" w14:textId="6F08099A" w:rsidR="00E92F75" w:rsidRPr="00E92F75" w:rsidRDefault="00E92F75" w:rsidP="00E92F75">
      <w:pPr>
        <w:spacing w:after="0" w:line="240" w:lineRule="auto"/>
      </w:pPr>
      <w:r w:rsidRPr="00E92F75">
        <w:t xml:space="preserve">An estimated 94.9% of GP registered children in the Castle Point and Rochford CCG area had received their vaccinations against Rotavirus by 12 months. This is above to the average for Essex (92.4%) </w:t>
      </w:r>
      <w:r w:rsidR="002D3AA4" w:rsidRPr="00E92F75">
        <w:t>and England</w:t>
      </w:r>
      <w:r w:rsidRPr="00E92F75">
        <w:t xml:space="preserve"> (90.1%). Compared to the other CCG areas in Essex this is the second highest coverage level out of five areas (Highest: Mid Essex CCG = 95.1%; Lowest: North East Essex CCG = 88.5%). Looking at coverage levels across individual GP practices, NHS England statistics identified 1 practice (4.2%) which had coverage levels below 90% and 15 practices (62.5%) achieving coverage of 95% or higher. This is better than the Essex average for both measures (22.5%, 35.4%) and </w:t>
      </w:r>
      <w:r w:rsidR="002D3AA4" w:rsidRPr="00E92F75">
        <w:t>is the</w:t>
      </w:r>
      <w:r w:rsidRPr="00E92F75">
        <w:t xml:space="preserve"> highest performing </w:t>
      </w:r>
      <w:r w:rsidR="002D3AA4" w:rsidRPr="00E92F75">
        <w:t>area for</w:t>
      </w:r>
      <w:r w:rsidRPr="00E92F75">
        <w:t xml:space="preserve"> the percentage of GP practices achieving 95% or higher coverage (Lowest: North East Essex CCG =13.5%).</w:t>
      </w:r>
    </w:p>
    <w:p w14:paraId="18F02FE5" w14:textId="77777777" w:rsidR="00E92F75" w:rsidRPr="00E92F75" w:rsidRDefault="00E92F75" w:rsidP="00E92F75">
      <w:pPr>
        <w:spacing w:after="0" w:line="240" w:lineRule="auto"/>
        <w:rPr>
          <w:b/>
          <w:i/>
        </w:rPr>
      </w:pPr>
    </w:p>
    <w:p w14:paraId="516A2EE5" w14:textId="0A50CCA9" w:rsidR="00E92F75" w:rsidRPr="00E92F75" w:rsidRDefault="00E92F75" w:rsidP="00E92F75">
      <w:pPr>
        <w:spacing w:after="0" w:line="240" w:lineRule="auto"/>
        <w:rPr>
          <w:b/>
          <w:i/>
        </w:rPr>
      </w:pPr>
      <w:r w:rsidRPr="00E92F75">
        <w:rPr>
          <w:b/>
          <w:i/>
        </w:rPr>
        <w:t>Pneumococcal Vaccine (PCV)</w:t>
      </w:r>
    </w:p>
    <w:p w14:paraId="7195E4B3" w14:textId="00212BD5" w:rsidR="00E92F75" w:rsidRPr="00E92F75" w:rsidRDefault="00E92F75" w:rsidP="00E92F75">
      <w:pPr>
        <w:spacing w:after="0" w:line="240" w:lineRule="auto"/>
      </w:pPr>
      <w:r w:rsidRPr="00E92F75">
        <w:t xml:space="preserve">The pneumococcal vaccine protects against serious and potentially fatal pneumococcal infections such </w:t>
      </w:r>
      <w:r w:rsidR="002D3AA4" w:rsidRPr="00E92F75">
        <w:t>as pneumonia</w:t>
      </w:r>
      <w:r w:rsidRPr="00E92F75">
        <w:t xml:space="preserve">, septicaemia (a kind of blood poisoning) and </w:t>
      </w:r>
      <w:r w:rsidR="002D3AA4" w:rsidRPr="00E92F75">
        <w:t>meningitis and</w:t>
      </w:r>
      <w:r w:rsidRPr="00E92F75">
        <w:t xml:space="preserve"> is given to infants over three separate doses at 8 weeks, 16 weeks and 1 year. By 24 months 96.2% of the GP registered children in the Castle Point and Rochford CCG area have received their PCV vaccinations, higher than the </w:t>
      </w:r>
      <w:r w:rsidR="002D3AA4" w:rsidRPr="00E92F75">
        <w:t>Essex (</w:t>
      </w:r>
      <w:r w:rsidRPr="00E92F75">
        <w:t>92.8%) and England (91%) average levels. This is the highest coverage level out of 5 CCG areas (Lowest: North East Essex CCG = 89.9%) with 3 out of 24 GP practices (12.5%) achieving coverage levels of less than 90% and 17 practices (70.8%) achieving coverage levels of 95% or higher. These coverage levels are better than the Essex average for both measures (22.5%, 41.6%) with proportion achieving 95% being the highest level in the County (Lowest: North East Essex CCG = 18.9%).</w:t>
      </w:r>
    </w:p>
    <w:p w14:paraId="1E739B3E" w14:textId="77777777" w:rsidR="00E92F75" w:rsidRPr="00E92F75" w:rsidRDefault="00E92F75" w:rsidP="00E92F75">
      <w:pPr>
        <w:spacing w:after="0" w:line="240" w:lineRule="auto"/>
        <w:rPr>
          <w:b/>
          <w:i/>
        </w:rPr>
      </w:pPr>
    </w:p>
    <w:p w14:paraId="541768DF" w14:textId="77777777" w:rsidR="00E92F75" w:rsidRPr="00E92F75" w:rsidRDefault="00E92F75" w:rsidP="00E92F75">
      <w:pPr>
        <w:spacing w:after="0" w:line="240" w:lineRule="auto"/>
        <w:rPr>
          <w:b/>
          <w:i/>
        </w:rPr>
      </w:pPr>
      <w:r w:rsidRPr="00E92F75">
        <w:rPr>
          <w:b/>
          <w:i/>
        </w:rPr>
        <w:t>Meningitis</w:t>
      </w:r>
    </w:p>
    <w:p w14:paraId="211F1A91" w14:textId="54B566B3" w:rsidR="00E92F75" w:rsidRPr="00E92F75" w:rsidRDefault="00E92F75" w:rsidP="00E92F75">
      <w:pPr>
        <w:spacing w:after="0" w:line="240" w:lineRule="auto"/>
      </w:pPr>
      <w:r w:rsidRPr="00E92F75">
        <w:rPr>
          <w:i/>
        </w:rPr>
        <w:t xml:space="preserve">According to the NHS Meningitis can be caused by a number of different infections, as </w:t>
      </w:r>
      <w:r w:rsidRPr="00E92F75">
        <w:t>such a number of different vaccinations are used to offer protection against this including the MMR, DTaP/IPV/Hib, and Pneumococcal Vaccine already mentioned in this report.  In addition, the NHS also includes separate vaccinations against Meningitis C (and Hib) at one year old and also Meningitis B which takes place at 8 weeks, 16 weeks and booster at 1 year.</w:t>
      </w:r>
    </w:p>
    <w:p w14:paraId="414AE133" w14:textId="77777777" w:rsidR="00E92F75" w:rsidRPr="00E92F75" w:rsidRDefault="00E92F75" w:rsidP="00E92F75">
      <w:pPr>
        <w:spacing w:after="0" w:line="240" w:lineRule="auto"/>
      </w:pPr>
    </w:p>
    <w:p w14:paraId="70AE4807" w14:textId="476E1AEF" w:rsidR="00E92F75" w:rsidRPr="00E92F75" w:rsidRDefault="00E92F75" w:rsidP="00E92F75">
      <w:pPr>
        <w:spacing w:after="0" w:line="240" w:lineRule="auto"/>
      </w:pPr>
      <w:r w:rsidRPr="00E92F75">
        <w:t>Coverage levels of the Hib &amp; Meningitis C vaccination across the Castle Point and Rochford CCG area is 96.5% of eligible GP registered children by age 5, higher than the Essex (94.8%) and England (92.4%) average and is the highest coverage level out of the 5 CCGs in Essex (Lowest: North East Essex CCG = 93.8%). NHS England statistics identi</w:t>
      </w:r>
      <w:r>
        <w:t>fi</w:t>
      </w:r>
      <w:r w:rsidRPr="00E92F75">
        <w:t>ed 2 out of 24 GP practices (8.3%) with coverage levels below 90% and 17 practices (70.8%) achieving 95% coverage or higher. This is better than the Essex average for those with less than 90% coverage (10.1%) and slightly better for those achieving 95% or higher (59%).</w:t>
      </w:r>
    </w:p>
    <w:p w14:paraId="690E20F6" w14:textId="77777777" w:rsidR="00E92F75" w:rsidRPr="00E92F75" w:rsidRDefault="00E92F75" w:rsidP="00E92F75">
      <w:pPr>
        <w:spacing w:after="0" w:line="240" w:lineRule="auto"/>
      </w:pPr>
    </w:p>
    <w:p w14:paraId="5E137746" w14:textId="0490CC14" w:rsidR="00E92F75" w:rsidRPr="00E92F75" w:rsidRDefault="00E92F75" w:rsidP="00E92F75">
      <w:pPr>
        <w:spacing w:after="0" w:line="240" w:lineRule="auto"/>
      </w:pPr>
      <w:r w:rsidRPr="00E92F75">
        <w:t xml:space="preserve">Coverage levels of the new Meningitis B vaccination across the Castle Point and Rochford CCG area is 95.8% of eligible GP registered children at 12 months, just above the Essex average of 94.2% and the rate for England of 92.5%. This is also the highest coverage level out of the 5 CCGs in Essex </w:t>
      </w:r>
      <w:r>
        <w:t>(</w:t>
      </w:r>
      <w:r w:rsidRPr="00E92F75">
        <w:t>Lowest: North East Essex CCG = 92.4%) with 2 out of 24 GP practices (8.3%) having coverage levels below 90% and 17 practices (70.8%) achieving 95% coverage or higher. This is better than the Essex average for both measures (16.9%, 46.1%) and is the CCG area with the highest percentage of GP practices achieving 95% coverage (Lowest: West Essex CCG = 30.3%).</w:t>
      </w:r>
    </w:p>
    <w:p w14:paraId="2BD3A693" w14:textId="77777777" w:rsidR="00E92F75" w:rsidRPr="00E92F75" w:rsidRDefault="00E92F75" w:rsidP="00E92F75">
      <w:pPr>
        <w:spacing w:after="0" w:line="240" w:lineRule="auto"/>
      </w:pPr>
    </w:p>
    <w:p w14:paraId="71AA2FB0" w14:textId="77777777" w:rsidR="00E92F75" w:rsidRPr="00E92F75" w:rsidRDefault="00E92F75" w:rsidP="00E92F75">
      <w:pPr>
        <w:spacing w:after="0" w:line="240" w:lineRule="auto"/>
        <w:rPr>
          <w:b/>
          <w:i/>
        </w:rPr>
      </w:pPr>
      <w:r w:rsidRPr="00E92F75">
        <w:rPr>
          <w:b/>
          <w:i/>
        </w:rPr>
        <w:t>Children in Care Immunisations</w:t>
      </w:r>
    </w:p>
    <w:p w14:paraId="38D0358C" w14:textId="41F1D4A9" w:rsidR="0084452B" w:rsidRDefault="00E92F75" w:rsidP="00E92F75">
      <w:pPr>
        <w:spacing w:after="0" w:line="240" w:lineRule="auto"/>
      </w:pPr>
      <w:r w:rsidRPr="00E92F75">
        <w:t>According to figures from the Department for Education in 2018, 77.6% of children in care are up to date with the vaccinations in the NHS routine list across the whole of Essex. This is lower than the average for England (85.3%) and the East of England (85.1%) and is the 4th lowest rate out of 11 upper tier and unitary authorities in the eastern region (Highest: Norfolk = 96.3%; Lowest: Thurrock = 65.4%).</w:t>
      </w:r>
    </w:p>
    <w:p w14:paraId="7578367A" w14:textId="1FCED36B" w:rsidR="00E92F75" w:rsidRDefault="00E92F75" w:rsidP="00E92F75">
      <w:pPr>
        <w:spacing w:after="0" w:line="240" w:lineRule="auto"/>
        <w:rPr>
          <w:caps/>
          <w:color w:val="FF0000"/>
          <w:sz w:val="40"/>
          <w:szCs w:val="40"/>
        </w:rPr>
      </w:pPr>
    </w:p>
    <w:p w14:paraId="5C917554" w14:textId="6087E500" w:rsidR="00E92F75" w:rsidRDefault="00E92F75" w:rsidP="00E92F75">
      <w:pPr>
        <w:spacing w:after="0" w:line="240" w:lineRule="auto"/>
        <w:rPr>
          <w:caps/>
          <w:color w:val="FF0000"/>
          <w:sz w:val="40"/>
          <w:szCs w:val="40"/>
        </w:rPr>
      </w:pPr>
    </w:p>
    <w:p w14:paraId="586921EA" w14:textId="5F0AEEDC" w:rsidR="00E92F75" w:rsidRDefault="00E92F75" w:rsidP="00E92F75">
      <w:pPr>
        <w:spacing w:after="0" w:line="240" w:lineRule="auto"/>
        <w:rPr>
          <w:caps/>
          <w:color w:val="FF0000"/>
          <w:sz w:val="40"/>
          <w:szCs w:val="40"/>
        </w:rPr>
      </w:pPr>
    </w:p>
    <w:p w14:paraId="417A5CA1" w14:textId="0E406176" w:rsidR="002E4300" w:rsidRDefault="002E4300" w:rsidP="00E92F75">
      <w:pPr>
        <w:spacing w:after="0" w:line="240" w:lineRule="auto"/>
        <w:rPr>
          <w:caps/>
          <w:color w:val="FF0000"/>
          <w:sz w:val="40"/>
          <w:szCs w:val="40"/>
        </w:rPr>
      </w:pPr>
    </w:p>
    <w:p w14:paraId="5E3C7E0F" w14:textId="77777777" w:rsidR="002E4300" w:rsidRDefault="002E4300" w:rsidP="00E92F75">
      <w:pPr>
        <w:spacing w:after="0" w:line="240" w:lineRule="auto"/>
        <w:rPr>
          <w:caps/>
          <w:color w:val="FF0000"/>
          <w:sz w:val="40"/>
          <w:szCs w:val="40"/>
        </w:rPr>
      </w:pPr>
    </w:p>
    <w:p w14:paraId="7955C6DF" w14:textId="2F2F2B77" w:rsidR="00E92F75" w:rsidRDefault="00E92F75" w:rsidP="00E92F75">
      <w:pPr>
        <w:spacing w:after="0" w:line="240" w:lineRule="auto"/>
        <w:rPr>
          <w:caps/>
          <w:color w:val="FF0000"/>
          <w:sz w:val="40"/>
          <w:szCs w:val="40"/>
        </w:rPr>
      </w:pPr>
    </w:p>
    <w:p w14:paraId="3FA3514B" w14:textId="777274A6" w:rsidR="009E5FE4" w:rsidRDefault="009E5FE4" w:rsidP="00E92F75">
      <w:pPr>
        <w:spacing w:after="0" w:line="240" w:lineRule="auto"/>
        <w:rPr>
          <w:caps/>
          <w:color w:val="FF0000"/>
          <w:sz w:val="40"/>
          <w:szCs w:val="40"/>
        </w:rPr>
      </w:pPr>
    </w:p>
    <w:p w14:paraId="7CF1EC4D" w14:textId="77777777" w:rsidR="009E5FE4" w:rsidRDefault="009E5FE4" w:rsidP="00E92F75">
      <w:pPr>
        <w:spacing w:after="0" w:line="240" w:lineRule="auto"/>
        <w:rPr>
          <w:caps/>
          <w:color w:val="FF0000"/>
          <w:sz w:val="40"/>
          <w:szCs w:val="40"/>
        </w:rPr>
      </w:pPr>
    </w:p>
    <w:p w14:paraId="23504B27" w14:textId="00A744F6" w:rsidR="00E92F75" w:rsidRDefault="00E92F75" w:rsidP="00E92F75">
      <w:pPr>
        <w:spacing w:after="0" w:line="240" w:lineRule="auto"/>
        <w:rPr>
          <w:caps/>
          <w:color w:val="FF0000"/>
          <w:sz w:val="40"/>
          <w:szCs w:val="40"/>
        </w:rPr>
      </w:pPr>
    </w:p>
    <w:p w14:paraId="2C0D3F00" w14:textId="77777777" w:rsidR="00E92F75" w:rsidRPr="00E92F75" w:rsidRDefault="00E92F75" w:rsidP="00E92F75">
      <w:pPr>
        <w:spacing w:after="0" w:line="240" w:lineRule="auto"/>
        <w:rPr>
          <w:caps/>
          <w:color w:val="FF0000"/>
          <w:sz w:val="40"/>
          <w:szCs w:val="40"/>
        </w:rPr>
      </w:pPr>
    </w:p>
    <w:tbl>
      <w:tblPr>
        <w:tblW w:w="0" w:type="auto"/>
        <w:tblLook w:val="04A0" w:firstRow="1" w:lastRow="0" w:firstColumn="1" w:lastColumn="0" w:noHBand="0" w:noVBand="1"/>
      </w:tblPr>
      <w:tblGrid>
        <w:gridCol w:w="2982"/>
        <w:gridCol w:w="850"/>
        <w:gridCol w:w="851"/>
        <w:gridCol w:w="850"/>
        <w:gridCol w:w="840"/>
        <w:gridCol w:w="840"/>
        <w:gridCol w:w="963"/>
        <w:gridCol w:w="840"/>
      </w:tblGrid>
      <w:tr w:rsidR="004C0FF6" w:rsidRPr="004C0FF6" w14:paraId="6337D3F7" w14:textId="77777777" w:rsidTr="00494A30">
        <w:trPr>
          <w:trHeight w:val="2542"/>
        </w:trPr>
        <w:tc>
          <w:tcPr>
            <w:tcW w:w="2982"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7944FB17" w14:textId="77777777" w:rsidR="004C0FF6" w:rsidRPr="00494A30" w:rsidRDefault="004C0FF6" w:rsidP="004C0FF6">
            <w:pPr>
              <w:spacing w:after="0" w:line="240" w:lineRule="auto"/>
              <w:rPr>
                <w:rFonts w:eastAsia="Times New Roman"/>
                <w:color w:val="FFFFFF" w:themeColor="background1"/>
                <w:lang w:eastAsia="en-GB"/>
              </w:rPr>
            </w:pPr>
            <w:bookmarkStart w:id="38" w:name="_Hlk19783615"/>
            <w:r w:rsidRPr="00494A30">
              <w:rPr>
                <w:rFonts w:eastAsia="Times New Roman"/>
                <w:color w:val="FFFFFF" w:themeColor="background1"/>
                <w:lang w:eastAsia="en-GB"/>
              </w:rPr>
              <w:t> </w:t>
            </w:r>
          </w:p>
        </w:tc>
        <w:tc>
          <w:tcPr>
            <w:tcW w:w="85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66619977"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49494AAA"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1BC22CD5"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033EAF64"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16DB31CC" w14:textId="1F4A4D11"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721227DD"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3D904870" w14:textId="007B4FBC"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WEST ESSEX CCG</w:t>
            </w:r>
          </w:p>
        </w:tc>
      </w:tr>
      <w:tr w:rsidR="004C0FF6" w:rsidRPr="004C0FF6" w14:paraId="52531E8F" w14:textId="77777777" w:rsidTr="005E1DC2">
        <w:trPr>
          <w:trHeight w:val="300"/>
        </w:trPr>
        <w:tc>
          <w:tcPr>
            <w:tcW w:w="3832" w:type="dxa"/>
            <w:gridSpan w:val="2"/>
            <w:tcBorders>
              <w:top w:val="nil"/>
              <w:left w:val="single" w:sz="4" w:space="0" w:color="auto"/>
              <w:bottom w:val="single" w:sz="4" w:space="0" w:color="auto"/>
              <w:right w:val="single" w:sz="4" w:space="0" w:color="auto"/>
            </w:tcBorders>
            <w:shd w:val="clear" w:color="auto" w:fill="auto"/>
            <w:vAlign w:val="bottom"/>
            <w:hideMark/>
          </w:tcPr>
          <w:p w14:paraId="7D8FE2DF" w14:textId="77777777" w:rsidR="004C0FF6" w:rsidRPr="005E1DC2"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p w14:paraId="71895A17" w14:textId="2617E3EE"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nil"/>
              <w:left w:val="nil"/>
              <w:bottom w:val="single" w:sz="4" w:space="0" w:color="auto"/>
              <w:right w:val="single" w:sz="4" w:space="0" w:color="auto"/>
            </w:tcBorders>
            <w:shd w:val="clear" w:color="auto" w:fill="auto"/>
            <w:noWrap/>
            <w:vAlign w:val="bottom"/>
            <w:hideMark/>
          </w:tcPr>
          <w:p w14:paraId="3D5221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178</w:t>
            </w:r>
          </w:p>
        </w:tc>
        <w:tc>
          <w:tcPr>
            <w:tcW w:w="850" w:type="dxa"/>
            <w:tcBorders>
              <w:top w:val="nil"/>
              <w:left w:val="nil"/>
              <w:bottom w:val="single" w:sz="4" w:space="0" w:color="auto"/>
              <w:right w:val="single" w:sz="4" w:space="0" w:color="auto"/>
            </w:tcBorders>
            <w:shd w:val="clear" w:color="auto" w:fill="auto"/>
            <w:noWrap/>
            <w:vAlign w:val="bottom"/>
            <w:hideMark/>
          </w:tcPr>
          <w:p w14:paraId="12E9D85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nil"/>
              <w:left w:val="nil"/>
              <w:bottom w:val="single" w:sz="4" w:space="0" w:color="auto"/>
              <w:right w:val="single" w:sz="4" w:space="0" w:color="auto"/>
            </w:tcBorders>
            <w:shd w:val="clear" w:color="auto" w:fill="auto"/>
            <w:noWrap/>
            <w:vAlign w:val="bottom"/>
            <w:hideMark/>
          </w:tcPr>
          <w:p w14:paraId="301DCFF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nil"/>
              <w:left w:val="nil"/>
              <w:bottom w:val="single" w:sz="4" w:space="0" w:color="auto"/>
              <w:right w:val="single" w:sz="4" w:space="0" w:color="auto"/>
            </w:tcBorders>
            <w:shd w:val="clear" w:color="auto" w:fill="auto"/>
            <w:noWrap/>
            <w:vAlign w:val="bottom"/>
            <w:hideMark/>
          </w:tcPr>
          <w:p w14:paraId="02BFCCF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nil"/>
              <w:left w:val="nil"/>
              <w:bottom w:val="single" w:sz="4" w:space="0" w:color="auto"/>
              <w:right w:val="single" w:sz="4" w:space="0" w:color="auto"/>
            </w:tcBorders>
            <w:shd w:val="clear" w:color="auto" w:fill="auto"/>
            <w:noWrap/>
            <w:vAlign w:val="bottom"/>
            <w:hideMark/>
          </w:tcPr>
          <w:p w14:paraId="1327B75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nil"/>
              <w:left w:val="nil"/>
              <w:bottom w:val="single" w:sz="4" w:space="0" w:color="auto"/>
              <w:right w:val="single" w:sz="4" w:space="0" w:color="auto"/>
            </w:tcBorders>
            <w:shd w:val="clear" w:color="auto" w:fill="auto"/>
            <w:noWrap/>
            <w:vAlign w:val="bottom"/>
            <w:hideMark/>
          </w:tcPr>
          <w:p w14:paraId="75B2402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33</w:t>
            </w:r>
          </w:p>
        </w:tc>
      </w:tr>
      <w:bookmarkEnd w:id="38"/>
      <w:tr w:rsidR="004C0FF6" w:rsidRPr="004C0FF6" w14:paraId="496E5101" w14:textId="77777777" w:rsidTr="005E1DC2">
        <w:trPr>
          <w:trHeight w:val="6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59C8356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MMR 1 injection coverage at age 5 (% of eligible population)</w:t>
            </w:r>
          </w:p>
        </w:tc>
        <w:tc>
          <w:tcPr>
            <w:tcW w:w="850" w:type="dxa"/>
            <w:tcBorders>
              <w:top w:val="nil"/>
              <w:left w:val="nil"/>
              <w:bottom w:val="single" w:sz="4" w:space="0" w:color="auto"/>
              <w:right w:val="single" w:sz="4" w:space="0" w:color="auto"/>
            </w:tcBorders>
            <w:shd w:val="clear" w:color="000000" w:fill="FFF2CC"/>
            <w:noWrap/>
            <w:vAlign w:val="bottom"/>
            <w:hideMark/>
          </w:tcPr>
          <w:p w14:paraId="70B6A2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94.9</w:t>
            </w:r>
          </w:p>
        </w:tc>
        <w:tc>
          <w:tcPr>
            <w:tcW w:w="851" w:type="dxa"/>
            <w:tcBorders>
              <w:top w:val="nil"/>
              <w:left w:val="nil"/>
              <w:bottom w:val="single" w:sz="4" w:space="0" w:color="auto"/>
              <w:right w:val="single" w:sz="4" w:space="0" w:color="auto"/>
            </w:tcBorders>
            <w:shd w:val="clear" w:color="000000" w:fill="FFF2CC"/>
            <w:noWrap/>
            <w:vAlign w:val="bottom"/>
            <w:hideMark/>
          </w:tcPr>
          <w:p w14:paraId="2992D35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50" w:type="dxa"/>
            <w:tcBorders>
              <w:top w:val="nil"/>
              <w:left w:val="nil"/>
              <w:bottom w:val="single" w:sz="4" w:space="0" w:color="auto"/>
              <w:right w:val="single" w:sz="4" w:space="0" w:color="auto"/>
            </w:tcBorders>
            <w:shd w:val="clear" w:color="000000" w:fill="FFF2CC"/>
            <w:noWrap/>
            <w:vAlign w:val="bottom"/>
            <w:hideMark/>
          </w:tcPr>
          <w:p w14:paraId="00C1E5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tcBorders>
              <w:top w:val="nil"/>
              <w:left w:val="nil"/>
              <w:bottom w:val="single" w:sz="4" w:space="0" w:color="auto"/>
              <w:right w:val="single" w:sz="4" w:space="0" w:color="auto"/>
            </w:tcBorders>
            <w:shd w:val="clear" w:color="000000" w:fill="FFF2CC"/>
            <w:noWrap/>
            <w:vAlign w:val="bottom"/>
            <w:hideMark/>
          </w:tcPr>
          <w:p w14:paraId="2986A6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97.1</w:t>
            </w:r>
          </w:p>
        </w:tc>
        <w:tc>
          <w:tcPr>
            <w:tcW w:w="840" w:type="dxa"/>
            <w:tcBorders>
              <w:top w:val="nil"/>
              <w:left w:val="nil"/>
              <w:bottom w:val="single" w:sz="4" w:space="0" w:color="auto"/>
              <w:right w:val="single" w:sz="4" w:space="0" w:color="auto"/>
            </w:tcBorders>
            <w:shd w:val="clear" w:color="000000" w:fill="FFF2CC"/>
            <w:noWrap/>
            <w:vAlign w:val="bottom"/>
            <w:hideMark/>
          </w:tcPr>
          <w:p w14:paraId="2D9FC35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97.0</w:t>
            </w:r>
          </w:p>
        </w:tc>
        <w:tc>
          <w:tcPr>
            <w:tcW w:w="963" w:type="dxa"/>
            <w:tcBorders>
              <w:top w:val="nil"/>
              <w:left w:val="nil"/>
              <w:bottom w:val="single" w:sz="4" w:space="0" w:color="auto"/>
              <w:right w:val="single" w:sz="4" w:space="0" w:color="auto"/>
            </w:tcBorders>
            <w:shd w:val="clear" w:color="000000" w:fill="FFF2CC"/>
            <w:noWrap/>
            <w:vAlign w:val="bottom"/>
            <w:hideMark/>
          </w:tcPr>
          <w:p w14:paraId="65168C6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40" w:type="dxa"/>
            <w:tcBorders>
              <w:top w:val="nil"/>
              <w:left w:val="nil"/>
              <w:bottom w:val="single" w:sz="4" w:space="0" w:color="auto"/>
              <w:right w:val="single" w:sz="4" w:space="0" w:color="auto"/>
            </w:tcBorders>
            <w:shd w:val="clear" w:color="000000" w:fill="FFF2CC"/>
            <w:noWrap/>
            <w:vAlign w:val="bottom"/>
            <w:hideMark/>
          </w:tcPr>
          <w:p w14:paraId="2D163EA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95.5</w:t>
            </w:r>
          </w:p>
        </w:tc>
      </w:tr>
      <w:tr w:rsidR="004C0FF6" w:rsidRPr="004C0FF6" w14:paraId="7A1C297D"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82660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MMR1at 5y</w:t>
            </w:r>
          </w:p>
        </w:tc>
        <w:tc>
          <w:tcPr>
            <w:tcW w:w="850" w:type="dxa"/>
            <w:tcBorders>
              <w:top w:val="nil"/>
              <w:left w:val="nil"/>
              <w:bottom w:val="single" w:sz="4" w:space="0" w:color="auto"/>
              <w:right w:val="single" w:sz="4" w:space="0" w:color="auto"/>
            </w:tcBorders>
            <w:shd w:val="clear" w:color="000000" w:fill="FFF2CC"/>
            <w:noWrap/>
            <w:vAlign w:val="bottom"/>
            <w:hideMark/>
          </w:tcPr>
          <w:p w14:paraId="633E4C5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6802E1F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173</w:t>
            </w:r>
          </w:p>
        </w:tc>
        <w:tc>
          <w:tcPr>
            <w:tcW w:w="850" w:type="dxa"/>
            <w:tcBorders>
              <w:top w:val="nil"/>
              <w:left w:val="nil"/>
              <w:bottom w:val="single" w:sz="4" w:space="0" w:color="auto"/>
              <w:right w:val="single" w:sz="4" w:space="0" w:color="auto"/>
            </w:tcBorders>
            <w:shd w:val="clear" w:color="000000" w:fill="FFF2CC"/>
            <w:noWrap/>
            <w:vAlign w:val="bottom"/>
            <w:hideMark/>
          </w:tcPr>
          <w:p w14:paraId="51A2D9E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38.0</w:t>
            </w:r>
          </w:p>
        </w:tc>
        <w:tc>
          <w:tcPr>
            <w:tcW w:w="840" w:type="dxa"/>
            <w:tcBorders>
              <w:top w:val="nil"/>
              <w:left w:val="nil"/>
              <w:bottom w:val="single" w:sz="4" w:space="0" w:color="auto"/>
              <w:right w:val="single" w:sz="4" w:space="0" w:color="auto"/>
            </w:tcBorders>
            <w:shd w:val="clear" w:color="000000" w:fill="FFF2CC"/>
            <w:noWrap/>
            <w:vAlign w:val="bottom"/>
            <w:hideMark/>
          </w:tcPr>
          <w:p w14:paraId="6F8F513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c>
          <w:tcPr>
            <w:tcW w:w="840" w:type="dxa"/>
            <w:tcBorders>
              <w:top w:val="nil"/>
              <w:left w:val="nil"/>
              <w:bottom w:val="single" w:sz="4" w:space="0" w:color="auto"/>
              <w:right w:val="single" w:sz="4" w:space="0" w:color="auto"/>
            </w:tcBorders>
            <w:shd w:val="clear" w:color="000000" w:fill="FFF2CC"/>
            <w:noWrap/>
            <w:vAlign w:val="bottom"/>
            <w:hideMark/>
          </w:tcPr>
          <w:p w14:paraId="682B3E9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44.0</w:t>
            </w:r>
          </w:p>
        </w:tc>
        <w:tc>
          <w:tcPr>
            <w:tcW w:w="963" w:type="dxa"/>
            <w:tcBorders>
              <w:top w:val="nil"/>
              <w:left w:val="nil"/>
              <w:bottom w:val="single" w:sz="4" w:space="0" w:color="auto"/>
              <w:right w:val="single" w:sz="4" w:space="0" w:color="auto"/>
            </w:tcBorders>
            <w:shd w:val="clear" w:color="000000" w:fill="FFF2CC"/>
            <w:noWrap/>
            <w:vAlign w:val="bottom"/>
            <w:hideMark/>
          </w:tcPr>
          <w:p w14:paraId="5E0DD74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000000" w:fill="FFF2CC"/>
            <w:noWrap/>
            <w:vAlign w:val="bottom"/>
            <w:hideMark/>
          </w:tcPr>
          <w:p w14:paraId="54090BF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31.0</w:t>
            </w:r>
          </w:p>
        </w:tc>
      </w:tr>
      <w:tr w:rsidR="004C0FF6" w:rsidRPr="004C0FF6" w14:paraId="25B8458C"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57093C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6AE2EED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F0D5D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97.2%</w:t>
            </w:r>
          </w:p>
        </w:tc>
        <w:tc>
          <w:tcPr>
            <w:tcW w:w="850" w:type="dxa"/>
            <w:tcBorders>
              <w:top w:val="nil"/>
              <w:left w:val="nil"/>
              <w:bottom w:val="single" w:sz="4" w:space="0" w:color="auto"/>
              <w:right w:val="single" w:sz="4" w:space="0" w:color="auto"/>
            </w:tcBorders>
            <w:shd w:val="clear" w:color="000000" w:fill="FFF2CC"/>
            <w:noWrap/>
            <w:vAlign w:val="bottom"/>
            <w:hideMark/>
          </w:tcPr>
          <w:p w14:paraId="1848742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97.4%</w:t>
            </w:r>
          </w:p>
        </w:tc>
        <w:tc>
          <w:tcPr>
            <w:tcW w:w="840" w:type="dxa"/>
            <w:tcBorders>
              <w:top w:val="nil"/>
              <w:left w:val="nil"/>
              <w:bottom w:val="single" w:sz="4" w:space="0" w:color="auto"/>
              <w:right w:val="single" w:sz="4" w:space="0" w:color="auto"/>
            </w:tcBorders>
            <w:shd w:val="clear" w:color="000000" w:fill="FFF2CC"/>
            <w:noWrap/>
            <w:vAlign w:val="bottom"/>
            <w:hideMark/>
          </w:tcPr>
          <w:p w14:paraId="2E9C7D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tcBorders>
              <w:top w:val="nil"/>
              <w:left w:val="nil"/>
              <w:bottom w:val="single" w:sz="4" w:space="0" w:color="auto"/>
              <w:right w:val="single" w:sz="4" w:space="0" w:color="auto"/>
            </w:tcBorders>
            <w:shd w:val="clear" w:color="000000" w:fill="FFF2CC"/>
            <w:noWrap/>
            <w:vAlign w:val="bottom"/>
            <w:hideMark/>
          </w:tcPr>
          <w:p w14:paraId="448815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97.8%</w:t>
            </w:r>
          </w:p>
        </w:tc>
        <w:tc>
          <w:tcPr>
            <w:tcW w:w="963" w:type="dxa"/>
            <w:tcBorders>
              <w:top w:val="nil"/>
              <w:left w:val="nil"/>
              <w:bottom w:val="single" w:sz="4" w:space="0" w:color="auto"/>
              <w:right w:val="single" w:sz="4" w:space="0" w:color="auto"/>
            </w:tcBorders>
            <w:shd w:val="clear" w:color="000000" w:fill="FFF2CC"/>
            <w:noWrap/>
            <w:vAlign w:val="bottom"/>
            <w:hideMark/>
          </w:tcPr>
          <w:p w14:paraId="339F8D9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100.0%</w:t>
            </w:r>
          </w:p>
        </w:tc>
        <w:tc>
          <w:tcPr>
            <w:tcW w:w="840" w:type="dxa"/>
            <w:tcBorders>
              <w:top w:val="nil"/>
              <w:left w:val="nil"/>
              <w:bottom w:val="single" w:sz="4" w:space="0" w:color="auto"/>
              <w:right w:val="single" w:sz="4" w:space="0" w:color="auto"/>
            </w:tcBorders>
            <w:shd w:val="clear" w:color="000000" w:fill="FFF2CC"/>
            <w:noWrap/>
            <w:vAlign w:val="bottom"/>
            <w:hideMark/>
          </w:tcPr>
          <w:p w14:paraId="0B06FA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93.9%</w:t>
            </w:r>
          </w:p>
        </w:tc>
      </w:tr>
      <w:tr w:rsidR="004C0FF6" w:rsidRPr="004C0FF6" w14:paraId="7D6D2519"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950E45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1F55180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879B6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139</w:t>
            </w:r>
          </w:p>
        </w:tc>
        <w:tc>
          <w:tcPr>
            <w:tcW w:w="850" w:type="dxa"/>
            <w:tcBorders>
              <w:top w:val="nil"/>
              <w:left w:val="nil"/>
              <w:bottom w:val="single" w:sz="4" w:space="0" w:color="auto"/>
              <w:right w:val="single" w:sz="4" w:space="0" w:color="auto"/>
            </w:tcBorders>
            <w:shd w:val="clear" w:color="000000" w:fill="FFF2CC"/>
            <w:noWrap/>
            <w:vAlign w:val="bottom"/>
            <w:hideMark/>
          </w:tcPr>
          <w:p w14:paraId="5360EC7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29.0</w:t>
            </w:r>
          </w:p>
        </w:tc>
        <w:tc>
          <w:tcPr>
            <w:tcW w:w="840" w:type="dxa"/>
            <w:tcBorders>
              <w:top w:val="nil"/>
              <w:left w:val="nil"/>
              <w:bottom w:val="single" w:sz="4" w:space="0" w:color="auto"/>
              <w:right w:val="single" w:sz="4" w:space="0" w:color="auto"/>
            </w:tcBorders>
            <w:shd w:val="clear" w:color="000000" w:fill="FFF2CC"/>
            <w:noWrap/>
            <w:vAlign w:val="bottom"/>
            <w:hideMark/>
          </w:tcPr>
          <w:p w14:paraId="485BB6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19.0</w:t>
            </w:r>
          </w:p>
        </w:tc>
        <w:tc>
          <w:tcPr>
            <w:tcW w:w="840" w:type="dxa"/>
            <w:tcBorders>
              <w:top w:val="nil"/>
              <w:left w:val="nil"/>
              <w:bottom w:val="single" w:sz="4" w:space="0" w:color="auto"/>
              <w:right w:val="single" w:sz="4" w:space="0" w:color="auto"/>
            </w:tcBorders>
            <w:shd w:val="clear" w:color="000000" w:fill="FFF2CC"/>
            <w:noWrap/>
            <w:vAlign w:val="bottom"/>
            <w:hideMark/>
          </w:tcPr>
          <w:p w14:paraId="01695B6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38.0</w:t>
            </w:r>
          </w:p>
        </w:tc>
        <w:tc>
          <w:tcPr>
            <w:tcW w:w="963" w:type="dxa"/>
            <w:tcBorders>
              <w:top w:val="nil"/>
              <w:left w:val="nil"/>
              <w:bottom w:val="single" w:sz="4" w:space="0" w:color="auto"/>
              <w:right w:val="single" w:sz="4" w:space="0" w:color="auto"/>
            </w:tcBorders>
            <w:shd w:val="clear" w:color="000000" w:fill="FFF2CC"/>
            <w:noWrap/>
            <w:vAlign w:val="bottom"/>
            <w:hideMark/>
          </w:tcPr>
          <w:p w14:paraId="41E463F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31.0</w:t>
            </w:r>
          </w:p>
        </w:tc>
        <w:tc>
          <w:tcPr>
            <w:tcW w:w="840" w:type="dxa"/>
            <w:tcBorders>
              <w:top w:val="nil"/>
              <w:left w:val="nil"/>
              <w:bottom w:val="single" w:sz="4" w:space="0" w:color="auto"/>
              <w:right w:val="single" w:sz="4" w:space="0" w:color="auto"/>
            </w:tcBorders>
            <w:shd w:val="clear" w:color="000000" w:fill="FFF2CC"/>
            <w:noWrap/>
            <w:vAlign w:val="bottom"/>
            <w:hideMark/>
          </w:tcPr>
          <w:p w14:paraId="71DB197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r>
      <w:tr w:rsidR="004C0FF6" w:rsidRPr="004C0FF6" w14:paraId="2235B2B2"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5F3530E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16A1313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0EA8A3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78.1%</w:t>
            </w:r>
          </w:p>
        </w:tc>
        <w:tc>
          <w:tcPr>
            <w:tcW w:w="850" w:type="dxa"/>
            <w:tcBorders>
              <w:top w:val="nil"/>
              <w:left w:val="nil"/>
              <w:bottom w:val="single" w:sz="4" w:space="0" w:color="auto"/>
              <w:right w:val="single" w:sz="4" w:space="0" w:color="auto"/>
            </w:tcBorders>
            <w:shd w:val="clear" w:color="000000" w:fill="FFF2CC"/>
            <w:noWrap/>
            <w:vAlign w:val="bottom"/>
            <w:hideMark/>
          </w:tcPr>
          <w:p w14:paraId="00C420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74.4%</w:t>
            </w:r>
          </w:p>
        </w:tc>
        <w:tc>
          <w:tcPr>
            <w:tcW w:w="840" w:type="dxa"/>
            <w:tcBorders>
              <w:top w:val="nil"/>
              <w:left w:val="nil"/>
              <w:bottom w:val="single" w:sz="4" w:space="0" w:color="auto"/>
              <w:right w:val="single" w:sz="4" w:space="0" w:color="auto"/>
            </w:tcBorders>
            <w:shd w:val="clear" w:color="000000" w:fill="FFF2CC"/>
            <w:noWrap/>
            <w:vAlign w:val="bottom"/>
            <w:hideMark/>
          </w:tcPr>
          <w:p w14:paraId="7F21247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79.2%</w:t>
            </w:r>
          </w:p>
        </w:tc>
        <w:tc>
          <w:tcPr>
            <w:tcW w:w="840" w:type="dxa"/>
            <w:tcBorders>
              <w:top w:val="nil"/>
              <w:left w:val="nil"/>
              <w:bottom w:val="single" w:sz="4" w:space="0" w:color="auto"/>
              <w:right w:val="single" w:sz="4" w:space="0" w:color="auto"/>
            </w:tcBorders>
            <w:shd w:val="clear" w:color="000000" w:fill="FFF2CC"/>
            <w:noWrap/>
            <w:vAlign w:val="bottom"/>
            <w:hideMark/>
          </w:tcPr>
          <w:p w14:paraId="3580333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84.4%</w:t>
            </w:r>
          </w:p>
        </w:tc>
        <w:tc>
          <w:tcPr>
            <w:tcW w:w="963" w:type="dxa"/>
            <w:tcBorders>
              <w:top w:val="nil"/>
              <w:left w:val="nil"/>
              <w:bottom w:val="single" w:sz="4" w:space="0" w:color="auto"/>
              <w:right w:val="single" w:sz="4" w:space="0" w:color="auto"/>
            </w:tcBorders>
            <w:shd w:val="clear" w:color="000000" w:fill="FFF2CC"/>
            <w:noWrap/>
            <w:vAlign w:val="bottom"/>
            <w:hideMark/>
          </w:tcPr>
          <w:p w14:paraId="12395F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83.8%</w:t>
            </w:r>
          </w:p>
        </w:tc>
        <w:tc>
          <w:tcPr>
            <w:tcW w:w="840" w:type="dxa"/>
            <w:tcBorders>
              <w:top w:val="nil"/>
              <w:left w:val="nil"/>
              <w:bottom w:val="single" w:sz="4" w:space="0" w:color="auto"/>
              <w:right w:val="single" w:sz="4" w:space="0" w:color="auto"/>
            </w:tcBorders>
            <w:shd w:val="clear" w:color="000000" w:fill="FFF2CC"/>
            <w:noWrap/>
            <w:vAlign w:val="bottom"/>
            <w:hideMark/>
          </w:tcPr>
          <w:p w14:paraId="3E035DE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r>
      <w:tr w:rsidR="004C0FF6" w:rsidRPr="004C0FF6" w14:paraId="75D7D94F" w14:textId="77777777" w:rsidTr="005E1DC2">
        <w:trPr>
          <w:trHeight w:val="3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0115195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217A5E8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6E880EF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74B232F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35A164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214A47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auto" w:fill="auto"/>
            <w:noWrap/>
            <w:vAlign w:val="bottom"/>
            <w:hideMark/>
          </w:tcPr>
          <w:p w14:paraId="4CF53B0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6E622F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54DCABC6" w14:textId="77777777" w:rsidTr="005E1DC2">
        <w:trPr>
          <w:trHeight w:val="6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74B8907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MMR 2 Injections coverage at age 5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678B7DF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87.2</w:t>
            </w:r>
          </w:p>
        </w:tc>
        <w:tc>
          <w:tcPr>
            <w:tcW w:w="851" w:type="dxa"/>
            <w:tcBorders>
              <w:top w:val="nil"/>
              <w:left w:val="nil"/>
              <w:bottom w:val="single" w:sz="4" w:space="0" w:color="auto"/>
              <w:right w:val="single" w:sz="4" w:space="0" w:color="auto"/>
            </w:tcBorders>
            <w:shd w:val="clear" w:color="auto" w:fill="auto"/>
            <w:noWrap/>
            <w:vAlign w:val="bottom"/>
            <w:hideMark/>
          </w:tcPr>
          <w:p w14:paraId="6D6D8C3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89.4</w:t>
            </w:r>
          </w:p>
        </w:tc>
        <w:tc>
          <w:tcPr>
            <w:tcW w:w="850" w:type="dxa"/>
            <w:tcBorders>
              <w:top w:val="nil"/>
              <w:left w:val="nil"/>
              <w:bottom w:val="single" w:sz="4" w:space="0" w:color="auto"/>
              <w:right w:val="single" w:sz="4" w:space="0" w:color="auto"/>
            </w:tcBorders>
            <w:shd w:val="clear" w:color="auto" w:fill="auto"/>
            <w:noWrap/>
            <w:vAlign w:val="bottom"/>
            <w:hideMark/>
          </w:tcPr>
          <w:p w14:paraId="1EA8AEAA" w14:textId="5C1E24A2"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r w:rsidRPr="005E1DC2">
              <w:rPr>
                <w:rFonts w:eastAsia="Times New Roman"/>
                <w:color w:val="000000"/>
                <w:lang w:eastAsia="en-GB"/>
              </w:rPr>
              <w:t>1</w:t>
            </w:r>
          </w:p>
        </w:tc>
        <w:tc>
          <w:tcPr>
            <w:tcW w:w="840" w:type="dxa"/>
            <w:tcBorders>
              <w:top w:val="nil"/>
              <w:left w:val="nil"/>
              <w:bottom w:val="single" w:sz="4" w:space="0" w:color="auto"/>
              <w:right w:val="single" w:sz="4" w:space="0" w:color="auto"/>
            </w:tcBorders>
            <w:shd w:val="clear" w:color="auto" w:fill="auto"/>
            <w:noWrap/>
            <w:vAlign w:val="bottom"/>
            <w:hideMark/>
          </w:tcPr>
          <w:p w14:paraId="48416854" w14:textId="53E2B0DE"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91.5</w:t>
            </w:r>
          </w:p>
        </w:tc>
        <w:tc>
          <w:tcPr>
            <w:tcW w:w="840" w:type="dxa"/>
            <w:tcBorders>
              <w:top w:val="nil"/>
              <w:left w:val="nil"/>
              <w:bottom w:val="single" w:sz="4" w:space="0" w:color="auto"/>
              <w:right w:val="single" w:sz="4" w:space="0" w:color="auto"/>
            </w:tcBorders>
            <w:shd w:val="clear" w:color="auto" w:fill="auto"/>
            <w:noWrap/>
            <w:vAlign w:val="bottom"/>
            <w:hideMark/>
          </w:tcPr>
          <w:p w14:paraId="104C3DAE" w14:textId="71292E50"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91.9</w:t>
            </w:r>
          </w:p>
        </w:tc>
        <w:tc>
          <w:tcPr>
            <w:tcW w:w="963" w:type="dxa"/>
            <w:tcBorders>
              <w:top w:val="nil"/>
              <w:left w:val="nil"/>
              <w:bottom w:val="single" w:sz="4" w:space="0" w:color="auto"/>
              <w:right w:val="single" w:sz="4" w:space="0" w:color="auto"/>
            </w:tcBorders>
            <w:shd w:val="clear" w:color="auto" w:fill="auto"/>
            <w:noWrap/>
            <w:vAlign w:val="bottom"/>
            <w:hideMark/>
          </w:tcPr>
          <w:p w14:paraId="57E6E38C" w14:textId="788DC0C5"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86.</w:t>
            </w:r>
            <w:r w:rsidRPr="005E1DC2">
              <w:rPr>
                <w:rFonts w:eastAsia="Times New Roman"/>
                <w:color w:val="000000"/>
                <w:lang w:eastAsia="en-GB"/>
              </w:rPr>
              <w:t>6</w:t>
            </w:r>
          </w:p>
        </w:tc>
        <w:tc>
          <w:tcPr>
            <w:tcW w:w="840" w:type="dxa"/>
            <w:tcBorders>
              <w:top w:val="nil"/>
              <w:left w:val="nil"/>
              <w:bottom w:val="single" w:sz="4" w:space="0" w:color="auto"/>
              <w:right w:val="single" w:sz="4" w:space="0" w:color="auto"/>
            </w:tcBorders>
            <w:shd w:val="clear" w:color="auto" w:fill="auto"/>
            <w:noWrap/>
            <w:vAlign w:val="bottom"/>
            <w:hideMark/>
          </w:tcPr>
          <w:p w14:paraId="4FB4598F" w14:textId="274C40BD"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w:t>
            </w:r>
            <w:r w:rsidRPr="005E1DC2">
              <w:rPr>
                <w:rFonts w:eastAsia="Times New Roman"/>
                <w:color w:val="000000"/>
                <w:lang w:eastAsia="en-GB"/>
              </w:rPr>
              <w:t>8</w:t>
            </w:r>
          </w:p>
        </w:tc>
      </w:tr>
      <w:tr w:rsidR="004C0FF6" w:rsidRPr="004C0FF6" w14:paraId="6CD49263"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0B6A93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6A85839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1F16C41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w:t>
            </w:r>
          </w:p>
        </w:tc>
        <w:tc>
          <w:tcPr>
            <w:tcW w:w="850" w:type="dxa"/>
            <w:tcBorders>
              <w:top w:val="nil"/>
              <w:left w:val="nil"/>
              <w:bottom w:val="single" w:sz="4" w:space="0" w:color="auto"/>
              <w:right w:val="single" w:sz="4" w:space="0" w:color="auto"/>
            </w:tcBorders>
            <w:shd w:val="clear" w:color="auto" w:fill="auto"/>
            <w:noWrap/>
            <w:vAlign w:val="bottom"/>
            <w:hideMark/>
          </w:tcPr>
          <w:p w14:paraId="476DD76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auto" w:fill="auto"/>
            <w:noWrap/>
            <w:vAlign w:val="bottom"/>
            <w:hideMark/>
          </w:tcPr>
          <w:p w14:paraId="5BEDB94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12</w:t>
            </w:r>
          </w:p>
        </w:tc>
        <w:tc>
          <w:tcPr>
            <w:tcW w:w="840" w:type="dxa"/>
            <w:tcBorders>
              <w:top w:val="nil"/>
              <w:left w:val="nil"/>
              <w:bottom w:val="single" w:sz="4" w:space="0" w:color="auto"/>
              <w:right w:val="single" w:sz="4" w:space="0" w:color="auto"/>
            </w:tcBorders>
            <w:shd w:val="clear" w:color="auto" w:fill="auto"/>
            <w:noWrap/>
            <w:vAlign w:val="bottom"/>
            <w:hideMark/>
          </w:tcPr>
          <w:p w14:paraId="49EA96D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w:t>
            </w:r>
          </w:p>
        </w:tc>
        <w:tc>
          <w:tcPr>
            <w:tcW w:w="963" w:type="dxa"/>
            <w:tcBorders>
              <w:top w:val="nil"/>
              <w:left w:val="nil"/>
              <w:bottom w:val="single" w:sz="4" w:space="0" w:color="auto"/>
              <w:right w:val="single" w:sz="4" w:space="0" w:color="auto"/>
            </w:tcBorders>
            <w:shd w:val="clear" w:color="auto" w:fill="auto"/>
            <w:noWrap/>
            <w:vAlign w:val="bottom"/>
            <w:hideMark/>
          </w:tcPr>
          <w:p w14:paraId="47AA789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tcBorders>
              <w:top w:val="nil"/>
              <w:left w:val="nil"/>
              <w:bottom w:val="single" w:sz="4" w:space="0" w:color="auto"/>
              <w:right w:val="single" w:sz="4" w:space="0" w:color="auto"/>
            </w:tcBorders>
            <w:shd w:val="clear" w:color="auto" w:fill="auto"/>
            <w:noWrap/>
            <w:vAlign w:val="bottom"/>
            <w:hideMark/>
          </w:tcPr>
          <w:p w14:paraId="71E1570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w:t>
            </w:r>
          </w:p>
        </w:tc>
      </w:tr>
      <w:tr w:rsidR="004C0FF6" w:rsidRPr="004C0FF6" w14:paraId="2A55AC66"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200E11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66C721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0069243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54.5%</w:t>
            </w:r>
          </w:p>
        </w:tc>
        <w:tc>
          <w:tcPr>
            <w:tcW w:w="850" w:type="dxa"/>
            <w:tcBorders>
              <w:top w:val="nil"/>
              <w:left w:val="nil"/>
              <w:bottom w:val="single" w:sz="4" w:space="0" w:color="auto"/>
              <w:right w:val="single" w:sz="4" w:space="0" w:color="auto"/>
            </w:tcBorders>
            <w:shd w:val="clear" w:color="auto" w:fill="auto"/>
            <w:noWrap/>
            <w:vAlign w:val="bottom"/>
            <w:hideMark/>
          </w:tcPr>
          <w:p w14:paraId="5C9E60C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56.4%</w:t>
            </w:r>
          </w:p>
        </w:tc>
        <w:tc>
          <w:tcPr>
            <w:tcW w:w="840" w:type="dxa"/>
            <w:tcBorders>
              <w:top w:val="nil"/>
              <w:left w:val="nil"/>
              <w:bottom w:val="single" w:sz="4" w:space="0" w:color="auto"/>
              <w:right w:val="single" w:sz="4" w:space="0" w:color="auto"/>
            </w:tcBorders>
            <w:shd w:val="clear" w:color="auto" w:fill="auto"/>
            <w:noWrap/>
            <w:vAlign w:val="bottom"/>
            <w:hideMark/>
          </w:tcPr>
          <w:p w14:paraId="42F3077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50.0%</w:t>
            </w:r>
          </w:p>
        </w:tc>
        <w:tc>
          <w:tcPr>
            <w:tcW w:w="840" w:type="dxa"/>
            <w:tcBorders>
              <w:top w:val="nil"/>
              <w:left w:val="nil"/>
              <w:bottom w:val="single" w:sz="4" w:space="0" w:color="auto"/>
              <w:right w:val="single" w:sz="4" w:space="0" w:color="auto"/>
            </w:tcBorders>
            <w:shd w:val="clear" w:color="auto" w:fill="auto"/>
            <w:noWrap/>
            <w:vAlign w:val="bottom"/>
            <w:hideMark/>
          </w:tcPr>
          <w:p w14:paraId="0071197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77.8%</w:t>
            </w:r>
          </w:p>
        </w:tc>
        <w:tc>
          <w:tcPr>
            <w:tcW w:w="963" w:type="dxa"/>
            <w:tcBorders>
              <w:top w:val="nil"/>
              <w:left w:val="nil"/>
              <w:bottom w:val="single" w:sz="4" w:space="0" w:color="auto"/>
              <w:right w:val="single" w:sz="4" w:space="0" w:color="auto"/>
            </w:tcBorders>
            <w:shd w:val="clear" w:color="auto" w:fill="auto"/>
            <w:noWrap/>
            <w:vAlign w:val="bottom"/>
            <w:hideMark/>
          </w:tcPr>
          <w:p w14:paraId="0DEA086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40.5%</w:t>
            </w:r>
          </w:p>
        </w:tc>
        <w:tc>
          <w:tcPr>
            <w:tcW w:w="840" w:type="dxa"/>
            <w:tcBorders>
              <w:top w:val="nil"/>
              <w:left w:val="nil"/>
              <w:bottom w:val="single" w:sz="4" w:space="0" w:color="auto"/>
              <w:right w:val="single" w:sz="4" w:space="0" w:color="auto"/>
            </w:tcBorders>
            <w:shd w:val="clear" w:color="auto" w:fill="auto"/>
            <w:noWrap/>
            <w:vAlign w:val="bottom"/>
            <w:hideMark/>
          </w:tcPr>
          <w:p w14:paraId="66501C2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39.4%</w:t>
            </w:r>
          </w:p>
        </w:tc>
      </w:tr>
      <w:tr w:rsidR="004C0FF6" w:rsidRPr="004C0FF6" w14:paraId="43431459"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3C3902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707D425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1066E3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50" w:type="dxa"/>
            <w:tcBorders>
              <w:top w:val="nil"/>
              <w:left w:val="nil"/>
              <w:bottom w:val="single" w:sz="4" w:space="0" w:color="auto"/>
              <w:right w:val="single" w:sz="4" w:space="0" w:color="auto"/>
            </w:tcBorders>
            <w:shd w:val="clear" w:color="auto" w:fill="auto"/>
            <w:noWrap/>
            <w:vAlign w:val="bottom"/>
            <w:hideMark/>
          </w:tcPr>
          <w:p w14:paraId="5627862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w:t>
            </w:r>
          </w:p>
        </w:tc>
        <w:tc>
          <w:tcPr>
            <w:tcW w:w="840" w:type="dxa"/>
            <w:tcBorders>
              <w:top w:val="nil"/>
              <w:left w:val="nil"/>
              <w:bottom w:val="single" w:sz="4" w:space="0" w:color="auto"/>
              <w:right w:val="single" w:sz="4" w:space="0" w:color="auto"/>
            </w:tcBorders>
            <w:shd w:val="clear" w:color="auto" w:fill="auto"/>
            <w:noWrap/>
            <w:vAlign w:val="bottom"/>
            <w:hideMark/>
          </w:tcPr>
          <w:p w14:paraId="45516EF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w:t>
            </w:r>
          </w:p>
        </w:tc>
        <w:tc>
          <w:tcPr>
            <w:tcW w:w="840" w:type="dxa"/>
            <w:tcBorders>
              <w:top w:val="nil"/>
              <w:left w:val="nil"/>
              <w:bottom w:val="single" w:sz="4" w:space="0" w:color="auto"/>
              <w:right w:val="single" w:sz="4" w:space="0" w:color="auto"/>
            </w:tcBorders>
            <w:shd w:val="clear" w:color="auto" w:fill="auto"/>
            <w:noWrap/>
            <w:vAlign w:val="bottom"/>
            <w:hideMark/>
          </w:tcPr>
          <w:p w14:paraId="601ABE7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w:t>
            </w:r>
          </w:p>
        </w:tc>
        <w:tc>
          <w:tcPr>
            <w:tcW w:w="963" w:type="dxa"/>
            <w:tcBorders>
              <w:top w:val="nil"/>
              <w:left w:val="nil"/>
              <w:bottom w:val="single" w:sz="4" w:space="0" w:color="auto"/>
              <w:right w:val="single" w:sz="4" w:space="0" w:color="auto"/>
            </w:tcBorders>
            <w:shd w:val="clear" w:color="auto" w:fill="auto"/>
            <w:noWrap/>
            <w:vAlign w:val="bottom"/>
            <w:hideMark/>
          </w:tcPr>
          <w:p w14:paraId="7D08BE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w:t>
            </w:r>
          </w:p>
        </w:tc>
        <w:tc>
          <w:tcPr>
            <w:tcW w:w="840" w:type="dxa"/>
            <w:tcBorders>
              <w:top w:val="nil"/>
              <w:left w:val="nil"/>
              <w:bottom w:val="single" w:sz="4" w:space="0" w:color="auto"/>
              <w:right w:val="single" w:sz="4" w:space="0" w:color="auto"/>
            </w:tcBorders>
            <w:shd w:val="clear" w:color="auto" w:fill="auto"/>
            <w:noWrap/>
            <w:vAlign w:val="bottom"/>
            <w:hideMark/>
          </w:tcPr>
          <w:p w14:paraId="5374CF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0</w:t>
            </w:r>
          </w:p>
        </w:tc>
      </w:tr>
      <w:tr w:rsidR="004C0FF6" w:rsidRPr="004C0FF6" w14:paraId="18A45D30"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7F7068B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166DC17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0BA2F63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12.4%</w:t>
            </w:r>
          </w:p>
        </w:tc>
        <w:tc>
          <w:tcPr>
            <w:tcW w:w="850" w:type="dxa"/>
            <w:tcBorders>
              <w:top w:val="nil"/>
              <w:left w:val="nil"/>
              <w:bottom w:val="single" w:sz="4" w:space="0" w:color="auto"/>
              <w:right w:val="single" w:sz="4" w:space="0" w:color="auto"/>
            </w:tcBorders>
            <w:shd w:val="clear" w:color="auto" w:fill="auto"/>
            <w:noWrap/>
            <w:vAlign w:val="bottom"/>
            <w:hideMark/>
          </w:tcPr>
          <w:p w14:paraId="05CCD15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15.4%</w:t>
            </w:r>
          </w:p>
        </w:tc>
        <w:tc>
          <w:tcPr>
            <w:tcW w:w="840" w:type="dxa"/>
            <w:tcBorders>
              <w:top w:val="nil"/>
              <w:left w:val="nil"/>
              <w:bottom w:val="single" w:sz="4" w:space="0" w:color="auto"/>
              <w:right w:val="single" w:sz="4" w:space="0" w:color="auto"/>
            </w:tcBorders>
            <w:shd w:val="clear" w:color="auto" w:fill="auto"/>
            <w:noWrap/>
            <w:vAlign w:val="bottom"/>
            <w:hideMark/>
          </w:tcPr>
          <w:p w14:paraId="1D868D0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16.7%</w:t>
            </w:r>
          </w:p>
        </w:tc>
        <w:tc>
          <w:tcPr>
            <w:tcW w:w="840" w:type="dxa"/>
            <w:tcBorders>
              <w:top w:val="nil"/>
              <w:left w:val="nil"/>
              <w:bottom w:val="single" w:sz="4" w:space="0" w:color="auto"/>
              <w:right w:val="single" w:sz="4" w:space="0" w:color="auto"/>
            </w:tcBorders>
            <w:shd w:val="clear" w:color="auto" w:fill="auto"/>
            <w:noWrap/>
            <w:vAlign w:val="bottom"/>
            <w:hideMark/>
          </w:tcPr>
          <w:p w14:paraId="4DDE254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22.2%</w:t>
            </w:r>
          </w:p>
        </w:tc>
        <w:tc>
          <w:tcPr>
            <w:tcW w:w="963" w:type="dxa"/>
            <w:tcBorders>
              <w:top w:val="nil"/>
              <w:left w:val="nil"/>
              <w:bottom w:val="single" w:sz="4" w:space="0" w:color="auto"/>
              <w:right w:val="single" w:sz="4" w:space="0" w:color="auto"/>
            </w:tcBorders>
            <w:shd w:val="clear" w:color="auto" w:fill="auto"/>
            <w:noWrap/>
            <w:vAlign w:val="bottom"/>
            <w:hideMark/>
          </w:tcPr>
          <w:p w14:paraId="5E4820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5.4%</w:t>
            </w:r>
          </w:p>
        </w:tc>
        <w:tc>
          <w:tcPr>
            <w:tcW w:w="840" w:type="dxa"/>
            <w:tcBorders>
              <w:top w:val="nil"/>
              <w:left w:val="nil"/>
              <w:bottom w:val="single" w:sz="4" w:space="0" w:color="auto"/>
              <w:right w:val="single" w:sz="4" w:space="0" w:color="auto"/>
            </w:tcBorders>
            <w:shd w:val="clear" w:color="auto" w:fill="auto"/>
            <w:noWrap/>
            <w:vAlign w:val="bottom"/>
            <w:hideMark/>
          </w:tcPr>
          <w:p w14:paraId="100B32B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0.0%</w:t>
            </w:r>
          </w:p>
        </w:tc>
      </w:tr>
    </w:tbl>
    <w:p w14:paraId="74B98A7E" w14:textId="0D02E8C8" w:rsidR="005E1DC2" w:rsidRDefault="005E1DC2"/>
    <w:p w14:paraId="43A8EE70" w14:textId="77777777" w:rsidR="005E1DC2" w:rsidRDefault="005E1DC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850"/>
        <w:gridCol w:w="851"/>
        <w:gridCol w:w="850"/>
        <w:gridCol w:w="840"/>
        <w:gridCol w:w="840"/>
        <w:gridCol w:w="963"/>
        <w:gridCol w:w="840"/>
      </w:tblGrid>
      <w:tr w:rsidR="005E1DC2" w:rsidRPr="004C0FF6" w14:paraId="7C102D9F" w14:textId="77777777" w:rsidTr="00494A30">
        <w:trPr>
          <w:trHeight w:val="2542"/>
        </w:trPr>
        <w:tc>
          <w:tcPr>
            <w:tcW w:w="2982" w:type="dxa"/>
            <w:shd w:val="clear" w:color="auto" w:fill="C00000"/>
            <w:vAlign w:val="bottom"/>
          </w:tcPr>
          <w:p w14:paraId="03F8700B" w14:textId="44FC1620"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 </w:t>
            </w:r>
          </w:p>
        </w:tc>
        <w:tc>
          <w:tcPr>
            <w:tcW w:w="850" w:type="dxa"/>
            <w:shd w:val="clear" w:color="auto" w:fill="C00000"/>
            <w:noWrap/>
            <w:textDirection w:val="btLr"/>
            <w:vAlign w:val="center"/>
          </w:tcPr>
          <w:p w14:paraId="6CEF0918" w14:textId="15E9ACE8"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shd w:val="clear" w:color="auto" w:fill="C00000"/>
            <w:noWrap/>
            <w:textDirection w:val="btLr"/>
            <w:vAlign w:val="center"/>
          </w:tcPr>
          <w:p w14:paraId="293CD947" w14:textId="409B0D9C"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shd w:val="clear" w:color="auto" w:fill="C00000"/>
            <w:noWrap/>
            <w:textDirection w:val="btLr"/>
            <w:vAlign w:val="center"/>
          </w:tcPr>
          <w:p w14:paraId="1E684080" w14:textId="1765DE8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shd w:val="clear" w:color="auto" w:fill="C00000"/>
            <w:noWrap/>
            <w:textDirection w:val="btLr"/>
            <w:vAlign w:val="center"/>
          </w:tcPr>
          <w:p w14:paraId="207F41D3" w14:textId="3A16DE7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shd w:val="clear" w:color="auto" w:fill="C00000"/>
            <w:noWrap/>
            <w:textDirection w:val="btLr"/>
            <w:vAlign w:val="center"/>
          </w:tcPr>
          <w:p w14:paraId="4D0CEE87" w14:textId="1A61A45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shd w:val="clear" w:color="auto" w:fill="C00000"/>
            <w:noWrap/>
            <w:textDirection w:val="btLr"/>
            <w:vAlign w:val="center"/>
          </w:tcPr>
          <w:p w14:paraId="042797B3" w14:textId="2EEA9C6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shd w:val="clear" w:color="auto" w:fill="C00000"/>
            <w:noWrap/>
            <w:textDirection w:val="btLr"/>
            <w:vAlign w:val="center"/>
          </w:tcPr>
          <w:p w14:paraId="7DF35BA8" w14:textId="797E425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2C12C05B" w14:textId="77777777" w:rsidTr="005E1DC2">
        <w:trPr>
          <w:trHeight w:val="300"/>
        </w:trPr>
        <w:tc>
          <w:tcPr>
            <w:tcW w:w="3832" w:type="dxa"/>
            <w:gridSpan w:val="2"/>
            <w:shd w:val="clear" w:color="auto" w:fill="auto"/>
            <w:vAlign w:val="bottom"/>
          </w:tcPr>
          <w:p w14:paraId="527280FA"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0C590D0D" w14:textId="17FB9801"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shd w:val="clear" w:color="auto" w:fill="auto"/>
            <w:noWrap/>
            <w:vAlign w:val="bottom"/>
          </w:tcPr>
          <w:p w14:paraId="4F5657A2" w14:textId="1992E5AF"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shd w:val="clear" w:color="auto" w:fill="auto"/>
            <w:noWrap/>
            <w:vAlign w:val="bottom"/>
          </w:tcPr>
          <w:p w14:paraId="3E6CB3EB" w14:textId="786CFB6A"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shd w:val="clear" w:color="auto" w:fill="auto"/>
            <w:noWrap/>
            <w:vAlign w:val="bottom"/>
          </w:tcPr>
          <w:p w14:paraId="6B3F0C5E" w14:textId="01568FF5"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shd w:val="clear" w:color="auto" w:fill="auto"/>
            <w:noWrap/>
            <w:vAlign w:val="bottom"/>
          </w:tcPr>
          <w:p w14:paraId="6CCA75B8" w14:textId="3325C01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shd w:val="clear" w:color="auto" w:fill="auto"/>
            <w:noWrap/>
            <w:vAlign w:val="bottom"/>
          </w:tcPr>
          <w:p w14:paraId="2E13128D" w14:textId="711410CB"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noWrap/>
            <w:vAlign w:val="bottom"/>
          </w:tcPr>
          <w:p w14:paraId="2CBB64B2" w14:textId="2ED5A2C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6085BA33" w14:textId="77777777" w:rsidTr="005E1DC2">
        <w:trPr>
          <w:trHeight w:val="600"/>
        </w:trPr>
        <w:tc>
          <w:tcPr>
            <w:tcW w:w="2982" w:type="dxa"/>
            <w:shd w:val="clear" w:color="000000" w:fill="FFF2CC"/>
            <w:vAlign w:val="bottom"/>
            <w:hideMark/>
          </w:tcPr>
          <w:p w14:paraId="4E6BF0F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PCV coverage at 24 months (% of eligible population)</w:t>
            </w:r>
          </w:p>
        </w:tc>
        <w:tc>
          <w:tcPr>
            <w:tcW w:w="850" w:type="dxa"/>
            <w:shd w:val="clear" w:color="000000" w:fill="FFF2CC"/>
            <w:noWrap/>
            <w:vAlign w:val="bottom"/>
            <w:hideMark/>
          </w:tcPr>
          <w:p w14:paraId="1E0932E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w:t>
            </w:r>
          </w:p>
        </w:tc>
        <w:tc>
          <w:tcPr>
            <w:tcW w:w="851" w:type="dxa"/>
            <w:shd w:val="clear" w:color="000000" w:fill="FFF2CC"/>
            <w:noWrap/>
            <w:vAlign w:val="bottom"/>
            <w:hideMark/>
          </w:tcPr>
          <w:p w14:paraId="61F311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92.8</w:t>
            </w:r>
          </w:p>
        </w:tc>
        <w:tc>
          <w:tcPr>
            <w:tcW w:w="850" w:type="dxa"/>
            <w:shd w:val="clear" w:color="000000" w:fill="FFF2CC"/>
            <w:noWrap/>
            <w:vAlign w:val="bottom"/>
            <w:hideMark/>
          </w:tcPr>
          <w:p w14:paraId="44EF607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93.0</w:t>
            </w:r>
          </w:p>
        </w:tc>
        <w:tc>
          <w:tcPr>
            <w:tcW w:w="840" w:type="dxa"/>
            <w:shd w:val="clear" w:color="000000" w:fill="FFF2CC"/>
            <w:noWrap/>
            <w:vAlign w:val="bottom"/>
            <w:hideMark/>
          </w:tcPr>
          <w:p w14:paraId="2E54194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shd w:val="clear" w:color="000000" w:fill="FFF2CC"/>
            <w:noWrap/>
            <w:vAlign w:val="bottom"/>
            <w:hideMark/>
          </w:tcPr>
          <w:p w14:paraId="6B5AC28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94.3</w:t>
            </w:r>
          </w:p>
        </w:tc>
        <w:tc>
          <w:tcPr>
            <w:tcW w:w="963" w:type="dxa"/>
            <w:shd w:val="clear" w:color="000000" w:fill="FFF2CC"/>
            <w:noWrap/>
            <w:vAlign w:val="bottom"/>
            <w:hideMark/>
          </w:tcPr>
          <w:p w14:paraId="13E4EFE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89.9</w:t>
            </w:r>
          </w:p>
        </w:tc>
        <w:tc>
          <w:tcPr>
            <w:tcW w:w="840" w:type="dxa"/>
            <w:shd w:val="clear" w:color="000000" w:fill="FFF2CC"/>
            <w:noWrap/>
            <w:vAlign w:val="bottom"/>
            <w:hideMark/>
          </w:tcPr>
          <w:p w14:paraId="50D398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92.0</w:t>
            </w:r>
          </w:p>
        </w:tc>
      </w:tr>
      <w:tr w:rsidR="004C0FF6" w:rsidRPr="004C0FF6" w14:paraId="1686EA37" w14:textId="77777777" w:rsidTr="005E1DC2">
        <w:trPr>
          <w:trHeight w:val="900"/>
        </w:trPr>
        <w:tc>
          <w:tcPr>
            <w:tcW w:w="2982" w:type="dxa"/>
            <w:shd w:val="clear" w:color="000000" w:fill="FFF2CC"/>
            <w:vAlign w:val="bottom"/>
            <w:hideMark/>
          </w:tcPr>
          <w:p w14:paraId="054531A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PCV Booster at 24m</w:t>
            </w:r>
          </w:p>
        </w:tc>
        <w:tc>
          <w:tcPr>
            <w:tcW w:w="850" w:type="dxa"/>
            <w:shd w:val="clear" w:color="000000" w:fill="FFF2CC"/>
            <w:noWrap/>
            <w:vAlign w:val="bottom"/>
            <w:hideMark/>
          </w:tcPr>
          <w:p w14:paraId="4A8DFE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46574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138</w:t>
            </w:r>
          </w:p>
        </w:tc>
        <w:tc>
          <w:tcPr>
            <w:tcW w:w="850" w:type="dxa"/>
            <w:shd w:val="clear" w:color="000000" w:fill="FFF2CC"/>
            <w:noWrap/>
            <w:vAlign w:val="bottom"/>
            <w:hideMark/>
          </w:tcPr>
          <w:p w14:paraId="0325177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c>
          <w:tcPr>
            <w:tcW w:w="840" w:type="dxa"/>
            <w:shd w:val="clear" w:color="000000" w:fill="FFF2CC"/>
            <w:noWrap/>
            <w:vAlign w:val="bottom"/>
            <w:hideMark/>
          </w:tcPr>
          <w:p w14:paraId="410205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c>
          <w:tcPr>
            <w:tcW w:w="840" w:type="dxa"/>
            <w:shd w:val="clear" w:color="000000" w:fill="FFF2CC"/>
            <w:noWrap/>
            <w:vAlign w:val="bottom"/>
            <w:hideMark/>
          </w:tcPr>
          <w:p w14:paraId="05912E7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41.0</w:t>
            </w:r>
          </w:p>
        </w:tc>
        <w:tc>
          <w:tcPr>
            <w:tcW w:w="963" w:type="dxa"/>
            <w:shd w:val="clear" w:color="000000" w:fill="FFF2CC"/>
            <w:noWrap/>
            <w:vAlign w:val="bottom"/>
            <w:hideMark/>
          </w:tcPr>
          <w:p w14:paraId="2DB15D0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c>
          <w:tcPr>
            <w:tcW w:w="840" w:type="dxa"/>
            <w:shd w:val="clear" w:color="000000" w:fill="FFF2CC"/>
            <w:noWrap/>
            <w:vAlign w:val="bottom"/>
            <w:hideMark/>
          </w:tcPr>
          <w:p w14:paraId="0849E9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r>
      <w:tr w:rsidR="004C0FF6" w:rsidRPr="004C0FF6" w14:paraId="42023EB3" w14:textId="77777777" w:rsidTr="005E1DC2">
        <w:trPr>
          <w:trHeight w:val="900"/>
        </w:trPr>
        <w:tc>
          <w:tcPr>
            <w:tcW w:w="2982" w:type="dxa"/>
            <w:shd w:val="clear" w:color="000000" w:fill="FFF2CC"/>
            <w:vAlign w:val="bottom"/>
            <w:hideMark/>
          </w:tcPr>
          <w:p w14:paraId="50D3F3E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PCV Booster at 24m</w:t>
            </w:r>
          </w:p>
        </w:tc>
        <w:tc>
          <w:tcPr>
            <w:tcW w:w="850" w:type="dxa"/>
            <w:shd w:val="clear" w:color="000000" w:fill="FFF2CC"/>
            <w:noWrap/>
            <w:vAlign w:val="bottom"/>
            <w:hideMark/>
          </w:tcPr>
          <w:p w14:paraId="6E40E0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9ED901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77.5%</w:t>
            </w:r>
          </w:p>
        </w:tc>
        <w:tc>
          <w:tcPr>
            <w:tcW w:w="850" w:type="dxa"/>
            <w:shd w:val="clear" w:color="000000" w:fill="FFF2CC"/>
            <w:noWrap/>
            <w:vAlign w:val="bottom"/>
            <w:hideMark/>
          </w:tcPr>
          <w:p w14:paraId="39BD46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76.9%</w:t>
            </w:r>
          </w:p>
        </w:tc>
        <w:tc>
          <w:tcPr>
            <w:tcW w:w="840" w:type="dxa"/>
            <w:shd w:val="clear" w:color="000000" w:fill="FFF2CC"/>
            <w:noWrap/>
            <w:vAlign w:val="bottom"/>
            <w:hideMark/>
          </w:tcPr>
          <w:p w14:paraId="2D3A104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shd w:val="clear" w:color="000000" w:fill="FFF2CC"/>
            <w:noWrap/>
            <w:vAlign w:val="bottom"/>
            <w:hideMark/>
          </w:tcPr>
          <w:p w14:paraId="27903FA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shd w:val="clear" w:color="000000" w:fill="FFF2CC"/>
            <w:noWrap/>
            <w:vAlign w:val="bottom"/>
            <w:hideMark/>
          </w:tcPr>
          <w:p w14:paraId="63E6AFC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62.2%</w:t>
            </w:r>
          </w:p>
        </w:tc>
        <w:tc>
          <w:tcPr>
            <w:tcW w:w="840" w:type="dxa"/>
            <w:shd w:val="clear" w:color="000000" w:fill="FFF2CC"/>
            <w:noWrap/>
            <w:vAlign w:val="bottom"/>
            <w:hideMark/>
          </w:tcPr>
          <w:p w14:paraId="23F325E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69.7%</w:t>
            </w:r>
          </w:p>
        </w:tc>
      </w:tr>
      <w:tr w:rsidR="004C0FF6" w:rsidRPr="004C0FF6" w14:paraId="78E350B2" w14:textId="77777777" w:rsidTr="005E1DC2">
        <w:trPr>
          <w:trHeight w:val="900"/>
        </w:trPr>
        <w:tc>
          <w:tcPr>
            <w:tcW w:w="2982" w:type="dxa"/>
            <w:shd w:val="clear" w:color="000000" w:fill="FFF2CC"/>
            <w:vAlign w:val="bottom"/>
            <w:hideMark/>
          </w:tcPr>
          <w:p w14:paraId="6B2C37C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PCV Booster at 24m</w:t>
            </w:r>
          </w:p>
        </w:tc>
        <w:tc>
          <w:tcPr>
            <w:tcW w:w="850" w:type="dxa"/>
            <w:shd w:val="clear" w:color="000000" w:fill="FFF2CC"/>
            <w:noWrap/>
            <w:vAlign w:val="bottom"/>
            <w:hideMark/>
          </w:tcPr>
          <w:p w14:paraId="1A65F7C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54DFAFF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74</w:t>
            </w:r>
          </w:p>
        </w:tc>
        <w:tc>
          <w:tcPr>
            <w:tcW w:w="850" w:type="dxa"/>
            <w:shd w:val="clear" w:color="000000" w:fill="FFF2CC"/>
            <w:noWrap/>
            <w:vAlign w:val="bottom"/>
            <w:hideMark/>
          </w:tcPr>
          <w:p w14:paraId="246E575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19.0</w:t>
            </w:r>
          </w:p>
        </w:tc>
        <w:tc>
          <w:tcPr>
            <w:tcW w:w="840" w:type="dxa"/>
            <w:shd w:val="clear" w:color="000000" w:fill="FFF2CC"/>
            <w:noWrap/>
            <w:vAlign w:val="bottom"/>
            <w:hideMark/>
          </w:tcPr>
          <w:p w14:paraId="3818AE4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shd w:val="clear" w:color="000000" w:fill="FFF2CC"/>
            <w:noWrap/>
            <w:vAlign w:val="bottom"/>
            <w:hideMark/>
          </w:tcPr>
          <w:p w14:paraId="25E3545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c>
          <w:tcPr>
            <w:tcW w:w="963" w:type="dxa"/>
            <w:shd w:val="clear" w:color="000000" w:fill="FFF2CC"/>
            <w:noWrap/>
            <w:vAlign w:val="bottom"/>
            <w:hideMark/>
          </w:tcPr>
          <w:p w14:paraId="1D27EA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w:t>
            </w:r>
          </w:p>
        </w:tc>
        <w:tc>
          <w:tcPr>
            <w:tcW w:w="840" w:type="dxa"/>
            <w:shd w:val="clear" w:color="000000" w:fill="FFF2CC"/>
            <w:noWrap/>
            <w:vAlign w:val="bottom"/>
            <w:hideMark/>
          </w:tcPr>
          <w:p w14:paraId="1F4D70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p>
        </w:tc>
      </w:tr>
      <w:tr w:rsidR="004C0FF6" w:rsidRPr="004C0FF6" w14:paraId="2B151626" w14:textId="77777777" w:rsidTr="005E1DC2">
        <w:trPr>
          <w:trHeight w:val="900"/>
        </w:trPr>
        <w:tc>
          <w:tcPr>
            <w:tcW w:w="2982" w:type="dxa"/>
            <w:shd w:val="clear" w:color="000000" w:fill="FFF2CC"/>
            <w:vAlign w:val="bottom"/>
            <w:hideMark/>
          </w:tcPr>
          <w:p w14:paraId="439BB27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PCV Booster at 24m</w:t>
            </w:r>
          </w:p>
        </w:tc>
        <w:tc>
          <w:tcPr>
            <w:tcW w:w="850" w:type="dxa"/>
            <w:shd w:val="clear" w:color="000000" w:fill="FFF2CC"/>
            <w:noWrap/>
            <w:vAlign w:val="bottom"/>
            <w:hideMark/>
          </w:tcPr>
          <w:p w14:paraId="4719D4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4F23E6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41.6%</w:t>
            </w:r>
          </w:p>
        </w:tc>
        <w:tc>
          <w:tcPr>
            <w:tcW w:w="850" w:type="dxa"/>
            <w:shd w:val="clear" w:color="000000" w:fill="FFF2CC"/>
            <w:noWrap/>
            <w:vAlign w:val="bottom"/>
            <w:hideMark/>
          </w:tcPr>
          <w:p w14:paraId="1C4FCFC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48.7%</w:t>
            </w:r>
          </w:p>
        </w:tc>
        <w:tc>
          <w:tcPr>
            <w:tcW w:w="840" w:type="dxa"/>
            <w:shd w:val="clear" w:color="000000" w:fill="FFF2CC"/>
            <w:noWrap/>
            <w:vAlign w:val="bottom"/>
            <w:hideMark/>
          </w:tcPr>
          <w:p w14:paraId="3CE1E1A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shd w:val="clear" w:color="000000" w:fill="FFF2CC"/>
            <w:noWrap/>
            <w:vAlign w:val="bottom"/>
            <w:hideMark/>
          </w:tcPr>
          <w:p w14:paraId="409A828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shd w:val="clear" w:color="000000" w:fill="FFF2CC"/>
            <w:noWrap/>
            <w:vAlign w:val="bottom"/>
            <w:hideMark/>
          </w:tcPr>
          <w:p w14:paraId="028E847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18.9%</w:t>
            </w:r>
          </w:p>
        </w:tc>
        <w:tc>
          <w:tcPr>
            <w:tcW w:w="840" w:type="dxa"/>
            <w:shd w:val="clear" w:color="000000" w:fill="FFF2CC"/>
            <w:noWrap/>
            <w:vAlign w:val="bottom"/>
            <w:hideMark/>
          </w:tcPr>
          <w:p w14:paraId="307C49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27.3%</w:t>
            </w:r>
          </w:p>
        </w:tc>
      </w:tr>
      <w:tr w:rsidR="004C0FF6" w:rsidRPr="004C0FF6" w14:paraId="045951CD" w14:textId="77777777" w:rsidTr="005E1DC2">
        <w:trPr>
          <w:trHeight w:val="300"/>
        </w:trPr>
        <w:tc>
          <w:tcPr>
            <w:tcW w:w="2982" w:type="dxa"/>
            <w:shd w:val="clear" w:color="auto" w:fill="auto"/>
            <w:vAlign w:val="bottom"/>
            <w:hideMark/>
          </w:tcPr>
          <w:p w14:paraId="62FF6DF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shd w:val="clear" w:color="auto" w:fill="auto"/>
            <w:noWrap/>
            <w:vAlign w:val="bottom"/>
            <w:hideMark/>
          </w:tcPr>
          <w:p w14:paraId="7C2BA05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30B2CEC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shd w:val="clear" w:color="auto" w:fill="auto"/>
            <w:noWrap/>
            <w:vAlign w:val="bottom"/>
            <w:hideMark/>
          </w:tcPr>
          <w:p w14:paraId="56B3390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349EA23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44C31E4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shd w:val="clear" w:color="auto" w:fill="auto"/>
            <w:noWrap/>
            <w:vAlign w:val="bottom"/>
            <w:hideMark/>
          </w:tcPr>
          <w:p w14:paraId="0C6D905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6248225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76CD022C" w14:textId="77777777" w:rsidTr="005E1DC2">
        <w:trPr>
          <w:trHeight w:val="600"/>
        </w:trPr>
        <w:tc>
          <w:tcPr>
            <w:tcW w:w="2982" w:type="dxa"/>
            <w:shd w:val="clear" w:color="auto" w:fill="auto"/>
            <w:vAlign w:val="bottom"/>
            <w:hideMark/>
          </w:tcPr>
          <w:p w14:paraId="71A3C6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Rotavirus vaccinations at 12 months (% of eligible population)</w:t>
            </w:r>
          </w:p>
        </w:tc>
        <w:tc>
          <w:tcPr>
            <w:tcW w:w="850" w:type="dxa"/>
            <w:shd w:val="clear" w:color="auto" w:fill="auto"/>
            <w:noWrap/>
            <w:vAlign w:val="bottom"/>
            <w:hideMark/>
          </w:tcPr>
          <w:p w14:paraId="330F133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90.1</w:t>
            </w:r>
          </w:p>
        </w:tc>
        <w:tc>
          <w:tcPr>
            <w:tcW w:w="851" w:type="dxa"/>
            <w:shd w:val="clear" w:color="auto" w:fill="auto"/>
            <w:noWrap/>
            <w:vAlign w:val="bottom"/>
            <w:hideMark/>
          </w:tcPr>
          <w:p w14:paraId="6462312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50" w:type="dxa"/>
            <w:shd w:val="clear" w:color="auto" w:fill="auto"/>
            <w:noWrap/>
            <w:vAlign w:val="bottom"/>
            <w:hideMark/>
          </w:tcPr>
          <w:p w14:paraId="26037F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92.6</w:t>
            </w:r>
          </w:p>
        </w:tc>
        <w:tc>
          <w:tcPr>
            <w:tcW w:w="840" w:type="dxa"/>
            <w:shd w:val="clear" w:color="auto" w:fill="auto"/>
            <w:noWrap/>
            <w:vAlign w:val="bottom"/>
            <w:hideMark/>
          </w:tcPr>
          <w:p w14:paraId="6F369AC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94.9</w:t>
            </w:r>
          </w:p>
        </w:tc>
        <w:tc>
          <w:tcPr>
            <w:tcW w:w="840" w:type="dxa"/>
            <w:shd w:val="clear" w:color="auto" w:fill="auto"/>
            <w:noWrap/>
            <w:vAlign w:val="bottom"/>
            <w:hideMark/>
          </w:tcPr>
          <w:p w14:paraId="1CDD029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95.1</w:t>
            </w:r>
          </w:p>
        </w:tc>
        <w:tc>
          <w:tcPr>
            <w:tcW w:w="963" w:type="dxa"/>
            <w:shd w:val="clear" w:color="auto" w:fill="auto"/>
            <w:noWrap/>
            <w:vAlign w:val="bottom"/>
            <w:hideMark/>
          </w:tcPr>
          <w:p w14:paraId="65BA029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88.5</w:t>
            </w:r>
          </w:p>
        </w:tc>
        <w:tc>
          <w:tcPr>
            <w:tcW w:w="840" w:type="dxa"/>
            <w:shd w:val="clear" w:color="auto" w:fill="auto"/>
            <w:noWrap/>
            <w:vAlign w:val="bottom"/>
            <w:hideMark/>
          </w:tcPr>
          <w:p w14:paraId="2C027EF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90.1</w:t>
            </w:r>
          </w:p>
        </w:tc>
      </w:tr>
      <w:tr w:rsidR="004C0FF6" w:rsidRPr="004C0FF6" w14:paraId="1E76EDAB" w14:textId="77777777" w:rsidTr="005E1DC2">
        <w:trPr>
          <w:trHeight w:val="900"/>
        </w:trPr>
        <w:tc>
          <w:tcPr>
            <w:tcW w:w="2982" w:type="dxa"/>
            <w:shd w:val="clear" w:color="auto" w:fill="auto"/>
            <w:vAlign w:val="bottom"/>
            <w:hideMark/>
          </w:tcPr>
          <w:p w14:paraId="31D9404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Rotavirus at 12m</w:t>
            </w:r>
          </w:p>
        </w:tc>
        <w:tc>
          <w:tcPr>
            <w:tcW w:w="850" w:type="dxa"/>
            <w:shd w:val="clear" w:color="auto" w:fill="auto"/>
            <w:noWrap/>
            <w:vAlign w:val="bottom"/>
            <w:hideMark/>
          </w:tcPr>
          <w:p w14:paraId="7683CC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3936A8B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138</w:t>
            </w:r>
          </w:p>
        </w:tc>
        <w:tc>
          <w:tcPr>
            <w:tcW w:w="850" w:type="dxa"/>
            <w:shd w:val="clear" w:color="auto" w:fill="auto"/>
            <w:noWrap/>
            <w:vAlign w:val="bottom"/>
            <w:hideMark/>
          </w:tcPr>
          <w:p w14:paraId="00F2763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34</w:t>
            </w:r>
          </w:p>
        </w:tc>
        <w:tc>
          <w:tcPr>
            <w:tcW w:w="840" w:type="dxa"/>
            <w:shd w:val="clear" w:color="auto" w:fill="auto"/>
            <w:noWrap/>
            <w:vAlign w:val="bottom"/>
            <w:hideMark/>
          </w:tcPr>
          <w:p w14:paraId="70AE666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w:t>
            </w:r>
          </w:p>
        </w:tc>
        <w:tc>
          <w:tcPr>
            <w:tcW w:w="840" w:type="dxa"/>
            <w:shd w:val="clear" w:color="auto" w:fill="auto"/>
            <w:noWrap/>
            <w:vAlign w:val="bottom"/>
            <w:hideMark/>
          </w:tcPr>
          <w:p w14:paraId="6D9CA89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w:t>
            </w:r>
          </w:p>
        </w:tc>
        <w:tc>
          <w:tcPr>
            <w:tcW w:w="963" w:type="dxa"/>
            <w:shd w:val="clear" w:color="auto" w:fill="auto"/>
            <w:noWrap/>
            <w:vAlign w:val="bottom"/>
            <w:hideMark/>
          </w:tcPr>
          <w:p w14:paraId="2DFC56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w:t>
            </w:r>
          </w:p>
        </w:tc>
        <w:tc>
          <w:tcPr>
            <w:tcW w:w="840" w:type="dxa"/>
            <w:shd w:val="clear" w:color="auto" w:fill="auto"/>
            <w:noWrap/>
            <w:vAlign w:val="bottom"/>
            <w:hideMark/>
          </w:tcPr>
          <w:p w14:paraId="447D857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r>
      <w:tr w:rsidR="004C0FF6" w:rsidRPr="004C0FF6" w14:paraId="59A5B4F0" w14:textId="77777777" w:rsidTr="005E1DC2">
        <w:trPr>
          <w:trHeight w:val="900"/>
        </w:trPr>
        <w:tc>
          <w:tcPr>
            <w:tcW w:w="2982" w:type="dxa"/>
            <w:shd w:val="clear" w:color="auto" w:fill="auto"/>
            <w:vAlign w:val="bottom"/>
            <w:hideMark/>
          </w:tcPr>
          <w:p w14:paraId="53888A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Rotavirus at 12m</w:t>
            </w:r>
          </w:p>
        </w:tc>
        <w:tc>
          <w:tcPr>
            <w:tcW w:w="850" w:type="dxa"/>
            <w:shd w:val="clear" w:color="auto" w:fill="auto"/>
            <w:noWrap/>
            <w:vAlign w:val="bottom"/>
            <w:hideMark/>
          </w:tcPr>
          <w:p w14:paraId="3827884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5FA4BEE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77.5%</w:t>
            </w:r>
          </w:p>
        </w:tc>
        <w:tc>
          <w:tcPr>
            <w:tcW w:w="850" w:type="dxa"/>
            <w:shd w:val="clear" w:color="auto" w:fill="auto"/>
            <w:noWrap/>
            <w:vAlign w:val="bottom"/>
            <w:hideMark/>
          </w:tcPr>
          <w:p w14:paraId="4E3D52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87.2%</w:t>
            </w:r>
          </w:p>
        </w:tc>
        <w:tc>
          <w:tcPr>
            <w:tcW w:w="840" w:type="dxa"/>
            <w:shd w:val="clear" w:color="auto" w:fill="auto"/>
            <w:noWrap/>
            <w:vAlign w:val="bottom"/>
            <w:hideMark/>
          </w:tcPr>
          <w:p w14:paraId="2191FDF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shd w:val="clear" w:color="auto" w:fill="auto"/>
            <w:noWrap/>
            <w:vAlign w:val="bottom"/>
            <w:hideMark/>
          </w:tcPr>
          <w:p w14:paraId="78C9D3C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shd w:val="clear" w:color="auto" w:fill="auto"/>
            <w:noWrap/>
            <w:vAlign w:val="bottom"/>
            <w:hideMark/>
          </w:tcPr>
          <w:p w14:paraId="71CEB0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51.4%</w:t>
            </w:r>
          </w:p>
        </w:tc>
        <w:tc>
          <w:tcPr>
            <w:tcW w:w="840" w:type="dxa"/>
            <w:shd w:val="clear" w:color="auto" w:fill="auto"/>
            <w:noWrap/>
            <w:vAlign w:val="bottom"/>
            <w:hideMark/>
          </w:tcPr>
          <w:p w14:paraId="214470B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63.6%</w:t>
            </w:r>
          </w:p>
        </w:tc>
      </w:tr>
      <w:tr w:rsidR="004C0FF6" w:rsidRPr="004C0FF6" w14:paraId="53314429" w14:textId="77777777" w:rsidTr="005E1DC2">
        <w:trPr>
          <w:trHeight w:val="900"/>
        </w:trPr>
        <w:tc>
          <w:tcPr>
            <w:tcW w:w="2982" w:type="dxa"/>
            <w:shd w:val="clear" w:color="auto" w:fill="auto"/>
            <w:vAlign w:val="bottom"/>
            <w:hideMark/>
          </w:tcPr>
          <w:p w14:paraId="451B307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No. GP Practices meeting the target 95% vaccination coverage level for Rotavirus at 12m </w:t>
            </w:r>
          </w:p>
        </w:tc>
        <w:tc>
          <w:tcPr>
            <w:tcW w:w="850" w:type="dxa"/>
            <w:shd w:val="clear" w:color="auto" w:fill="auto"/>
            <w:noWrap/>
            <w:vAlign w:val="bottom"/>
            <w:hideMark/>
          </w:tcPr>
          <w:p w14:paraId="3F1EC71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1AC91F0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63</w:t>
            </w:r>
          </w:p>
        </w:tc>
        <w:tc>
          <w:tcPr>
            <w:tcW w:w="850" w:type="dxa"/>
            <w:shd w:val="clear" w:color="auto" w:fill="auto"/>
            <w:noWrap/>
            <w:vAlign w:val="bottom"/>
            <w:hideMark/>
          </w:tcPr>
          <w:p w14:paraId="30B8A05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p>
        </w:tc>
        <w:tc>
          <w:tcPr>
            <w:tcW w:w="840" w:type="dxa"/>
            <w:shd w:val="clear" w:color="auto" w:fill="auto"/>
            <w:noWrap/>
            <w:vAlign w:val="bottom"/>
            <w:hideMark/>
          </w:tcPr>
          <w:p w14:paraId="35ED18E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shd w:val="clear" w:color="auto" w:fill="auto"/>
            <w:noWrap/>
            <w:vAlign w:val="bottom"/>
            <w:hideMark/>
          </w:tcPr>
          <w:p w14:paraId="63E13F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27.0</w:t>
            </w:r>
          </w:p>
        </w:tc>
        <w:tc>
          <w:tcPr>
            <w:tcW w:w="963" w:type="dxa"/>
            <w:shd w:val="clear" w:color="auto" w:fill="auto"/>
            <w:noWrap/>
            <w:vAlign w:val="bottom"/>
            <w:hideMark/>
          </w:tcPr>
          <w:p w14:paraId="53421C8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5.0</w:t>
            </w:r>
          </w:p>
        </w:tc>
        <w:tc>
          <w:tcPr>
            <w:tcW w:w="840" w:type="dxa"/>
            <w:shd w:val="clear" w:color="auto" w:fill="auto"/>
            <w:noWrap/>
            <w:vAlign w:val="bottom"/>
            <w:hideMark/>
          </w:tcPr>
          <w:p w14:paraId="2A4C7BA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w:t>
            </w:r>
          </w:p>
        </w:tc>
      </w:tr>
      <w:tr w:rsidR="004C0FF6" w:rsidRPr="004C0FF6" w14:paraId="172E555F" w14:textId="77777777" w:rsidTr="005E1DC2">
        <w:trPr>
          <w:trHeight w:val="900"/>
        </w:trPr>
        <w:tc>
          <w:tcPr>
            <w:tcW w:w="2982" w:type="dxa"/>
            <w:shd w:val="clear" w:color="auto" w:fill="auto"/>
            <w:vAlign w:val="bottom"/>
            <w:hideMark/>
          </w:tcPr>
          <w:p w14:paraId="2410A819"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 GP Practices meeting the target 95% vaccination coverage level for Rotavirus at 12m </w:t>
            </w:r>
          </w:p>
        </w:tc>
        <w:tc>
          <w:tcPr>
            <w:tcW w:w="850" w:type="dxa"/>
            <w:shd w:val="clear" w:color="auto" w:fill="auto"/>
            <w:noWrap/>
            <w:vAlign w:val="bottom"/>
            <w:hideMark/>
          </w:tcPr>
          <w:p w14:paraId="2E0D7A5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561AF20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35.4%</w:t>
            </w:r>
          </w:p>
        </w:tc>
        <w:tc>
          <w:tcPr>
            <w:tcW w:w="850" w:type="dxa"/>
            <w:shd w:val="clear" w:color="auto" w:fill="auto"/>
            <w:noWrap/>
            <w:vAlign w:val="bottom"/>
            <w:hideMark/>
          </w:tcPr>
          <w:p w14:paraId="62C31C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23.1%</w:t>
            </w:r>
          </w:p>
        </w:tc>
        <w:tc>
          <w:tcPr>
            <w:tcW w:w="840" w:type="dxa"/>
            <w:shd w:val="clear" w:color="auto" w:fill="auto"/>
            <w:noWrap/>
            <w:vAlign w:val="bottom"/>
            <w:hideMark/>
          </w:tcPr>
          <w:p w14:paraId="722867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62.5%</w:t>
            </w:r>
          </w:p>
        </w:tc>
        <w:tc>
          <w:tcPr>
            <w:tcW w:w="840" w:type="dxa"/>
            <w:shd w:val="clear" w:color="auto" w:fill="auto"/>
            <w:noWrap/>
            <w:vAlign w:val="bottom"/>
            <w:hideMark/>
          </w:tcPr>
          <w:p w14:paraId="132260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60.0%</w:t>
            </w:r>
          </w:p>
        </w:tc>
        <w:tc>
          <w:tcPr>
            <w:tcW w:w="963" w:type="dxa"/>
            <w:shd w:val="clear" w:color="auto" w:fill="auto"/>
            <w:noWrap/>
            <w:vAlign w:val="bottom"/>
            <w:hideMark/>
          </w:tcPr>
          <w:p w14:paraId="28D6A6A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13.5%</w:t>
            </w:r>
          </w:p>
        </w:tc>
        <w:tc>
          <w:tcPr>
            <w:tcW w:w="840" w:type="dxa"/>
            <w:shd w:val="clear" w:color="auto" w:fill="auto"/>
            <w:noWrap/>
            <w:vAlign w:val="bottom"/>
            <w:hideMark/>
          </w:tcPr>
          <w:p w14:paraId="4DC4EFB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21.2%</w:t>
            </w:r>
          </w:p>
        </w:tc>
      </w:tr>
    </w:tbl>
    <w:p w14:paraId="525FBC90" w14:textId="3DD1BB5A" w:rsidR="005E1DC2" w:rsidRDefault="005E1DC2"/>
    <w:p w14:paraId="320D39C6" w14:textId="77777777" w:rsidR="005E1DC2" w:rsidRDefault="005E1DC2"/>
    <w:tbl>
      <w:tblPr>
        <w:tblW w:w="0" w:type="auto"/>
        <w:tblInd w:w="5" w:type="dxa"/>
        <w:tblLook w:val="04A0" w:firstRow="1" w:lastRow="0" w:firstColumn="1" w:lastColumn="0" w:noHBand="0" w:noVBand="1"/>
      </w:tblPr>
      <w:tblGrid>
        <w:gridCol w:w="2977"/>
        <w:gridCol w:w="850"/>
        <w:gridCol w:w="851"/>
        <w:gridCol w:w="850"/>
        <w:gridCol w:w="840"/>
        <w:gridCol w:w="840"/>
        <w:gridCol w:w="963"/>
        <w:gridCol w:w="840"/>
      </w:tblGrid>
      <w:tr w:rsidR="005E1DC2" w:rsidRPr="004C0FF6" w14:paraId="6FB96EFE" w14:textId="77777777" w:rsidTr="00494A30">
        <w:trPr>
          <w:trHeight w:val="2542"/>
        </w:trPr>
        <w:tc>
          <w:tcPr>
            <w:tcW w:w="2977"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678DCEF6" w14:textId="3DEBBFE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 </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4649AF13" w14:textId="1BE4425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3CE4179" w14:textId="5D3B782B"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6AB28311" w14:textId="7385E0C6"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5D5B0149" w14:textId="7A1000AA"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74D2CC2" w14:textId="52BD7A9E"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6BABCC8" w14:textId="426FB40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4E9283D" w14:textId="596EE36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50805D92" w14:textId="77777777" w:rsidTr="005E1DC2">
        <w:trPr>
          <w:trHeight w:val="300"/>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16794E"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2AF04524" w14:textId="0F38502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993C36" w14:textId="7E66843C"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A7BE0E" w14:textId="3DEBDCDF"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330224" w14:textId="1C852038"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E5FDDC" w14:textId="3A31C994"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48D882" w14:textId="230F065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single" w:sz="4" w:space="0" w:color="auto"/>
              <w:left w:val="single" w:sz="4" w:space="0" w:color="auto"/>
              <w:bottom w:val="single" w:sz="4" w:space="0" w:color="auto"/>
              <w:right w:val="single" w:sz="4" w:space="0" w:color="auto"/>
            </w:tcBorders>
            <w:noWrap/>
            <w:vAlign w:val="bottom"/>
          </w:tcPr>
          <w:p w14:paraId="23A6C92C" w14:textId="1271F2D9"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765F112A" w14:textId="77777777" w:rsidTr="005E1DC2">
        <w:trPr>
          <w:trHeight w:val="600"/>
        </w:trPr>
        <w:tc>
          <w:tcPr>
            <w:tcW w:w="2977" w:type="dxa"/>
            <w:tcBorders>
              <w:top w:val="single" w:sz="4" w:space="0" w:color="auto"/>
              <w:left w:val="single" w:sz="4" w:space="0" w:color="auto"/>
              <w:bottom w:val="single" w:sz="4" w:space="0" w:color="auto"/>
              <w:right w:val="single" w:sz="4" w:space="0" w:color="auto"/>
            </w:tcBorders>
            <w:shd w:val="clear" w:color="000000" w:fill="FFF2CC"/>
            <w:vAlign w:val="bottom"/>
            <w:hideMark/>
          </w:tcPr>
          <w:p w14:paraId="37E4076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Hib &amp; MenC vaccinations at 24 months (% of eligible population)</w:t>
            </w:r>
          </w:p>
        </w:tc>
        <w:tc>
          <w:tcPr>
            <w:tcW w:w="850" w:type="dxa"/>
            <w:tcBorders>
              <w:top w:val="single" w:sz="4" w:space="0" w:color="auto"/>
              <w:left w:val="nil"/>
              <w:bottom w:val="single" w:sz="4" w:space="0" w:color="auto"/>
              <w:right w:val="single" w:sz="4" w:space="0" w:color="auto"/>
            </w:tcBorders>
            <w:shd w:val="clear" w:color="000000" w:fill="FFF2CC"/>
            <w:noWrap/>
            <w:vAlign w:val="bottom"/>
            <w:hideMark/>
          </w:tcPr>
          <w:p w14:paraId="41FBC68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91.2</w:t>
            </w:r>
          </w:p>
        </w:tc>
        <w:tc>
          <w:tcPr>
            <w:tcW w:w="851" w:type="dxa"/>
            <w:tcBorders>
              <w:top w:val="single" w:sz="4" w:space="0" w:color="auto"/>
              <w:left w:val="nil"/>
              <w:bottom w:val="single" w:sz="4" w:space="0" w:color="auto"/>
              <w:right w:val="single" w:sz="4" w:space="0" w:color="auto"/>
            </w:tcBorders>
            <w:shd w:val="clear" w:color="000000" w:fill="FFF2CC"/>
            <w:noWrap/>
            <w:vAlign w:val="bottom"/>
            <w:hideMark/>
          </w:tcPr>
          <w:p w14:paraId="72FB8B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92.7</w:t>
            </w:r>
          </w:p>
        </w:tc>
        <w:tc>
          <w:tcPr>
            <w:tcW w:w="850" w:type="dxa"/>
            <w:tcBorders>
              <w:top w:val="single" w:sz="4" w:space="0" w:color="auto"/>
              <w:left w:val="nil"/>
              <w:bottom w:val="single" w:sz="4" w:space="0" w:color="auto"/>
              <w:right w:val="single" w:sz="4" w:space="0" w:color="auto"/>
            </w:tcBorders>
            <w:shd w:val="clear" w:color="000000" w:fill="FFF2CC"/>
            <w:noWrap/>
            <w:vAlign w:val="bottom"/>
            <w:hideMark/>
          </w:tcPr>
          <w:p w14:paraId="3718D8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93.1</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4F2F170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96.1</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5C92661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94.6</w:t>
            </w:r>
          </w:p>
        </w:tc>
        <w:tc>
          <w:tcPr>
            <w:tcW w:w="963" w:type="dxa"/>
            <w:tcBorders>
              <w:top w:val="single" w:sz="4" w:space="0" w:color="auto"/>
              <w:left w:val="nil"/>
              <w:bottom w:val="single" w:sz="4" w:space="0" w:color="auto"/>
              <w:right w:val="single" w:sz="4" w:space="0" w:color="auto"/>
            </w:tcBorders>
            <w:shd w:val="clear" w:color="000000" w:fill="FFF2CC"/>
            <w:noWrap/>
            <w:vAlign w:val="bottom"/>
            <w:hideMark/>
          </w:tcPr>
          <w:p w14:paraId="776278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89.8</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17C186D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91.8</w:t>
            </w:r>
          </w:p>
        </w:tc>
      </w:tr>
      <w:tr w:rsidR="004C0FF6" w:rsidRPr="004C0FF6" w14:paraId="4014F6A5"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38226C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1BA54D8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F9B66D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142</w:t>
            </w:r>
          </w:p>
        </w:tc>
        <w:tc>
          <w:tcPr>
            <w:tcW w:w="850" w:type="dxa"/>
            <w:tcBorders>
              <w:top w:val="nil"/>
              <w:left w:val="nil"/>
              <w:bottom w:val="single" w:sz="4" w:space="0" w:color="auto"/>
              <w:right w:val="single" w:sz="4" w:space="0" w:color="auto"/>
            </w:tcBorders>
            <w:shd w:val="clear" w:color="000000" w:fill="FFF2CC"/>
            <w:noWrap/>
            <w:vAlign w:val="bottom"/>
            <w:hideMark/>
          </w:tcPr>
          <w:p w14:paraId="77C629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w:t>
            </w:r>
          </w:p>
        </w:tc>
        <w:tc>
          <w:tcPr>
            <w:tcW w:w="840" w:type="dxa"/>
            <w:tcBorders>
              <w:top w:val="nil"/>
              <w:left w:val="nil"/>
              <w:bottom w:val="single" w:sz="4" w:space="0" w:color="auto"/>
              <w:right w:val="single" w:sz="4" w:space="0" w:color="auto"/>
            </w:tcBorders>
            <w:shd w:val="clear" w:color="000000" w:fill="FFF2CC"/>
            <w:noWrap/>
            <w:vAlign w:val="bottom"/>
            <w:hideMark/>
          </w:tcPr>
          <w:p w14:paraId="08214F0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c>
          <w:tcPr>
            <w:tcW w:w="840" w:type="dxa"/>
            <w:tcBorders>
              <w:top w:val="nil"/>
              <w:left w:val="nil"/>
              <w:bottom w:val="single" w:sz="4" w:space="0" w:color="auto"/>
              <w:right w:val="single" w:sz="4" w:space="0" w:color="auto"/>
            </w:tcBorders>
            <w:shd w:val="clear" w:color="000000" w:fill="FFF2CC"/>
            <w:noWrap/>
            <w:vAlign w:val="bottom"/>
            <w:hideMark/>
          </w:tcPr>
          <w:p w14:paraId="00E1BD0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42</w:t>
            </w:r>
          </w:p>
        </w:tc>
        <w:tc>
          <w:tcPr>
            <w:tcW w:w="963" w:type="dxa"/>
            <w:tcBorders>
              <w:top w:val="nil"/>
              <w:left w:val="nil"/>
              <w:bottom w:val="single" w:sz="4" w:space="0" w:color="auto"/>
              <w:right w:val="single" w:sz="4" w:space="0" w:color="auto"/>
            </w:tcBorders>
            <w:shd w:val="clear" w:color="000000" w:fill="FFF2CC"/>
            <w:noWrap/>
            <w:vAlign w:val="bottom"/>
            <w:hideMark/>
          </w:tcPr>
          <w:p w14:paraId="6F1E58B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w:t>
            </w:r>
          </w:p>
        </w:tc>
        <w:tc>
          <w:tcPr>
            <w:tcW w:w="840" w:type="dxa"/>
            <w:tcBorders>
              <w:top w:val="nil"/>
              <w:left w:val="nil"/>
              <w:bottom w:val="single" w:sz="4" w:space="0" w:color="auto"/>
              <w:right w:val="single" w:sz="4" w:space="0" w:color="auto"/>
            </w:tcBorders>
            <w:shd w:val="clear" w:color="000000" w:fill="FFF2CC"/>
            <w:noWrap/>
            <w:vAlign w:val="bottom"/>
            <w:hideMark/>
          </w:tcPr>
          <w:p w14:paraId="7A3E38C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w:t>
            </w:r>
          </w:p>
        </w:tc>
      </w:tr>
      <w:tr w:rsidR="004C0FF6" w:rsidRPr="004C0FF6" w14:paraId="23C640D1"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7F46F56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604051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74E5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79.8%</w:t>
            </w:r>
          </w:p>
        </w:tc>
        <w:tc>
          <w:tcPr>
            <w:tcW w:w="850" w:type="dxa"/>
            <w:tcBorders>
              <w:top w:val="nil"/>
              <w:left w:val="nil"/>
              <w:bottom w:val="single" w:sz="4" w:space="0" w:color="auto"/>
              <w:right w:val="single" w:sz="4" w:space="0" w:color="auto"/>
            </w:tcBorders>
            <w:shd w:val="clear" w:color="000000" w:fill="FFF2CC"/>
            <w:noWrap/>
            <w:vAlign w:val="bottom"/>
            <w:hideMark/>
          </w:tcPr>
          <w:p w14:paraId="05A0FDF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79.5%</w:t>
            </w:r>
          </w:p>
        </w:tc>
        <w:tc>
          <w:tcPr>
            <w:tcW w:w="840" w:type="dxa"/>
            <w:tcBorders>
              <w:top w:val="nil"/>
              <w:left w:val="nil"/>
              <w:bottom w:val="single" w:sz="4" w:space="0" w:color="auto"/>
              <w:right w:val="single" w:sz="4" w:space="0" w:color="auto"/>
            </w:tcBorders>
            <w:shd w:val="clear" w:color="000000" w:fill="FFF2CC"/>
            <w:noWrap/>
            <w:vAlign w:val="bottom"/>
            <w:hideMark/>
          </w:tcPr>
          <w:p w14:paraId="0C3C60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tcBorders>
              <w:top w:val="nil"/>
              <w:left w:val="nil"/>
              <w:bottom w:val="single" w:sz="4" w:space="0" w:color="auto"/>
              <w:right w:val="single" w:sz="4" w:space="0" w:color="auto"/>
            </w:tcBorders>
            <w:shd w:val="clear" w:color="000000" w:fill="FFF2CC"/>
            <w:noWrap/>
            <w:vAlign w:val="bottom"/>
            <w:hideMark/>
          </w:tcPr>
          <w:p w14:paraId="034DD71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93.3%</w:t>
            </w:r>
          </w:p>
        </w:tc>
        <w:tc>
          <w:tcPr>
            <w:tcW w:w="963" w:type="dxa"/>
            <w:tcBorders>
              <w:top w:val="nil"/>
              <w:left w:val="nil"/>
              <w:bottom w:val="single" w:sz="4" w:space="0" w:color="auto"/>
              <w:right w:val="single" w:sz="4" w:space="0" w:color="auto"/>
            </w:tcBorders>
            <w:shd w:val="clear" w:color="000000" w:fill="FFF2CC"/>
            <w:noWrap/>
            <w:vAlign w:val="bottom"/>
            <w:hideMark/>
          </w:tcPr>
          <w:p w14:paraId="5C40DAE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64.9%</w:t>
            </w:r>
          </w:p>
        </w:tc>
        <w:tc>
          <w:tcPr>
            <w:tcW w:w="840" w:type="dxa"/>
            <w:tcBorders>
              <w:top w:val="nil"/>
              <w:left w:val="nil"/>
              <w:bottom w:val="single" w:sz="4" w:space="0" w:color="auto"/>
              <w:right w:val="single" w:sz="4" w:space="0" w:color="auto"/>
            </w:tcBorders>
            <w:shd w:val="clear" w:color="000000" w:fill="FFF2CC"/>
            <w:noWrap/>
            <w:vAlign w:val="bottom"/>
            <w:hideMark/>
          </w:tcPr>
          <w:p w14:paraId="3F1BACF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72.7%</w:t>
            </w:r>
          </w:p>
        </w:tc>
      </w:tr>
      <w:tr w:rsidR="004C0FF6" w:rsidRPr="004C0FF6" w14:paraId="3247FE9B"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7B14C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37C8C63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C6823B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68</w:t>
            </w:r>
          </w:p>
        </w:tc>
        <w:tc>
          <w:tcPr>
            <w:tcW w:w="850" w:type="dxa"/>
            <w:tcBorders>
              <w:top w:val="nil"/>
              <w:left w:val="nil"/>
              <w:bottom w:val="single" w:sz="4" w:space="0" w:color="auto"/>
              <w:right w:val="single" w:sz="4" w:space="0" w:color="auto"/>
            </w:tcBorders>
            <w:shd w:val="clear" w:color="000000" w:fill="FFF2CC"/>
            <w:noWrap/>
            <w:vAlign w:val="bottom"/>
            <w:hideMark/>
          </w:tcPr>
          <w:p w14:paraId="322DE14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000000" w:fill="FFF2CC"/>
            <w:noWrap/>
            <w:vAlign w:val="bottom"/>
            <w:hideMark/>
          </w:tcPr>
          <w:p w14:paraId="2527CEB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tcBorders>
              <w:top w:val="nil"/>
              <w:left w:val="nil"/>
              <w:bottom w:val="single" w:sz="4" w:space="0" w:color="auto"/>
              <w:right w:val="single" w:sz="4" w:space="0" w:color="auto"/>
            </w:tcBorders>
            <w:shd w:val="clear" w:color="000000" w:fill="FFF2CC"/>
            <w:noWrap/>
            <w:vAlign w:val="bottom"/>
            <w:hideMark/>
          </w:tcPr>
          <w:p w14:paraId="0332E4C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963" w:type="dxa"/>
            <w:tcBorders>
              <w:top w:val="nil"/>
              <w:left w:val="nil"/>
              <w:bottom w:val="single" w:sz="4" w:space="0" w:color="auto"/>
              <w:right w:val="single" w:sz="4" w:space="0" w:color="auto"/>
            </w:tcBorders>
            <w:shd w:val="clear" w:color="000000" w:fill="FFF2CC"/>
            <w:noWrap/>
            <w:vAlign w:val="bottom"/>
            <w:hideMark/>
          </w:tcPr>
          <w:p w14:paraId="527E8D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w:t>
            </w:r>
          </w:p>
        </w:tc>
        <w:tc>
          <w:tcPr>
            <w:tcW w:w="840" w:type="dxa"/>
            <w:tcBorders>
              <w:top w:val="nil"/>
              <w:left w:val="nil"/>
              <w:bottom w:val="single" w:sz="4" w:space="0" w:color="auto"/>
              <w:right w:val="single" w:sz="4" w:space="0" w:color="auto"/>
            </w:tcBorders>
            <w:shd w:val="clear" w:color="000000" w:fill="FFF2CC"/>
            <w:noWrap/>
            <w:vAlign w:val="bottom"/>
            <w:hideMark/>
          </w:tcPr>
          <w:p w14:paraId="5C07CC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w:t>
            </w:r>
          </w:p>
        </w:tc>
      </w:tr>
      <w:tr w:rsidR="004C0FF6" w:rsidRPr="004C0FF6" w14:paraId="3C8D2DCF"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EFF540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7446801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FAC77A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38.2%</w:t>
            </w:r>
          </w:p>
        </w:tc>
        <w:tc>
          <w:tcPr>
            <w:tcW w:w="850" w:type="dxa"/>
            <w:tcBorders>
              <w:top w:val="nil"/>
              <w:left w:val="nil"/>
              <w:bottom w:val="single" w:sz="4" w:space="0" w:color="auto"/>
              <w:right w:val="single" w:sz="4" w:space="0" w:color="auto"/>
            </w:tcBorders>
            <w:shd w:val="clear" w:color="000000" w:fill="FFF2CC"/>
            <w:noWrap/>
            <w:vAlign w:val="bottom"/>
            <w:hideMark/>
          </w:tcPr>
          <w:p w14:paraId="2677FDC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43.6%</w:t>
            </w:r>
          </w:p>
        </w:tc>
        <w:tc>
          <w:tcPr>
            <w:tcW w:w="840" w:type="dxa"/>
            <w:tcBorders>
              <w:top w:val="nil"/>
              <w:left w:val="nil"/>
              <w:bottom w:val="single" w:sz="4" w:space="0" w:color="auto"/>
              <w:right w:val="single" w:sz="4" w:space="0" w:color="auto"/>
            </w:tcBorders>
            <w:shd w:val="clear" w:color="000000" w:fill="FFF2CC"/>
            <w:noWrap/>
            <w:vAlign w:val="bottom"/>
            <w:hideMark/>
          </w:tcPr>
          <w:p w14:paraId="6450155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62.5%</w:t>
            </w:r>
          </w:p>
        </w:tc>
        <w:tc>
          <w:tcPr>
            <w:tcW w:w="840" w:type="dxa"/>
            <w:tcBorders>
              <w:top w:val="nil"/>
              <w:left w:val="nil"/>
              <w:bottom w:val="single" w:sz="4" w:space="0" w:color="auto"/>
              <w:right w:val="single" w:sz="4" w:space="0" w:color="auto"/>
            </w:tcBorders>
            <w:shd w:val="clear" w:color="000000" w:fill="FFF2CC"/>
            <w:noWrap/>
            <w:vAlign w:val="bottom"/>
            <w:hideMark/>
          </w:tcPr>
          <w:p w14:paraId="6F4F4DB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tcBorders>
              <w:top w:val="nil"/>
              <w:left w:val="nil"/>
              <w:bottom w:val="single" w:sz="4" w:space="0" w:color="auto"/>
              <w:right w:val="single" w:sz="4" w:space="0" w:color="auto"/>
            </w:tcBorders>
            <w:shd w:val="clear" w:color="000000" w:fill="FFF2CC"/>
            <w:noWrap/>
            <w:vAlign w:val="bottom"/>
            <w:hideMark/>
          </w:tcPr>
          <w:p w14:paraId="5066797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18.9%</w:t>
            </w:r>
          </w:p>
        </w:tc>
        <w:tc>
          <w:tcPr>
            <w:tcW w:w="840" w:type="dxa"/>
            <w:tcBorders>
              <w:top w:val="nil"/>
              <w:left w:val="nil"/>
              <w:bottom w:val="single" w:sz="4" w:space="0" w:color="auto"/>
              <w:right w:val="single" w:sz="4" w:space="0" w:color="auto"/>
            </w:tcBorders>
            <w:shd w:val="clear" w:color="000000" w:fill="FFF2CC"/>
            <w:noWrap/>
            <w:vAlign w:val="bottom"/>
            <w:hideMark/>
          </w:tcPr>
          <w:p w14:paraId="064FC03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21.2%</w:t>
            </w:r>
          </w:p>
        </w:tc>
      </w:tr>
      <w:tr w:rsidR="004C0FF6" w:rsidRPr="004C0FF6" w14:paraId="0D3463B7" w14:textId="77777777" w:rsidTr="005E1DC2">
        <w:trPr>
          <w:trHeight w:val="3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F232A6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000000" w:fill="FFF2CC"/>
            <w:noWrap/>
            <w:vAlign w:val="bottom"/>
            <w:hideMark/>
          </w:tcPr>
          <w:p w14:paraId="531E80D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5441A6A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000000" w:fill="FFF2CC"/>
            <w:noWrap/>
            <w:vAlign w:val="bottom"/>
            <w:hideMark/>
          </w:tcPr>
          <w:p w14:paraId="75A21EE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6787F7B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66369D5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000000" w:fill="FFF2CC"/>
            <w:noWrap/>
            <w:vAlign w:val="bottom"/>
            <w:hideMark/>
          </w:tcPr>
          <w:p w14:paraId="583FE4F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2640561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07FC6576" w14:textId="77777777" w:rsidTr="005E1DC2">
        <w:trPr>
          <w:trHeight w:val="6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2DE21A6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Hib &amp; MenC vaccinations at 5 years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561BC0B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51" w:type="dxa"/>
            <w:tcBorders>
              <w:top w:val="nil"/>
              <w:left w:val="nil"/>
              <w:bottom w:val="single" w:sz="4" w:space="0" w:color="auto"/>
              <w:right w:val="single" w:sz="4" w:space="0" w:color="auto"/>
            </w:tcBorders>
            <w:shd w:val="clear" w:color="auto" w:fill="auto"/>
            <w:noWrap/>
            <w:vAlign w:val="bottom"/>
            <w:hideMark/>
          </w:tcPr>
          <w:p w14:paraId="01BD7B3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94.8</w:t>
            </w:r>
          </w:p>
        </w:tc>
        <w:tc>
          <w:tcPr>
            <w:tcW w:w="850" w:type="dxa"/>
            <w:tcBorders>
              <w:top w:val="nil"/>
              <w:left w:val="nil"/>
              <w:bottom w:val="single" w:sz="4" w:space="0" w:color="auto"/>
              <w:right w:val="single" w:sz="4" w:space="0" w:color="auto"/>
            </w:tcBorders>
            <w:shd w:val="clear" w:color="auto" w:fill="auto"/>
            <w:noWrap/>
            <w:vAlign w:val="bottom"/>
            <w:hideMark/>
          </w:tcPr>
          <w:p w14:paraId="5D2C7FB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95.2</w:t>
            </w:r>
          </w:p>
        </w:tc>
        <w:tc>
          <w:tcPr>
            <w:tcW w:w="840" w:type="dxa"/>
            <w:tcBorders>
              <w:top w:val="nil"/>
              <w:left w:val="nil"/>
              <w:bottom w:val="single" w:sz="4" w:space="0" w:color="auto"/>
              <w:right w:val="single" w:sz="4" w:space="0" w:color="auto"/>
            </w:tcBorders>
            <w:shd w:val="clear" w:color="auto" w:fill="auto"/>
            <w:noWrap/>
            <w:vAlign w:val="bottom"/>
            <w:hideMark/>
          </w:tcPr>
          <w:p w14:paraId="0F2C52B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40" w:type="dxa"/>
            <w:tcBorders>
              <w:top w:val="nil"/>
              <w:left w:val="nil"/>
              <w:bottom w:val="single" w:sz="4" w:space="0" w:color="auto"/>
              <w:right w:val="single" w:sz="4" w:space="0" w:color="auto"/>
            </w:tcBorders>
            <w:shd w:val="clear" w:color="auto" w:fill="auto"/>
            <w:noWrap/>
            <w:vAlign w:val="bottom"/>
            <w:hideMark/>
          </w:tcPr>
          <w:p w14:paraId="326D3E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auto" w:fill="auto"/>
            <w:noWrap/>
            <w:vAlign w:val="bottom"/>
            <w:hideMark/>
          </w:tcPr>
          <w:p w14:paraId="2404559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93.8</w:t>
            </w:r>
          </w:p>
        </w:tc>
        <w:tc>
          <w:tcPr>
            <w:tcW w:w="840" w:type="dxa"/>
            <w:tcBorders>
              <w:top w:val="nil"/>
              <w:left w:val="nil"/>
              <w:bottom w:val="single" w:sz="4" w:space="0" w:color="auto"/>
              <w:right w:val="single" w:sz="4" w:space="0" w:color="auto"/>
            </w:tcBorders>
            <w:shd w:val="clear" w:color="auto" w:fill="auto"/>
            <w:noWrap/>
            <w:vAlign w:val="bottom"/>
            <w:hideMark/>
          </w:tcPr>
          <w:p w14:paraId="5553B9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93.9</w:t>
            </w:r>
          </w:p>
        </w:tc>
      </w:tr>
      <w:tr w:rsidR="004C0FF6" w:rsidRPr="004C0FF6" w14:paraId="3486050E"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78CD067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6C7D7EE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5798FE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160</w:t>
            </w:r>
          </w:p>
        </w:tc>
        <w:tc>
          <w:tcPr>
            <w:tcW w:w="850" w:type="dxa"/>
            <w:tcBorders>
              <w:top w:val="nil"/>
              <w:left w:val="nil"/>
              <w:bottom w:val="single" w:sz="4" w:space="0" w:color="auto"/>
              <w:right w:val="single" w:sz="4" w:space="0" w:color="auto"/>
            </w:tcBorders>
            <w:shd w:val="clear" w:color="auto" w:fill="auto"/>
            <w:noWrap/>
            <w:vAlign w:val="bottom"/>
            <w:hideMark/>
          </w:tcPr>
          <w:p w14:paraId="4393394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w:t>
            </w:r>
          </w:p>
        </w:tc>
        <w:tc>
          <w:tcPr>
            <w:tcW w:w="840" w:type="dxa"/>
            <w:tcBorders>
              <w:top w:val="nil"/>
              <w:left w:val="nil"/>
              <w:bottom w:val="single" w:sz="4" w:space="0" w:color="auto"/>
              <w:right w:val="single" w:sz="4" w:space="0" w:color="auto"/>
            </w:tcBorders>
            <w:shd w:val="clear" w:color="auto" w:fill="auto"/>
            <w:noWrap/>
            <w:vAlign w:val="bottom"/>
            <w:hideMark/>
          </w:tcPr>
          <w:p w14:paraId="020881B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auto" w:fill="auto"/>
            <w:noWrap/>
            <w:vAlign w:val="bottom"/>
            <w:hideMark/>
          </w:tcPr>
          <w:p w14:paraId="1B6593D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43</w:t>
            </w:r>
          </w:p>
        </w:tc>
        <w:tc>
          <w:tcPr>
            <w:tcW w:w="963" w:type="dxa"/>
            <w:tcBorders>
              <w:top w:val="nil"/>
              <w:left w:val="nil"/>
              <w:bottom w:val="single" w:sz="4" w:space="0" w:color="auto"/>
              <w:right w:val="single" w:sz="4" w:space="0" w:color="auto"/>
            </w:tcBorders>
            <w:shd w:val="clear" w:color="auto" w:fill="auto"/>
            <w:noWrap/>
            <w:vAlign w:val="bottom"/>
            <w:hideMark/>
          </w:tcPr>
          <w:p w14:paraId="22E650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w:t>
            </w:r>
          </w:p>
        </w:tc>
        <w:tc>
          <w:tcPr>
            <w:tcW w:w="840" w:type="dxa"/>
            <w:tcBorders>
              <w:top w:val="nil"/>
              <w:left w:val="nil"/>
              <w:bottom w:val="single" w:sz="4" w:space="0" w:color="auto"/>
              <w:right w:val="single" w:sz="4" w:space="0" w:color="auto"/>
            </w:tcBorders>
            <w:shd w:val="clear" w:color="auto" w:fill="auto"/>
            <w:noWrap/>
            <w:vAlign w:val="bottom"/>
            <w:hideMark/>
          </w:tcPr>
          <w:p w14:paraId="78A0310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28</w:t>
            </w:r>
          </w:p>
        </w:tc>
      </w:tr>
      <w:tr w:rsidR="004C0FF6" w:rsidRPr="004C0FF6" w14:paraId="0CD89F87"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47CBB6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102D7B8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BE8336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89.9%</w:t>
            </w:r>
          </w:p>
        </w:tc>
        <w:tc>
          <w:tcPr>
            <w:tcW w:w="850" w:type="dxa"/>
            <w:tcBorders>
              <w:top w:val="nil"/>
              <w:left w:val="nil"/>
              <w:bottom w:val="single" w:sz="4" w:space="0" w:color="auto"/>
              <w:right w:val="single" w:sz="4" w:space="0" w:color="auto"/>
            </w:tcBorders>
            <w:shd w:val="clear" w:color="auto" w:fill="auto"/>
            <w:noWrap/>
            <w:vAlign w:val="bottom"/>
            <w:hideMark/>
          </w:tcPr>
          <w:p w14:paraId="5609801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89.7%</w:t>
            </w:r>
          </w:p>
        </w:tc>
        <w:tc>
          <w:tcPr>
            <w:tcW w:w="840" w:type="dxa"/>
            <w:tcBorders>
              <w:top w:val="nil"/>
              <w:left w:val="nil"/>
              <w:bottom w:val="single" w:sz="4" w:space="0" w:color="auto"/>
              <w:right w:val="single" w:sz="4" w:space="0" w:color="auto"/>
            </w:tcBorders>
            <w:shd w:val="clear" w:color="auto" w:fill="auto"/>
            <w:noWrap/>
            <w:vAlign w:val="bottom"/>
            <w:hideMark/>
          </w:tcPr>
          <w:p w14:paraId="4584B6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91.7%</w:t>
            </w:r>
          </w:p>
        </w:tc>
        <w:tc>
          <w:tcPr>
            <w:tcW w:w="840" w:type="dxa"/>
            <w:tcBorders>
              <w:top w:val="nil"/>
              <w:left w:val="nil"/>
              <w:bottom w:val="single" w:sz="4" w:space="0" w:color="auto"/>
              <w:right w:val="single" w:sz="4" w:space="0" w:color="auto"/>
            </w:tcBorders>
            <w:shd w:val="clear" w:color="auto" w:fill="auto"/>
            <w:noWrap/>
            <w:vAlign w:val="bottom"/>
            <w:hideMark/>
          </w:tcPr>
          <w:p w14:paraId="0F4B981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auto" w:fill="auto"/>
            <w:noWrap/>
            <w:vAlign w:val="bottom"/>
            <w:hideMark/>
          </w:tcPr>
          <w:p w14:paraId="621628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86.5%</w:t>
            </w:r>
          </w:p>
        </w:tc>
        <w:tc>
          <w:tcPr>
            <w:tcW w:w="840" w:type="dxa"/>
            <w:tcBorders>
              <w:top w:val="nil"/>
              <w:left w:val="nil"/>
              <w:bottom w:val="single" w:sz="4" w:space="0" w:color="auto"/>
              <w:right w:val="single" w:sz="4" w:space="0" w:color="auto"/>
            </w:tcBorders>
            <w:shd w:val="clear" w:color="auto" w:fill="auto"/>
            <w:noWrap/>
            <w:vAlign w:val="bottom"/>
            <w:hideMark/>
          </w:tcPr>
          <w:p w14:paraId="0727619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84.8%</w:t>
            </w:r>
          </w:p>
        </w:tc>
      </w:tr>
      <w:tr w:rsidR="004C0FF6" w:rsidRPr="004C0FF6" w14:paraId="3912DCE0"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D6CA93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7CA3FB5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9EE35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105</w:t>
            </w:r>
          </w:p>
        </w:tc>
        <w:tc>
          <w:tcPr>
            <w:tcW w:w="850" w:type="dxa"/>
            <w:tcBorders>
              <w:top w:val="nil"/>
              <w:left w:val="nil"/>
              <w:bottom w:val="single" w:sz="4" w:space="0" w:color="auto"/>
              <w:right w:val="single" w:sz="4" w:space="0" w:color="auto"/>
            </w:tcBorders>
            <w:shd w:val="clear" w:color="auto" w:fill="auto"/>
            <w:noWrap/>
            <w:vAlign w:val="bottom"/>
            <w:hideMark/>
          </w:tcPr>
          <w:p w14:paraId="0287B4A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25</w:t>
            </w:r>
          </w:p>
        </w:tc>
        <w:tc>
          <w:tcPr>
            <w:tcW w:w="840" w:type="dxa"/>
            <w:tcBorders>
              <w:top w:val="nil"/>
              <w:left w:val="nil"/>
              <w:bottom w:val="single" w:sz="4" w:space="0" w:color="auto"/>
              <w:right w:val="single" w:sz="4" w:space="0" w:color="auto"/>
            </w:tcBorders>
            <w:shd w:val="clear" w:color="auto" w:fill="auto"/>
            <w:noWrap/>
            <w:vAlign w:val="bottom"/>
            <w:hideMark/>
          </w:tcPr>
          <w:p w14:paraId="2B29A71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auto" w:fill="auto"/>
            <w:noWrap/>
            <w:vAlign w:val="bottom"/>
            <w:hideMark/>
          </w:tcPr>
          <w:p w14:paraId="77FBB09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w:t>
            </w:r>
          </w:p>
        </w:tc>
        <w:tc>
          <w:tcPr>
            <w:tcW w:w="963" w:type="dxa"/>
            <w:tcBorders>
              <w:top w:val="nil"/>
              <w:left w:val="nil"/>
              <w:bottom w:val="single" w:sz="4" w:space="0" w:color="auto"/>
              <w:right w:val="single" w:sz="4" w:space="0" w:color="auto"/>
            </w:tcBorders>
            <w:shd w:val="clear" w:color="auto" w:fill="auto"/>
            <w:noWrap/>
            <w:vAlign w:val="bottom"/>
            <w:hideMark/>
          </w:tcPr>
          <w:p w14:paraId="0DB35BA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w:t>
            </w:r>
          </w:p>
        </w:tc>
        <w:tc>
          <w:tcPr>
            <w:tcW w:w="840" w:type="dxa"/>
            <w:tcBorders>
              <w:top w:val="nil"/>
              <w:left w:val="nil"/>
              <w:bottom w:val="single" w:sz="4" w:space="0" w:color="auto"/>
              <w:right w:val="single" w:sz="4" w:space="0" w:color="auto"/>
            </w:tcBorders>
            <w:shd w:val="clear" w:color="auto" w:fill="auto"/>
            <w:noWrap/>
            <w:vAlign w:val="bottom"/>
            <w:hideMark/>
          </w:tcPr>
          <w:p w14:paraId="34D0608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r>
      <w:tr w:rsidR="004C0FF6" w:rsidRPr="004C0FF6" w14:paraId="73ED3A6A"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23B0571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3F08EAE9"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5428CE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59.0%</w:t>
            </w:r>
          </w:p>
        </w:tc>
        <w:tc>
          <w:tcPr>
            <w:tcW w:w="850" w:type="dxa"/>
            <w:tcBorders>
              <w:top w:val="nil"/>
              <w:left w:val="nil"/>
              <w:bottom w:val="single" w:sz="4" w:space="0" w:color="auto"/>
              <w:right w:val="single" w:sz="4" w:space="0" w:color="auto"/>
            </w:tcBorders>
            <w:shd w:val="clear" w:color="auto" w:fill="auto"/>
            <w:noWrap/>
            <w:vAlign w:val="bottom"/>
            <w:hideMark/>
          </w:tcPr>
          <w:p w14:paraId="3C7E474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64.1%</w:t>
            </w:r>
          </w:p>
        </w:tc>
        <w:tc>
          <w:tcPr>
            <w:tcW w:w="840" w:type="dxa"/>
            <w:tcBorders>
              <w:top w:val="nil"/>
              <w:left w:val="nil"/>
              <w:bottom w:val="single" w:sz="4" w:space="0" w:color="auto"/>
              <w:right w:val="single" w:sz="4" w:space="0" w:color="auto"/>
            </w:tcBorders>
            <w:shd w:val="clear" w:color="auto" w:fill="auto"/>
            <w:noWrap/>
            <w:vAlign w:val="bottom"/>
            <w:hideMark/>
          </w:tcPr>
          <w:p w14:paraId="5380F4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tcBorders>
              <w:top w:val="nil"/>
              <w:left w:val="nil"/>
              <w:bottom w:val="single" w:sz="4" w:space="0" w:color="auto"/>
              <w:right w:val="single" w:sz="4" w:space="0" w:color="auto"/>
            </w:tcBorders>
            <w:shd w:val="clear" w:color="auto" w:fill="auto"/>
            <w:noWrap/>
            <w:vAlign w:val="bottom"/>
            <w:hideMark/>
          </w:tcPr>
          <w:p w14:paraId="153E911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c>
          <w:tcPr>
            <w:tcW w:w="963" w:type="dxa"/>
            <w:tcBorders>
              <w:top w:val="nil"/>
              <w:left w:val="nil"/>
              <w:bottom w:val="single" w:sz="4" w:space="0" w:color="auto"/>
              <w:right w:val="single" w:sz="4" w:space="0" w:color="auto"/>
            </w:tcBorders>
            <w:shd w:val="clear" w:color="auto" w:fill="auto"/>
            <w:noWrap/>
            <w:vAlign w:val="bottom"/>
            <w:hideMark/>
          </w:tcPr>
          <w:p w14:paraId="1C51BC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48.6%</w:t>
            </w:r>
          </w:p>
        </w:tc>
        <w:tc>
          <w:tcPr>
            <w:tcW w:w="840" w:type="dxa"/>
            <w:tcBorders>
              <w:top w:val="nil"/>
              <w:left w:val="nil"/>
              <w:bottom w:val="single" w:sz="4" w:space="0" w:color="auto"/>
              <w:right w:val="single" w:sz="4" w:space="0" w:color="auto"/>
            </w:tcBorders>
            <w:shd w:val="clear" w:color="auto" w:fill="auto"/>
            <w:noWrap/>
            <w:vAlign w:val="bottom"/>
            <w:hideMark/>
          </w:tcPr>
          <w:p w14:paraId="06B1F41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45.5%</w:t>
            </w:r>
          </w:p>
        </w:tc>
      </w:tr>
    </w:tbl>
    <w:p w14:paraId="0BA9B30B" w14:textId="084672D5" w:rsidR="005E1DC2" w:rsidRDefault="005E1DC2"/>
    <w:p w14:paraId="11B013F2" w14:textId="77777777" w:rsidR="005E1DC2" w:rsidRDefault="005E1DC2"/>
    <w:tbl>
      <w:tblPr>
        <w:tblW w:w="0" w:type="auto"/>
        <w:tblInd w:w="5" w:type="dxa"/>
        <w:tblLook w:val="04A0" w:firstRow="1" w:lastRow="0" w:firstColumn="1" w:lastColumn="0" w:noHBand="0" w:noVBand="1"/>
      </w:tblPr>
      <w:tblGrid>
        <w:gridCol w:w="2977"/>
        <w:gridCol w:w="850"/>
        <w:gridCol w:w="851"/>
        <w:gridCol w:w="850"/>
        <w:gridCol w:w="840"/>
        <w:gridCol w:w="840"/>
        <w:gridCol w:w="963"/>
        <w:gridCol w:w="840"/>
      </w:tblGrid>
      <w:tr w:rsidR="005E1DC2" w:rsidRPr="004C0FF6" w14:paraId="0884BEE9" w14:textId="77777777" w:rsidTr="00494A30">
        <w:trPr>
          <w:trHeight w:val="2542"/>
        </w:trPr>
        <w:tc>
          <w:tcPr>
            <w:tcW w:w="2977"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6EE6F994" w14:textId="734D0FA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 </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2E019362" w14:textId="4212EEA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D7FF0BE" w14:textId="723CD420"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0437036" w14:textId="5BDAC07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6346A29" w14:textId="4D31E33B"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3D9769F" w14:textId="783494C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8A87DD1" w14:textId="683758B1"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2EF7C6B" w14:textId="28FAC40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1A9C4CF2" w14:textId="77777777" w:rsidTr="009517DE">
        <w:trPr>
          <w:trHeight w:val="300"/>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73EAA11"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51FF1A88" w14:textId="7A0F1521"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A9C154" w14:textId="2FAA93B7"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6A78E7" w14:textId="3DF1AFB8"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ACF109" w14:textId="7BEEF052"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A7CC2C" w14:textId="188668C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508F05" w14:textId="776DB4C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single" w:sz="4" w:space="0" w:color="auto"/>
              <w:left w:val="single" w:sz="4" w:space="0" w:color="auto"/>
              <w:bottom w:val="single" w:sz="4" w:space="0" w:color="auto"/>
              <w:right w:val="single" w:sz="4" w:space="0" w:color="auto"/>
            </w:tcBorders>
            <w:noWrap/>
            <w:vAlign w:val="bottom"/>
          </w:tcPr>
          <w:p w14:paraId="3A8BA741" w14:textId="46BC9852"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4EBAB96A" w14:textId="77777777" w:rsidTr="005E1DC2">
        <w:trPr>
          <w:trHeight w:val="6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79CA0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DTaP/IPV/Hib Vaccinations at 5 years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7EBE718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851" w:type="dxa"/>
            <w:tcBorders>
              <w:top w:val="nil"/>
              <w:left w:val="nil"/>
              <w:bottom w:val="single" w:sz="4" w:space="0" w:color="auto"/>
              <w:right w:val="single" w:sz="4" w:space="0" w:color="auto"/>
            </w:tcBorders>
            <w:shd w:val="clear" w:color="auto" w:fill="auto"/>
            <w:noWrap/>
            <w:vAlign w:val="bottom"/>
            <w:hideMark/>
          </w:tcPr>
          <w:p w14:paraId="6B1633C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97.1</w:t>
            </w:r>
          </w:p>
        </w:tc>
        <w:tc>
          <w:tcPr>
            <w:tcW w:w="850" w:type="dxa"/>
            <w:tcBorders>
              <w:top w:val="nil"/>
              <w:left w:val="nil"/>
              <w:bottom w:val="single" w:sz="4" w:space="0" w:color="auto"/>
              <w:right w:val="single" w:sz="4" w:space="0" w:color="auto"/>
            </w:tcBorders>
            <w:shd w:val="clear" w:color="auto" w:fill="auto"/>
            <w:noWrap/>
            <w:vAlign w:val="bottom"/>
            <w:hideMark/>
          </w:tcPr>
          <w:p w14:paraId="4DCDAE0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97.0</w:t>
            </w:r>
          </w:p>
        </w:tc>
        <w:tc>
          <w:tcPr>
            <w:tcW w:w="840" w:type="dxa"/>
            <w:tcBorders>
              <w:top w:val="nil"/>
              <w:left w:val="nil"/>
              <w:bottom w:val="single" w:sz="4" w:space="0" w:color="auto"/>
              <w:right w:val="single" w:sz="4" w:space="0" w:color="auto"/>
            </w:tcBorders>
            <w:shd w:val="clear" w:color="auto" w:fill="auto"/>
            <w:noWrap/>
            <w:vAlign w:val="bottom"/>
            <w:hideMark/>
          </w:tcPr>
          <w:p w14:paraId="66999D0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98.3</w:t>
            </w:r>
          </w:p>
        </w:tc>
        <w:tc>
          <w:tcPr>
            <w:tcW w:w="840" w:type="dxa"/>
            <w:tcBorders>
              <w:top w:val="nil"/>
              <w:left w:val="nil"/>
              <w:bottom w:val="single" w:sz="4" w:space="0" w:color="auto"/>
              <w:right w:val="single" w:sz="4" w:space="0" w:color="auto"/>
            </w:tcBorders>
            <w:shd w:val="clear" w:color="auto" w:fill="auto"/>
            <w:noWrap/>
            <w:vAlign w:val="bottom"/>
            <w:hideMark/>
          </w:tcPr>
          <w:p w14:paraId="2E29092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98.0</w:t>
            </w:r>
          </w:p>
        </w:tc>
        <w:tc>
          <w:tcPr>
            <w:tcW w:w="963" w:type="dxa"/>
            <w:tcBorders>
              <w:top w:val="nil"/>
              <w:left w:val="nil"/>
              <w:bottom w:val="single" w:sz="4" w:space="0" w:color="auto"/>
              <w:right w:val="single" w:sz="4" w:space="0" w:color="auto"/>
            </w:tcBorders>
            <w:shd w:val="clear" w:color="auto" w:fill="auto"/>
            <w:noWrap/>
            <w:vAlign w:val="bottom"/>
            <w:hideMark/>
          </w:tcPr>
          <w:p w14:paraId="775001B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tcBorders>
              <w:top w:val="nil"/>
              <w:left w:val="nil"/>
              <w:bottom w:val="single" w:sz="4" w:space="0" w:color="auto"/>
              <w:right w:val="single" w:sz="4" w:space="0" w:color="auto"/>
            </w:tcBorders>
            <w:shd w:val="clear" w:color="auto" w:fill="auto"/>
            <w:noWrap/>
            <w:vAlign w:val="bottom"/>
            <w:hideMark/>
          </w:tcPr>
          <w:p w14:paraId="535DC0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94.6</w:t>
            </w:r>
          </w:p>
        </w:tc>
      </w:tr>
      <w:tr w:rsidR="004C0FF6" w:rsidRPr="004C0FF6" w14:paraId="11342443"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C67E6C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690D673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423E6E3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173</w:t>
            </w:r>
          </w:p>
        </w:tc>
        <w:tc>
          <w:tcPr>
            <w:tcW w:w="850" w:type="dxa"/>
            <w:tcBorders>
              <w:top w:val="nil"/>
              <w:left w:val="nil"/>
              <w:bottom w:val="single" w:sz="4" w:space="0" w:color="auto"/>
              <w:right w:val="single" w:sz="4" w:space="0" w:color="auto"/>
            </w:tcBorders>
            <w:shd w:val="clear" w:color="auto" w:fill="auto"/>
            <w:noWrap/>
            <w:vAlign w:val="bottom"/>
            <w:hideMark/>
          </w:tcPr>
          <w:p w14:paraId="70182D9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auto" w:fill="auto"/>
            <w:noWrap/>
            <w:vAlign w:val="bottom"/>
            <w:hideMark/>
          </w:tcPr>
          <w:p w14:paraId="6A9AF2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24.0</w:t>
            </w:r>
          </w:p>
        </w:tc>
        <w:tc>
          <w:tcPr>
            <w:tcW w:w="840" w:type="dxa"/>
            <w:tcBorders>
              <w:top w:val="nil"/>
              <w:left w:val="nil"/>
              <w:bottom w:val="single" w:sz="4" w:space="0" w:color="auto"/>
              <w:right w:val="single" w:sz="4" w:space="0" w:color="auto"/>
            </w:tcBorders>
            <w:shd w:val="clear" w:color="auto" w:fill="auto"/>
            <w:noWrap/>
            <w:vAlign w:val="bottom"/>
            <w:hideMark/>
          </w:tcPr>
          <w:p w14:paraId="554B36D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45.0</w:t>
            </w:r>
          </w:p>
        </w:tc>
        <w:tc>
          <w:tcPr>
            <w:tcW w:w="963" w:type="dxa"/>
            <w:tcBorders>
              <w:top w:val="nil"/>
              <w:left w:val="nil"/>
              <w:bottom w:val="single" w:sz="4" w:space="0" w:color="auto"/>
              <w:right w:val="single" w:sz="4" w:space="0" w:color="auto"/>
            </w:tcBorders>
            <w:shd w:val="clear" w:color="auto" w:fill="auto"/>
            <w:noWrap/>
            <w:vAlign w:val="bottom"/>
            <w:hideMark/>
          </w:tcPr>
          <w:p w14:paraId="4184CB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auto" w:fill="auto"/>
            <w:noWrap/>
            <w:vAlign w:val="bottom"/>
            <w:hideMark/>
          </w:tcPr>
          <w:p w14:paraId="1E7BDF5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r>
      <w:tr w:rsidR="004C0FF6" w:rsidRPr="004C0FF6" w14:paraId="13057E8E"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85FEA6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32AFE62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11E431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w:t>
            </w:r>
          </w:p>
        </w:tc>
        <w:tc>
          <w:tcPr>
            <w:tcW w:w="850" w:type="dxa"/>
            <w:tcBorders>
              <w:top w:val="nil"/>
              <w:left w:val="nil"/>
              <w:bottom w:val="single" w:sz="4" w:space="0" w:color="auto"/>
              <w:right w:val="single" w:sz="4" w:space="0" w:color="auto"/>
            </w:tcBorders>
            <w:shd w:val="clear" w:color="auto" w:fill="auto"/>
            <w:noWrap/>
            <w:vAlign w:val="bottom"/>
            <w:hideMark/>
          </w:tcPr>
          <w:p w14:paraId="21015F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w:t>
            </w:r>
          </w:p>
        </w:tc>
        <w:tc>
          <w:tcPr>
            <w:tcW w:w="840" w:type="dxa"/>
            <w:tcBorders>
              <w:top w:val="nil"/>
              <w:left w:val="nil"/>
              <w:bottom w:val="single" w:sz="4" w:space="0" w:color="auto"/>
              <w:right w:val="single" w:sz="4" w:space="0" w:color="auto"/>
            </w:tcBorders>
            <w:shd w:val="clear" w:color="auto" w:fill="auto"/>
            <w:noWrap/>
            <w:vAlign w:val="bottom"/>
            <w:hideMark/>
          </w:tcPr>
          <w:p w14:paraId="4CADA25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840" w:type="dxa"/>
            <w:tcBorders>
              <w:top w:val="nil"/>
              <w:left w:val="nil"/>
              <w:bottom w:val="single" w:sz="4" w:space="0" w:color="auto"/>
              <w:right w:val="single" w:sz="4" w:space="0" w:color="auto"/>
            </w:tcBorders>
            <w:shd w:val="clear" w:color="auto" w:fill="auto"/>
            <w:noWrap/>
            <w:vAlign w:val="bottom"/>
            <w:hideMark/>
          </w:tcPr>
          <w:p w14:paraId="3C3A68C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963" w:type="dxa"/>
            <w:tcBorders>
              <w:top w:val="nil"/>
              <w:left w:val="nil"/>
              <w:bottom w:val="single" w:sz="4" w:space="0" w:color="auto"/>
              <w:right w:val="single" w:sz="4" w:space="0" w:color="auto"/>
            </w:tcBorders>
            <w:shd w:val="clear" w:color="auto" w:fill="auto"/>
            <w:noWrap/>
            <w:vAlign w:val="bottom"/>
            <w:hideMark/>
          </w:tcPr>
          <w:p w14:paraId="27D3885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840" w:type="dxa"/>
            <w:tcBorders>
              <w:top w:val="nil"/>
              <w:left w:val="nil"/>
              <w:bottom w:val="single" w:sz="4" w:space="0" w:color="auto"/>
              <w:right w:val="single" w:sz="4" w:space="0" w:color="auto"/>
            </w:tcBorders>
            <w:shd w:val="clear" w:color="auto" w:fill="auto"/>
            <w:noWrap/>
            <w:vAlign w:val="bottom"/>
            <w:hideMark/>
          </w:tcPr>
          <w:p w14:paraId="7921715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w:t>
            </w:r>
          </w:p>
        </w:tc>
      </w:tr>
      <w:tr w:rsidR="004C0FF6" w:rsidRPr="004C0FF6" w14:paraId="3A7D3F84"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54D4DBB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04FEA67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84433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149</w:t>
            </w:r>
          </w:p>
        </w:tc>
        <w:tc>
          <w:tcPr>
            <w:tcW w:w="850" w:type="dxa"/>
            <w:tcBorders>
              <w:top w:val="nil"/>
              <w:left w:val="nil"/>
              <w:bottom w:val="single" w:sz="4" w:space="0" w:color="auto"/>
              <w:right w:val="single" w:sz="4" w:space="0" w:color="auto"/>
            </w:tcBorders>
            <w:shd w:val="clear" w:color="auto" w:fill="auto"/>
            <w:noWrap/>
            <w:vAlign w:val="bottom"/>
            <w:hideMark/>
          </w:tcPr>
          <w:p w14:paraId="2B79091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32.0</w:t>
            </w:r>
          </w:p>
        </w:tc>
        <w:tc>
          <w:tcPr>
            <w:tcW w:w="840" w:type="dxa"/>
            <w:tcBorders>
              <w:top w:val="nil"/>
              <w:left w:val="nil"/>
              <w:bottom w:val="single" w:sz="4" w:space="0" w:color="auto"/>
              <w:right w:val="single" w:sz="4" w:space="0" w:color="auto"/>
            </w:tcBorders>
            <w:shd w:val="clear" w:color="auto" w:fill="auto"/>
            <w:noWrap/>
            <w:vAlign w:val="bottom"/>
            <w:hideMark/>
          </w:tcPr>
          <w:p w14:paraId="5D5EDC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21.0</w:t>
            </w:r>
          </w:p>
        </w:tc>
        <w:tc>
          <w:tcPr>
            <w:tcW w:w="840" w:type="dxa"/>
            <w:tcBorders>
              <w:top w:val="nil"/>
              <w:left w:val="nil"/>
              <w:bottom w:val="single" w:sz="4" w:space="0" w:color="auto"/>
              <w:right w:val="single" w:sz="4" w:space="0" w:color="auto"/>
            </w:tcBorders>
            <w:shd w:val="clear" w:color="auto" w:fill="auto"/>
            <w:noWrap/>
            <w:vAlign w:val="bottom"/>
            <w:hideMark/>
          </w:tcPr>
          <w:p w14:paraId="1B2F7B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44.0</w:t>
            </w:r>
          </w:p>
        </w:tc>
        <w:tc>
          <w:tcPr>
            <w:tcW w:w="963" w:type="dxa"/>
            <w:tcBorders>
              <w:top w:val="nil"/>
              <w:left w:val="nil"/>
              <w:bottom w:val="single" w:sz="4" w:space="0" w:color="auto"/>
              <w:right w:val="single" w:sz="4" w:space="0" w:color="auto"/>
            </w:tcBorders>
            <w:shd w:val="clear" w:color="auto" w:fill="auto"/>
            <w:noWrap/>
            <w:vAlign w:val="bottom"/>
            <w:hideMark/>
          </w:tcPr>
          <w:p w14:paraId="07A219C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c>
          <w:tcPr>
            <w:tcW w:w="840" w:type="dxa"/>
            <w:tcBorders>
              <w:top w:val="nil"/>
              <w:left w:val="nil"/>
              <w:bottom w:val="single" w:sz="4" w:space="0" w:color="auto"/>
              <w:right w:val="single" w:sz="4" w:space="0" w:color="auto"/>
            </w:tcBorders>
            <w:shd w:val="clear" w:color="auto" w:fill="auto"/>
            <w:noWrap/>
            <w:vAlign w:val="bottom"/>
            <w:hideMark/>
          </w:tcPr>
          <w:p w14:paraId="70C46C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r>
      <w:tr w:rsidR="004C0FF6" w:rsidRPr="004C0FF6" w14:paraId="688A4FA8"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71FA72C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3013507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700269A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83.7%</w:t>
            </w:r>
          </w:p>
        </w:tc>
        <w:tc>
          <w:tcPr>
            <w:tcW w:w="850" w:type="dxa"/>
            <w:tcBorders>
              <w:top w:val="nil"/>
              <w:left w:val="nil"/>
              <w:bottom w:val="single" w:sz="4" w:space="0" w:color="auto"/>
              <w:right w:val="single" w:sz="4" w:space="0" w:color="auto"/>
            </w:tcBorders>
            <w:shd w:val="clear" w:color="auto" w:fill="auto"/>
            <w:noWrap/>
            <w:vAlign w:val="bottom"/>
            <w:hideMark/>
          </w:tcPr>
          <w:p w14:paraId="279BFAA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82.1%</w:t>
            </w:r>
          </w:p>
        </w:tc>
        <w:tc>
          <w:tcPr>
            <w:tcW w:w="840" w:type="dxa"/>
            <w:tcBorders>
              <w:top w:val="nil"/>
              <w:left w:val="nil"/>
              <w:bottom w:val="single" w:sz="4" w:space="0" w:color="auto"/>
              <w:right w:val="single" w:sz="4" w:space="0" w:color="auto"/>
            </w:tcBorders>
            <w:shd w:val="clear" w:color="auto" w:fill="auto"/>
            <w:noWrap/>
            <w:vAlign w:val="bottom"/>
            <w:hideMark/>
          </w:tcPr>
          <w:p w14:paraId="25EB50C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tcBorders>
              <w:top w:val="nil"/>
              <w:left w:val="nil"/>
              <w:bottom w:val="single" w:sz="4" w:space="0" w:color="auto"/>
              <w:right w:val="single" w:sz="4" w:space="0" w:color="auto"/>
            </w:tcBorders>
            <w:shd w:val="clear" w:color="auto" w:fill="auto"/>
            <w:noWrap/>
            <w:vAlign w:val="bottom"/>
            <w:hideMark/>
          </w:tcPr>
          <w:p w14:paraId="4F879F8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97.8%</w:t>
            </w:r>
          </w:p>
        </w:tc>
        <w:tc>
          <w:tcPr>
            <w:tcW w:w="963" w:type="dxa"/>
            <w:tcBorders>
              <w:top w:val="nil"/>
              <w:left w:val="nil"/>
              <w:bottom w:val="single" w:sz="4" w:space="0" w:color="auto"/>
              <w:right w:val="single" w:sz="4" w:space="0" w:color="auto"/>
            </w:tcBorders>
            <w:shd w:val="clear" w:color="auto" w:fill="auto"/>
            <w:noWrap/>
            <w:vAlign w:val="bottom"/>
            <w:hideMark/>
          </w:tcPr>
          <w:p w14:paraId="21004D8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81.1%</w:t>
            </w:r>
          </w:p>
        </w:tc>
        <w:tc>
          <w:tcPr>
            <w:tcW w:w="840" w:type="dxa"/>
            <w:tcBorders>
              <w:top w:val="nil"/>
              <w:left w:val="nil"/>
              <w:bottom w:val="single" w:sz="4" w:space="0" w:color="auto"/>
              <w:right w:val="single" w:sz="4" w:space="0" w:color="auto"/>
            </w:tcBorders>
            <w:shd w:val="clear" w:color="auto" w:fill="auto"/>
            <w:noWrap/>
            <w:vAlign w:val="bottom"/>
            <w:hideMark/>
          </w:tcPr>
          <w:p w14:paraId="23AABFB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r>
      <w:tr w:rsidR="004C0FF6" w:rsidRPr="004C0FF6" w14:paraId="55238C47" w14:textId="77777777" w:rsidTr="005E1DC2">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D1EE15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44B84D8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6D831C5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59E32F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BAE224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26668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auto" w:fill="auto"/>
            <w:noWrap/>
            <w:vAlign w:val="bottom"/>
            <w:hideMark/>
          </w:tcPr>
          <w:p w14:paraId="0DB15A7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7E848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22C8EFFD" w14:textId="77777777" w:rsidTr="005E1DC2">
        <w:trPr>
          <w:trHeight w:val="6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4FC9506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MenB vaccinations at 12 months (% of eligible population)</w:t>
            </w:r>
          </w:p>
        </w:tc>
        <w:tc>
          <w:tcPr>
            <w:tcW w:w="850" w:type="dxa"/>
            <w:tcBorders>
              <w:top w:val="nil"/>
              <w:left w:val="nil"/>
              <w:bottom w:val="single" w:sz="4" w:space="0" w:color="auto"/>
              <w:right w:val="single" w:sz="4" w:space="0" w:color="auto"/>
            </w:tcBorders>
            <w:shd w:val="clear" w:color="000000" w:fill="FFF2CC"/>
            <w:noWrap/>
            <w:vAlign w:val="bottom"/>
            <w:hideMark/>
          </w:tcPr>
          <w:p w14:paraId="791EDD6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92.5</w:t>
            </w:r>
          </w:p>
        </w:tc>
        <w:tc>
          <w:tcPr>
            <w:tcW w:w="851" w:type="dxa"/>
            <w:tcBorders>
              <w:top w:val="nil"/>
              <w:left w:val="nil"/>
              <w:bottom w:val="single" w:sz="4" w:space="0" w:color="auto"/>
              <w:right w:val="single" w:sz="4" w:space="0" w:color="auto"/>
            </w:tcBorders>
            <w:shd w:val="clear" w:color="000000" w:fill="FFF2CC"/>
            <w:noWrap/>
            <w:vAlign w:val="bottom"/>
            <w:hideMark/>
          </w:tcPr>
          <w:p w14:paraId="3021A6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94.2</w:t>
            </w:r>
          </w:p>
        </w:tc>
        <w:tc>
          <w:tcPr>
            <w:tcW w:w="850" w:type="dxa"/>
            <w:tcBorders>
              <w:top w:val="nil"/>
              <w:left w:val="nil"/>
              <w:bottom w:val="single" w:sz="4" w:space="0" w:color="auto"/>
              <w:right w:val="single" w:sz="4" w:space="0" w:color="auto"/>
            </w:tcBorders>
            <w:shd w:val="clear" w:color="000000" w:fill="FFF2CC"/>
            <w:noWrap/>
            <w:vAlign w:val="bottom"/>
            <w:hideMark/>
          </w:tcPr>
          <w:p w14:paraId="15FE02F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93.2</w:t>
            </w:r>
          </w:p>
        </w:tc>
        <w:tc>
          <w:tcPr>
            <w:tcW w:w="840" w:type="dxa"/>
            <w:tcBorders>
              <w:top w:val="nil"/>
              <w:left w:val="nil"/>
              <w:bottom w:val="single" w:sz="4" w:space="0" w:color="auto"/>
              <w:right w:val="single" w:sz="4" w:space="0" w:color="auto"/>
            </w:tcBorders>
            <w:shd w:val="clear" w:color="000000" w:fill="FFF2CC"/>
            <w:noWrap/>
            <w:vAlign w:val="bottom"/>
            <w:hideMark/>
          </w:tcPr>
          <w:p w14:paraId="4CC4EF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tcBorders>
              <w:top w:val="nil"/>
              <w:left w:val="nil"/>
              <w:bottom w:val="single" w:sz="4" w:space="0" w:color="auto"/>
              <w:right w:val="single" w:sz="4" w:space="0" w:color="auto"/>
            </w:tcBorders>
            <w:shd w:val="clear" w:color="000000" w:fill="FFF2CC"/>
            <w:noWrap/>
            <w:vAlign w:val="bottom"/>
            <w:hideMark/>
          </w:tcPr>
          <w:p w14:paraId="3A1D964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000000" w:fill="FFF2CC"/>
            <w:noWrap/>
            <w:vAlign w:val="bottom"/>
            <w:hideMark/>
          </w:tcPr>
          <w:p w14:paraId="1C1AB6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40" w:type="dxa"/>
            <w:tcBorders>
              <w:top w:val="nil"/>
              <w:left w:val="nil"/>
              <w:bottom w:val="single" w:sz="4" w:space="0" w:color="auto"/>
              <w:right w:val="single" w:sz="4" w:space="0" w:color="auto"/>
            </w:tcBorders>
            <w:shd w:val="clear" w:color="000000" w:fill="FFF2CC"/>
            <w:noWrap/>
            <w:vAlign w:val="bottom"/>
            <w:hideMark/>
          </w:tcPr>
          <w:p w14:paraId="47D71EE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92.8</w:t>
            </w:r>
          </w:p>
        </w:tc>
      </w:tr>
      <w:tr w:rsidR="004C0FF6" w:rsidRPr="004C0FF6" w14:paraId="58836AD5"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11AB8A9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7CF16A5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548AA75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148</w:t>
            </w:r>
          </w:p>
        </w:tc>
        <w:tc>
          <w:tcPr>
            <w:tcW w:w="850" w:type="dxa"/>
            <w:tcBorders>
              <w:top w:val="nil"/>
              <w:left w:val="nil"/>
              <w:bottom w:val="single" w:sz="4" w:space="0" w:color="auto"/>
              <w:right w:val="single" w:sz="4" w:space="0" w:color="auto"/>
            </w:tcBorders>
            <w:shd w:val="clear" w:color="000000" w:fill="FFF2CC"/>
            <w:noWrap/>
            <w:vAlign w:val="bottom"/>
            <w:hideMark/>
          </w:tcPr>
          <w:p w14:paraId="66426C9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w:t>
            </w:r>
          </w:p>
        </w:tc>
        <w:tc>
          <w:tcPr>
            <w:tcW w:w="840" w:type="dxa"/>
            <w:tcBorders>
              <w:top w:val="nil"/>
              <w:left w:val="nil"/>
              <w:bottom w:val="single" w:sz="4" w:space="0" w:color="auto"/>
              <w:right w:val="single" w:sz="4" w:space="0" w:color="auto"/>
            </w:tcBorders>
            <w:shd w:val="clear" w:color="000000" w:fill="FFF2CC"/>
            <w:noWrap/>
            <w:vAlign w:val="bottom"/>
            <w:hideMark/>
          </w:tcPr>
          <w:p w14:paraId="1D4C37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000000" w:fill="FFF2CC"/>
            <w:noWrap/>
            <w:vAlign w:val="bottom"/>
            <w:hideMark/>
          </w:tcPr>
          <w:p w14:paraId="0FFB97C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w:t>
            </w:r>
          </w:p>
        </w:tc>
        <w:tc>
          <w:tcPr>
            <w:tcW w:w="963" w:type="dxa"/>
            <w:tcBorders>
              <w:top w:val="nil"/>
              <w:left w:val="nil"/>
              <w:bottom w:val="single" w:sz="4" w:space="0" w:color="auto"/>
              <w:right w:val="single" w:sz="4" w:space="0" w:color="auto"/>
            </w:tcBorders>
            <w:shd w:val="clear" w:color="000000" w:fill="FFF2CC"/>
            <w:noWrap/>
            <w:vAlign w:val="bottom"/>
            <w:hideMark/>
          </w:tcPr>
          <w:p w14:paraId="41FB78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28</w:t>
            </w:r>
          </w:p>
        </w:tc>
        <w:tc>
          <w:tcPr>
            <w:tcW w:w="840" w:type="dxa"/>
            <w:tcBorders>
              <w:top w:val="nil"/>
              <w:left w:val="nil"/>
              <w:bottom w:val="single" w:sz="4" w:space="0" w:color="auto"/>
              <w:right w:val="single" w:sz="4" w:space="0" w:color="auto"/>
            </w:tcBorders>
            <w:shd w:val="clear" w:color="000000" w:fill="FFF2CC"/>
            <w:noWrap/>
            <w:vAlign w:val="bottom"/>
            <w:hideMark/>
          </w:tcPr>
          <w:p w14:paraId="673E34F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25</w:t>
            </w:r>
          </w:p>
        </w:tc>
      </w:tr>
      <w:tr w:rsidR="004C0FF6" w:rsidRPr="004C0FF6" w14:paraId="7638DF10"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44A64B9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3AADB98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35B2CD8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83.1%</w:t>
            </w:r>
          </w:p>
        </w:tc>
        <w:tc>
          <w:tcPr>
            <w:tcW w:w="850" w:type="dxa"/>
            <w:tcBorders>
              <w:top w:val="nil"/>
              <w:left w:val="nil"/>
              <w:bottom w:val="single" w:sz="4" w:space="0" w:color="auto"/>
              <w:right w:val="single" w:sz="4" w:space="0" w:color="auto"/>
            </w:tcBorders>
            <w:shd w:val="clear" w:color="000000" w:fill="FFF2CC"/>
            <w:noWrap/>
            <w:vAlign w:val="bottom"/>
            <w:hideMark/>
          </w:tcPr>
          <w:p w14:paraId="27828B7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82.1%</w:t>
            </w:r>
          </w:p>
        </w:tc>
        <w:tc>
          <w:tcPr>
            <w:tcW w:w="840" w:type="dxa"/>
            <w:tcBorders>
              <w:top w:val="nil"/>
              <w:left w:val="nil"/>
              <w:bottom w:val="single" w:sz="4" w:space="0" w:color="auto"/>
              <w:right w:val="single" w:sz="4" w:space="0" w:color="auto"/>
            </w:tcBorders>
            <w:shd w:val="clear" w:color="000000" w:fill="FFF2CC"/>
            <w:noWrap/>
            <w:vAlign w:val="bottom"/>
            <w:hideMark/>
          </w:tcPr>
          <w:p w14:paraId="562CC6D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91.7%</w:t>
            </w:r>
          </w:p>
        </w:tc>
        <w:tc>
          <w:tcPr>
            <w:tcW w:w="840" w:type="dxa"/>
            <w:tcBorders>
              <w:top w:val="nil"/>
              <w:left w:val="nil"/>
              <w:bottom w:val="single" w:sz="4" w:space="0" w:color="auto"/>
              <w:right w:val="single" w:sz="4" w:space="0" w:color="auto"/>
            </w:tcBorders>
            <w:shd w:val="clear" w:color="000000" w:fill="FFF2CC"/>
            <w:noWrap/>
            <w:vAlign w:val="bottom"/>
            <w:hideMark/>
          </w:tcPr>
          <w:p w14:paraId="0ED42C6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tcBorders>
              <w:top w:val="nil"/>
              <w:left w:val="nil"/>
              <w:bottom w:val="single" w:sz="4" w:space="0" w:color="auto"/>
              <w:right w:val="single" w:sz="4" w:space="0" w:color="auto"/>
            </w:tcBorders>
            <w:shd w:val="clear" w:color="000000" w:fill="FFF2CC"/>
            <w:noWrap/>
            <w:vAlign w:val="bottom"/>
            <w:hideMark/>
          </w:tcPr>
          <w:p w14:paraId="7CB905A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75.7%</w:t>
            </w:r>
          </w:p>
        </w:tc>
        <w:tc>
          <w:tcPr>
            <w:tcW w:w="840" w:type="dxa"/>
            <w:tcBorders>
              <w:top w:val="nil"/>
              <w:left w:val="nil"/>
              <w:bottom w:val="single" w:sz="4" w:space="0" w:color="auto"/>
              <w:right w:val="single" w:sz="4" w:space="0" w:color="auto"/>
            </w:tcBorders>
            <w:shd w:val="clear" w:color="000000" w:fill="FFF2CC"/>
            <w:noWrap/>
            <w:vAlign w:val="bottom"/>
            <w:hideMark/>
          </w:tcPr>
          <w:p w14:paraId="611B7A8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75.8%</w:t>
            </w:r>
          </w:p>
        </w:tc>
      </w:tr>
      <w:tr w:rsidR="004C0FF6" w:rsidRPr="004C0FF6" w14:paraId="0A5605BD"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7ED26E5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69DFA71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41A131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w:t>
            </w:r>
          </w:p>
        </w:tc>
        <w:tc>
          <w:tcPr>
            <w:tcW w:w="850" w:type="dxa"/>
            <w:tcBorders>
              <w:top w:val="nil"/>
              <w:left w:val="nil"/>
              <w:bottom w:val="single" w:sz="4" w:space="0" w:color="auto"/>
              <w:right w:val="single" w:sz="4" w:space="0" w:color="auto"/>
            </w:tcBorders>
            <w:shd w:val="clear" w:color="000000" w:fill="FFF2CC"/>
            <w:noWrap/>
            <w:vAlign w:val="bottom"/>
            <w:hideMark/>
          </w:tcPr>
          <w:p w14:paraId="375A5AB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w:t>
            </w:r>
          </w:p>
        </w:tc>
        <w:tc>
          <w:tcPr>
            <w:tcW w:w="840" w:type="dxa"/>
            <w:tcBorders>
              <w:top w:val="nil"/>
              <w:left w:val="nil"/>
              <w:bottom w:val="single" w:sz="4" w:space="0" w:color="auto"/>
              <w:right w:val="single" w:sz="4" w:space="0" w:color="auto"/>
            </w:tcBorders>
            <w:shd w:val="clear" w:color="000000" w:fill="FFF2CC"/>
            <w:noWrap/>
            <w:vAlign w:val="bottom"/>
            <w:hideMark/>
          </w:tcPr>
          <w:p w14:paraId="20576C7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000000" w:fill="FFF2CC"/>
            <w:noWrap/>
            <w:vAlign w:val="bottom"/>
            <w:hideMark/>
          </w:tcPr>
          <w:p w14:paraId="54E8AB0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963" w:type="dxa"/>
            <w:tcBorders>
              <w:top w:val="nil"/>
              <w:left w:val="nil"/>
              <w:bottom w:val="single" w:sz="4" w:space="0" w:color="auto"/>
              <w:right w:val="single" w:sz="4" w:space="0" w:color="auto"/>
            </w:tcBorders>
            <w:shd w:val="clear" w:color="000000" w:fill="FFF2CC"/>
            <w:noWrap/>
            <w:vAlign w:val="bottom"/>
            <w:hideMark/>
          </w:tcPr>
          <w:p w14:paraId="7CF531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w:t>
            </w:r>
          </w:p>
        </w:tc>
        <w:tc>
          <w:tcPr>
            <w:tcW w:w="840" w:type="dxa"/>
            <w:tcBorders>
              <w:top w:val="nil"/>
              <w:left w:val="nil"/>
              <w:bottom w:val="single" w:sz="4" w:space="0" w:color="auto"/>
              <w:right w:val="single" w:sz="4" w:space="0" w:color="auto"/>
            </w:tcBorders>
            <w:shd w:val="clear" w:color="000000" w:fill="FFF2CC"/>
            <w:noWrap/>
            <w:vAlign w:val="bottom"/>
            <w:hideMark/>
          </w:tcPr>
          <w:p w14:paraId="6583BF7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w:t>
            </w:r>
          </w:p>
        </w:tc>
      </w:tr>
      <w:tr w:rsidR="004C0FF6" w:rsidRPr="004C0FF6" w14:paraId="0BA95BCD"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2126E9A5" w14:textId="7B026E6C"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 GP Practices meeting the target 95% vaccination coverage level </w:t>
            </w:r>
            <w:r w:rsidR="000626F0" w:rsidRPr="004C0FF6">
              <w:rPr>
                <w:rFonts w:eastAsia="Times New Roman"/>
                <w:color w:val="000000"/>
                <w:lang w:eastAsia="en-GB"/>
              </w:rPr>
              <w:t>for Men</w:t>
            </w:r>
            <w:r w:rsidRPr="004C0FF6">
              <w:rPr>
                <w:rFonts w:eastAsia="Times New Roman"/>
                <w:color w:val="000000"/>
                <w:lang w:eastAsia="en-GB"/>
              </w:rPr>
              <w:t xml:space="preserve">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6CDE2B7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235795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46.1%</w:t>
            </w:r>
          </w:p>
        </w:tc>
        <w:tc>
          <w:tcPr>
            <w:tcW w:w="850" w:type="dxa"/>
            <w:tcBorders>
              <w:top w:val="nil"/>
              <w:left w:val="nil"/>
              <w:bottom w:val="single" w:sz="4" w:space="0" w:color="auto"/>
              <w:right w:val="single" w:sz="4" w:space="0" w:color="auto"/>
            </w:tcBorders>
            <w:shd w:val="clear" w:color="000000" w:fill="FFF2CC"/>
            <w:noWrap/>
            <w:vAlign w:val="bottom"/>
            <w:hideMark/>
          </w:tcPr>
          <w:p w14:paraId="787D295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48.7%</w:t>
            </w:r>
          </w:p>
        </w:tc>
        <w:tc>
          <w:tcPr>
            <w:tcW w:w="840" w:type="dxa"/>
            <w:tcBorders>
              <w:top w:val="nil"/>
              <w:left w:val="nil"/>
              <w:bottom w:val="single" w:sz="4" w:space="0" w:color="auto"/>
              <w:right w:val="single" w:sz="4" w:space="0" w:color="auto"/>
            </w:tcBorders>
            <w:shd w:val="clear" w:color="000000" w:fill="FFF2CC"/>
            <w:noWrap/>
            <w:vAlign w:val="bottom"/>
            <w:hideMark/>
          </w:tcPr>
          <w:p w14:paraId="74A8D36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tcBorders>
              <w:top w:val="nil"/>
              <w:left w:val="nil"/>
              <w:bottom w:val="single" w:sz="4" w:space="0" w:color="auto"/>
              <w:right w:val="single" w:sz="4" w:space="0" w:color="auto"/>
            </w:tcBorders>
            <w:shd w:val="clear" w:color="000000" w:fill="FFF2CC"/>
            <w:noWrap/>
            <w:vAlign w:val="bottom"/>
            <w:hideMark/>
          </w:tcPr>
          <w:p w14:paraId="0BC3627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tcBorders>
              <w:top w:val="nil"/>
              <w:left w:val="nil"/>
              <w:bottom w:val="single" w:sz="4" w:space="0" w:color="auto"/>
              <w:right w:val="single" w:sz="4" w:space="0" w:color="auto"/>
            </w:tcBorders>
            <w:shd w:val="clear" w:color="000000" w:fill="FFF2CC"/>
            <w:noWrap/>
            <w:vAlign w:val="bottom"/>
            <w:hideMark/>
          </w:tcPr>
          <w:p w14:paraId="61A4A0A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37.8%</w:t>
            </w:r>
          </w:p>
        </w:tc>
        <w:tc>
          <w:tcPr>
            <w:tcW w:w="840" w:type="dxa"/>
            <w:tcBorders>
              <w:top w:val="nil"/>
              <w:left w:val="nil"/>
              <w:bottom w:val="single" w:sz="4" w:space="0" w:color="auto"/>
              <w:right w:val="single" w:sz="4" w:space="0" w:color="auto"/>
            </w:tcBorders>
            <w:shd w:val="clear" w:color="000000" w:fill="FFF2CC"/>
            <w:noWrap/>
            <w:vAlign w:val="bottom"/>
            <w:hideMark/>
          </w:tcPr>
          <w:p w14:paraId="03B32BF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30.3%</w:t>
            </w:r>
          </w:p>
        </w:tc>
      </w:tr>
    </w:tbl>
    <w:p w14:paraId="3FB94B8A" w14:textId="03A84CC6" w:rsidR="00DA13CF" w:rsidRDefault="00DA13CF" w:rsidP="005C4DEC">
      <w:pPr>
        <w:rPr>
          <w:b/>
          <w:i/>
        </w:rPr>
      </w:pPr>
    </w:p>
    <w:p w14:paraId="70B579DF" w14:textId="77777777" w:rsidR="00DA13CF" w:rsidRDefault="00DA13CF" w:rsidP="005C4DEC">
      <w:pPr>
        <w:rPr>
          <w:b/>
          <w:i/>
        </w:rPr>
      </w:pPr>
    </w:p>
    <w:p w14:paraId="1FCCA1D7" w14:textId="529842DD" w:rsidR="00444FD8" w:rsidRDefault="00444FD8" w:rsidP="00537E24">
      <w:pPr>
        <w:rPr>
          <w:b/>
          <w:caps/>
          <w:color w:val="FF0000"/>
          <w:sz w:val="40"/>
          <w:szCs w:val="40"/>
        </w:rPr>
      </w:pPr>
      <w:r>
        <w:rPr>
          <w:b/>
          <w:caps/>
          <w:noProof/>
          <w:color w:val="FF0000"/>
          <w:sz w:val="40"/>
          <w:szCs w:val="40"/>
        </w:rPr>
        <w:drawing>
          <wp:anchor distT="0" distB="0" distL="114300" distR="114300" simplePos="0" relativeHeight="251710464" behindDoc="0" locked="0" layoutInCell="1" allowOverlap="1" wp14:anchorId="3649FE90" wp14:editId="386FB8D5">
            <wp:simplePos x="0" y="0"/>
            <wp:positionH relativeFrom="margin">
              <wp:posOffset>-946150</wp:posOffset>
            </wp:positionH>
            <wp:positionV relativeFrom="margin">
              <wp:posOffset>-956310</wp:posOffset>
            </wp:positionV>
            <wp:extent cx="7602220" cy="10752455"/>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9.png"/>
                    <pic:cNvPicPr/>
                  </pic:nvPicPr>
                  <pic:blipFill>
                    <a:blip r:embed="rId66">
                      <a:extLst>
                        <a:ext uri="{28A0092B-C50C-407E-A947-70E740481C1C}">
                          <a14:useLocalDpi xmlns:a14="http://schemas.microsoft.com/office/drawing/2010/main" val="0"/>
                        </a:ext>
                      </a:extLst>
                    </a:blip>
                    <a:stretch>
                      <a:fillRect/>
                    </a:stretch>
                  </pic:blipFill>
                  <pic:spPr>
                    <a:xfrm>
                      <a:off x="0" y="0"/>
                      <a:ext cx="7602220" cy="10752455"/>
                    </a:xfrm>
                    <a:prstGeom prst="rect">
                      <a:avLst/>
                    </a:prstGeom>
                  </pic:spPr>
                </pic:pic>
              </a:graphicData>
            </a:graphic>
            <wp14:sizeRelH relativeFrom="margin">
              <wp14:pctWidth>0</wp14:pctWidth>
            </wp14:sizeRelH>
            <wp14:sizeRelV relativeFrom="margin">
              <wp14:pctHeight>0</wp14:pctHeight>
            </wp14:sizeRelV>
          </wp:anchor>
        </w:drawing>
      </w:r>
    </w:p>
    <w:p w14:paraId="41AF1275" w14:textId="229095B9" w:rsidR="00537E24" w:rsidRPr="00E1124F" w:rsidRDefault="00537E24" w:rsidP="00537E24">
      <w:pPr>
        <w:rPr>
          <w:b/>
          <w:caps/>
          <w:color w:val="FF0000"/>
          <w:sz w:val="40"/>
          <w:szCs w:val="40"/>
        </w:rPr>
      </w:pPr>
      <w:r w:rsidRPr="00E1124F">
        <w:rPr>
          <w:b/>
          <w:caps/>
          <w:color w:val="FF0000"/>
          <w:sz w:val="40"/>
          <w:szCs w:val="40"/>
        </w:rPr>
        <w:t>Mental Health</w:t>
      </w:r>
    </w:p>
    <w:p w14:paraId="7463E958" w14:textId="2327B8AF" w:rsidR="00C93E07" w:rsidRPr="00C93E07" w:rsidRDefault="002D3AA4" w:rsidP="002D3AA4">
      <w:pPr>
        <w:spacing w:after="0" w:line="240" w:lineRule="auto"/>
        <w:rPr>
          <w:b/>
          <w:i/>
        </w:rPr>
      </w:pPr>
      <w:r>
        <w:rPr>
          <w:b/>
          <w:i/>
        </w:rPr>
        <w:t xml:space="preserve">Common </w:t>
      </w:r>
      <w:r w:rsidR="00C93E07" w:rsidRPr="00C93E07">
        <w:rPr>
          <w:b/>
          <w:i/>
        </w:rPr>
        <w:t>Mental Health</w:t>
      </w:r>
      <w:r>
        <w:rPr>
          <w:b/>
          <w:i/>
        </w:rPr>
        <w:t xml:space="preserve"> Conditions</w:t>
      </w:r>
    </w:p>
    <w:p w14:paraId="0B441BCF" w14:textId="0028A9B7" w:rsidR="007056CE" w:rsidRDefault="007056CE" w:rsidP="002D3AA4">
      <w:pPr>
        <w:spacing w:after="0" w:line="240" w:lineRule="auto"/>
      </w:pPr>
      <w:r w:rsidRPr="007056CE">
        <w:t>According to the General Practice Patient Survey (GPPS; NHS England) in 2016/17, the prevalence of depression and anxiety among persons aged over 18 years in NHS Castle Point and Rochford CCG in Essex was 12.47%. This was similar to the prevalence across Essex (12.49%) and lower than that across England (13.74%</w:t>
      </w:r>
      <w:r w:rsidR="002D3AA4" w:rsidRPr="007056CE">
        <w:t>) but</w:t>
      </w:r>
      <w:r w:rsidRPr="007056CE">
        <w:t xml:space="preserve"> was ranked as being the third highest prevalence compared across that of the other CCGs in Essex (highest: NHS North East Essex 14.30%; lowest: NHS Mid Essex 11.23%). </w:t>
      </w:r>
    </w:p>
    <w:p w14:paraId="3303729A" w14:textId="012C61E2" w:rsidR="002D3AA4" w:rsidRDefault="002D3AA4" w:rsidP="002D3AA4">
      <w:pPr>
        <w:spacing w:after="0" w:line="240" w:lineRule="auto"/>
      </w:pPr>
    </w:p>
    <w:p w14:paraId="1EB3BB66" w14:textId="7EED28DA" w:rsidR="002D3AA4" w:rsidRPr="002D3AA4" w:rsidRDefault="002D3AA4" w:rsidP="002D3AA4">
      <w:pPr>
        <w:spacing w:after="0" w:line="240" w:lineRule="auto"/>
        <w:rPr>
          <w:b/>
          <w:i/>
        </w:rPr>
      </w:pPr>
      <w:r w:rsidRPr="002D3AA4">
        <w:rPr>
          <w:b/>
          <w:i/>
        </w:rPr>
        <w:t>Severe Mental Health Conditions</w:t>
      </w:r>
    </w:p>
    <w:p w14:paraId="6B983C4D" w14:textId="5278ECD8" w:rsidR="002E4300" w:rsidRDefault="002E4300" w:rsidP="002D3AA4">
      <w:pPr>
        <w:spacing w:after="0" w:line="240" w:lineRule="auto"/>
      </w:pPr>
      <w:bookmarkStart w:id="39" w:name="_Hlk24495750"/>
      <w:r w:rsidRPr="002E4300">
        <w:t xml:space="preserve">Severe mental health conditions include schizophrenia, bipolar affective disorder and other psychoses. The prevalence of these as recorded on general practise disease registers in the </w:t>
      </w:r>
      <w:r w:rsidR="002D3AA4" w:rsidRPr="002E4300">
        <w:t xml:space="preserve">Rochford </w:t>
      </w:r>
      <w:r w:rsidR="002D3AA4">
        <w:t xml:space="preserve">District </w:t>
      </w:r>
      <w:r w:rsidR="002D3AA4" w:rsidRPr="002E4300">
        <w:t>in</w:t>
      </w:r>
      <w:r w:rsidRPr="002E4300">
        <w:t xml:space="preserve"> 2017/18 was 0.63. This was the second lowest prevalence compared across the other Districts in </w:t>
      </w:r>
      <w:bookmarkEnd w:id="39"/>
      <w:r w:rsidR="002D3AA4" w:rsidRPr="002E4300">
        <w:t>Essex and</w:t>
      </w:r>
      <w:r w:rsidRPr="002E4300">
        <w:t xml:space="preserve"> was also significantly lower than the prevalence across Essex as a whole (0.80) and for England (0.94).</w:t>
      </w:r>
    </w:p>
    <w:p w14:paraId="0422F12A" w14:textId="405190A1" w:rsidR="002D3AA4" w:rsidRDefault="002D3AA4" w:rsidP="002D3AA4">
      <w:pPr>
        <w:spacing w:after="0" w:line="240" w:lineRule="auto"/>
      </w:pPr>
    </w:p>
    <w:p w14:paraId="142636B3" w14:textId="7D058735" w:rsidR="002D3AA4" w:rsidRPr="002D3AA4" w:rsidRDefault="002D3AA4" w:rsidP="002D3AA4">
      <w:pPr>
        <w:spacing w:after="0" w:line="240" w:lineRule="auto"/>
        <w:rPr>
          <w:b/>
          <w:i/>
        </w:rPr>
      </w:pPr>
      <w:r>
        <w:rPr>
          <w:b/>
          <w:i/>
        </w:rPr>
        <w:t>Long Term</w:t>
      </w:r>
      <w:r w:rsidRPr="002D3AA4">
        <w:rPr>
          <w:b/>
          <w:i/>
        </w:rPr>
        <w:t xml:space="preserve"> Mental Health Conditions</w:t>
      </w:r>
    </w:p>
    <w:p w14:paraId="5D04E51A" w14:textId="78203A1D" w:rsidR="007056CE" w:rsidRDefault="007056CE" w:rsidP="002D3AA4">
      <w:pPr>
        <w:spacing w:after="0" w:line="240" w:lineRule="auto"/>
      </w:pPr>
      <w:bookmarkStart w:id="40" w:name="_Hlk24495681"/>
      <w:r w:rsidRPr="007056CE">
        <w:t>The prevalence of reporting a long-term mental health condition among persons aged over 18 years in the NHS Castle Point and Rochford CCG of Essex, according to the GPPS, was 7.73% in 2017/18. This was lower than the prevalence across the whole of Essex (8.23%) and England (9.06%) and was ranked as being the third lowest prevalence compared across the CCGs of Essex</w:t>
      </w:r>
      <w:bookmarkEnd w:id="40"/>
      <w:r w:rsidRPr="007056CE">
        <w:t xml:space="preserve"> (highest: NHS North East Essex CCG 9.63%; lowest: NHS West Essex CCG 7.19%). </w:t>
      </w:r>
    </w:p>
    <w:p w14:paraId="07625E9A" w14:textId="0C3FA256" w:rsidR="002D3AA4" w:rsidRDefault="002D3AA4" w:rsidP="002D3AA4">
      <w:pPr>
        <w:spacing w:after="0" w:line="240" w:lineRule="auto"/>
      </w:pPr>
    </w:p>
    <w:p w14:paraId="0043846E" w14:textId="3B119C11" w:rsidR="002D3AA4" w:rsidRPr="002D3AA4" w:rsidRDefault="002D3AA4" w:rsidP="002D3AA4">
      <w:pPr>
        <w:spacing w:after="0" w:line="240" w:lineRule="auto"/>
        <w:rPr>
          <w:b/>
          <w:i/>
        </w:rPr>
      </w:pPr>
      <w:r>
        <w:rPr>
          <w:b/>
          <w:i/>
        </w:rPr>
        <w:t>Children and Young People’s</w:t>
      </w:r>
      <w:r w:rsidRPr="002D3AA4">
        <w:rPr>
          <w:b/>
          <w:i/>
        </w:rPr>
        <w:t xml:space="preserve"> Mental Health </w:t>
      </w:r>
    </w:p>
    <w:p w14:paraId="425AD6FA" w14:textId="61547655" w:rsidR="007056CE" w:rsidRDefault="002E4300" w:rsidP="002D3AA4">
      <w:pPr>
        <w:spacing w:after="0" w:line="240" w:lineRule="auto"/>
      </w:pPr>
      <w:bookmarkStart w:id="41" w:name="_Hlk24495610"/>
      <w:r w:rsidRPr="002E4300">
        <w:t>The Rochford</w:t>
      </w:r>
      <w:r w:rsidR="009E5FE4">
        <w:t xml:space="preserve"> District </w:t>
      </w:r>
      <w:r w:rsidRPr="002E4300">
        <w:t>had the third highest estimated prevalence of any mental health disorder among children aged between 5 to 16 years across the Districts of Essex in 2015, with a prevalence of was 8.24. This was lower than the estimated prevalence across the whole of Essex (8.71) and England (9.23)</w:t>
      </w:r>
    </w:p>
    <w:bookmarkEnd w:id="41"/>
    <w:tbl>
      <w:tblPr>
        <w:tblStyle w:val="TableGrid3"/>
        <w:tblW w:w="9067" w:type="dxa"/>
        <w:tblLook w:val="04A0" w:firstRow="1" w:lastRow="0" w:firstColumn="1" w:lastColumn="0" w:noHBand="0" w:noVBand="1"/>
      </w:tblPr>
      <w:tblGrid>
        <w:gridCol w:w="1696"/>
        <w:gridCol w:w="2457"/>
        <w:gridCol w:w="2457"/>
        <w:gridCol w:w="2457"/>
      </w:tblGrid>
      <w:tr w:rsidR="007056CE" w:rsidRPr="00AE2B5F" w14:paraId="31B1E410" w14:textId="77777777" w:rsidTr="00E728F1">
        <w:trPr>
          <w:trHeight w:val="1311"/>
        </w:trPr>
        <w:tc>
          <w:tcPr>
            <w:tcW w:w="1696" w:type="dxa"/>
            <w:shd w:val="clear" w:color="auto" w:fill="C00000"/>
            <w:noWrap/>
            <w:vAlign w:val="center"/>
            <w:hideMark/>
          </w:tcPr>
          <w:p w14:paraId="31F5FFD3" w14:textId="77777777" w:rsidR="007056CE" w:rsidRPr="00AE2B5F" w:rsidRDefault="007056CE" w:rsidP="00E728F1">
            <w:pPr>
              <w:jc w:val="center"/>
              <w:rPr>
                <w:rFonts w:ascii="Arial" w:hAnsi="Arial" w:cs="Arial"/>
                <w:b/>
              </w:rPr>
            </w:pPr>
          </w:p>
        </w:tc>
        <w:tc>
          <w:tcPr>
            <w:tcW w:w="2457" w:type="dxa"/>
            <w:shd w:val="clear" w:color="auto" w:fill="C00000"/>
            <w:noWrap/>
            <w:vAlign w:val="center"/>
            <w:hideMark/>
          </w:tcPr>
          <w:p w14:paraId="456414AC" w14:textId="77777777" w:rsidR="007056CE" w:rsidRPr="003857F7" w:rsidRDefault="007056CE" w:rsidP="00E728F1">
            <w:pPr>
              <w:jc w:val="center"/>
              <w:rPr>
                <w:rFonts w:ascii="Arial" w:hAnsi="Arial" w:cs="Arial"/>
                <w:b/>
                <w:sz w:val="20"/>
              </w:rPr>
            </w:pPr>
            <w:r w:rsidRPr="003857F7">
              <w:rPr>
                <w:rFonts w:ascii="Arial" w:hAnsi="Arial" w:cs="Arial"/>
                <w:b/>
                <w:bCs/>
                <w:sz w:val="20"/>
              </w:rPr>
              <w:t>Depression and Anxiety prevalence (GP Patient Survey): % of respondents aged 18+</w:t>
            </w:r>
          </w:p>
        </w:tc>
        <w:tc>
          <w:tcPr>
            <w:tcW w:w="2457" w:type="dxa"/>
            <w:shd w:val="clear" w:color="auto" w:fill="C00000"/>
            <w:vAlign w:val="center"/>
          </w:tcPr>
          <w:p w14:paraId="2B79EE37" w14:textId="77777777" w:rsidR="007056CE" w:rsidRPr="003857F7" w:rsidRDefault="007056CE" w:rsidP="00E728F1">
            <w:pPr>
              <w:jc w:val="center"/>
              <w:rPr>
                <w:rFonts w:ascii="Arial" w:hAnsi="Arial" w:cs="Arial"/>
                <w:b/>
                <w:sz w:val="20"/>
              </w:rPr>
            </w:pPr>
            <w:r w:rsidRPr="003857F7">
              <w:rPr>
                <w:rFonts w:ascii="Arial" w:hAnsi="Arial" w:cs="Arial"/>
                <w:b/>
                <w:bCs/>
                <w:sz w:val="20"/>
              </w:rPr>
              <w:t>Prevalence of Severe Mental Health Conditions</w:t>
            </w:r>
          </w:p>
        </w:tc>
        <w:tc>
          <w:tcPr>
            <w:tcW w:w="2457" w:type="dxa"/>
            <w:shd w:val="clear" w:color="auto" w:fill="C00000"/>
            <w:vAlign w:val="center"/>
          </w:tcPr>
          <w:p w14:paraId="7FB484C0" w14:textId="77777777" w:rsidR="007056CE" w:rsidRPr="003857F7" w:rsidRDefault="007056CE" w:rsidP="00E728F1">
            <w:pPr>
              <w:jc w:val="center"/>
              <w:rPr>
                <w:rFonts w:ascii="Arial" w:hAnsi="Arial" w:cs="Arial"/>
                <w:b/>
                <w:noProof/>
                <w:sz w:val="20"/>
              </w:rPr>
            </w:pPr>
            <w:r w:rsidRPr="003857F7">
              <w:rPr>
                <w:rFonts w:ascii="Arial" w:hAnsi="Arial" w:cs="Arial"/>
                <w:b/>
                <w:noProof/>
                <w:sz w:val="20"/>
              </w:rPr>
              <w:t>Estimated prevalence of mental health disorders in children and young people:</w:t>
            </w:r>
          </w:p>
          <w:p w14:paraId="4B55B29C" w14:textId="77777777" w:rsidR="007056CE" w:rsidRPr="003857F7" w:rsidRDefault="007056CE" w:rsidP="00E728F1">
            <w:pPr>
              <w:jc w:val="center"/>
              <w:rPr>
                <w:rFonts w:ascii="Arial" w:hAnsi="Arial" w:cs="Arial"/>
                <w:b/>
                <w:sz w:val="20"/>
              </w:rPr>
            </w:pPr>
            <w:r w:rsidRPr="003857F7">
              <w:rPr>
                <w:rFonts w:ascii="Arial" w:hAnsi="Arial" w:cs="Arial"/>
                <w:b/>
                <w:noProof/>
                <w:sz w:val="20"/>
              </w:rPr>
              <w:t>% population aged 5-16</w:t>
            </w:r>
          </w:p>
        </w:tc>
      </w:tr>
      <w:tr w:rsidR="007056CE" w:rsidRPr="00AE2B5F" w14:paraId="648124D7" w14:textId="77777777" w:rsidTr="00E728F1">
        <w:trPr>
          <w:trHeight w:val="300"/>
        </w:trPr>
        <w:tc>
          <w:tcPr>
            <w:tcW w:w="1696" w:type="dxa"/>
            <w:noWrap/>
          </w:tcPr>
          <w:p w14:paraId="1087080A" w14:textId="77777777" w:rsidR="007056CE" w:rsidRPr="00AE2B5F" w:rsidRDefault="007056CE" w:rsidP="00E728F1">
            <w:pPr>
              <w:jc w:val="both"/>
              <w:rPr>
                <w:rFonts w:ascii="Arial" w:hAnsi="Arial" w:cs="Arial"/>
              </w:rPr>
            </w:pPr>
            <w:r w:rsidRPr="00AE2B5F">
              <w:rPr>
                <w:rFonts w:ascii="Arial" w:hAnsi="Arial" w:cs="Arial"/>
                <w:b/>
              </w:rPr>
              <w:t>Essex</w:t>
            </w:r>
          </w:p>
        </w:tc>
        <w:tc>
          <w:tcPr>
            <w:tcW w:w="2457" w:type="dxa"/>
            <w:noWrap/>
          </w:tcPr>
          <w:p w14:paraId="274C3363" w14:textId="77777777" w:rsidR="007056CE" w:rsidRPr="003857F7" w:rsidRDefault="007056CE" w:rsidP="00E728F1">
            <w:pPr>
              <w:jc w:val="center"/>
              <w:rPr>
                <w:rFonts w:ascii="Arial" w:hAnsi="Arial" w:cs="Arial"/>
                <w:b/>
              </w:rPr>
            </w:pPr>
            <w:r w:rsidRPr="003857F7">
              <w:rPr>
                <w:rFonts w:ascii="Arial" w:eastAsia="Times New Roman" w:hAnsi="Arial" w:cs="Arial"/>
                <w:b/>
                <w:color w:val="000000"/>
                <w:lang w:eastAsia="en-GB"/>
              </w:rPr>
              <w:t>12.49</w:t>
            </w:r>
          </w:p>
        </w:tc>
        <w:tc>
          <w:tcPr>
            <w:tcW w:w="2457" w:type="dxa"/>
          </w:tcPr>
          <w:p w14:paraId="315C28F1" w14:textId="77777777" w:rsidR="007056CE" w:rsidRPr="003857F7" w:rsidRDefault="007056CE" w:rsidP="00E728F1">
            <w:pPr>
              <w:jc w:val="center"/>
              <w:rPr>
                <w:rFonts w:ascii="Arial" w:hAnsi="Arial" w:cs="Arial"/>
                <w:b/>
              </w:rPr>
            </w:pPr>
            <w:r w:rsidRPr="003857F7">
              <w:rPr>
                <w:rFonts w:ascii="Arial" w:hAnsi="Arial" w:cs="Arial"/>
                <w:b/>
                <w:color w:val="000000"/>
              </w:rPr>
              <w:t>0.80</w:t>
            </w:r>
          </w:p>
        </w:tc>
        <w:tc>
          <w:tcPr>
            <w:tcW w:w="2457" w:type="dxa"/>
          </w:tcPr>
          <w:p w14:paraId="379B866F" w14:textId="77777777" w:rsidR="007056CE" w:rsidRPr="003857F7" w:rsidRDefault="007056CE" w:rsidP="00E728F1">
            <w:pPr>
              <w:jc w:val="center"/>
              <w:rPr>
                <w:rFonts w:ascii="Arial" w:hAnsi="Arial" w:cs="Arial"/>
                <w:b/>
              </w:rPr>
            </w:pPr>
            <w:r w:rsidRPr="003857F7">
              <w:rPr>
                <w:rFonts w:ascii="Arial" w:hAnsi="Arial" w:cs="Arial"/>
                <w:b/>
                <w:color w:val="000000"/>
              </w:rPr>
              <w:t>8.71</w:t>
            </w:r>
          </w:p>
        </w:tc>
      </w:tr>
      <w:tr w:rsidR="007056CE" w:rsidRPr="00AE2B5F" w14:paraId="02164789" w14:textId="77777777" w:rsidTr="00E728F1">
        <w:trPr>
          <w:trHeight w:val="300"/>
        </w:trPr>
        <w:tc>
          <w:tcPr>
            <w:tcW w:w="1696" w:type="dxa"/>
            <w:noWrap/>
          </w:tcPr>
          <w:p w14:paraId="496F481D" w14:textId="77777777" w:rsidR="007056CE" w:rsidRPr="00AE2B5F" w:rsidRDefault="007056CE" w:rsidP="00E728F1">
            <w:pPr>
              <w:jc w:val="both"/>
            </w:pPr>
            <w:r w:rsidRPr="00AE2B5F">
              <w:rPr>
                <w:rFonts w:ascii="Arial" w:hAnsi="Arial" w:cs="Arial"/>
                <w:b/>
              </w:rPr>
              <w:t>England</w:t>
            </w:r>
          </w:p>
        </w:tc>
        <w:tc>
          <w:tcPr>
            <w:tcW w:w="2457" w:type="dxa"/>
            <w:noWrap/>
          </w:tcPr>
          <w:p w14:paraId="4D2E4B9D" w14:textId="77777777" w:rsidR="007056CE" w:rsidRPr="003857F7" w:rsidRDefault="007056CE" w:rsidP="00E728F1">
            <w:pPr>
              <w:jc w:val="center"/>
              <w:rPr>
                <w:b/>
              </w:rPr>
            </w:pPr>
            <w:r w:rsidRPr="003857F7">
              <w:rPr>
                <w:rFonts w:ascii="Arial" w:hAnsi="Arial" w:cs="Arial"/>
                <w:b/>
                <w:color w:val="000000"/>
              </w:rPr>
              <w:t>13.74</w:t>
            </w:r>
          </w:p>
        </w:tc>
        <w:tc>
          <w:tcPr>
            <w:tcW w:w="2457" w:type="dxa"/>
          </w:tcPr>
          <w:p w14:paraId="0417A007" w14:textId="77777777" w:rsidR="007056CE" w:rsidRPr="003857F7" w:rsidRDefault="007056CE" w:rsidP="00E728F1">
            <w:pPr>
              <w:jc w:val="center"/>
              <w:rPr>
                <w:b/>
              </w:rPr>
            </w:pPr>
            <w:r w:rsidRPr="003857F7">
              <w:rPr>
                <w:rFonts w:ascii="Arial" w:hAnsi="Arial" w:cs="Arial"/>
                <w:b/>
                <w:color w:val="000000"/>
              </w:rPr>
              <w:t>0.94</w:t>
            </w:r>
          </w:p>
        </w:tc>
        <w:tc>
          <w:tcPr>
            <w:tcW w:w="2457" w:type="dxa"/>
          </w:tcPr>
          <w:p w14:paraId="1962E5CA" w14:textId="77777777" w:rsidR="007056CE" w:rsidRPr="003857F7" w:rsidRDefault="007056CE" w:rsidP="00E728F1">
            <w:pPr>
              <w:jc w:val="center"/>
              <w:rPr>
                <w:b/>
                <w:noProof/>
              </w:rPr>
            </w:pPr>
            <w:r w:rsidRPr="003857F7">
              <w:rPr>
                <w:rFonts w:ascii="Arial" w:hAnsi="Arial" w:cs="Arial"/>
                <w:b/>
                <w:color w:val="000000"/>
              </w:rPr>
              <w:t>9.23</w:t>
            </w:r>
          </w:p>
        </w:tc>
      </w:tr>
      <w:tr w:rsidR="007056CE" w:rsidRPr="00AE2B5F" w14:paraId="1EC9A0EF" w14:textId="77777777" w:rsidTr="00E728F1">
        <w:trPr>
          <w:trHeight w:val="300"/>
        </w:trPr>
        <w:tc>
          <w:tcPr>
            <w:tcW w:w="1696" w:type="dxa"/>
            <w:noWrap/>
          </w:tcPr>
          <w:p w14:paraId="2BC2FB62" w14:textId="77777777" w:rsidR="007056CE" w:rsidRPr="00AE2B5F" w:rsidRDefault="007056CE" w:rsidP="00E728F1">
            <w:pPr>
              <w:jc w:val="both"/>
            </w:pPr>
            <w:r w:rsidRPr="00AE2B5F">
              <w:rPr>
                <w:rFonts w:ascii="Arial" w:hAnsi="Arial" w:cs="Arial"/>
              </w:rPr>
              <w:t>Basildon</w:t>
            </w:r>
          </w:p>
        </w:tc>
        <w:tc>
          <w:tcPr>
            <w:tcW w:w="2457" w:type="dxa"/>
            <w:noWrap/>
          </w:tcPr>
          <w:p w14:paraId="7232A34F" w14:textId="77777777" w:rsidR="007056CE" w:rsidRPr="00AE2B5F" w:rsidRDefault="007056CE" w:rsidP="00E728F1">
            <w:pPr>
              <w:jc w:val="center"/>
            </w:pPr>
            <w:r w:rsidRPr="00AE2B5F">
              <w:rPr>
                <w:rFonts w:ascii="Arial" w:hAnsi="Arial" w:cs="Arial"/>
              </w:rPr>
              <w:t>13.28</w:t>
            </w:r>
          </w:p>
        </w:tc>
        <w:tc>
          <w:tcPr>
            <w:tcW w:w="2457" w:type="dxa"/>
          </w:tcPr>
          <w:p w14:paraId="1BB01433" w14:textId="77777777" w:rsidR="007056CE" w:rsidRPr="00AE2B5F" w:rsidRDefault="007056CE" w:rsidP="00E728F1">
            <w:pPr>
              <w:jc w:val="center"/>
            </w:pPr>
            <w:r w:rsidRPr="00AE2B5F">
              <w:rPr>
                <w:rFonts w:ascii="Arial" w:hAnsi="Arial" w:cs="Arial"/>
              </w:rPr>
              <w:t>0.92</w:t>
            </w:r>
          </w:p>
        </w:tc>
        <w:tc>
          <w:tcPr>
            <w:tcW w:w="2457" w:type="dxa"/>
          </w:tcPr>
          <w:p w14:paraId="4D039DCD" w14:textId="77777777" w:rsidR="007056CE" w:rsidRPr="00AE2B5F" w:rsidRDefault="007056CE" w:rsidP="00E728F1">
            <w:pPr>
              <w:jc w:val="center"/>
              <w:rPr>
                <w:noProof/>
              </w:rPr>
            </w:pPr>
            <w:r w:rsidRPr="00AE2B5F">
              <w:rPr>
                <w:rFonts w:ascii="Arial" w:hAnsi="Arial" w:cs="Arial"/>
                <w:noProof/>
              </w:rPr>
              <w:t>9.29</w:t>
            </w:r>
          </w:p>
        </w:tc>
      </w:tr>
      <w:tr w:rsidR="007056CE" w:rsidRPr="00AE2B5F" w14:paraId="0265180E" w14:textId="77777777" w:rsidTr="00E728F1">
        <w:trPr>
          <w:trHeight w:val="300"/>
        </w:trPr>
        <w:tc>
          <w:tcPr>
            <w:tcW w:w="1696" w:type="dxa"/>
            <w:noWrap/>
            <w:hideMark/>
          </w:tcPr>
          <w:p w14:paraId="382FB409" w14:textId="77777777" w:rsidR="007056CE" w:rsidRPr="00AE2B5F" w:rsidRDefault="007056CE" w:rsidP="00E728F1">
            <w:pPr>
              <w:jc w:val="both"/>
              <w:rPr>
                <w:rFonts w:ascii="Arial" w:hAnsi="Arial" w:cs="Arial"/>
              </w:rPr>
            </w:pPr>
            <w:r w:rsidRPr="00AE2B5F">
              <w:rPr>
                <w:rFonts w:ascii="Arial" w:hAnsi="Arial" w:cs="Arial"/>
              </w:rPr>
              <w:t>Braintree</w:t>
            </w:r>
          </w:p>
        </w:tc>
        <w:tc>
          <w:tcPr>
            <w:tcW w:w="2457" w:type="dxa"/>
            <w:noWrap/>
            <w:hideMark/>
          </w:tcPr>
          <w:p w14:paraId="191A947D" w14:textId="77777777" w:rsidR="007056CE" w:rsidRPr="00AE2B5F" w:rsidRDefault="007056CE" w:rsidP="00E728F1">
            <w:pPr>
              <w:jc w:val="center"/>
              <w:rPr>
                <w:rFonts w:ascii="Arial" w:hAnsi="Arial" w:cs="Arial"/>
              </w:rPr>
            </w:pPr>
            <w:r w:rsidRPr="00AE2B5F">
              <w:rPr>
                <w:rFonts w:ascii="Arial" w:hAnsi="Arial" w:cs="Arial"/>
              </w:rPr>
              <w:t>11.23</w:t>
            </w:r>
          </w:p>
        </w:tc>
        <w:tc>
          <w:tcPr>
            <w:tcW w:w="2457" w:type="dxa"/>
          </w:tcPr>
          <w:p w14:paraId="2BBF435F" w14:textId="77777777" w:rsidR="007056CE" w:rsidRPr="00AE2B5F" w:rsidRDefault="007056CE" w:rsidP="00E728F1">
            <w:pPr>
              <w:jc w:val="center"/>
              <w:rPr>
                <w:rFonts w:ascii="Arial" w:hAnsi="Arial" w:cs="Arial"/>
              </w:rPr>
            </w:pPr>
            <w:r w:rsidRPr="00AE2B5F">
              <w:rPr>
                <w:rFonts w:ascii="Arial" w:hAnsi="Arial" w:cs="Arial"/>
              </w:rPr>
              <w:t>0.75</w:t>
            </w:r>
          </w:p>
        </w:tc>
        <w:tc>
          <w:tcPr>
            <w:tcW w:w="2457" w:type="dxa"/>
          </w:tcPr>
          <w:p w14:paraId="638863AF" w14:textId="77777777" w:rsidR="007056CE" w:rsidRPr="00AE2B5F" w:rsidRDefault="007056CE" w:rsidP="00E728F1">
            <w:pPr>
              <w:jc w:val="center"/>
              <w:rPr>
                <w:rFonts w:ascii="Arial" w:hAnsi="Arial" w:cs="Arial"/>
              </w:rPr>
            </w:pPr>
            <w:r w:rsidRPr="00AE2B5F">
              <w:rPr>
                <w:rFonts w:ascii="Arial" w:hAnsi="Arial" w:cs="Arial"/>
                <w:noProof/>
              </w:rPr>
              <w:t>8.80</w:t>
            </w:r>
          </w:p>
        </w:tc>
      </w:tr>
      <w:tr w:rsidR="007056CE" w:rsidRPr="00AE2B5F" w14:paraId="7DBCFE8A" w14:textId="77777777" w:rsidTr="00E728F1">
        <w:trPr>
          <w:trHeight w:val="300"/>
        </w:trPr>
        <w:tc>
          <w:tcPr>
            <w:tcW w:w="1696" w:type="dxa"/>
            <w:noWrap/>
            <w:hideMark/>
          </w:tcPr>
          <w:p w14:paraId="7B587EA4" w14:textId="77777777" w:rsidR="007056CE" w:rsidRPr="00AE2B5F" w:rsidRDefault="007056CE" w:rsidP="00E728F1">
            <w:pPr>
              <w:jc w:val="both"/>
              <w:rPr>
                <w:rFonts w:ascii="Arial" w:hAnsi="Arial" w:cs="Arial"/>
              </w:rPr>
            </w:pPr>
            <w:r w:rsidRPr="00AE2B5F">
              <w:rPr>
                <w:rFonts w:ascii="Arial" w:hAnsi="Arial" w:cs="Arial"/>
              </w:rPr>
              <w:t>Brentwood</w:t>
            </w:r>
          </w:p>
        </w:tc>
        <w:tc>
          <w:tcPr>
            <w:tcW w:w="2457" w:type="dxa"/>
            <w:noWrap/>
            <w:hideMark/>
          </w:tcPr>
          <w:p w14:paraId="0CFF4435" w14:textId="77777777" w:rsidR="007056CE" w:rsidRPr="00AE2B5F" w:rsidRDefault="007056CE" w:rsidP="00E728F1">
            <w:pPr>
              <w:jc w:val="center"/>
              <w:rPr>
                <w:rFonts w:ascii="Arial" w:hAnsi="Arial" w:cs="Arial"/>
              </w:rPr>
            </w:pPr>
            <w:r w:rsidRPr="00AE2B5F">
              <w:rPr>
                <w:rFonts w:ascii="Arial" w:hAnsi="Arial" w:cs="Arial"/>
              </w:rPr>
              <w:t>13.28</w:t>
            </w:r>
          </w:p>
        </w:tc>
        <w:tc>
          <w:tcPr>
            <w:tcW w:w="2457" w:type="dxa"/>
          </w:tcPr>
          <w:p w14:paraId="37E85B94" w14:textId="77777777" w:rsidR="007056CE" w:rsidRPr="00AE2B5F" w:rsidRDefault="007056CE" w:rsidP="00E728F1">
            <w:pPr>
              <w:jc w:val="center"/>
              <w:rPr>
                <w:rFonts w:ascii="Arial" w:hAnsi="Arial" w:cs="Arial"/>
              </w:rPr>
            </w:pPr>
            <w:r w:rsidRPr="00AE2B5F">
              <w:rPr>
                <w:rFonts w:ascii="Arial" w:hAnsi="Arial" w:cs="Arial"/>
              </w:rPr>
              <w:t>0.66</w:t>
            </w:r>
          </w:p>
        </w:tc>
        <w:tc>
          <w:tcPr>
            <w:tcW w:w="2457" w:type="dxa"/>
          </w:tcPr>
          <w:p w14:paraId="680E0AB0" w14:textId="77777777" w:rsidR="007056CE" w:rsidRPr="00AE2B5F" w:rsidRDefault="007056CE" w:rsidP="00E728F1">
            <w:pPr>
              <w:jc w:val="center"/>
              <w:rPr>
                <w:rFonts w:ascii="Arial" w:hAnsi="Arial" w:cs="Arial"/>
              </w:rPr>
            </w:pPr>
            <w:r w:rsidRPr="00AE2B5F">
              <w:rPr>
                <w:rFonts w:ascii="Arial" w:hAnsi="Arial" w:cs="Arial"/>
                <w:noProof/>
              </w:rPr>
              <w:t>7.82</w:t>
            </w:r>
          </w:p>
        </w:tc>
      </w:tr>
      <w:tr w:rsidR="007056CE" w:rsidRPr="00AE2B5F" w14:paraId="1ECD753B" w14:textId="77777777" w:rsidTr="00E728F1">
        <w:trPr>
          <w:trHeight w:val="300"/>
        </w:trPr>
        <w:tc>
          <w:tcPr>
            <w:tcW w:w="1696" w:type="dxa"/>
            <w:noWrap/>
            <w:hideMark/>
          </w:tcPr>
          <w:p w14:paraId="567DF6F5" w14:textId="77777777" w:rsidR="007056CE" w:rsidRPr="00AE2B5F" w:rsidRDefault="007056CE" w:rsidP="00E728F1">
            <w:pPr>
              <w:jc w:val="both"/>
              <w:rPr>
                <w:rFonts w:ascii="Arial" w:hAnsi="Arial" w:cs="Arial"/>
              </w:rPr>
            </w:pPr>
            <w:r w:rsidRPr="00AE2B5F">
              <w:rPr>
                <w:rFonts w:ascii="Arial" w:hAnsi="Arial" w:cs="Arial"/>
              </w:rPr>
              <w:t>Castle Point</w:t>
            </w:r>
          </w:p>
        </w:tc>
        <w:tc>
          <w:tcPr>
            <w:tcW w:w="2457" w:type="dxa"/>
            <w:noWrap/>
            <w:hideMark/>
          </w:tcPr>
          <w:p w14:paraId="3977F48A" w14:textId="77777777" w:rsidR="007056CE" w:rsidRPr="00AE2B5F" w:rsidRDefault="007056CE" w:rsidP="00E728F1">
            <w:pPr>
              <w:jc w:val="center"/>
              <w:rPr>
                <w:rFonts w:ascii="Arial" w:hAnsi="Arial" w:cs="Arial"/>
              </w:rPr>
            </w:pPr>
            <w:r w:rsidRPr="00AE2B5F">
              <w:rPr>
                <w:rFonts w:ascii="Arial" w:hAnsi="Arial" w:cs="Arial"/>
              </w:rPr>
              <w:t>12.48</w:t>
            </w:r>
          </w:p>
        </w:tc>
        <w:tc>
          <w:tcPr>
            <w:tcW w:w="2457" w:type="dxa"/>
          </w:tcPr>
          <w:p w14:paraId="49ED1C50" w14:textId="77777777" w:rsidR="007056CE" w:rsidRPr="00AE2B5F" w:rsidRDefault="007056CE" w:rsidP="00E728F1">
            <w:pPr>
              <w:jc w:val="center"/>
              <w:rPr>
                <w:rFonts w:ascii="Arial" w:hAnsi="Arial" w:cs="Arial"/>
              </w:rPr>
            </w:pPr>
            <w:r w:rsidRPr="00AE2B5F">
              <w:rPr>
                <w:rFonts w:ascii="Arial" w:hAnsi="Arial" w:cs="Arial"/>
              </w:rPr>
              <w:t>0.68</w:t>
            </w:r>
          </w:p>
        </w:tc>
        <w:tc>
          <w:tcPr>
            <w:tcW w:w="2457" w:type="dxa"/>
          </w:tcPr>
          <w:p w14:paraId="2863FC29" w14:textId="77777777" w:rsidR="007056CE" w:rsidRPr="00AE2B5F" w:rsidRDefault="007056CE" w:rsidP="00E728F1">
            <w:pPr>
              <w:jc w:val="center"/>
              <w:rPr>
                <w:rFonts w:ascii="Arial" w:hAnsi="Arial" w:cs="Arial"/>
              </w:rPr>
            </w:pPr>
            <w:r w:rsidRPr="00AE2B5F">
              <w:rPr>
                <w:rFonts w:ascii="Arial" w:hAnsi="Arial" w:cs="Arial"/>
                <w:noProof/>
              </w:rPr>
              <w:t>8.89</w:t>
            </w:r>
          </w:p>
        </w:tc>
      </w:tr>
      <w:tr w:rsidR="007056CE" w:rsidRPr="00AE2B5F" w14:paraId="30AA72E7" w14:textId="77777777" w:rsidTr="00E728F1">
        <w:trPr>
          <w:trHeight w:val="300"/>
        </w:trPr>
        <w:tc>
          <w:tcPr>
            <w:tcW w:w="1696" w:type="dxa"/>
            <w:noWrap/>
            <w:hideMark/>
          </w:tcPr>
          <w:p w14:paraId="4B172516" w14:textId="77777777" w:rsidR="007056CE" w:rsidRPr="00AE2B5F" w:rsidRDefault="007056CE" w:rsidP="00E728F1">
            <w:pPr>
              <w:jc w:val="both"/>
              <w:rPr>
                <w:rFonts w:ascii="Arial" w:hAnsi="Arial" w:cs="Arial"/>
              </w:rPr>
            </w:pPr>
            <w:r w:rsidRPr="00AE2B5F">
              <w:rPr>
                <w:rFonts w:ascii="Arial" w:hAnsi="Arial" w:cs="Arial"/>
              </w:rPr>
              <w:t>Chelmsford</w:t>
            </w:r>
          </w:p>
        </w:tc>
        <w:tc>
          <w:tcPr>
            <w:tcW w:w="2457" w:type="dxa"/>
            <w:noWrap/>
            <w:hideMark/>
          </w:tcPr>
          <w:p w14:paraId="51F68FDD" w14:textId="77777777" w:rsidR="007056CE" w:rsidRPr="00AE2B5F" w:rsidRDefault="007056CE" w:rsidP="00E728F1">
            <w:pPr>
              <w:jc w:val="center"/>
              <w:rPr>
                <w:rFonts w:ascii="Arial" w:hAnsi="Arial" w:cs="Arial"/>
              </w:rPr>
            </w:pPr>
            <w:r w:rsidRPr="00AE2B5F">
              <w:rPr>
                <w:rFonts w:ascii="Arial" w:hAnsi="Arial" w:cs="Arial"/>
              </w:rPr>
              <w:t>11.23</w:t>
            </w:r>
          </w:p>
        </w:tc>
        <w:tc>
          <w:tcPr>
            <w:tcW w:w="2457" w:type="dxa"/>
          </w:tcPr>
          <w:p w14:paraId="7AF9E713" w14:textId="77777777" w:rsidR="007056CE" w:rsidRPr="00AE2B5F" w:rsidRDefault="007056CE" w:rsidP="00E728F1">
            <w:pPr>
              <w:jc w:val="center"/>
              <w:rPr>
                <w:rFonts w:ascii="Arial" w:hAnsi="Arial" w:cs="Arial"/>
              </w:rPr>
            </w:pPr>
            <w:r w:rsidRPr="00AE2B5F">
              <w:rPr>
                <w:rFonts w:ascii="Arial" w:hAnsi="Arial" w:cs="Arial"/>
              </w:rPr>
              <w:t>0.72</w:t>
            </w:r>
          </w:p>
        </w:tc>
        <w:tc>
          <w:tcPr>
            <w:tcW w:w="2457" w:type="dxa"/>
          </w:tcPr>
          <w:p w14:paraId="6022C347" w14:textId="77777777" w:rsidR="007056CE" w:rsidRPr="00AE2B5F" w:rsidRDefault="007056CE" w:rsidP="00E728F1">
            <w:pPr>
              <w:jc w:val="center"/>
              <w:rPr>
                <w:rFonts w:ascii="Arial" w:hAnsi="Arial" w:cs="Arial"/>
              </w:rPr>
            </w:pPr>
            <w:r w:rsidRPr="00AE2B5F">
              <w:rPr>
                <w:rFonts w:ascii="Arial" w:hAnsi="Arial" w:cs="Arial"/>
                <w:noProof/>
              </w:rPr>
              <w:t>8.24</w:t>
            </w:r>
          </w:p>
        </w:tc>
      </w:tr>
      <w:tr w:rsidR="007056CE" w:rsidRPr="00AE2B5F" w14:paraId="6AB0DD2E" w14:textId="77777777" w:rsidTr="00E728F1">
        <w:trPr>
          <w:trHeight w:val="300"/>
        </w:trPr>
        <w:tc>
          <w:tcPr>
            <w:tcW w:w="1696" w:type="dxa"/>
            <w:noWrap/>
            <w:hideMark/>
          </w:tcPr>
          <w:p w14:paraId="1606E847" w14:textId="77777777" w:rsidR="007056CE" w:rsidRPr="00AE2B5F" w:rsidRDefault="007056CE" w:rsidP="00E728F1">
            <w:pPr>
              <w:jc w:val="both"/>
              <w:rPr>
                <w:rFonts w:ascii="Arial" w:hAnsi="Arial" w:cs="Arial"/>
              </w:rPr>
            </w:pPr>
            <w:r w:rsidRPr="00AE2B5F">
              <w:rPr>
                <w:rFonts w:ascii="Arial" w:hAnsi="Arial" w:cs="Arial"/>
              </w:rPr>
              <w:t>Colchester</w:t>
            </w:r>
          </w:p>
        </w:tc>
        <w:tc>
          <w:tcPr>
            <w:tcW w:w="2457" w:type="dxa"/>
            <w:noWrap/>
            <w:hideMark/>
          </w:tcPr>
          <w:p w14:paraId="2209B5E6" w14:textId="77777777" w:rsidR="007056CE" w:rsidRPr="00AE2B5F" w:rsidRDefault="007056CE" w:rsidP="00E728F1">
            <w:pPr>
              <w:jc w:val="center"/>
              <w:rPr>
                <w:rFonts w:ascii="Arial" w:hAnsi="Arial" w:cs="Arial"/>
              </w:rPr>
            </w:pPr>
            <w:r w:rsidRPr="00AE2B5F">
              <w:rPr>
                <w:rFonts w:ascii="Arial" w:hAnsi="Arial" w:cs="Arial"/>
              </w:rPr>
              <w:t>14.30</w:t>
            </w:r>
          </w:p>
        </w:tc>
        <w:tc>
          <w:tcPr>
            <w:tcW w:w="2457" w:type="dxa"/>
          </w:tcPr>
          <w:p w14:paraId="699404AE" w14:textId="77777777" w:rsidR="007056CE" w:rsidRPr="00AE2B5F" w:rsidRDefault="007056CE" w:rsidP="00E728F1">
            <w:pPr>
              <w:jc w:val="center"/>
              <w:rPr>
                <w:rFonts w:ascii="Arial" w:hAnsi="Arial" w:cs="Arial"/>
              </w:rPr>
            </w:pPr>
            <w:r w:rsidRPr="00AE2B5F">
              <w:rPr>
                <w:rFonts w:ascii="Arial" w:hAnsi="Arial" w:cs="Arial"/>
              </w:rPr>
              <w:t>0.93</w:t>
            </w:r>
          </w:p>
        </w:tc>
        <w:tc>
          <w:tcPr>
            <w:tcW w:w="2457" w:type="dxa"/>
          </w:tcPr>
          <w:p w14:paraId="6E847607" w14:textId="77777777" w:rsidR="007056CE" w:rsidRPr="00AE2B5F" w:rsidRDefault="007056CE" w:rsidP="00E728F1">
            <w:pPr>
              <w:jc w:val="center"/>
              <w:rPr>
                <w:rFonts w:ascii="Arial" w:hAnsi="Arial" w:cs="Arial"/>
              </w:rPr>
            </w:pPr>
            <w:r w:rsidRPr="00AE2B5F">
              <w:rPr>
                <w:rFonts w:ascii="Arial" w:hAnsi="Arial" w:cs="Arial"/>
                <w:noProof/>
              </w:rPr>
              <w:t>8.75</w:t>
            </w:r>
          </w:p>
        </w:tc>
      </w:tr>
      <w:tr w:rsidR="007056CE" w:rsidRPr="00AE2B5F" w14:paraId="794FEC7F" w14:textId="77777777" w:rsidTr="00E728F1">
        <w:trPr>
          <w:trHeight w:val="300"/>
        </w:trPr>
        <w:tc>
          <w:tcPr>
            <w:tcW w:w="1696" w:type="dxa"/>
            <w:noWrap/>
            <w:hideMark/>
          </w:tcPr>
          <w:p w14:paraId="1E222A9E" w14:textId="77777777" w:rsidR="007056CE" w:rsidRPr="00AE2B5F" w:rsidRDefault="007056CE" w:rsidP="00E728F1">
            <w:pPr>
              <w:jc w:val="both"/>
              <w:rPr>
                <w:rFonts w:ascii="Arial" w:hAnsi="Arial" w:cs="Arial"/>
              </w:rPr>
            </w:pPr>
            <w:r w:rsidRPr="00AE2B5F">
              <w:rPr>
                <w:rFonts w:ascii="Arial" w:hAnsi="Arial" w:cs="Arial"/>
              </w:rPr>
              <w:t>Epping</w:t>
            </w:r>
          </w:p>
        </w:tc>
        <w:tc>
          <w:tcPr>
            <w:tcW w:w="2457" w:type="dxa"/>
            <w:noWrap/>
            <w:hideMark/>
          </w:tcPr>
          <w:p w14:paraId="1FC9C15F" w14:textId="77777777" w:rsidR="007056CE" w:rsidRPr="00AE2B5F" w:rsidRDefault="007056CE" w:rsidP="00E728F1">
            <w:pPr>
              <w:jc w:val="center"/>
              <w:rPr>
                <w:rFonts w:ascii="Arial" w:hAnsi="Arial" w:cs="Arial"/>
              </w:rPr>
            </w:pPr>
            <w:r w:rsidRPr="00AE2B5F">
              <w:rPr>
                <w:rFonts w:ascii="Arial" w:hAnsi="Arial" w:cs="Arial"/>
              </w:rPr>
              <w:t>11.31</w:t>
            </w:r>
          </w:p>
        </w:tc>
        <w:tc>
          <w:tcPr>
            <w:tcW w:w="2457" w:type="dxa"/>
          </w:tcPr>
          <w:p w14:paraId="1A0C286A" w14:textId="77777777" w:rsidR="007056CE" w:rsidRPr="00AE2B5F" w:rsidRDefault="007056CE" w:rsidP="00E728F1">
            <w:pPr>
              <w:jc w:val="center"/>
              <w:rPr>
                <w:rFonts w:ascii="Arial" w:hAnsi="Arial" w:cs="Arial"/>
              </w:rPr>
            </w:pPr>
            <w:r w:rsidRPr="00AE2B5F">
              <w:rPr>
                <w:rFonts w:ascii="Arial" w:hAnsi="Arial" w:cs="Arial"/>
              </w:rPr>
              <w:t>0.78</w:t>
            </w:r>
          </w:p>
        </w:tc>
        <w:tc>
          <w:tcPr>
            <w:tcW w:w="2457" w:type="dxa"/>
          </w:tcPr>
          <w:p w14:paraId="5F77283F" w14:textId="77777777" w:rsidR="007056CE" w:rsidRPr="00AE2B5F" w:rsidRDefault="007056CE" w:rsidP="00E728F1">
            <w:pPr>
              <w:jc w:val="center"/>
              <w:rPr>
                <w:rFonts w:ascii="Arial" w:hAnsi="Arial" w:cs="Arial"/>
              </w:rPr>
            </w:pPr>
            <w:r w:rsidRPr="00AE2B5F">
              <w:rPr>
                <w:rFonts w:ascii="Arial" w:hAnsi="Arial" w:cs="Arial"/>
                <w:noProof/>
              </w:rPr>
              <w:t>8.22</w:t>
            </w:r>
          </w:p>
        </w:tc>
      </w:tr>
      <w:tr w:rsidR="007056CE" w:rsidRPr="00AE2B5F" w14:paraId="0F712B6D" w14:textId="77777777" w:rsidTr="00E728F1">
        <w:trPr>
          <w:trHeight w:val="300"/>
        </w:trPr>
        <w:tc>
          <w:tcPr>
            <w:tcW w:w="1696" w:type="dxa"/>
            <w:noWrap/>
            <w:hideMark/>
          </w:tcPr>
          <w:p w14:paraId="0A30CEC2" w14:textId="77777777" w:rsidR="007056CE" w:rsidRPr="00AE2B5F" w:rsidRDefault="007056CE" w:rsidP="00E728F1">
            <w:pPr>
              <w:jc w:val="both"/>
              <w:rPr>
                <w:rFonts w:ascii="Arial" w:hAnsi="Arial" w:cs="Arial"/>
              </w:rPr>
            </w:pPr>
            <w:r w:rsidRPr="00AE2B5F">
              <w:rPr>
                <w:rFonts w:ascii="Arial" w:hAnsi="Arial" w:cs="Arial"/>
              </w:rPr>
              <w:t>Harlow</w:t>
            </w:r>
          </w:p>
        </w:tc>
        <w:tc>
          <w:tcPr>
            <w:tcW w:w="2457" w:type="dxa"/>
            <w:noWrap/>
            <w:hideMark/>
          </w:tcPr>
          <w:p w14:paraId="0D789D74" w14:textId="77777777" w:rsidR="007056CE" w:rsidRPr="00AE2B5F" w:rsidRDefault="007056CE" w:rsidP="00E728F1">
            <w:pPr>
              <w:jc w:val="center"/>
              <w:rPr>
                <w:rFonts w:ascii="Arial" w:hAnsi="Arial" w:cs="Arial"/>
              </w:rPr>
            </w:pPr>
            <w:r w:rsidRPr="00AE2B5F">
              <w:rPr>
                <w:rFonts w:ascii="Arial" w:hAnsi="Arial" w:cs="Arial"/>
              </w:rPr>
              <w:t>11.31</w:t>
            </w:r>
          </w:p>
        </w:tc>
        <w:tc>
          <w:tcPr>
            <w:tcW w:w="2457" w:type="dxa"/>
          </w:tcPr>
          <w:p w14:paraId="673D2EB9" w14:textId="77777777" w:rsidR="007056CE" w:rsidRPr="00AE2B5F" w:rsidRDefault="007056CE" w:rsidP="00E728F1">
            <w:pPr>
              <w:jc w:val="center"/>
              <w:rPr>
                <w:rFonts w:ascii="Arial" w:hAnsi="Arial" w:cs="Arial"/>
              </w:rPr>
            </w:pPr>
            <w:r w:rsidRPr="00AE2B5F">
              <w:rPr>
                <w:rFonts w:ascii="Arial" w:hAnsi="Arial" w:cs="Arial"/>
              </w:rPr>
              <w:t>0.81</w:t>
            </w:r>
          </w:p>
        </w:tc>
        <w:tc>
          <w:tcPr>
            <w:tcW w:w="2457" w:type="dxa"/>
          </w:tcPr>
          <w:p w14:paraId="31366944" w14:textId="77777777" w:rsidR="007056CE" w:rsidRPr="00AE2B5F" w:rsidRDefault="007056CE" w:rsidP="00E728F1">
            <w:pPr>
              <w:jc w:val="center"/>
              <w:rPr>
                <w:rFonts w:ascii="Arial" w:hAnsi="Arial" w:cs="Arial"/>
              </w:rPr>
            </w:pPr>
            <w:r w:rsidRPr="00AE2B5F">
              <w:rPr>
                <w:rFonts w:ascii="Arial" w:hAnsi="Arial" w:cs="Arial"/>
                <w:noProof/>
              </w:rPr>
              <w:t>9.65</w:t>
            </w:r>
          </w:p>
        </w:tc>
      </w:tr>
      <w:tr w:rsidR="007056CE" w:rsidRPr="00AE2B5F" w14:paraId="5590ACD5" w14:textId="77777777" w:rsidTr="00E728F1">
        <w:trPr>
          <w:trHeight w:val="300"/>
        </w:trPr>
        <w:tc>
          <w:tcPr>
            <w:tcW w:w="1696" w:type="dxa"/>
            <w:noWrap/>
            <w:hideMark/>
          </w:tcPr>
          <w:p w14:paraId="039BA049" w14:textId="77777777" w:rsidR="007056CE" w:rsidRPr="00AE2B5F" w:rsidRDefault="007056CE" w:rsidP="00E728F1">
            <w:pPr>
              <w:jc w:val="both"/>
              <w:rPr>
                <w:rFonts w:ascii="Arial" w:hAnsi="Arial" w:cs="Arial"/>
              </w:rPr>
            </w:pPr>
            <w:r w:rsidRPr="00AE2B5F">
              <w:rPr>
                <w:rFonts w:ascii="Arial" w:hAnsi="Arial" w:cs="Arial"/>
              </w:rPr>
              <w:t>Maldon</w:t>
            </w:r>
          </w:p>
        </w:tc>
        <w:tc>
          <w:tcPr>
            <w:tcW w:w="2457" w:type="dxa"/>
            <w:noWrap/>
            <w:hideMark/>
          </w:tcPr>
          <w:p w14:paraId="0460C007" w14:textId="77777777" w:rsidR="007056CE" w:rsidRPr="00AE2B5F" w:rsidRDefault="007056CE" w:rsidP="00E728F1">
            <w:pPr>
              <w:jc w:val="center"/>
              <w:rPr>
                <w:rFonts w:ascii="Arial" w:hAnsi="Arial" w:cs="Arial"/>
              </w:rPr>
            </w:pPr>
            <w:r w:rsidRPr="00AE2B5F">
              <w:rPr>
                <w:rFonts w:ascii="Arial" w:hAnsi="Arial" w:cs="Arial"/>
              </w:rPr>
              <w:t>11.23</w:t>
            </w:r>
          </w:p>
        </w:tc>
        <w:tc>
          <w:tcPr>
            <w:tcW w:w="2457" w:type="dxa"/>
          </w:tcPr>
          <w:p w14:paraId="0EB3862B" w14:textId="77777777" w:rsidR="007056CE" w:rsidRPr="00AE2B5F" w:rsidRDefault="007056CE" w:rsidP="00E728F1">
            <w:pPr>
              <w:jc w:val="center"/>
              <w:rPr>
                <w:rFonts w:ascii="Arial" w:hAnsi="Arial" w:cs="Arial"/>
              </w:rPr>
            </w:pPr>
            <w:r w:rsidRPr="00AE2B5F">
              <w:rPr>
                <w:rFonts w:ascii="Arial" w:hAnsi="Arial" w:cs="Arial"/>
              </w:rPr>
              <w:t>0.76</w:t>
            </w:r>
          </w:p>
        </w:tc>
        <w:tc>
          <w:tcPr>
            <w:tcW w:w="2457" w:type="dxa"/>
          </w:tcPr>
          <w:p w14:paraId="182EC6E3" w14:textId="77777777" w:rsidR="007056CE" w:rsidRPr="00AE2B5F" w:rsidRDefault="007056CE" w:rsidP="00E728F1">
            <w:pPr>
              <w:jc w:val="center"/>
              <w:rPr>
                <w:rFonts w:ascii="Arial" w:hAnsi="Arial" w:cs="Arial"/>
              </w:rPr>
            </w:pPr>
            <w:r w:rsidRPr="00AE2B5F">
              <w:rPr>
                <w:rFonts w:ascii="Arial" w:hAnsi="Arial" w:cs="Arial"/>
                <w:noProof/>
              </w:rPr>
              <w:t>8.38</w:t>
            </w:r>
          </w:p>
        </w:tc>
      </w:tr>
      <w:tr w:rsidR="007056CE" w:rsidRPr="00AE2B5F" w14:paraId="4DB09C83" w14:textId="77777777" w:rsidTr="00E728F1">
        <w:trPr>
          <w:trHeight w:val="300"/>
        </w:trPr>
        <w:tc>
          <w:tcPr>
            <w:tcW w:w="1696" w:type="dxa"/>
            <w:noWrap/>
            <w:hideMark/>
          </w:tcPr>
          <w:p w14:paraId="2A435454" w14:textId="77777777" w:rsidR="007056CE" w:rsidRPr="00AE2B5F" w:rsidRDefault="007056CE" w:rsidP="00E728F1">
            <w:pPr>
              <w:jc w:val="both"/>
              <w:rPr>
                <w:rFonts w:ascii="Arial" w:hAnsi="Arial" w:cs="Arial"/>
              </w:rPr>
            </w:pPr>
            <w:r w:rsidRPr="00AE2B5F">
              <w:rPr>
                <w:rFonts w:ascii="Arial" w:hAnsi="Arial" w:cs="Arial"/>
              </w:rPr>
              <w:t>Rochford</w:t>
            </w:r>
          </w:p>
        </w:tc>
        <w:tc>
          <w:tcPr>
            <w:tcW w:w="2457" w:type="dxa"/>
            <w:noWrap/>
            <w:hideMark/>
          </w:tcPr>
          <w:p w14:paraId="7406D209" w14:textId="77777777" w:rsidR="007056CE" w:rsidRPr="00AE2B5F" w:rsidRDefault="007056CE" w:rsidP="00E728F1">
            <w:pPr>
              <w:jc w:val="center"/>
              <w:rPr>
                <w:rFonts w:ascii="Arial" w:hAnsi="Arial" w:cs="Arial"/>
              </w:rPr>
            </w:pPr>
            <w:r w:rsidRPr="00AE2B5F">
              <w:rPr>
                <w:rFonts w:ascii="Arial" w:hAnsi="Arial" w:cs="Arial"/>
              </w:rPr>
              <w:t>12.48</w:t>
            </w:r>
          </w:p>
        </w:tc>
        <w:tc>
          <w:tcPr>
            <w:tcW w:w="2457" w:type="dxa"/>
          </w:tcPr>
          <w:p w14:paraId="44B493F6" w14:textId="77777777" w:rsidR="007056CE" w:rsidRPr="00AE2B5F" w:rsidRDefault="007056CE" w:rsidP="00E728F1">
            <w:pPr>
              <w:jc w:val="center"/>
              <w:rPr>
                <w:rFonts w:ascii="Arial" w:hAnsi="Arial" w:cs="Arial"/>
              </w:rPr>
            </w:pPr>
            <w:r w:rsidRPr="00AE2B5F">
              <w:rPr>
                <w:rFonts w:ascii="Arial" w:hAnsi="Arial" w:cs="Arial"/>
              </w:rPr>
              <w:t>0.63</w:t>
            </w:r>
          </w:p>
        </w:tc>
        <w:tc>
          <w:tcPr>
            <w:tcW w:w="2457" w:type="dxa"/>
          </w:tcPr>
          <w:p w14:paraId="5E9D2566" w14:textId="77777777" w:rsidR="007056CE" w:rsidRPr="00AE2B5F" w:rsidRDefault="007056CE" w:rsidP="00E728F1">
            <w:pPr>
              <w:jc w:val="center"/>
              <w:rPr>
                <w:rFonts w:ascii="Arial" w:hAnsi="Arial" w:cs="Arial"/>
              </w:rPr>
            </w:pPr>
            <w:r w:rsidRPr="00AE2B5F">
              <w:rPr>
                <w:rFonts w:ascii="Arial" w:hAnsi="Arial" w:cs="Arial"/>
                <w:noProof/>
              </w:rPr>
              <w:t>8.24</w:t>
            </w:r>
          </w:p>
        </w:tc>
      </w:tr>
      <w:tr w:rsidR="007056CE" w:rsidRPr="00AE2B5F" w14:paraId="27071A67" w14:textId="77777777" w:rsidTr="00E728F1">
        <w:trPr>
          <w:trHeight w:val="300"/>
        </w:trPr>
        <w:tc>
          <w:tcPr>
            <w:tcW w:w="1696" w:type="dxa"/>
            <w:noWrap/>
            <w:hideMark/>
          </w:tcPr>
          <w:p w14:paraId="0B711AFF" w14:textId="77777777" w:rsidR="007056CE" w:rsidRPr="00AE2B5F" w:rsidRDefault="007056CE" w:rsidP="00E728F1">
            <w:pPr>
              <w:jc w:val="both"/>
              <w:rPr>
                <w:rFonts w:ascii="Arial" w:hAnsi="Arial" w:cs="Arial"/>
              </w:rPr>
            </w:pPr>
            <w:r w:rsidRPr="00AE2B5F">
              <w:rPr>
                <w:rFonts w:ascii="Arial" w:hAnsi="Arial" w:cs="Arial"/>
              </w:rPr>
              <w:t>Tendring</w:t>
            </w:r>
          </w:p>
        </w:tc>
        <w:tc>
          <w:tcPr>
            <w:tcW w:w="2457" w:type="dxa"/>
            <w:noWrap/>
            <w:hideMark/>
          </w:tcPr>
          <w:p w14:paraId="0D254E1B" w14:textId="77777777" w:rsidR="007056CE" w:rsidRPr="00AE2B5F" w:rsidRDefault="007056CE" w:rsidP="00E728F1">
            <w:pPr>
              <w:jc w:val="center"/>
              <w:rPr>
                <w:rFonts w:ascii="Arial" w:hAnsi="Arial" w:cs="Arial"/>
              </w:rPr>
            </w:pPr>
            <w:r w:rsidRPr="00AE2B5F">
              <w:rPr>
                <w:rFonts w:ascii="Arial" w:hAnsi="Arial" w:cs="Arial"/>
              </w:rPr>
              <w:t>14.30</w:t>
            </w:r>
          </w:p>
        </w:tc>
        <w:tc>
          <w:tcPr>
            <w:tcW w:w="2457" w:type="dxa"/>
          </w:tcPr>
          <w:p w14:paraId="6B320E63" w14:textId="77777777" w:rsidR="007056CE" w:rsidRPr="00AE2B5F" w:rsidRDefault="007056CE" w:rsidP="00E728F1">
            <w:pPr>
              <w:jc w:val="center"/>
              <w:rPr>
                <w:rFonts w:ascii="Arial" w:hAnsi="Arial" w:cs="Arial"/>
              </w:rPr>
            </w:pPr>
            <w:r w:rsidRPr="00AE2B5F">
              <w:rPr>
                <w:rFonts w:ascii="Arial" w:hAnsi="Arial" w:cs="Arial"/>
              </w:rPr>
              <w:t>1.00</w:t>
            </w:r>
          </w:p>
        </w:tc>
        <w:tc>
          <w:tcPr>
            <w:tcW w:w="2457" w:type="dxa"/>
          </w:tcPr>
          <w:p w14:paraId="7A5EEF16" w14:textId="77777777" w:rsidR="007056CE" w:rsidRPr="00AE2B5F" w:rsidRDefault="007056CE" w:rsidP="00E728F1">
            <w:pPr>
              <w:jc w:val="center"/>
              <w:rPr>
                <w:rFonts w:ascii="Arial" w:hAnsi="Arial" w:cs="Arial"/>
              </w:rPr>
            </w:pPr>
            <w:r w:rsidRPr="00AE2B5F">
              <w:rPr>
                <w:rFonts w:ascii="Arial" w:hAnsi="Arial" w:cs="Arial"/>
                <w:noProof/>
              </w:rPr>
              <w:t>9.76</w:t>
            </w:r>
          </w:p>
        </w:tc>
      </w:tr>
      <w:tr w:rsidR="007056CE" w:rsidRPr="00AE2B5F" w14:paraId="0CEB8B86" w14:textId="77777777" w:rsidTr="00E728F1">
        <w:trPr>
          <w:trHeight w:val="300"/>
        </w:trPr>
        <w:tc>
          <w:tcPr>
            <w:tcW w:w="1696" w:type="dxa"/>
            <w:noWrap/>
            <w:hideMark/>
          </w:tcPr>
          <w:p w14:paraId="568C9B30" w14:textId="77777777" w:rsidR="007056CE" w:rsidRPr="00AE2B5F" w:rsidRDefault="007056CE" w:rsidP="00E728F1">
            <w:pPr>
              <w:jc w:val="both"/>
              <w:rPr>
                <w:rFonts w:ascii="Arial" w:hAnsi="Arial" w:cs="Arial"/>
              </w:rPr>
            </w:pPr>
            <w:r w:rsidRPr="00AE2B5F">
              <w:rPr>
                <w:rFonts w:ascii="Arial" w:hAnsi="Arial" w:cs="Arial"/>
              </w:rPr>
              <w:t>Uttlesford</w:t>
            </w:r>
          </w:p>
        </w:tc>
        <w:tc>
          <w:tcPr>
            <w:tcW w:w="2457" w:type="dxa"/>
            <w:noWrap/>
            <w:hideMark/>
          </w:tcPr>
          <w:p w14:paraId="6B2A5BFF" w14:textId="77777777" w:rsidR="007056CE" w:rsidRPr="00AE2B5F" w:rsidRDefault="007056CE" w:rsidP="00E728F1">
            <w:pPr>
              <w:jc w:val="center"/>
              <w:rPr>
                <w:rFonts w:ascii="Arial" w:hAnsi="Arial" w:cs="Arial"/>
              </w:rPr>
            </w:pPr>
            <w:r w:rsidRPr="00AE2B5F">
              <w:rPr>
                <w:rFonts w:ascii="Arial" w:hAnsi="Arial" w:cs="Arial"/>
              </w:rPr>
              <w:t>11.31</w:t>
            </w:r>
          </w:p>
        </w:tc>
        <w:tc>
          <w:tcPr>
            <w:tcW w:w="2457" w:type="dxa"/>
          </w:tcPr>
          <w:p w14:paraId="5318447D" w14:textId="77777777" w:rsidR="007056CE" w:rsidRPr="00AE2B5F" w:rsidRDefault="007056CE" w:rsidP="00E728F1">
            <w:pPr>
              <w:jc w:val="center"/>
              <w:rPr>
                <w:rFonts w:ascii="Arial" w:hAnsi="Arial" w:cs="Arial"/>
              </w:rPr>
            </w:pPr>
            <w:r w:rsidRPr="00AE2B5F">
              <w:rPr>
                <w:rFonts w:ascii="Arial" w:hAnsi="Arial" w:cs="Arial"/>
              </w:rPr>
              <w:t>0.63</w:t>
            </w:r>
          </w:p>
        </w:tc>
        <w:tc>
          <w:tcPr>
            <w:tcW w:w="2457" w:type="dxa"/>
          </w:tcPr>
          <w:p w14:paraId="65085D2E" w14:textId="77777777" w:rsidR="007056CE" w:rsidRPr="00AE2B5F" w:rsidRDefault="007056CE" w:rsidP="00E728F1">
            <w:pPr>
              <w:jc w:val="center"/>
              <w:rPr>
                <w:rFonts w:ascii="Arial" w:hAnsi="Arial" w:cs="Arial"/>
              </w:rPr>
            </w:pPr>
            <w:r w:rsidRPr="00AE2B5F">
              <w:rPr>
                <w:rFonts w:ascii="Arial" w:hAnsi="Arial" w:cs="Arial"/>
                <w:noProof/>
              </w:rPr>
              <w:t>7.67</w:t>
            </w:r>
          </w:p>
        </w:tc>
      </w:tr>
    </w:tbl>
    <w:p w14:paraId="694E1E45" w14:textId="0C58B66B" w:rsidR="007056CE" w:rsidRDefault="007056CE" w:rsidP="007056CE"/>
    <w:p w14:paraId="7ACF3765" w14:textId="65DF38BF" w:rsidR="002D3AA4" w:rsidRPr="002D3AA4" w:rsidRDefault="002D3AA4" w:rsidP="002D3AA4">
      <w:pPr>
        <w:spacing w:after="0"/>
        <w:rPr>
          <w:b/>
          <w:i/>
        </w:rPr>
      </w:pPr>
      <w:r>
        <w:rPr>
          <w:b/>
          <w:i/>
        </w:rPr>
        <w:t>Social Isolation</w:t>
      </w:r>
    </w:p>
    <w:p w14:paraId="602A75A0" w14:textId="2D9CFE29" w:rsidR="00285EA9" w:rsidRDefault="007056CE" w:rsidP="007056CE">
      <w:r>
        <w:t>According to the Essex Residents Survey in 2018, 21.25% of residents aged from 16 to 65 plus years in Castle Point reported feeling isolated from others. This was the lowest percentage compared to that of the other Districts in Essex, and lower compared to Essex as a whole (25.50%).</w:t>
      </w:r>
    </w:p>
    <w:p w14:paraId="75584565" w14:textId="2BCD6497" w:rsidR="00537E24" w:rsidRPr="00537E24" w:rsidRDefault="00537E24" w:rsidP="00537E24">
      <w:pPr>
        <w:rPr>
          <w:b/>
          <w:i/>
        </w:rPr>
      </w:pPr>
      <w:r w:rsidRPr="00537E24">
        <w:rPr>
          <w:b/>
          <w:i/>
        </w:rPr>
        <w:t>Self-Harm</w:t>
      </w:r>
    </w:p>
    <w:p w14:paraId="0DD011C0" w14:textId="626889AF" w:rsidR="002E4300" w:rsidRDefault="002E4300" w:rsidP="00285EA9">
      <w:r w:rsidRPr="002E4300">
        <w:t xml:space="preserve">According to estimates produced by Public Health England, the Rochford </w:t>
      </w:r>
      <w:r w:rsidR="009E5FE4">
        <w:t xml:space="preserve">District </w:t>
      </w:r>
      <w:r w:rsidRPr="002E4300">
        <w:t>in 2017/18 had the third lowest rate of emergency hospital admissions for intentional self-harm among persons of all ages, with a rate of 100.88.  This is significantly lower than the rate across Essex as a whole (156.98) and England (185.48). Women in Rochford had the 8th highest admissions rate in the county (150.4) and were 2.9 times more likely to be admitted to hospital for intentional self</w:t>
      </w:r>
      <w:r>
        <w:t>-</w:t>
      </w:r>
      <w:r w:rsidRPr="002E4300">
        <w:t>harm than men (51.55) This is lower than the rates for women across the rest of Essex (201.7) or England (235.3) but the largest gender difference in the county.</w:t>
      </w:r>
    </w:p>
    <w:p w14:paraId="5E5D950C" w14:textId="748E2FE3" w:rsidR="00285EA9" w:rsidRDefault="00285EA9" w:rsidP="00285EA9">
      <w:r>
        <w:t xml:space="preserve">This data is also shown by gender breakdown in </w:t>
      </w:r>
      <w:r w:rsidR="00274E07">
        <w:t>the table below:</w:t>
      </w:r>
    </w:p>
    <w:tbl>
      <w:tblPr>
        <w:tblStyle w:val="TableGrid3"/>
        <w:tblW w:w="0" w:type="auto"/>
        <w:tblLook w:val="04A0" w:firstRow="1" w:lastRow="0" w:firstColumn="1" w:lastColumn="0" w:noHBand="0" w:noVBand="1"/>
      </w:tblPr>
      <w:tblGrid>
        <w:gridCol w:w="1555"/>
        <w:gridCol w:w="1134"/>
        <w:gridCol w:w="1102"/>
        <w:gridCol w:w="1226"/>
        <w:gridCol w:w="1226"/>
        <w:gridCol w:w="1226"/>
        <w:gridCol w:w="1229"/>
      </w:tblGrid>
      <w:tr w:rsidR="00274E07" w:rsidRPr="00AE2B5F" w14:paraId="4533D8FE" w14:textId="77777777" w:rsidTr="00441E06">
        <w:trPr>
          <w:trHeight w:val="596"/>
        </w:trPr>
        <w:tc>
          <w:tcPr>
            <w:tcW w:w="8698" w:type="dxa"/>
            <w:gridSpan w:val="7"/>
            <w:shd w:val="clear" w:color="auto" w:fill="C00000"/>
            <w:noWrap/>
            <w:hideMark/>
          </w:tcPr>
          <w:p w14:paraId="45F78EF3" w14:textId="77777777" w:rsidR="00274E07" w:rsidRPr="00AE2B5F" w:rsidRDefault="00274E07" w:rsidP="00441E06">
            <w:pPr>
              <w:jc w:val="center"/>
              <w:rPr>
                <w:rFonts w:ascii="Arial" w:hAnsi="Arial" w:cs="Arial"/>
                <w:b/>
              </w:rPr>
            </w:pPr>
            <w:r w:rsidRPr="00AE2B5F">
              <w:rPr>
                <w:rFonts w:ascii="Arial" w:hAnsi="Arial" w:cs="Arial"/>
                <w:b/>
              </w:rPr>
              <w:t>Rate of Emergency Hospital Admissions for Intentional Self-Harm in Essex Districts, 2017/18</w:t>
            </w:r>
          </w:p>
        </w:tc>
      </w:tr>
      <w:tr w:rsidR="00274E07" w:rsidRPr="00AE2B5F" w14:paraId="7F7DD2F6" w14:textId="77777777" w:rsidTr="00441E06">
        <w:trPr>
          <w:trHeight w:val="304"/>
        </w:trPr>
        <w:tc>
          <w:tcPr>
            <w:tcW w:w="1555" w:type="dxa"/>
            <w:vMerge w:val="restart"/>
            <w:shd w:val="clear" w:color="auto" w:fill="C00000"/>
            <w:noWrap/>
            <w:hideMark/>
          </w:tcPr>
          <w:p w14:paraId="71186482" w14:textId="77777777" w:rsidR="00274E07" w:rsidRPr="00AE2B5F" w:rsidRDefault="00274E07" w:rsidP="00441E06">
            <w:pPr>
              <w:jc w:val="both"/>
              <w:rPr>
                <w:rFonts w:ascii="Arial" w:hAnsi="Arial" w:cs="Arial"/>
                <w:b/>
                <w:bCs/>
              </w:rPr>
            </w:pPr>
          </w:p>
        </w:tc>
        <w:tc>
          <w:tcPr>
            <w:tcW w:w="2236" w:type="dxa"/>
            <w:gridSpan w:val="2"/>
            <w:shd w:val="clear" w:color="auto" w:fill="C00000"/>
            <w:noWrap/>
            <w:hideMark/>
          </w:tcPr>
          <w:p w14:paraId="4FD4C011" w14:textId="77777777" w:rsidR="00274E07" w:rsidRPr="00AE2B5F" w:rsidRDefault="00274E07" w:rsidP="00441E06">
            <w:pPr>
              <w:jc w:val="center"/>
              <w:rPr>
                <w:rFonts w:ascii="Arial" w:hAnsi="Arial" w:cs="Arial"/>
                <w:b/>
                <w:bCs/>
              </w:rPr>
            </w:pPr>
            <w:r>
              <w:rPr>
                <w:rFonts w:ascii="Arial" w:hAnsi="Arial" w:cs="Arial"/>
                <w:b/>
                <w:bCs/>
              </w:rPr>
              <w:t xml:space="preserve">All </w:t>
            </w:r>
            <w:r w:rsidRPr="00AE2B5F">
              <w:rPr>
                <w:rFonts w:ascii="Arial" w:hAnsi="Arial" w:cs="Arial"/>
                <w:b/>
                <w:bCs/>
              </w:rPr>
              <w:t>Persons</w:t>
            </w:r>
          </w:p>
        </w:tc>
        <w:tc>
          <w:tcPr>
            <w:tcW w:w="2452" w:type="dxa"/>
            <w:gridSpan w:val="2"/>
            <w:shd w:val="clear" w:color="auto" w:fill="C00000"/>
            <w:noWrap/>
            <w:hideMark/>
          </w:tcPr>
          <w:p w14:paraId="2FD93B4C" w14:textId="77777777" w:rsidR="00274E07" w:rsidRPr="00AE2B5F" w:rsidRDefault="00274E07" w:rsidP="00441E06">
            <w:pPr>
              <w:jc w:val="center"/>
              <w:rPr>
                <w:rFonts w:ascii="Arial" w:hAnsi="Arial" w:cs="Arial"/>
                <w:b/>
                <w:bCs/>
              </w:rPr>
            </w:pPr>
            <w:r w:rsidRPr="00AE2B5F">
              <w:rPr>
                <w:rFonts w:ascii="Arial" w:hAnsi="Arial" w:cs="Arial"/>
                <w:b/>
                <w:bCs/>
              </w:rPr>
              <w:t>Male</w:t>
            </w:r>
          </w:p>
        </w:tc>
        <w:tc>
          <w:tcPr>
            <w:tcW w:w="2455" w:type="dxa"/>
            <w:gridSpan w:val="2"/>
            <w:shd w:val="clear" w:color="auto" w:fill="C00000"/>
            <w:noWrap/>
            <w:hideMark/>
          </w:tcPr>
          <w:p w14:paraId="3BC49466" w14:textId="77777777" w:rsidR="00274E07" w:rsidRPr="00AE2B5F" w:rsidRDefault="00274E07" w:rsidP="00441E06">
            <w:pPr>
              <w:jc w:val="center"/>
              <w:rPr>
                <w:rFonts w:ascii="Arial" w:hAnsi="Arial" w:cs="Arial"/>
                <w:bCs/>
              </w:rPr>
            </w:pPr>
            <w:r w:rsidRPr="00AE2B5F">
              <w:rPr>
                <w:rFonts w:ascii="Arial" w:hAnsi="Arial" w:cs="Arial"/>
                <w:b/>
                <w:bCs/>
              </w:rPr>
              <w:t>Female</w:t>
            </w:r>
          </w:p>
        </w:tc>
      </w:tr>
      <w:tr w:rsidR="00274E07" w:rsidRPr="00AE2B5F" w14:paraId="07206C60" w14:textId="77777777" w:rsidTr="00441E06">
        <w:trPr>
          <w:trHeight w:val="304"/>
        </w:trPr>
        <w:tc>
          <w:tcPr>
            <w:tcW w:w="1555" w:type="dxa"/>
            <w:vMerge/>
            <w:shd w:val="clear" w:color="auto" w:fill="C00000"/>
            <w:noWrap/>
            <w:hideMark/>
          </w:tcPr>
          <w:p w14:paraId="19131344" w14:textId="77777777" w:rsidR="00274E07" w:rsidRPr="00AE2B5F" w:rsidRDefault="00274E07" w:rsidP="00441E06">
            <w:pPr>
              <w:jc w:val="both"/>
              <w:rPr>
                <w:rFonts w:ascii="Arial" w:hAnsi="Arial" w:cs="Arial"/>
              </w:rPr>
            </w:pPr>
          </w:p>
        </w:tc>
        <w:tc>
          <w:tcPr>
            <w:tcW w:w="1134" w:type="dxa"/>
            <w:shd w:val="clear" w:color="auto" w:fill="C00000"/>
            <w:noWrap/>
            <w:hideMark/>
          </w:tcPr>
          <w:p w14:paraId="0BD6E0C3" w14:textId="77777777" w:rsidR="00274E07" w:rsidRPr="00274E07" w:rsidRDefault="00274E07" w:rsidP="00441E06">
            <w:pPr>
              <w:jc w:val="center"/>
              <w:rPr>
                <w:rFonts w:ascii="Arial" w:hAnsi="Arial" w:cs="Arial"/>
                <w:b/>
              </w:rPr>
            </w:pPr>
            <w:r w:rsidRPr="00274E07">
              <w:rPr>
                <w:rFonts w:ascii="Arial" w:hAnsi="Arial" w:cs="Arial"/>
                <w:b/>
              </w:rPr>
              <w:t>Rate</w:t>
            </w:r>
          </w:p>
        </w:tc>
        <w:tc>
          <w:tcPr>
            <w:tcW w:w="1102" w:type="dxa"/>
            <w:shd w:val="clear" w:color="auto" w:fill="C00000"/>
            <w:noWrap/>
            <w:hideMark/>
          </w:tcPr>
          <w:p w14:paraId="4D795023" w14:textId="77777777" w:rsidR="00274E07" w:rsidRPr="00274E07" w:rsidRDefault="00274E07" w:rsidP="00441E06">
            <w:pPr>
              <w:jc w:val="center"/>
              <w:rPr>
                <w:rFonts w:ascii="Arial" w:hAnsi="Arial" w:cs="Arial"/>
                <w:b/>
              </w:rPr>
            </w:pPr>
            <w:r w:rsidRPr="00274E07">
              <w:rPr>
                <w:rFonts w:ascii="Arial" w:hAnsi="Arial" w:cs="Arial"/>
                <w:b/>
              </w:rPr>
              <w:t>Rank</w:t>
            </w:r>
          </w:p>
        </w:tc>
        <w:tc>
          <w:tcPr>
            <w:tcW w:w="1226" w:type="dxa"/>
            <w:shd w:val="clear" w:color="auto" w:fill="C00000"/>
            <w:noWrap/>
            <w:hideMark/>
          </w:tcPr>
          <w:p w14:paraId="42042A81" w14:textId="77777777" w:rsidR="00274E07" w:rsidRPr="00274E07" w:rsidRDefault="00274E07" w:rsidP="00441E06">
            <w:pPr>
              <w:jc w:val="center"/>
              <w:rPr>
                <w:rFonts w:ascii="Arial" w:hAnsi="Arial" w:cs="Arial"/>
                <w:b/>
              </w:rPr>
            </w:pPr>
            <w:r w:rsidRPr="00274E07">
              <w:rPr>
                <w:rFonts w:ascii="Arial" w:hAnsi="Arial" w:cs="Arial"/>
                <w:b/>
              </w:rPr>
              <w:t>Rate</w:t>
            </w:r>
          </w:p>
        </w:tc>
        <w:tc>
          <w:tcPr>
            <w:tcW w:w="1226" w:type="dxa"/>
            <w:shd w:val="clear" w:color="auto" w:fill="C00000"/>
            <w:noWrap/>
            <w:hideMark/>
          </w:tcPr>
          <w:p w14:paraId="34DF5DE5" w14:textId="77777777" w:rsidR="00274E07" w:rsidRPr="00274E07" w:rsidRDefault="00274E07" w:rsidP="00441E06">
            <w:pPr>
              <w:jc w:val="center"/>
              <w:rPr>
                <w:rFonts w:ascii="Arial" w:hAnsi="Arial" w:cs="Arial"/>
                <w:b/>
              </w:rPr>
            </w:pPr>
            <w:r w:rsidRPr="00274E07">
              <w:rPr>
                <w:rFonts w:ascii="Arial" w:hAnsi="Arial" w:cs="Arial"/>
                <w:b/>
              </w:rPr>
              <w:t>Rank</w:t>
            </w:r>
          </w:p>
        </w:tc>
        <w:tc>
          <w:tcPr>
            <w:tcW w:w="1226" w:type="dxa"/>
            <w:shd w:val="clear" w:color="auto" w:fill="C00000"/>
            <w:noWrap/>
            <w:hideMark/>
          </w:tcPr>
          <w:p w14:paraId="7821FB85" w14:textId="77777777" w:rsidR="00274E07" w:rsidRPr="00274E07" w:rsidRDefault="00274E07" w:rsidP="00441E06">
            <w:pPr>
              <w:jc w:val="center"/>
              <w:rPr>
                <w:rFonts w:ascii="Arial" w:hAnsi="Arial" w:cs="Arial"/>
                <w:b/>
              </w:rPr>
            </w:pPr>
            <w:r w:rsidRPr="00274E07">
              <w:rPr>
                <w:rFonts w:ascii="Arial" w:hAnsi="Arial" w:cs="Arial"/>
                <w:b/>
              </w:rPr>
              <w:t>Rate</w:t>
            </w:r>
          </w:p>
        </w:tc>
        <w:tc>
          <w:tcPr>
            <w:tcW w:w="1229" w:type="dxa"/>
            <w:shd w:val="clear" w:color="auto" w:fill="C00000"/>
            <w:noWrap/>
            <w:hideMark/>
          </w:tcPr>
          <w:p w14:paraId="4ABB1BA5" w14:textId="77777777" w:rsidR="00274E07" w:rsidRPr="00274E07" w:rsidRDefault="00274E07" w:rsidP="00441E06">
            <w:pPr>
              <w:jc w:val="center"/>
              <w:rPr>
                <w:rFonts w:ascii="Arial" w:hAnsi="Arial" w:cs="Arial"/>
                <w:b/>
              </w:rPr>
            </w:pPr>
            <w:r w:rsidRPr="00274E07">
              <w:rPr>
                <w:rFonts w:ascii="Arial" w:hAnsi="Arial" w:cs="Arial"/>
                <w:b/>
              </w:rPr>
              <w:t>Rank</w:t>
            </w:r>
          </w:p>
        </w:tc>
      </w:tr>
      <w:tr w:rsidR="00274E07" w:rsidRPr="00AE2B5F" w14:paraId="6D9ED09B" w14:textId="77777777" w:rsidTr="00441E06">
        <w:trPr>
          <w:trHeight w:val="304"/>
        </w:trPr>
        <w:tc>
          <w:tcPr>
            <w:tcW w:w="1555" w:type="dxa"/>
            <w:noWrap/>
          </w:tcPr>
          <w:p w14:paraId="01EA53C7" w14:textId="77777777" w:rsidR="00274E07" w:rsidRPr="00AE2B5F" w:rsidRDefault="00274E07" w:rsidP="00441E06">
            <w:pPr>
              <w:jc w:val="both"/>
              <w:rPr>
                <w:b/>
              </w:rPr>
            </w:pPr>
            <w:r w:rsidRPr="00AE2B5F">
              <w:rPr>
                <w:rFonts w:ascii="Arial" w:hAnsi="Arial" w:cs="Arial"/>
                <w:b/>
              </w:rPr>
              <w:t>England</w:t>
            </w:r>
          </w:p>
        </w:tc>
        <w:tc>
          <w:tcPr>
            <w:tcW w:w="1134" w:type="dxa"/>
            <w:noWrap/>
          </w:tcPr>
          <w:p w14:paraId="159CB5EA" w14:textId="77777777" w:rsidR="00274E07" w:rsidRPr="00274E07" w:rsidRDefault="00274E07" w:rsidP="00441E06">
            <w:pPr>
              <w:jc w:val="center"/>
              <w:rPr>
                <w:b/>
                <w:color w:val="000000"/>
              </w:rPr>
            </w:pPr>
            <w:r w:rsidRPr="00274E07">
              <w:rPr>
                <w:rFonts w:ascii="Arial" w:hAnsi="Arial" w:cs="Arial"/>
                <w:b/>
                <w:color w:val="000000"/>
              </w:rPr>
              <w:t>185.48</w:t>
            </w:r>
          </w:p>
        </w:tc>
        <w:tc>
          <w:tcPr>
            <w:tcW w:w="1102" w:type="dxa"/>
            <w:noWrap/>
          </w:tcPr>
          <w:p w14:paraId="37FB8377" w14:textId="77777777" w:rsidR="00274E07" w:rsidRPr="00274E07" w:rsidRDefault="00274E07" w:rsidP="00441E06">
            <w:pPr>
              <w:jc w:val="center"/>
              <w:rPr>
                <w:b/>
              </w:rPr>
            </w:pPr>
            <w:r w:rsidRPr="00274E07">
              <w:rPr>
                <w:rFonts w:ascii="Arial" w:hAnsi="Arial" w:cs="Arial"/>
                <w:b/>
              </w:rPr>
              <w:t>N/A</w:t>
            </w:r>
          </w:p>
        </w:tc>
        <w:tc>
          <w:tcPr>
            <w:tcW w:w="1226" w:type="dxa"/>
            <w:noWrap/>
          </w:tcPr>
          <w:p w14:paraId="46EF3237" w14:textId="77777777" w:rsidR="00274E07" w:rsidRPr="00274E07" w:rsidRDefault="00274E07" w:rsidP="00441E06">
            <w:pPr>
              <w:jc w:val="center"/>
              <w:rPr>
                <w:b/>
                <w:color w:val="000000"/>
              </w:rPr>
            </w:pPr>
            <w:r w:rsidRPr="00274E07">
              <w:rPr>
                <w:rFonts w:ascii="Arial" w:hAnsi="Arial" w:cs="Arial"/>
                <w:b/>
                <w:color w:val="000000"/>
              </w:rPr>
              <w:t>137.73</w:t>
            </w:r>
          </w:p>
        </w:tc>
        <w:tc>
          <w:tcPr>
            <w:tcW w:w="1226" w:type="dxa"/>
            <w:noWrap/>
          </w:tcPr>
          <w:p w14:paraId="6166347B" w14:textId="77777777" w:rsidR="00274E07" w:rsidRPr="00274E07" w:rsidRDefault="00274E07" w:rsidP="00441E06">
            <w:pPr>
              <w:jc w:val="center"/>
              <w:rPr>
                <w:b/>
              </w:rPr>
            </w:pPr>
            <w:r w:rsidRPr="00274E07">
              <w:rPr>
                <w:rFonts w:ascii="Arial" w:hAnsi="Arial" w:cs="Arial"/>
                <w:b/>
              </w:rPr>
              <w:t>N/A</w:t>
            </w:r>
          </w:p>
        </w:tc>
        <w:tc>
          <w:tcPr>
            <w:tcW w:w="1226" w:type="dxa"/>
            <w:noWrap/>
          </w:tcPr>
          <w:p w14:paraId="28F83DFC" w14:textId="77777777" w:rsidR="00274E07" w:rsidRPr="00274E07" w:rsidRDefault="00274E07" w:rsidP="00441E06">
            <w:pPr>
              <w:jc w:val="center"/>
              <w:rPr>
                <w:b/>
                <w:color w:val="000000"/>
              </w:rPr>
            </w:pPr>
            <w:r w:rsidRPr="00274E07">
              <w:rPr>
                <w:rFonts w:ascii="Arial" w:hAnsi="Arial" w:cs="Arial"/>
                <w:b/>
                <w:color w:val="000000"/>
              </w:rPr>
              <w:t>235.28</w:t>
            </w:r>
          </w:p>
        </w:tc>
        <w:tc>
          <w:tcPr>
            <w:tcW w:w="1229" w:type="dxa"/>
            <w:noWrap/>
          </w:tcPr>
          <w:p w14:paraId="566EA438" w14:textId="77777777" w:rsidR="00274E07" w:rsidRPr="00274E07" w:rsidRDefault="00274E07" w:rsidP="00441E06">
            <w:pPr>
              <w:jc w:val="center"/>
              <w:rPr>
                <w:b/>
              </w:rPr>
            </w:pPr>
            <w:r w:rsidRPr="00274E07">
              <w:rPr>
                <w:rFonts w:ascii="Arial" w:hAnsi="Arial" w:cs="Arial"/>
                <w:b/>
              </w:rPr>
              <w:t>N/A</w:t>
            </w:r>
          </w:p>
        </w:tc>
      </w:tr>
      <w:tr w:rsidR="00274E07" w:rsidRPr="00AE2B5F" w14:paraId="153239D8" w14:textId="77777777" w:rsidTr="00441E06">
        <w:trPr>
          <w:trHeight w:val="304"/>
        </w:trPr>
        <w:tc>
          <w:tcPr>
            <w:tcW w:w="1555" w:type="dxa"/>
            <w:noWrap/>
          </w:tcPr>
          <w:p w14:paraId="00B5C977" w14:textId="77777777" w:rsidR="00274E07" w:rsidRPr="00AE2B5F" w:rsidRDefault="00274E07" w:rsidP="00441E06">
            <w:pPr>
              <w:jc w:val="both"/>
            </w:pPr>
            <w:r w:rsidRPr="00AE2B5F">
              <w:rPr>
                <w:rFonts w:ascii="Arial" w:hAnsi="Arial" w:cs="Arial"/>
                <w:b/>
              </w:rPr>
              <w:t>Essex</w:t>
            </w:r>
          </w:p>
        </w:tc>
        <w:tc>
          <w:tcPr>
            <w:tcW w:w="1134" w:type="dxa"/>
            <w:noWrap/>
          </w:tcPr>
          <w:p w14:paraId="58FE9725" w14:textId="77777777" w:rsidR="00274E07" w:rsidRPr="00274E07" w:rsidRDefault="00274E07" w:rsidP="00441E06">
            <w:pPr>
              <w:jc w:val="center"/>
              <w:rPr>
                <w:b/>
              </w:rPr>
            </w:pPr>
            <w:r w:rsidRPr="00274E07">
              <w:rPr>
                <w:rFonts w:ascii="Arial" w:hAnsi="Arial" w:cs="Arial"/>
                <w:b/>
                <w:color w:val="000000"/>
              </w:rPr>
              <w:t>156.98</w:t>
            </w:r>
          </w:p>
        </w:tc>
        <w:tc>
          <w:tcPr>
            <w:tcW w:w="1102" w:type="dxa"/>
            <w:noWrap/>
          </w:tcPr>
          <w:p w14:paraId="39F95A22" w14:textId="77777777" w:rsidR="00274E07" w:rsidRPr="00274E07" w:rsidRDefault="00274E07" w:rsidP="00441E06">
            <w:pPr>
              <w:jc w:val="center"/>
              <w:rPr>
                <w:b/>
              </w:rPr>
            </w:pPr>
            <w:r w:rsidRPr="00274E07">
              <w:rPr>
                <w:rFonts w:ascii="Arial" w:hAnsi="Arial" w:cs="Arial"/>
                <w:b/>
              </w:rPr>
              <w:t>N/A</w:t>
            </w:r>
          </w:p>
        </w:tc>
        <w:tc>
          <w:tcPr>
            <w:tcW w:w="1226" w:type="dxa"/>
            <w:noWrap/>
          </w:tcPr>
          <w:p w14:paraId="2E039AAD" w14:textId="77777777" w:rsidR="00274E07" w:rsidRPr="00274E07" w:rsidRDefault="00274E07" w:rsidP="00441E06">
            <w:pPr>
              <w:jc w:val="center"/>
              <w:rPr>
                <w:b/>
              </w:rPr>
            </w:pPr>
            <w:r w:rsidRPr="00274E07">
              <w:rPr>
                <w:rFonts w:ascii="Arial" w:hAnsi="Arial" w:cs="Arial"/>
                <w:b/>
                <w:color w:val="000000"/>
              </w:rPr>
              <w:t>113.48</w:t>
            </w:r>
          </w:p>
        </w:tc>
        <w:tc>
          <w:tcPr>
            <w:tcW w:w="1226" w:type="dxa"/>
            <w:noWrap/>
          </w:tcPr>
          <w:p w14:paraId="5B51ADE5" w14:textId="77777777" w:rsidR="00274E07" w:rsidRPr="00274E07" w:rsidRDefault="00274E07" w:rsidP="00441E06">
            <w:pPr>
              <w:jc w:val="center"/>
              <w:rPr>
                <w:b/>
              </w:rPr>
            </w:pPr>
            <w:r w:rsidRPr="00274E07">
              <w:rPr>
                <w:rFonts w:ascii="Arial" w:hAnsi="Arial" w:cs="Arial"/>
                <w:b/>
              </w:rPr>
              <w:t>N/A</w:t>
            </w:r>
          </w:p>
        </w:tc>
        <w:tc>
          <w:tcPr>
            <w:tcW w:w="1226" w:type="dxa"/>
            <w:noWrap/>
          </w:tcPr>
          <w:p w14:paraId="67891C3B" w14:textId="77777777" w:rsidR="00274E07" w:rsidRPr="00274E07" w:rsidRDefault="00274E07" w:rsidP="00441E06">
            <w:pPr>
              <w:jc w:val="center"/>
              <w:rPr>
                <w:b/>
              </w:rPr>
            </w:pPr>
            <w:r w:rsidRPr="00274E07">
              <w:rPr>
                <w:rFonts w:ascii="Arial" w:hAnsi="Arial" w:cs="Arial"/>
                <w:b/>
                <w:color w:val="000000"/>
              </w:rPr>
              <w:t>201.70</w:t>
            </w:r>
          </w:p>
        </w:tc>
        <w:tc>
          <w:tcPr>
            <w:tcW w:w="1229" w:type="dxa"/>
            <w:noWrap/>
          </w:tcPr>
          <w:p w14:paraId="120CEECF" w14:textId="77777777" w:rsidR="00274E07" w:rsidRPr="00274E07" w:rsidRDefault="00274E07" w:rsidP="00441E06">
            <w:pPr>
              <w:jc w:val="center"/>
              <w:rPr>
                <w:b/>
              </w:rPr>
            </w:pPr>
            <w:r w:rsidRPr="00274E07">
              <w:rPr>
                <w:rFonts w:ascii="Arial" w:hAnsi="Arial" w:cs="Arial"/>
                <w:b/>
              </w:rPr>
              <w:t>N/A</w:t>
            </w:r>
          </w:p>
        </w:tc>
      </w:tr>
      <w:tr w:rsidR="00274E07" w:rsidRPr="00AE2B5F" w14:paraId="7532D719" w14:textId="77777777" w:rsidTr="00441E06">
        <w:trPr>
          <w:trHeight w:val="304"/>
        </w:trPr>
        <w:tc>
          <w:tcPr>
            <w:tcW w:w="1555" w:type="dxa"/>
            <w:noWrap/>
          </w:tcPr>
          <w:p w14:paraId="42E1C140" w14:textId="77777777" w:rsidR="00274E07" w:rsidRPr="00AE2B5F" w:rsidRDefault="00274E07" w:rsidP="00441E06">
            <w:pPr>
              <w:jc w:val="both"/>
            </w:pPr>
            <w:r w:rsidRPr="00AE2B5F">
              <w:rPr>
                <w:rFonts w:ascii="Arial" w:hAnsi="Arial" w:cs="Arial"/>
              </w:rPr>
              <w:t>Basildon</w:t>
            </w:r>
          </w:p>
        </w:tc>
        <w:tc>
          <w:tcPr>
            <w:tcW w:w="1134" w:type="dxa"/>
            <w:noWrap/>
          </w:tcPr>
          <w:p w14:paraId="69BF8D6A" w14:textId="77777777" w:rsidR="00274E07" w:rsidRPr="00AE2B5F" w:rsidRDefault="00274E07" w:rsidP="00441E06">
            <w:pPr>
              <w:jc w:val="center"/>
            </w:pPr>
            <w:r w:rsidRPr="00AE2B5F">
              <w:rPr>
                <w:rFonts w:ascii="Arial" w:hAnsi="Arial" w:cs="Arial"/>
              </w:rPr>
              <w:t>200.48</w:t>
            </w:r>
          </w:p>
        </w:tc>
        <w:tc>
          <w:tcPr>
            <w:tcW w:w="1102" w:type="dxa"/>
            <w:noWrap/>
          </w:tcPr>
          <w:p w14:paraId="74A0FB30" w14:textId="77777777" w:rsidR="00274E07" w:rsidRPr="00AE2B5F" w:rsidRDefault="00274E07" w:rsidP="00441E06">
            <w:pPr>
              <w:jc w:val="center"/>
            </w:pPr>
            <w:r w:rsidRPr="00AE2B5F">
              <w:rPr>
                <w:rFonts w:ascii="Arial" w:hAnsi="Arial" w:cs="Arial"/>
              </w:rPr>
              <w:t>3</w:t>
            </w:r>
          </w:p>
        </w:tc>
        <w:tc>
          <w:tcPr>
            <w:tcW w:w="1226" w:type="dxa"/>
            <w:noWrap/>
          </w:tcPr>
          <w:p w14:paraId="5ED15EEA" w14:textId="77777777" w:rsidR="00274E07" w:rsidRPr="00AE2B5F" w:rsidRDefault="00274E07" w:rsidP="00441E06">
            <w:pPr>
              <w:jc w:val="center"/>
            </w:pPr>
            <w:r w:rsidRPr="00AE2B5F">
              <w:rPr>
                <w:rFonts w:ascii="Arial" w:hAnsi="Arial" w:cs="Arial"/>
              </w:rPr>
              <w:t>153.78</w:t>
            </w:r>
          </w:p>
        </w:tc>
        <w:tc>
          <w:tcPr>
            <w:tcW w:w="1226" w:type="dxa"/>
            <w:noWrap/>
          </w:tcPr>
          <w:p w14:paraId="2133283A" w14:textId="77777777" w:rsidR="00274E07" w:rsidRPr="00AE2B5F" w:rsidRDefault="00274E07" w:rsidP="00441E06">
            <w:pPr>
              <w:jc w:val="center"/>
            </w:pPr>
            <w:r w:rsidRPr="00AE2B5F">
              <w:rPr>
                <w:rFonts w:ascii="Arial" w:hAnsi="Arial" w:cs="Arial"/>
              </w:rPr>
              <w:t>2</w:t>
            </w:r>
          </w:p>
        </w:tc>
        <w:tc>
          <w:tcPr>
            <w:tcW w:w="1226" w:type="dxa"/>
            <w:noWrap/>
          </w:tcPr>
          <w:p w14:paraId="429AFE28" w14:textId="77777777" w:rsidR="00274E07" w:rsidRPr="00AE2B5F" w:rsidRDefault="00274E07" w:rsidP="00441E06">
            <w:pPr>
              <w:jc w:val="center"/>
            </w:pPr>
            <w:r w:rsidRPr="00AE2B5F">
              <w:rPr>
                <w:rFonts w:ascii="Arial" w:hAnsi="Arial" w:cs="Arial"/>
              </w:rPr>
              <w:t>248.32</w:t>
            </w:r>
          </w:p>
        </w:tc>
        <w:tc>
          <w:tcPr>
            <w:tcW w:w="1229" w:type="dxa"/>
            <w:noWrap/>
          </w:tcPr>
          <w:p w14:paraId="4F150A24" w14:textId="77777777" w:rsidR="00274E07" w:rsidRPr="00AE2B5F" w:rsidRDefault="00274E07" w:rsidP="00441E06">
            <w:pPr>
              <w:jc w:val="center"/>
            </w:pPr>
            <w:r w:rsidRPr="00AE2B5F">
              <w:rPr>
                <w:rFonts w:ascii="Arial" w:hAnsi="Arial" w:cs="Arial"/>
              </w:rPr>
              <w:t>3</w:t>
            </w:r>
          </w:p>
        </w:tc>
      </w:tr>
      <w:tr w:rsidR="00274E07" w:rsidRPr="00AE2B5F" w14:paraId="3B0EA8DB" w14:textId="77777777" w:rsidTr="00441E06">
        <w:trPr>
          <w:trHeight w:val="304"/>
        </w:trPr>
        <w:tc>
          <w:tcPr>
            <w:tcW w:w="1555" w:type="dxa"/>
            <w:noWrap/>
            <w:hideMark/>
          </w:tcPr>
          <w:p w14:paraId="3A72D9FC" w14:textId="77777777" w:rsidR="00274E07" w:rsidRPr="00AE2B5F" w:rsidRDefault="00274E07" w:rsidP="00441E06">
            <w:pPr>
              <w:jc w:val="both"/>
              <w:rPr>
                <w:rFonts w:ascii="Arial" w:hAnsi="Arial" w:cs="Arial"/>
              </w:rPr>
            </w:pPr>
            <w:r w:rsidRPr="00AE2B5F">
              <w:rPr>
                <w:rFonts w:ascii="Arial" w:hAnsi="Arial" w:cs="Arial"/>
              </w:rPr>
              <w:t>Braintree</w:t>
            </w:r>
          </w:p>
        </w:tc>
        <w:tc>
          <w:tcPr>
            <w:tcW w:w="1134" w:type="dxa"/>
            <w:noWrap/>
            <w:hideMark/>
          </w:tcPr>
          <w:p w14:paraId="632174C8" w14:textId="77777777" w:rsidR="00274E07" w:rsidRPr="00AE2B5F" w:rsidRDefault="00274E07" w:rsidP="00441E06">
            <w:pPr>
              <w:jc w:val="center"/>
              <w:rPr>
                <w:rFonts w:ascii="Arial" w:hAnsi="Arial" w:cs="Arial"/>
              </w:rPr>
            </w:pPr>
            <w:r w:rsidRPr="00AE2B5F">
              <w:rPr>
                <w:rFonts w:ascii="Arial" w:hAnsi="Arial" w:cs="Arial"/>
              </w:rPr>
              <w:t>145.48</w:t>
            </w:r>
          </w:p>
        </w:tc>
        <w:tc>
          <w:tcPr>
            <w:tcW w:w="1102" w:type="dxa"/>
            <w:noWrap/>
            <w:hideMark/>
          </w:tcPr>
          <w:p w14:paraId="158A0D80" w14:textId="77777777" w:rsidR="00274E07" w:rsidRPr="00AE2B5F" w:rsidRDefault="00274E07" w:rsidP="00441E06">
            <w:pPr>
              <w:jc w:val="center"/>
              <w:rPr>
                <w:rFonts w:ascii="Arial" w:hAnsi="Arial" w:cs="Arial"/>
              </w:rPr>
            </w:pPr>
            <w:r w:rsidRPr="00AE2B5F">
              <w:rPr>
                <w:rFonts w:ascii="Arial" w:hAnsi="Arial" w:cs="Arial"/>
              </w:rPr>
              <w:t>5</w:t>
            </w:r>
          </w:p>
        </w:tc>
        <w:tc>
          <w:tcPr>
            <w:tcW w:w="1226" w:type="dxa"/>
            <w:noWrap/>
            <w:hideMark/>
          </w:tcPr>
          <w:p w14:paraId="6C34B01A" w14:textId="77777777" w:rsidR="00274E07" w:rsidRPr="00AE2B5F" w:rsidRDefault="00274E07" w:rsidP="00441E06">
            <w:pPr>
              <w:jc w:val="center"/>
              <w:rPr>
                <w:rFonts w:ascii="Arial" w:hAnsi="Arial" w:cs="Arial"/>
              </w:rPr>
            </w:pPr>
            <w:r w:rsidRPr="00AE2B5F">
              <w:rPr>
                <w:rFonts w:ascii="Arial" w:hAnsi="Arial" w:cs="Arial"/>
              </w:rPr>
              <w:t>101.13</w:t>
            </w:r>
          </w:p>
        </w:tc>
        <w:tc>
          <w:tcPr>
            <w:tcW w:w="1226" w:type="dxa"/>
            <w:noWrap/>
            <w:hideMark/>
          </w:tcPr>
          <w:p w14:paraId="3C54D606" w14:textId="77777777" w:rsidR="00274E07" w:rsidRPr="00AE2B5F" w:rsidRDefault="00274E07" w:rsidP="00441E06">
            <w:pPr>
              <w:jc w:val="center"/>
              <w:rPr>
                <w:rFonts w:ascii="Arial" w:hAnsi="Arial" w:cs="Arial"/>
              </w:rPr>
            </w:pPr>
            <w:r w:rsidRPr="00AE2B5F">
              <w:rPr>
                <w:rFonts w:ascii="Arial" w:hAnsi="Arial" w:cs="Arial"/>
              </w:rPr>
              <w:t>6</w:t>
            </w:r>
          </w:p>
        </w:tc>
        <w:tc>
          <w:tcPr>
            <w:tcW w:w="1226" w:type="dxa"/>
            <w:noWrap/>
            <w:hideMark/>
          </w:tcPr>
          <w:p w14:paraId="1DA37255" w14:textId="77777777" w:rsidR="00274E07" w:rsidRPr="00AE2B5F" w:rsidRDefault="00274E07" w:rsidP="00441E06">
            <w:pPr>
              <w:jc w:val="center"/>
              <w:rPr>
                <w:rFonts w:ascii="Arial" w:hAnsi="Arial" w:cs="Arial"/>
              </w:rPr>
            </w:pPr>
            <w:r w:rsidRPr="00AE2B5F">
              <w:rPr>
                <w:rFonts w:ascii="Arial" w:hAnsi="Arial" w:cs="Arial"/>
              </w:rPr>
              <w:t>191.72</w:t>
            </w:r>
          </w:p>
        </w:tc>
        <w:tc>
          <w:tcPr>
            <w:tcW w:w="1229" w:type="dxa"/>
            <w:noWrap/>
            <w:hideMark/>
          </w:tcPr>
          <w:p w14:paraId="2265EBAA" w14:textId="77777777" w:rsidR="00274E07" w:rsidRPr="00AE2B5F" w:rsidRDefault="00274E07" w:rsidP="00441E06">
            <w:pPr>
              <w:jc w:val="center"/>
              <w:rPr>
                <w:rFonts w:ascii="Arial" w:hAnsi="Arial" w:cs="Arial"/>
              </w:rPr>
            </w:pPr>
            <w:r w:rsidRPr="00AE2B5F">
              <w:rPr>
                <w:rFonts w:ascii="Arial" w:hAnsi="Arial" w:cs="Arial"/>
              </w:rPr>
              <w:t>6</w:t>
            </w:r>
          </w:p>
        </w:tc>
      </w:tr>
      <w:tr w:rsidR="00274E07" w:rsidRPr="00AE2B5F" w14:paraId="37FE7CEE" w14:textId="77777777" w:rsidTr="00441E06">
        <w:trPr>
          <w:trHeight w:val="304"/>
        </w:trPr>
        <w:tc>
          <w:tcPr>
            <w:tcW w:w="1555" w:type="dxa"/>
            <w:noWrap/>
            <w:hideMark/>
          </w:tcPr>
          <w:p w14:paraId="3C70BA11" w14:textId="77777777" w:rsidR="00274E07" w:rsidRPr="00AE2B5F" w:rsidRDefault="00274E07" w:rsidP="00441E06">
            <w:pPr>
              <w:jc w:val="both"/>
              <w:rPr>
                <w:rFonts w:ascii="Arial" w:hAnsi="Arial" w:cs="Arial"/>
              </w:rPr>
            </w:pPr>
            <w:r w:rsidRPr="00AE2B5F">
              <w:rPr>
                <w:rFonts w:ascii="Arial" w:hAnsi="Arial" w:cs="Arial"/>
              </w:rPr>
              <w:t>Brentwood</w:t>
            </w:r>
          </w:p>
        </w:tc>
        <w:tc>
          <w:tcPr>
            <w:tcW w:w="1134" w:type="dxa"/>
            <w:noWrap/>
            <w:hideMark/>
          </w:tcPr>
          <w:p w14:paraId="4B9EF637" w14:textId="77777777" w:rsidR="00274E07" w:rsidRPr="00AE2B5F" w:rsidRDefault="00274E07" w:rsidP="00441E06">
            <w:pPr>
              <w:jc w:val="center"/>
              <w:rPr>
                <w:rFonts w:ascii="Arial" w:hAnsi="Arial" w:cs="Arial"/>
              </w:rPr>
            </w:pPr>
            <w:r w:rsidRPr="00AE2B5F">
              <w:rPr>
                <w:rFonts w:ascii="Arial" w:hAnsi="Arial" w:cs="Arial"/>
              </w:rPr>
              <w:t>96.74</w:t>
            </w:r>
          </w:p>
        </w:tc>
        <w:tc>
          <w:tcPr>
            <w:tcW w:w="1102" w:type="dxa"/>
            <w:noWrap/>
            <w:hideMark/>
          </w:tcPr>
          <w:p w14:paraId="2C58863B" w14:textId="77777777" w:rsidR="00274E07" w:rsidRPr="00AE2B5F" w:rsidRDefault="00274E07" w:rsidP="00441E06">
            <w:pPr>
              <w:jc w:val="center"/>
              <w:rPr>
                <w:rFonts w:ascii="Arial" w:hAnsi="Arial" w:cs="Arial"/>
              </w:rPr>
            </w:pPr>
            <w:r w:rsidRPr="00AE2B5F">
              <w:rPr>
                <w:rFonts w:ascii="Arial" w:hAnsi="Arial" w:cs="Arial"/>
              </w:rPr>
              <w:t>11</w:t>
            </w:r>
          </w:p>
        </w:tc>
        <w:tc>
          <w:tcPr>
            <w:tcW w:w="1226" w:type="dxa"/>
            <w:noWrap/>
            <w:hideMark/>
          </w:tcPr>
          <w:p w14:paraId="5B224EA3" w14:textId="77777777" w:rsidR="00274E07" w:rsidRPr="00AE2B5F" w:rsidRDefault="00274E07" w:rsidP="00441E06">
            <w:pPr>
              <w:jc w:val="center"/>
              <w:rPr>
                <w:rFonts w:ascii="Arial" w:hAnsi="Arial" w:cs="Arial"/>
              </w:rPr>
            </w:pPr>
            <w:r w:rsidRPr="00AE2B5F">
              <w:rPr>
                <w:rFonts w:ascii="Arial" w:hAnsi="Arial" w:cs="Arial"/>
              </w:rPr>
              <w:t>64.56</w:t>
            </w:r>
          </w:p>
        </w:tc>
        <w:tc>
          <w:tcPr>
            <w:tcW w:w="1226" w:type="dxa"/>
            <w:noWrap/>
            <w:hideMark/>
          </w:tcPr>
          <w:p w14:paraId="4E2FAED0" w14:textId="77777777" w:rsidR="00274E07" w:rsidRPr="00AE2B5F" w:rsidRDefault="00274E07" w:rsidP="00441E06">
            <w:pPr>
              <w:jc w:val="center"/>
              <w:rPr>
                <w:rFonts w:ascii="Arial" w:hAnsi="Arial" w:cs="Arial"/>
              </w:rPr>
            </w:pPr>
            <w:r w:rsidRPr="00AE2B5F">
              <w:rPr>
                <w:rFonts w:ascii="Arial" w:hAnsi="Arial" w:cs="Arial"/>
              </w:rPr>
              <w:t>10</w:t>
            </w:r>
          </w:p>
        </w:tc>
        <w:tc>
          <w:tcPr>
            <w:tcW w:w="1226" w:type="dxa"/>
            <w:noWrap/>
            <w:hideMark/>
          </w:tcPr>
          <w:p w14:paraId="1652351C" w14:textId="77777777" w:rsidR="00274E07" w:rsidRPr="00AE2B5F" w:rsidRDefault="00274E07" w:rsidP="00441E06">
            <w:pPr>
              <w:jc w:val="center"/>
              <w:rPr>
                <w:rFonts w:ascii="Arial" w:hAnsi="Arial" w:cs="Arial"/>
              </w:rPr>
            </w:pPr>
            <w:r w:rsidRPr="00AE2B5F">
              <w:rPr>
                <w:rFonts w:ascii="Arial" w:hAnsi="Arial" w:cs="Arial"/>
              </w:rPr>
              <w:t>129.53</w:t>
            </w:r>
          </w:p>
        </w:tc>
        <w:tc>
          <w:tcPr>
            <w:tcW w:w="1229" w:type="dxa"/>
            <w:noWrap/>
            <w:hideMark/>
          </w:tcPr>
          <w:p w14:paraId="6ACC3AF3" w14:textId="77777777" w:rsidR="00274E07" w:rsidRPr="00AE2B5F" w:rsidRDefault="00274E07" w:rsidP="00441E06">
            <w:pPr>
              <w:jc w:val="center"/>
              <w:rPr>
                <w:rFonts w:ascii="Arial" w:hAnsi="Arial" w:cs="Arial"/>
              </w:rPr>
            </w:pPr>
            <w:r w:rsidRPr="00AE2B5F">
              <w:rPr>
                <w:rFonts w:ascii="Arial" w:hAnsi="Arial" w:cs="Arial"/>
              </w:rPr>
              <w:t>11</w:t>
            </w:r>
          </w:p>
        </w:tc>
      </w:tr>
      <w:tr w:rsidR="00274E07" w:rsidRPr="00AE2B5F" w14:paraId="671EE57D" w14:textId="77777777" w:rsidTr="00441E06">
        <w:trPr>
          <w:trHeight w:val="304"/>
        </w:trPr>
        <w:tc>
          <w:tcPr>
            <w:tcW w:w="1555" w:type="dxa"/>
            <w:noWrap/>
            <w:hideMark/>
          </w:tcPr>
          <w:p w14:paraId="390B8BA8" w14:textId="77777777" w:rsidR="00274E07" w:rsidRPr="00AE2B5F" w:rsidRDefault="00274E07" w:rsidP="00441E06">
            <w:pPr>
              <w:jc w:val="both"/>
              <w:rPr>
                <w:rFonts w:ascii="Arial" w:hAnsi="Arial" w:cs="Arial"/>
              </w:rPr>
            </w:pPr>
            <w:r w:rsidRPr="00AE2B5F">
              <w:rPr>
                <w:rFonts w:ascii="Arial" w:hAnsi="Arial" w:cs="Arial"/>
              </w:rPr>
              <w:t>Castle Point</w:t>
            </w:r>
          </w:p>
        </w:tc>
        <w:tc>
          <w:tcPr>
            <w:tcW w:w="1134" w:type="dxa"/>
            <w:noWrap/>
            <w:hideMark/>
          </w:tcPr>
          <w:p w14:paraId="0AF973AB" w14:textId="77777777" w:rsidR="00274E07" w:rsidRPr="00AE2B5F" w:rsidRDefault="00274E07" w:rsidP="00441E06">
            <w:pPr>
              <w:jc w:val="center"/>
              <w:rPr>
                <w:rFonts w:ascii="Arial" w:hAnsi="Arial" w:cs="Arial"/>
              </w:rPr>
            </w:pPr>
            <w:r w:rsidRPr="00AE2B5F">
              <w:rPr>
                <w:rFonts w:ascii="Arial" w:hAnsi="Arial" w:cs="Arial"/>
              </w:rPr>
              <w:t>155.06</w:t>
            </w:r>
          </w:p>
        </w:tc>
        <w:tc>
          <w:tcPr>
            <w:tcW w:w="1102" w:type="dxa"/>
            <w:noWrap/>
            <w:hideMark/>
          </w:tcPr>
          <w:p w14:paraId="1ED70D1D" w14:textId="77777777" w:rsidR="00274E07" w:rsidRPr="00AE2B5F" w:rsidRDefault="00274E07" w:rsidP="00441E06">
            <w:pPr>
              <w:jc w:val="center"/>
              <w:rPr>
                <w:rFonts w:ascii="Arial" w:hAnsi="Arial" w:cs="Arial"/>
              </w:rPr>
            </w:pPr>
            <w:r w:rsidRPr="00AE2B5F">
              <w:rPr>
                <w:rFonts w:ascii="Arial" w:hAnsi="Arial" w:cs="Arial"/>
              </w:rPr>
              <w:t>4</w:t>
            </w:r>
          </w:p>
        </w:tc>
        <w:tc>
          <w:tcPr>
            <w:tcW w:w="1226" w:type="dxa"/>
            <w:noWrap/>
            <w:hideMark/>
          </w:tcPr>
          <w:p w14:paraId="3B1EC888" w14:textId="77777777" w:rsidR="00274E07" w:rsidRPr="00AE2B5F" w:rsidRDefault="00274E07" w:rsidP="00441E06">
            <w:pPr>
              <w:jc w:val="center"/>
              <w:rPr>
                <w:rFonts w:ascii="Arial" w:hAnsi="Arial" w:cs="Arial"/>
              </w:rPr>
            </w:pPr>
            <w:r w:rsidRPr="00AE2B5F">
              <w:rPr>
                <w:rFonts w:ascii="Arial" w:hAnsi="Arial" w:cs="Arial"/>
              </w:rPr>
              <w:t>116.04</w:t>
            </w:r>
          </w:p>
        </w:tc>
        <w:tc>
          <w:tcPr>
            <w:tcW w:w="1226" w:type="dxa"/>
            <w:noWrap/>
            <w:hideMark/>
          </w:tcPr>
          <w:p w14:paraId="26FFEFAF" w14:textId="77777777" w:rsidR="00274E07" w:rsidRPr="00AE2B5F" w:rsidRDefault="00274E07" w:rsidP="00441E06">
            <w:pPr>
              <w:jc w:val="center"/>
              <w:rPr>
                <w:rFonts w:ascii="Arial" w:hAnsi="Arial" w:cs="Arial"/>
              </w:rPr>
            </w:pPr>
            <w:r w:rsidRPr="00AE2B5F">
              <w:rPr>
                <w:rFonts w:ascii="Arial" w:hAnsi="Arial" w:cs="Arial"/>
              </w:rPr>
              <w:t>4</w:t>
            </w:r>
          </w:p>
        </w:tc>
        <w:tc>
          <w:tcPr>
            <w:tcW w:w="1226" w:type="dxa"/>
            <w:noWrap/>
            <w:hideMark/>
          </w:tcPr>
          <w:p w14:paraId="439AE417" w14:textId="77777777" w:rsidR="00274E07" w:rsidRPr="00AE2B5F" w:rsidRDefault="00274E07" w:rsidP="00441E06">
            <w:pPr>
              <w:jc w:val="center"/>
              <w:rPr>
                <w:rFonts w:ascii="Arial" w:hAnsi="Arial" w:cs="Arial"/>
              </w:rPr>
            </w:pPr>
            <w:r w:rsidRPr="00AE2B5F">
              <w:rPr>
                <w:rFonts w:ascii="Arial" w:hAnsi="Arial" w:cs="Arial"/>
              </w:rPr>
              <w:t>192.8</w:t>
            </w:r>
          </w:p>
        </w:tc>
        <w:tc>
          <w:tcPr>
            <w:tcW w:w="1229" w:type="dxa"/>
            <w:noWrap/>
            <w:hideMark/>
          </w:tcPr>
          <w:p w14:paraId="282D2631" w14:textId="77777777" w:rsidR="00274E07" w:rsidRPr="00AE2B5F" w:rsidRDefault="00274E07" w:rsidP="00441E06">
            <w:pPr>
              <w:jc w:val="center"/>
              <w:rPr>
                <w:rFonts w:ascii="Arial" w:hAnsi="Arial" w:cs="Arial"/>
              </w:rPr>
            </w:pPr>
            <w:r w:rsidRPr="00AE2B5F">
              <w:rPr>
                <w:rFonts w:ascii="Arial" w:hAnsi="Arial" w:cs="Arial"/>
              </w:rPr>
              <w:t>5</w:t>
            </w:r>
          </w:p>
        </w:tc>
      </w:tr>
      <w:tr w:rsidR="00274E07" w:rsidRPr="00AE2B5F" w14:paraId="7C334386" w14:textId="77777777" w:rsidTr="00441E06">
        <w:trPr>
          <w:trHeight w:val="304"/>
        </w:trPr>
        <w:tc>
          <w:tcPr>
            <w:tcW w:w="1555" w:type="dxa"/>
            <w:noWrap/>
            <w:hideMark/>
          </w:tcPr>
          <w:p w14:paraId="2756D563" w14:textId="77777777" w:rsidR="00274E07" w:rsidRPr="00AE2B5F" w:rsidRDefault="00274E07" w:rsidP="00441E06">
            <w:pPr>
              <w:jc w:val="both"/>
              <w:rPr>
                <w:rFonts w:ascii="Arial" w:hAnsi="Arial" w:cs="Arial"/>
              </w:rPr>
            </w:pPr>
            <w:r w:rsidRPr="00AE2B5F">
              <w:rPr>
                <w:rFonts w:ascii="Arial" w:hAnsi="Arial" w:cs="Arial"/>
              </w:rPr>
              <w:t>Chelmsford</w:t>
            </w:r>
          </w:p>
        </w:tc>
        <w:tc>
          <w:tcPr>
            <w:tcW w:w="1134" w:type="dxa"/>
            <w:noWrap/>
            <w:hideMark/>
          </w:tcPr>
          <w:p w14:paraId="4944FCCC" w14:textId="77777777" w:rsidR="00274E07" w:rsidRPr="00AE2B5F" w:rsidRDefault="00274E07" w:rsidP="00441E06">
            <w:pPr>
              <w:jc w:val="center"/>
              <w:rPr>
                <w:rFonts w:ascii="Arial" w:hAnsi="Arial" w:cs="Arial"/>
              </w:rPr>
            </w:pPr>
            <w:r w:rsidRPr="00AE2B5F">
              <w:rPr>
                <w:rFonts w:ascii="Arial" w:hAnsi="Arial" w:cs="Arial"/>
              </w:rPr>
              <w:t>134.88</w:t>
            </w:r>
          </w:p>
        </w:tc>
        <w:tc>
          <w:tcPr>
            <w:tcW w:w="1102" w:type="dxa"/>
            <w:noWrap/>
            <w:hideMark/>
          </w:tcPr>
          <w:p w14:paraId="76A30309" w14:textId="77777777" w:rsidR="00274E07" w:rsidRPr="00AE2B5F" w:rsidRDefault="00274E07" w:rsidP="00441E06">
            <w:pPr>
              <w:jc w:val="center"/>
              <w:rPr>
                <w:rFonts w:ascii="Arial" w:hAnsi="Arial" w:cs="Arial"/>
              </w:rPr>
            </w:pPr>
            <w:r w:rsidRPr="00AE2B5F">
              <w:rPr>
                <w:rFonts w:ascii="Arial" w:hAnsi="Arial" w:cs="Arial"/>
              </w:rPr>
              <w:t>7</w:t>
            </w:r>
          </w:p>
        </w:tc>
        <w:tc>
          <w:tcPr>
            <w:tcW w:w="1226" w:type="dxa"/>
            <w:noWrap/>
            <w:hideMark/>
          </w:tcPr>
          <w:p w14:paraId="66B863CF" w14:textId="77777777" w:rsidR="00274E07" w:rsidRPr="00AE2B5F" w:rsidRDefault="00274E07" w:rsidP="00441E06">
            <w:pPr>
              <w:jc w:val="center"/>
              <w:rPr>
                <w:rFonts w:ascii="Arial" w:hAnsi="Arial" w:cs="Arial"/>
              </w:rPr>
            </w:pPr>
            <w:r w:rsidRPr="00AE2B5F">
              <w:rPr>
                <w:rFonts w:ascii="Arial" w:hAnsi="Arial" w:cs="Arial"/>
              </w:rPr>
              <w:t>75.57</w:t>
            </w:r>
          </w:p>
        </w:tc>
        <w:tc>
          <w:tcPr>
            <w:tcW w:w="1226" w:type="dxa"/>
            <w:noWrap/>
            <w:hideMark/>
          </w:tcPr>
          <w:p w14:paraId="4AD9D9A2" w14:textId="77777777" w:rsidR="00274E07" w:rsidRPr="00AE2B5F" w:rsidRDefault="00274E07" w:rsidP="00441E06">
            <w:pPr>
              <w:jc w:val="center"/>
              <w:rPr>
                <w:rFonts w:ascii="Arial" w:hAnsi="Arial" w:cs="Arial"/>
              </w:rPr>
            </w:pPr>
            <w:r w:rsidRPr="00AE2B5F">
              <w:rPr>
                <w:rFonts w:ascii="Arial" w:hAnsi="Arial" w:cs="Arial"/>
              </w:rPr>
              <w:t>8</w:t>
            </w:r>
          </w:p>
        </w:tc>
        <w:tc>
          <w:tcPr>
            <w:tcW w:w="1226" w:type="dxa"/>
            <w:noWrap/>
            <w:hideMark/>
          </w:tcPr>
          <w:p w14:paraId="227F0919" w14:textId="77777777" w:rsidR="00274E07" w:rsidRPr="00AE2B5F" w:rsidRDefault="00274E07" w:rsidP="00441E06">
            <w:pPr>
              <w:jc w:val="center"/>
              <w:rPr>
                <w:rFonts w:ascii="Arial" w:hAnsi="Arial" w:cs="Arial"/>
              </w:rPr>
            </w:pPr>
            <w:r w:rsidRPr="00AE2B5F">
              <w:rPr>
                <w:rFonts w:ascii="Arial" w:hAnsi="Arial" w:cs="Arial"/>
              </w:rPr>
              <w:t>194.97</w:t>
            </w:r>
          </w:p>
        </w:tc>
        <w:tc>
          <w:tcPr>
            <w:tcW w:w="1229" w:type="dxa"/>
            <w:noWrap/>
            <w:hideMark/>
          </w:tcPr>
          <w:p w14:paraId="7E8CD779" w14:textId="77777777" w:rsidR="00274E07" w:rsidRPr="00AE2B5F" w:rsidRDefault="00274E07" w:rsidP="00441E06">
            <w:pPr>
              <w:jc w:val="center"/>
              <w:rPr>
                <w:rFonts w:ascii="Arial" w:hAnsi="Arial" w:cs="Arial"/>
              </w:rPr>
            </w:pPr>
            <w:r w:rsidRPr="00AE2B5F">
              <w:rPr>
                <w:rFonts w:ascii="Arial" w:hAnsi="Arial" w:cs="Arial"/>
              </w:rPr>
              <w:t>4</w:t>
            </w:r>
          </w:p>
        </w:tc>
      </w:tr>
      <w:tr w:rsidR="00274E07" w:rsidRPr="00AE2B5F" w14:paraId="120CF72F" w14:textId="77777777" w:rsidTr="00441E06">
        <w:trPr>
          <w:trHeight w:val="304"/>
        </w:trPr>
        <w:tc>
          <w:tcPr>
            <w:tcW w:w="1555" w:type="dxa"/>
            <w:noWrap/>
            <w:hideMark/>
          </w:tcPr>
          <w:p w14:paraId="55B27493" w14:textId="77777777" w:rsidR="00274E07" w:rsidRPr="00AE2B5F" w:rsidRDefault="00274E07" w:rsidP="00441E06">
            <w:pPr>
              <w:jc w:val="both"/>
              <w:rPr>
                <w:rFonts w:ascii="Arial" w:hAnsi="Arial" w:cs="Arial"/>
              </w:rPr>
            </w:pPr>
            <w:r w:rsidRPr="00AE2B5F">
              <w:rPr>
                <w:rFonts w:ascii="Arial" w:hAnsi="Arial" w:cs="Arial"/>
              </w:rPr>
              <w:t>Colchester</w:t>
            </w:r>
          </w:p>
        </w:tc>
        <w:tc>
          <w:tcPr>
            <w:tcW w:w="1134" w:type="dxa"/>
            <w:noWrap/>
            <w:hideMark/>
          </w:tcPr>
          <w:p w14:paraId="3A2EFFD9" w14:textId="77777777" w:rsidR="00274E07" w:rsidRPr="00AE2B5F" w:rsidRDefault="00274E07" w:rsidP="00441E06">
            <w:pPr>
              <w:jc w:val="center"/>
              <w:rPr>
                <w:rFonts w:ascii="Arial" w:hAnsi="Arial" w:cs="Arial"/>
              </w:rPr>
            </w:pPr>
            <w:r w:rsidRPr="00AE2B5F">
              <w:rPr>
                <w:rFonts w:ascii="Arial" w:hAnsi="Arial" w:cs="Arial"/>
              </w:rPr>
              <w:t>207.63</w:t>
            </w:r>
          </w:p>
        </w:tc>
        <w:tc>
          <w:tcPr>
            <w:tcW w:w="1102" w:type="dxa"/>
            <w:noWrap/>
            <w:hideMark/>
          </w:tcPr>
          <w:p w14:paraId="3819F682" w14:textId="77777777" w:rsidR="00274E07" w:rsidRPr="00AE2B5F" w:rsidRDefault="00274E07" w:rsidP="00441E06">
            <w:pPr>
              <w:jc w:val="center"/>
              <w:rPr>
                <w:rFonts w:ascii="Arial" w:hAnsi="Arial" w:cs="Arial"/>
              </w:rPr>
            </w:pPr>
            <w:r w:rsidRPr="00AE2B5F">
              <w:rPr>
                <w:rFonts w:ascii="Arial" w:hAnsi="Arial" w:cs="Arial"/>
              </w:rPr>
              <w:t>2</w:t>
            </w:r>
          </w:p>
        </w:tc>
        <w:tc>
          <w:tcPr>
            <w:tcW w:w="1226" w:type="dxa"/>
            <w:noWrap/>
            <w:hideMark/>
          </w:tcPr>
          <w:p w14:paraId="5712A86D" w14:textId="77777777" w:rsidR="00274E07" w:rsidRPr="00AE2B5F" w:rsidRDefault="00274E07" w:rsidP="00441E06">
            <w:pPr>
              <w:jc w:val="center"/>
              <w:rPr>
                <w:rFonts w:ascii="Arial" w:hAnsi="Arial" w:cs="Arial"/>
              </w:rPr>
            </w:pPr>
            <w:r w:rsidRPr="00AE2B5F">
              <w:rPr>
                <w:rFonts w:ascii="Arial" w:hAnsi="Arial" w:cs="Arial"/>
              </w:rPr>
              <w:t>145.51</w:t>
            </w:r>
          </w:p>
        </w:tc>
        <w:tc>
          <w:tcPr>
            <w:tcW w:w="1226" w:type="dxa"/>
            <w:noWrap/>
            <w:hideMark/>
          </w:tcPr>
          <w:p w14:paraId="01D43737" w14:textId="77777777" w:rsidR="00274E07" w:rsidRPr="00AE2B5F" w:rsidRDefault="00274E07" w:rsidP="00441E06">
            <w:pPr>
              <w:jc w:val="center"/>
              <w:rPr>
                <w:rFonts w:ascii="Arial" w:hAnsi="Arial" w:cs="Arial"/>
              </w:rPr>
            </w:pPr>
            <w:r w:rsidRPr="00AE2B5F">
              <w:rPr>
                <w:rFonts w:ascii="Arial" w:hAnsi="Arial" w:cs="Arial"/>
              </w:rPr>
              <w:t>3</w:t>
            </w:r>
          </w:p>
        </w:tc>
        <w:tc>
          <w:tcPr>
            <w:tcW w:w="1226" w:type="dxa"/>
            <w:noWrap/>
            <w:hideMark/>
          </w:tcPr>
          <w:p w14:paraId="4556F5BF" w14:textId="77777777" w:rsidR="00274E07" w:rsidRPr="00AE2B5F" w:rsidRDefault="00274E07" w:rsidP="00441E06">
            <w:pPr>
              <w:jc w:val="center"/>
              <w:rPr>
                <w:rFonts w:ascii="Arial" w:hAnsi="Arial" w:cs="Arial"/>
              </w:rPr>
            </w:pPr>
            <w:r w:rsidRPr="00AE2B5F">
              <w:rPr>
                <w:rFonts w:ascii="Arial" w:hAnsi="Arial" w:cs="Arial"/>
              </w:rPr>
              <w:t>273.85</w:t>
            </w:r>
          </w:p>
        </w:tc>
        <w:tc>
          <w:tcPr>
            <w:tcW w:w="1229" w:type="dxa"/>
            <w:noWrap/>
            <w:hideMark/>
          </w:tcPr>
          <w:p w14:paraId="341E8625" w14:textId="77777777" w:rsidR="00274E07" w:rsidRPr="00AE2B5F" w:rsidRDefault="00274E07" w:rsidP="00441E06">
            <w:pPr>
              <w:jc w:val="center"/>
              <w:rPr>
                <w:rFonts w:ascii="Arial" w:hAnsi="Arial" w:cs="Arial"/>
              </w:rPr>
            </w:pPr>
            <w:r w:rsidRPr="00AE2B5F">
              <w:rPr>
                <w:rFonts w:ascii="Arial" w:hAnsi="Arial" w:cs="Arial"/>
              </w:rPr>
              <w:t>2</w:t>
            </w:r>
          </w:p>
        </w:tc>
      </w:tr>
      <w:tr w:rsidR="00274E07" w:rsidRPr="00AE2B5F" w14:paraId="131CF4E5" w14:textId="77777777" w:rsidTr="00441E06">
        <w:trPr>
          <w:trHeight w:val="304"/>
        </w:trPr>
        <w:tc>
          <w:tcPr>
            <w:tcW w:w="1555" w:type="dxa"/>
            <w:noWrap/>
            <w:hideMark/>
          </w:tcPr>
          <w:p w14:paraId="16739354" w14:textId="77777777" w:rsidR="00274E07" w:rsidRPr="00AE2B5F" w:rsidRDefault="00274E07" w:rsidP="00441E06">
            <w:pPr>
              <w:jc w:val="both"/>
              <w:rPr>
                <w:rFonts w:ascii="Arial" w:hAnsi="Arial" w:cs="Arial"/>
              </w:rPr>
            </w:pPr>
            <w:r w:rsidRPr="00AE2B5F">
              <w:rPr>
                <w:rFonts w:ascii="Arial" w:hAnsi="Arial" w:cs="Arial"/>
              </w:rPr>
              <w:t>Epping Forest</w:t>
            </w:r>
          </w:p>
        </w:tc>
        <w:tc>
          <w:tcPr>
            <w:tcW w:w="1134" w:type="dxa"/>
            <w:noWrap/>
            <w:hideMark/>
          </w:tcPr>
          <w:p w14:paraId="6AE7BB67" w14:textId="77777777" w:rsidR="00274E07" w:rsidRPr="00AE2B5F" w:rsidRDefault="00274E07" w:rsidP="00441E06">
            <w:pPr>
              <w:jc w:val="center"/>
              <w:rPr>
                <w:rFonts w:ascii="Arial" w:hAnsi="Arial" w:cs="Arial"/>
              </w:rPr>
            </w:pPr>
            <w:r w:rsidRPr="00AE2B5F">
              <w:rPr>
                <w:rFonts w:ascii="Arial" w:hAnsi="Arial" w:cs="Arial"/>
              </w:rPr>
              <w:t>71.73</w:t>
            </w:r>
          </w:p>
        </w:tc>
        <w:tc>
          <w:tcPr>
            <w:tcW w:w="1102" w:type="dxa"/>
            <w:noWrap/>
            <w:hideMark/>
          </w:tcPr>
          <w:p w14:paraId="570D5FF8" w14:textId="77777777" w:rsidR="00274E07" w:rsidRPr="00AE2B5F" w:rsidRDefault="00274E07" w:rsidP="00441E06">
            <w:pPr>
              <w:jc w:val="center"/>
              <w:rPr>
                <w:rFonts w:ascii="Arial" w:hAnsi="Arial" w:cs="Arial"/>
              </w:rPr>
            </w:pPr>
            <w:r w:rsidRPr="00AE2B5F">
              <w:rPr>
                <w:rFonts w:ascii="Arial" w:hAnsi="Arial" w:cs="Arial"/>
              </w:rPr>
              <w:t>12</w:t>
            </w:r>
          </w:p>
        </w:tc>
        <w:tc>
          <w:tcPr>
            <w:tcW w:w="1226" w:type="dxa"/>
            <w:noWrap/>
            <w:hideMark/>
          </w:tcPr>
          <w:p w14:paraId="3727892E" w14:textId="77777777" w:rsidR="00274E07" w:rsidRPr="00AE2B5F" w:rsidRDefault="00274E07" w:rsidP="00441E06">
            <w:pPr>
              <w:jc w:val="center"/>
              <w:rPr>
                <w:rFonts w:ascii="Arial" w:hAnsi="Arial" w:cs="Arial"/>
              </w:rPr>
            </w:pPr>
            <w:r w:rsidRPr="00AE2B5F">
              <w:rPr>
                <w:rFonts w:ascii="Arial" w:hAnsi="Arial" w:cs="Arial"/>
              </w:rPr>
              <w:t>52.41</w:t>
            </w:r>
          </w:p>
        </w:tc>
        <w:tc>
          <w:tcPr>
            <w:tcW w:w="1226" w:type="dxa"/>
            <w:noWrap/>
            <w:hideMark/>
          </w:tcPr>
          <w:p w14:paraId="02C68C9F" w14:textId="77777777" w:rsidR="00274E07" w:rsidRPr="00AE2B5F" w:rsidRDefault="00274E07" w:rsidP="00441E06">
            <w:pPr>
              <w:jc w:val="center"/>
              <w:rPr>
                <w:rFonts w:ascii="Arial" w:hAnsi="Arial" w:cs="Arial"/>
              </w:rPr>
            </w:pPr>
            <w:r w:rsidRPr="00AE2B5F">
              <w:rPr>
                <w:rFonts w:ascii="Arial" w:hAnsi="Arial" w:cs="Arial"/>
              </w:rPr>
              <w:t>11</w:t>
            </w:r>
          </w:p>
        </w:tc>
        <w:tc>
          <w:tcPr>
            <w:tcW w:w="1226" w:type="dxa"/>
            <w:noWrap/>
            <w:hideMark/>
          </w:tcPr>
          <w:p w14:paraId="160D5A40" w14:textId="77777777" w:rsidR="00274E07" w:rsidRPr="00AE2B5F" w:rsidRDefault="00274E07" w:rsidP="00441E06">
            <w:pPr>
              <w:jc w:val="center"/>
              <w:rPr>
                <w:rFonts w:ascii="Arial" w:hAnsi="Arial" w:cs="Arial"/>
              </w:rPr>
            </w:pPr>
            <w:r w:rsidRPr="00AE2B5F">
              <w:rPr>
                <w:rFonts w:ascii="Arial" w:hAnsi="Arial" w:cs="Arial"/>
              </w:rPr>
              <w:t>92.48</w:t>
            </w:r>
          </w:p>
        </w:tc>
        <w:tc>
          <w:tcPr>
            <w:tcW w:w="1229" w:type="dxa"/>
            <w:noWrap/>
            <w:hideMark/>
          </w:tcPr>
          <w:p w14:paraId="194BFC5B" w14:textId="77777777" w:rsidR="00274E07" w:rsidRPr="00AE2B5F" w:rsidRDefault="00274E07" w:rsidP="00441E06">
            <w:pPr>
              <w:jc w:val="center"/>
              <w:rPr>
                <w:rFonts w:ascii="Arial" w:hAnsi="Arial" w:cs="Arial"/>
              </w:rPr>
            </w:pPr>
            <w:r w:rsidRPr="00AE2B5F">
              <w:rPr>
                <w:rFonts w:ascii="Arial" w:hAnsi="Arial" w:cs="Arial"/>
              </w:rPr>
              <w:t>12</w:t>
            </w:r>
          </w:p>
        </w:tc>
      </w:tr>
      <w:tr w:rsidR="00274E07" w:rsidRPr="00AE2B5F" w14:paraId="7BE1C10D" w14:textId="77777777" w:rsidTr="00441E06">
        <w:trPr>
          <w:trHeight w:val="304"/>
        </w:trPr>
        <w:tc>
          <w:tcPr>
            <w:tcW w:w="1555" w:type="dxa"/>
            <w:noWrap/>
            <w:hideMark/>
          </w:tcPr>
          <w:p w14:paraId="58EBB3C1" w14:textId="77777777" w:rsidR="00274E07" w:rsidRPr="00AE2B5F" w:rsidRDefault="00274E07" w:rsidP="00441E06">
            <w:pPr>
              <w:jc w:val="both"/>
              <w:rPr>
                <w:rFonts w:ascii="Arial" w:hAnsi="Arial" w:cs="Arial"/>
              </w:rPr>
            </w:pPr>
            <w:r w:rsidRPr="00AE2B5F">
              <w:rPr>
                <w:rFonts w:ascii="Arial" w:hAnsi="Arial" w:cs="Arial"/>
              </w:rPr>
              <w:t>Harlow</w:t>
            </w:r>
          </w:p>
        </w:tc>
        <w:tc>
          <w:tcPr>
            <w:tcW w:w="1134" w:type="dxa"/>
            <w:noWrap/>
            <w:hideMark/>
          </w:tcPr>
          <w:p w14:paraId="655BE6A7" w14:textId="77777777" w:rsidR="00274E07" w:rsidRPr="00AE2B5F" w:rsidRDefault="00274E07" w:rsidP="00441E06">
            <w:pPr>
              <w:jc w:val="center"/>
              <w:rPr>
                <w:rFonts w:ascii="Arial" w:hAnsi="Arial" w:cs="Arial"/>
              </w:rPr>
            </w:pPr>
            <w:r w:rsidRPr="00AE2B5F">
              <w:rPr>
                <w:rFonts w:ascii="Arial" w:hAnsi="Arial" w:cs="Arial"/>
              </w:rPr>
              <w:t>123.59</w:t>
            </w:r>
          </w:p>
        </w:tc>
        <w:tc>
          <w:tcPr>
            <w:tcW w:w="1102" w:type="dxa"/>
            <w:noWrap/>
            <w:hideMark/>
          </w:tcPr>
          <w:p w14:paraId="11AC71F5" w14:textId="77777777" w:rsidR="00274E07" w:rsidRPr="00AE2B5F" w:rsidRDefault="00274E07" w:rsidP="00441E06">
            <w:pPr>
              <w:jc w:val="center"/>
              <w:rPr>
                <w:rFonts w:ascii="Arial" w:hAnsi="Arial" w:cs="Arial"/>
              </w:rPr>
            </w:pPr>
            <w:r w:rsidRPr="00AE2B5F">
              <w:rPr>
                <w:rFonts w:ascii="Arial" w:hAnsi="Arial" w:cs="Arial"/>
              </w:rPr>
              <w:t>8</w:t>
            </w:r>
          </w:p>
        </w:tc>
        <w:tc>
          <w:tcPr>
            <w:tcW w:w="1226" w:type="dxa"/>
            <w:noWrap/>
            <w:hideMark/>
          </w:tcPr>
          <w:p w14:paraId="1F9C7CF4" w14:textId="77777777" w:rsidR="00274E07" w:rsidRPr="00AE2B5F" w:rsidRDefault="00274E07" w:rsidP="00441E06">
            <w:pPr>
              <w:jc w:val="center"/>
              <w:rPr>
                <w:rFonts w:ascii="Arial" w:hAnsi="Arial" w:cs="Arial"/>
              </w:rPr>
            </w:pPr>
            <w:r w:rsidRPr="00AE2B5F">
              <w:rPr>
                <w:rFonts w:ascii="Arial" w:hAnsi="Arial" w:cs="Arial"/>
              </w:rPr>
              <w:t>99.53</w:t>
            </w:r>
          </w:p>
        </w:tc>
        <w:tc>
          <w:tcPr>
            <w:tcW w:w="1226" w:type="dxa"/>
            <w:noWrap/>
            <w:hideMark/>
          </w:tcPr>
          <w:p w14:paraId="517251EA" w14:textId="77777777" w:rsidR="00274E07" w:rsidRPr="00AE2B5F" w:rsidRDefault="00274E07" w:rsidP="00441E06">
            <w:pPr>
              <w:jc w:val="center"/>
              <w:rPr>
                <w:rFonts w:ascii="Arial" w:hAnsi="Arial" w:cs="Arial"/>
              </w:rPr>
            </w:pPr>
            <w:r w:rsidRPr="00AE2B5F">
              <w:rPr>
                <w:rFonts w:ascii="Arial" w:hAnsi="Arial" w:cs="Arial"/>
              </w:rPr>
              <w:t>7</w:t>
            </w:r>
          </w:p>
        </w:tc>
        <w:tc>
          <w:tcPr>
            <w:tcW w:w="1226" w:type="dxa"/>
            <w:noWrap/>
            <w:hideMark/>
          </w:tcPr>
          <w:p w14:paraId="29BD5D78" w14:textId="77777777" w:rsidR="00274E07" w:rsidRPr="00AE2B5F" w:rsidRDefault="00274E07" w:rsidP="00441E06">
            <w:pPr>
              <w:jc w:val="center"/>
              <w:rPr>
                <w:rFonts w:ascii="Arial" w:hAnsi="Arial" w:cs="Arial"/>
              </w:rPr>
            </w:pPr>
            <w:r w:rsidRPr="00AE2B5F">
              <w:rPr>
                <w:rFonts w:ascii="Arial" w:hAnsi="Arial" w:cs="Arial"/>
              </w:rPr>
              <w:t>148.17</w:t>
            </w:r>
          </w:p>
        </w:tc>
        <w:tc>
          <w:tcPr>
            <w:tcW w:w="1229" w:type="dxa"/>
            <w:noWrap/>
            <w:hideMark/>
          </w:tcPr>
          <w:p w14:paraId="60B787CE" w14:textId="77777777" w:rsidR="00274E07" w:rsidRPr="00AE2B5F" w:rsidRDefault="00274E07" w:rsidP="00441E06">
            <w:pPr>
              <w:jc w:val="center"/>
              <w:rPr>
                <w:rFonts w:ascii="Arial" w:hAnsi="Arial" w:cs="Arial"/>
              </w:rPr>
            </w:pPr>
            <w:r w:rsidRPr="00AE2B5F">
              <w:rPr>
                <w:rFonts w:ascii="Arial" w:hAnsi="Arial" w:cs="Arial"/>
              </w:rPr>
              <w:t>10</w:t>
            </w:r>
          </w:p>
        </w:tc>
      </w:tr>
      <w:tr w:rsidR="00274E07" w:rsidRPr="00AE2B5F" w14:paraId="74A7219A" w14:textId="77777777" w:rsidTr="00441E06">
        <w:trPr>
          <w:trHeight w:val="304"/>
        </w:trPr>
        <w:tc>
          <w:tcPr>
            <w:tcW w:w="1555" w:type="dxa"/>
            <w:noWrap/>
            <w:hideMark/>
          </w:tcPr>
          <w:p w14:paraId="1EB7FA0C" w14:textId="77777777" w:rsidR="00274E07" w:rsidRPr="00AE2B5F" w:rsidRDefault="00274E07" w:rsidP="00441E06">
            <w:pPr>
              <w:jc w:val="both"/>
              <w:rPr>
                <w:rFonts w:ascii="Arial" w:hAnsi="Arial" w:cs="Arial"/>
              </w:rPr>
            </w:pPr>
            <w:r w:rsidRPr="00AE2B5F">
              <w:rPr>
                <w:rFonts w:ascii="Arial" w:hAnsi="Arial" w:cs="Arial"/>
              </w:rPr>
              <w:t>Maldon</w:t>
            </w:r>
          </w:p>
        </w:tc>
        <w:tc>
          <w:tcPr>
            <w:tcW w:w="1134" w:type="dxa"/>
            <w:noWrap/>
            <w:hideMark/>
          </w:tcPr>
          <w:p w14:paraId="13006E9C" w14:textId="77777777" w:rsidR="00274E07" w:rsidRPr="00AE2B5F" w:rsidRDefault="00274E07" w:rsidP="00441E06">
            <w:pPr>
              <w:jc w:val="center"/>
              <w:rPr>
                <w:rFonts w:ascii="Arial" w:hAnsi="Arial" w:cs="Arial"/>
              </w:rPr>
            </w:pPr>
            <w:r w:rsidRPr="00AE2B5F">
              <w:rPr>
                <w:rFonts w:ascii="Arial" w:hAnsi="Arial" w:cs="Arial"/>
              </w:rPr>
              <w:t>112.78</w:t>
            </w:r>
          </w:p>
        </w:tc>
        <w:tc>
          <w:tcPr>
            <w:tcW w:w="1102" w:type="dxa"/>
            <w:noWrap/>
            <w:hideMark/>
          </w:tcPr>
          <w:p w14:paraId="12A01EC2" w14:textId="77777777" w:rsidR="00274E07" w:rsidRPr="00AE2B5F" w:rsidRDefault="00274E07" w:rsidP="00441E06">
            <w:pPr>
              <w:jc w:val="center"/>
              <w:rPr>
                <w:rFonts w:ascii="Arial" w:hAnsi="Arial" w:cs="Arial"/>
              </w:rPr>
            </w:pPr>
            <w:r w:rsidRPr="00AE2B5F">
              <w:rPr>
                <w:rFonts w:ascii="Arial" w:hAnsi="Arial" w:cs="Arial"/>
              </w:rPr>
              <w:t>9</w:t>
            </w:r>
          </w:p>
        </w:tc>
        <w:tc>
          <w:tcPr>
            <w:tcW w:w="1226" w:type="dxa"/>
            <w:noWrap/>
            <w:hideMark/>
          </w:tcPr>
          <w:p w14:paraId="23C8A1EA" w14:textId="77777777" w:rsidR="00274E07" w:rsidRPr="00AE2B5F" w:rsidRDefault="00274E07" w:rsidP="00441E06">
            <w:pPr>
              <w:jc w:val="center"/>
              <w:rPr>
                <w:rFonts w:ascii="Arial" w:hAnsi="Arial" w:cs="Arial"/>
              </w:rPr>
            </w:pPr>
            <w:r w:rsidRPr="00AE2B5F">
              <w:rPr>
                <w:rFonts w:ascii="Arial" w:hAnsi="Arial" w:cs="Arial"/>
              </w:rPr>
              <w:t>75.47</w:t>
            </w:r>
          </w:p>
        </w:tc>
        <w:tc>
          <w:tcPr>
            <w:tcW w:w="1226" w:type="dxa"/>
            <w:noWrap/>
            <w:hideMark/>
          </w:tcPr>
          <w:p w14:paraId="62F852A4" w14:textId="77777777" w:rsidR="00274E07" w:rsidRPr="00AE2B5F" w:rsidRDefault="00274E07" w:rsidP="00441E06">
            <w:pPr>
              <w:jc w:val="center"/>
              <w:rPr>
                <w:rFonts w:ascii="Arial" w:hAnsi="Arial" w:cs="Arial"/>
              </w:rPr>
            </w:pPr>
            <w:r w:rsidRPr="00AE2B5F">
              <w:rPr>
                <w:rFonts w:ascii="Arial" w:hAnsi="Arial" w:cs="Arial"/>
              </w:rPr>
              <w:t>9</w:t>
            </w:r>
          </w:p>
        </w:tc>
        <w:tc>
          <w:tcPr>
            <w:tcW w:w="1226" w:type="dxa"/>
            <w:noWrap/>
            <w:hideMark/>
          </w:tcPr>
          <w:p w14:paraId="6B87461A" w14:textId="77777777" w:rsidR="00274E07" w:rsidRPr="00AE2B5F" w:rsidRDefault="00274E07" w:rsidP="00441E06">
            <w:pPr>
              <w:jc w:val="center"/>
              <w:rPr>
                <w:rFonts w:ascii="Arial" w:hAnsi="Arial" w:cs="Arial"/>
              </w:rPr>
            </w:pPr>
            <w:r w:rsidRPr="00AE2B5F">
              <w:rPr>
                <w:rFonts w:ascii="Arial" w:hAnsi="Arial" w:cs="Arial"/>
              </w:rPr>
              <w:t>149.1</w:t>
            </w:r>
          </w:p>
        </w:tc>
        <w:tc>
          <w:tcPr>
            <w:tcW w:w="1229" w:type="dxa"/>
            <w:noWrap/>
            <w:hideMark/>
          </w:tcPr>
          <w:p w14:paraId="3F993C32" w14:textId="77777777" w:rsidR="00274E07" w:rsidRPr="00AE2B5F" w:rsidRDefault="00274E07" w:rsidP="00441E06">
            <w:pPr>
              <w:jc w:val="center"/>
              <w:rPr>
                <w:rFonts w:ascii="Arial" w:hAnsi="Arial" w:cs="Arial"/>
              </w:rPr>
            </w:pPr>
            <w:r w:rsidRPr="00AE2B5F">
              <w:rPr>
                <w:rFonts w:ascii="Arial" w:hAnsi="Arial" w:cs="Arial"/>
              </w:rPr>
              <w:t>9</w:t>
            </w:r>
          </w:p>
        </w:tc>
      </w:tr>
      <w:tr w:rsidR="00274E07" w:rsidRPr="00AE2B5F" w14:paraId="54C5FFD7" w14:textId="77777777" w:rsidTr="00441E06">
        <w:trPr>
          <w:trHeight w:val="304"/>
        </w:trPr>
        <w:tc>
          <w:tcPr>
            <w:tcW w:w="1555" w:type="dxa"/>
            <w:noWrap/>
            <w:hideMark/>
          </w:tcPr>
          <w:p w14:paraId="4AC1102C" w14:textId="77777777" w:rsidR="00274E07" w:rsidRPr="00AE2B5F" w:rsidRDefault="00274E07" w:rsidP="00441E06">
            <w:pPr>
              <w:jc w:val="both"/>
              <w:rPr>
                <w:rFonts w:ascii="Arial" w:hAnsi="Arial" w:cs="Arial"/>
              </w:rPr>
            </w:pPr>
            <w:r w:rsidRPr="00AE2B5F">
              <w:rPr>
                <w:rFonts w:ascii="Arial" w:hAnsi="Arial" w:cs="Arial"/>
              </w:rPr>
              <w:t>Rochford</w:t>
            </w:r>
          </w:p>
        </w:tc>
        <w:tc>
          <w:tcPr>
            <w:tcW w:w="1134" w:type="dxa"/>
            <w:noWrap/>
            <w:hideMark/>
          </w:tcPr>
          <w:p w14:paraId="6B96524E" w14:textId="77777777" w:rsidR="00274E07" w:rsidRPr="00AE2B5F" w:rsidRDefault="00274E07" w:rsidP="00441E06">
            <w:pPr>
              <w:jc w:val="center"/>
              <w:rPr>
                <w:rFonts w:ascii="Arial" w:hAnsi="Arial" w:cs="Arial"/>
              </w:rPr>
            </w:pPr>
            <w:r w:rsidRPr="00AE2B5F">
              <w:rPr>
                <w:rFonts w:ascii="Arial" w:hAnsi="Arial" w:cs="Arial"/>
              </w:rPr>
              <w:t>100.88</w:t>
            </w:r>
          </w:p>
        </w:tc>
        <w:tc>
          <w:tcPr>
            <w:tcW w:w="1102" w:type="dxa"/>
            <w:noWrap/>
            <w:hideMark/>
          </w:tcPr>
          <w:p w14:paraId="00E070E0" w14:textId="77777777" w:rsidR="00274E07" w:rsidRPr="00AE2B5F" w:rsidRDefault="00274E07" w:rsidP="00441E06">
            <w:pPr>
              <w:jc w:val="center"/>
              <w:rPr>
                <w:rFonts w:ascii="Arial" w:hAnsi="Arial" w:cs="Arial"/>
              </w:rPr>
            </w:pPr>
            <w:r w:rsidRPr="00AE2B5F">
              <w:rPr>
                <w:rFonts w:ascii="Arial" w:hAnsi="Arial" w:cs="Arial"/>
              </w:rPr>
              <w:t>10</w:t>
            </w:r>
          </w:p>
        </w:tc>
        <w:tc>
          <w:tcPr>
            <w:tcW w:w="1226" w:type="dxa"/>
            <w:noWrap/>
            <w:hideMark/>
          </w:tcPr>
          <w:p w14:paraId="3D5702A3" w14:textId="77777777" w:rsidR="00274E07" w:rsidRPr="00AE2B5F" w:rsidRDefault="00274E07" w:rsidP="00441E06">
            <w:pPr>
              <w:jc w:val="center"/>
              <w:rPr>
                <w:rFonts w:ascii="Arial" w:hAnsi="Arial" w:cs="Arial"/>
              </w:rPr>
            </w:pPr>
            <w:r w:rsidRPr="00AE2B5F">
              <w:rPr>
                <w:rFonts w:ascii="Arial" w:hAnsi="Arial" w:cs="Arial"/>
              </w:rPr>
              <w:t>51.55</w:t>
            </w:r>
          </w:p>
        </w:tc>
        <w:tc>
          <w:tcPr>
            <w:tcW w:w="1226" w:type="dxa"/>
            <w:noWrap/>
            <w:hideMark/>
          </w:tcPr>
          <w:p w14:paraId="4E0D0912" w14:textId="77777777" w:rsidR="00274E07" w:rsidRPr="00AE2B5F" w:rsidRDefault="00274E07" w:rsidP="00441E06">
            <w:pPr>
              <w:jc w:val="center"/>
              <w:rPr>
                <w:rFonts w:ascii="Arial" w:hAnsi="Arial" w:cs="Arial"/>
              </w:rPr>
            </w:pPr>
            <w:r w:rsidRPr="00AE2B5F">
              <w:rPr>
                <w:rFonts w:ascii="Arial" w:hAnsi="Arial" w:cs="Arial"/>
              </w:rPr>
              <w:t>12</w:t>
            </w:r>
          </w:p>
        </w:tc>
        <w:tc>
          <w:tcPr>
            <w:tcW w:w="1226" w:type="dxa"/>
            <w:noWrap/>
            <w:hideMark/>
          </w:tcPr>
          <w:p w14:paraId="6521E562" w14:textId="77777777" w:rsidR="00274E07" w:rsidRPr="00AE2B5F" w:rsidRDefault="00274E07" w:rsidP="00441E06">
            <w:pPr>
              <w:jc w:val="center"/>
              <w:rPr>
                <w:rFonts w:ascii="Arial" w:hAnsi="Arial" w:cs="Arial"/>
              </w:rPr>
            </w:pPr>
            <w:r w:rsidRPr="00AE2B5F">
              <w:rPr>
                <w:rFonts w:ascii="Arial" w:hAnsi="Arial" w:cs="Arial"/>
              </w:rPr>
              <w:t>150.42</w:t>
            </w:r>
          </w:p>
        </w:tc>
        <w:tc>
          <w:tcPr>
            <w:tcW w:w="1229" w:type="dxa"/>
            <w:noWrap/>
            <w:hideMark/>
          </w:tcPr>
          <w:p w14:paraId="6069C561" w14:textId="77777777" w:rsidR="00274E07" w:rsidRPr="00AE2B5F" w:rsidRDefault="00274E07" w:rsidP="00441E06">
            <w:pPr>
              <w:jc w:val="center"/>
              <w:rPr>
                <w:rFonts w:ascii="Arial" w:hAnsi="Arial" w:cs="Arial"/>
              </w:rPr>
            </w:pPr>
            <w:r w:rsidRPr="00AE2B5F">
              <w:rPr>
                <w:rFonts w:ascii="Arial" w:hAnsi="Arial" w:cs="Arial"/>
              </w:rPr>
              <w:t>8</w:t>
            </w:r>
          </w:p>
        </w:tc>
      </w:tr>
      <w:tr w:rsidR="00274E07" w:rsidRPr="00AE2B5F" w14:paraId="6AAD7D26" w14:textId="77777777" w:rsidTr="00441E06">
        <w:trPr>
          <w:trHeight w:val="304"/>
        </w:trPr>
        <w:tc>
          <w:tcPr>
            <w:tcW w:w="1555" w:type="dxa"/>
            <w:noWrap/>
            <w:hideMark/>
          </w:tcPr>
          <w:p w14:paraId="4AF4C0A2" w14:textId="77777777" w:rsidR="00274E07" w:rsidRPr="00AE2B5F" w:rsidRDefault="00274E07" w:rsidP="00441E06">
            <w:pPr>
              <w:jc w:val="both"/>
              <w:rPr>
                <w:rFonts w:ascii="Arial" w:hAnsi="Arial" w:cs="Arial"/>
              </w:rPr>
            </w:pPr>
            <w:r w:rsidRPr="00AE2B5F">
              <w:rPr>
                <w:rFonts w:ascii="Arial" w:hAnsi="Arial" w:cs="Arial"/>
              </w:rPr>
              <w:t>Tendring</w:t>
            </w:r>
          </w:p>
        </w:tc>
        <w:tc>
          <w:tcPr>
            <w:tcW w:w="1134" w:type="dxa"/>
            <w:noWrap/>
            <w:hideMark/>
          </w:tcPr>
          <w:p w14:paraId="2A8EE56A" w14:textId="77777777" w:rsidR="00274E07" w:rsidRPr="00AE2B5F" w:rsidRDefault="00274E07" w:rsidP="00441E06">
            <w:pPr>
              <w:jc w:val="center"/>
              <w:rPr>
                <w:rFonts w:ascii="Arial" w:hAnsi="Arial" w:cs="Arial"/>
              </w:rPr>
            </w:pPr>
            <w:r w:rsidRPr="00AE2B5F">
              <w:rPr>
                <w:rFonts w:ascii="Arial" w:hAnsi="Arial" w:cs="Arial"/>
              </w:rPr>
              <w:t>289.2</w:t>
            </w:r>
          </w:p>
        </w:tc>
        <w:tc>
          <w:tcPr>
            <w:tcW w:w="1102" w:type="dxa"/>
            <w:noWrap/>
            <w:hideMark/>
          </w:tcPr>
          <w:p w14:paraId="4703CFD3" w14:textId="77777777" w:rsidR="00274E07" w:rsidRPr="00AE2B5F" w:rsidRDefault="00274E07" w:rsidP="00441E06">
            <w:pPr>
              <w:jc w:val="center"/>
              <w:rPr>
                <w:rFonts w:ascii="Arial" w:hAnsi="Arial" w:cs="Arial"/>
              </w:rPr>
            </w:pPr>
            <w:r w:rsidRPr="00AE2B5F">
              <w:rPr>
                <w:rFonts w:ascii="Arial" w:hAnsi="Arial" w:cs="Arial"/>
              </w:rPr>
              <w:t>1</w:t>
            </w:r>
          </w:p>
        </w:tc>
        <w:tc>
          <w:tcPr>
            <w:tcW w:w="1226" w:type="dxa"/>
            <w:noWrap/>
            <w:hideMark/>
          </w:tcPr>
          <w:p w14:paraId="7848B3F5" w14:textId="77777777" w:rsidR="00274E07" w:rsidRPr="00AE2B5F" w:rsidRDefault="00274E07" w:rsidP="00441E06">
            <w:pPr>
              <w:jc w:val="center"/>
              <w:rPr>
                <w:rFonts w:ascii="Arial" w:hAnsi="Arial" w:cs="Arial"/>
              </w:rPr>
            </w:pPr>
            <w:r w:rsidRPr="00AE2B5F">
              <w:rPr>
                <w:rFonts w:ascii="Arial" w:hAnsi="Arial" w:cs="Arial"/>
              </w:rPr>
              <w:t>252.69</w:t>
            </w:r>
          </w:p>
        </w:tc>
        <w:tc>
          <w:tcPr>
            <w:tcW w:w="1226" w:type="dxa"/>
            <w:noWrap/>
            <w:hideMark/>
          </w:tcPr>
          <w:p w14:paraId="182CA3D6" w14:textId="77777777" w:rsidR="00274E07" w:rsidRPr="00AE2B5F" w:rsidRDefault="00274E07" w:rsidP="00441E06">
            <w:pPr>
              <w:jc w:val="center"/>
              <w:rPr>
                <w:rFonts w:ascii="Arial" w:hAnsi="Arial" w:cs="Arial"/>
              </w:rPr>
            </w:pPr>
            <w:r w:rsidRPr="00AE2B5F">
              <w:rPr>
                <w:rFonts w:ascii="Arial" w:hAnsi="Arial" w:cs="Arial"/>
              </w:rPr>
              <w:t>1</w:t>
            </w:r>
          </w:p>
        </w:tc>
        <w:tc>
          <w:tcPr>
            <w:tcW w:w="1226" w:type="dxa"/>
            <w:noWrap/>
            <w:hideMark/>
          </w:tcPr>
          <w:p w14:paraId="0395F687" w14:textId="77777777" w:rsidR="00274E07" w:rsidRPr="00AE2B5F" w:rsidRDefault="00274E07" w:rsidP="00441E06">
            <w:pPr>
              <w:jc w:val="center"/>
              <w:rPr>
                <w:rFonts w:ascii="Arial" w:hAnsi="Arial" w:cs="Arial"/>
              </w:rPr>
            </w:pPr>
            <w:r w:rsidRPr="00AE2B5F">
              <w:rPr>
                <w:rFonts w:ascii="Arial" w:hAnsi="Arial" w:cs="Arial"/>
              </w:rPr>
              <w:t>326.81</w:t>
            </w:r>
          </w:p>
        </w:tc>
        <w:tc>
          <w:tcPr>
            <w:tcW w:w="1229" w:type="dxa"/>
            <w:noWrap/>
            <w:hideMark/>
          </w:tcPr>
          <w:p w14:paraId="2B1F4BD9" w14:textId="77777777" w:rsidR="00274E07" w:rsidRPr="00AE2B5F" w:rsidRDefault="00274E07" w:rsidP="00441E06">
            <w:pPr>
              <w:jc w:val="center"/>
              <w:rPr>
                <w:rFonts w:ascii="Arial" w:hAnsi="Arial" w:cs="Arial"/>
              </w:rPr>
            </w:pPr>
            <w:r w:rsidRPr="00AE2B5F">
              <w:rPr>
                <w:rFonts w:ascii="Arial" w:hAnsi="Arial" w:cs="Arial"/>
              </w:rPr>
              <w:t>1</w:t>
            </w:r>
          </w:p>
        </w:tc>
      </w:tr>
      <w:tr w:rsidR="00274E07" w:rsidRPr="00AE2B5F" w14:paraId="5E9695C1" w14:textId="77777777" w:rsidTr="00441E06">
        <w:trPr>
          <w:trHeight w:val="304"/>
        </w:trPr>
        <w:tc>
          <w:tcPr>
            <w:tcW w:w="1555" w:type="dxa"/>
            <w:noWrap/>
            <w:hideMark/>
          </w:tcPr>
          <w:p w14:paraId="1CA71949" w14:textId="77777777" w:rsidR="00274E07" w:rsidRPr="00AE2B5F" w:rsidRDefault="00274E07" w:rsidP="00441E06">
            <w:pPr>
              <w:jc w:val="both"/>
              <w:rPr>
                <w:rFonts w:ascii="Arial" w:hAnsi="Arial" w:cs="Arial"/>
              </w:rPr>
            </w:pPr>
            <w:r w:rsidRPr="00AE2B5F">
              <w:rPr>
                <w:rFonts w:ascii="Arial" w:hAnsi="Arial" w:cs="Arial"/>
              </w:rPr>
              <w:t>Uttlesford</w:t>
            </w:r>
          </w:p>
        </w:tc>
        <w:tc>
          <w:tcPr>
            <w:tcW w:w="1134" w:type="dxa"/>
            <w:noWrap/>
            <w:hideMark/>
          </w:tcPr>
          <w:p w14:paraId="5181D05F" w14:textId="77777777" w:rsidR="00274E07" w:rsidRPr="00AE2B5F" w:rsidRDefault="00274E07" w:rsidP="00441E06">
            <w:pPr>
              <w:jc w:val="center"/>
              <w:rPr>
                <w:rFonts w:ascii="Arial" w:hAnsi="Arial" w:cs="Arial"/>
              </w:rPr>
            </w:pPr>
            <w:r w:rsidRPr="00AE2B5F">
              <w:rPr>
                <w:rFonts w:ascii="Arial" w:hAnsi="Arial" w:cs="Arial"/>
              </w:rPr>
              <w:t>142.57</w:t>
            </w:r>
          </w:p>
        </w:tc>
        <w:tc>
          <w:tcPr>
            <w:tcW w:w="1102" w:type="dxa"/>
            <w:noWrap/>
            <w:hideMark/>
          </w:tcPr>
          <w:p w14:paraId="7C23B7F5" w14:textId="77777777" w:rsidR="00274E07" w:rsidRPr="00AE2B5F" w:rsidRDefault="00274E07" w:rsidP="00441E06">
            <w:pPr>
              <w:jc w:val="center"/>
              <w:rPr>
                <w:rFonts w:ascii="Arial" w:hAnsi="Arial" w:cs="Arial"/>
              </w:rPr>
            </w:pPr>
            <w:r w:rsidRPr="00AE2B5F">
              <w:rPr>
                <w:rFonts w:ascii="Arial" w:hAnsi="Arial" w:cs="Arial"/>
              </w:rPr>
              <w:t>6</w:t>
            </w:r>
          </w:p>
        </w:tc>
        <w:tc>
          <w:tcPr>
            <w:tcW w:w="1226" w:type="dxa"/>
            <w:noWrap/>
            <w:hideMark/>
          </w:tcPr>
          <w:p w14:paraId="01551DFB" w14:textId="77777777" w:rsidR="00274E07" w:rsidRPr="00AE2B5F" w:rsidRDefault="00274E07" w:rsidP="00441E06">
            <w:pPr>
              <w:jc w:val="center"/>
              <w:rPr>
                <w:rFonts w:ascii="Arial" w:hAnsi="Arial" w:cs="Arial"/>
              </w:rPr>
            </w:pPr>
            <w:r w:rsidRPr="00AE2B5F">
              <w:rPr>
                <w:rFonts w:ascii="Arial" w:hAnsi="Arial" w:cs="Arial"/>
              </w:rPr>
              <w:t>102.45</w:t>
            </w:r>
          </w:p>
        </w:tc>
        <w:tc>
          <w:tcPr>
            <w:tcW w:w="1226" w:type="dxa"/>
            <w:noWrap/>
            <w:hideMark/>
          </w:tcPr>
          <w:p w14:paraId="396BCFEB" w14:textId="77777777" w:rsidR="00274E07" w:rsidRPr="00AE2B5F" w:rsidRDefault="00274E07" w:rsidP="00441E06">
            <w:pPr>
              <w:jc w:val="center"/>
              <w:rPr>
                <w:rFonts w:ascii="Arial" w:hAnsi="Arial" w:cs="Arial"/>
              </w:rPr>
            </w:pPr>
            <w:r w:rsidRPr="00AE2B5F">
              <w:rPr>
                <w:rFonts w:ascii="Arial" w:hAnsi="Arial" w:cs="Arial"/>
              </w:rPr>
              <w:t>5</w:t>
            </w:r>
          </w:p>
        </w:tc>
        <w:tc>
          <w:tcPr>
            <w:tcW w:w="1226" w:type="dxa"/>
            <w:noWrap/>
            <w:hideMark/>
          </w:tcPr>
          <w:p w14:paraId="78144AE0" w14:textId="77777777" w:rsidR="00274E07" w:rsidRPr="00AE2B5F" w:rsidRDefault="00274E07" w:rsidP="00441E06">
            <w:pPr>
              <w:jc w:val="center"/>
              <w:rPr>
                <w:rFonts w:ascii="Arial" w:hAnsi="Arial" w:cs="Arial"/>
              </w:rPr>
            </w:pPr>
            <w:r w:rsidRPr="00AE2B5F">
              <w:rPr>
                <w:rFonts w:ascii="Arial" w:hAnsi="Arial" w:cs="Arial"/>
              </w:rPr>
              <w:t>184.84</w:t>
            </w:r>
          </w:p>
        </w:tc>
        <w:tc>
          <w:tcPr>
            <w:tcW w:w="1229" w:type="dxa"/>
            <w:noWrap/>
            <w:hideMark/>
          </w:tcPr>
          <w:p w14:paraId="3D897D3E" w14:textId="77777777" w:rsidR="00274E07" w:rsidRPr="00AE2B5F" w:rsidRDefault="00274E07" w:rsidP="00441E06">
            <w:pPr>
              <w:jc w:val="center"/>
              <w:rPr>
                <w:rFonts w:ascii="Arial" w:hAnsi="Arial" w:cs="Arial"/>
              </w:rPr>
            </w:pPr>
            <w:r w:rsidRPr="00AE2B5F">
              <w:rPr>
                <w:rFonts w:ascii="Arial" w:hAnsi="Arial" w:cs="Arial"/>
              </w:rPr>
              <w:t>6</w:t>
            </w:r>
          </w:p>
        </w:tc>
      </w:tr>
    </w:tbl>
    <w:p w14:paraId="45481CF1" w14:textId="77777777" w:rsidR="002E4300" w:rsidRDefault="002E4300" w:rsidP="002E4300">
      <w:pPr>
        <w:spacing w:after="0" w:line="240" w:lineRule="auto"/>
        <w:rPr>
          <w:b/>
          <w:i/>
        </w:rPr>
      </w:pPr>
    </w:p>
    <w:p w14:paraId="4C741F4A" w14:textId="634410DF" w:rsidR="00BE2E13" w:rsidRPr="00BE2E13" w:rsidRDefault="00537E24" w:rsidP="002E4300">
      <w:pPr>
        <w:spacing w:after="0" w:line="240" w:lineRule="auto"/>
        <w:rPr>
          <w:b/>
          <w:i/>
        </w:rPr>
      </w:pPr>
      <w:r w:rsidRPr="00537E24">
        <w:rPr>
          <w:b/>
          <w:i/>
        </w:rPr>
        <w:t>Suicide</w:t>
      </w:r>
      <w:bookmarkStart w:id="42" w:name="_Hlk5688701"/>
    </w:p>
    <w:p w14:paraId="1F5A0DE6" w14:textId="4DEC7C62" w:rsidR="002E4300" w:rsidRDefault="002E4300" w:rsidP="002E4300">
      <w:pPr>
        <w:jc w:val="both"/>
      </w:pPr>
      <w:r>
        <w:t>The age-standardised mortality rate per 100,000 population from suicide and injury of undetermined intent among persons aged over 10 years in Rochford was 8.02 in 2015/17, which was ranked as being the 9th highest rate across the Districts in Essex. This was slightly lower than the rate across Essex as a whole (10.88) and England (9.57). Table 5 provides the ranked suicide rate among persons and by gender breakdown in each District in Essex in 2015/17.</w:t>
      </w:r>
    </w:p>
    <w:p w14:paraId="5CD3E3A8" w14:textId="046CA208" w:rsidR="002E4300" w:rsidRDefault="002E4300" w:rsidP="002E4300">
      <w:pPr>
        <w:jc w:val="both"/>
      </w:pPr>
      <w:r>
        <w:t>Rochford was ranked as having the third lowest suicide rate among males compared to that across the other Essex Districts, with a rate of 12.36. This is lower than the rate across Essex as a whole (16.90) and England (14.69).</w:t>
      </w:r>
    </w:p>
    <w:p w14:paraId="0AEFE5A0" w14:textId="47D17939" w:rsidR="00BE2E13" w:rsidRPr="00684D48" w:rsidRDefault="002E4300" w:rsidP="002E4300">
      <w:pPr>
        <w:jc w:val="both"/>
        <w:rPr>
          <w:b/>
        </w:rPr>
      </w:pPr>
      <w:r>
        <w:t>The suicide rate among females in Rochford was not disclosed.</w:t>
      </w:r>
    </w:p>
    <w:tbl>
      <w:tblPr>
        <w:tblStyle w:val="TableGrid3"/>
        <w:tblW w:w="0" w:type="auto"/>
        <w:tblLook w:val="04A0" w:firstRow="1" w:lastRow="0" w:firstColumn="1" w:lastColumn="0" w:noHBand="0" w:noVBand="1"/>
      </w:tblPr>
      <w:tblGrid>
        <w:gridCol w:w="1979"/>
        <w:gridCol w:w="1277"/>
        <w:gridCol w:w="1136"/>
        <w:gridCol w:w="1275"/>
        <w:gridCol w:w="993"/>
        <w:gridCol w:w="1134"/>
        <w:gridCol w:w="992"/>
      </w:tblGrid>
      <w:tr w:rsidR="00274E07" w:rsidRPr="00AE2B5F" w14:paraId="781AAD32" w14:textId="77777777" w:rsidTr="00274E07">
        <w:trPr>
          <w:trHeight w:val="377"/>
        </w:trPr>
        <w:tc>
          <w:tcPr>
            <w:tcW w:w="1979" w:type="dxa"/>
            <w:vMerge w:val="restart"/>
            <w:shd w:val="clear" w:color="auto" w:fill="C00000"/>
            <w:noWrap/>
            <w:hideMark/>
          </w:tcPr>
          <w:p w14:paraId="6CA6FCEE" w14:textId="14F150B1" w:rsidR="00274E07" w:rsidRPr="00AE2B5F" w:rsidRDefault="00274E07" w:rsidP="00684D48">
            <w:pPr>
              <w:jc w:val="both"/>
              <w:rPr>
                <w:b/>
              </w:rPr>
            </w:pPr>
          </w:p>
        </w:tc>
        <w:tc>
          <w:tcPr>
            <w:tcW w:w="6807" w:type="dxa"/>
            <w:gridSpan w:val="6"/>
            <w:shd w:val="clear" w:color="auto" w:fill="C00000"/>
            <w:vAlign w:val="center"/>
          </w:tcPr>
          <w:p w14:paraId="5EC64A3B" w14:textId="08B14882" w:rsidR="00274E07" w:rsidRPr="00AE2B5F" w:rsidRDefault="00274E07" w:rsidP="00274E07">
            <w:pPr>
              <w:jc w:val="center"/>
              <w:rPr>
                <w:rFonts w:ascii="Arial" w:hAnsi="Arial" w:cs="Arial"/>
                <w:b/>
              </w:rPr>
            </w:pPr>
            <w:r w:rsidRPr="00AE2B5F">
              <w:rPr>
                <w:rFonts w:ascii="Arial" w:hAnsi="Arial" w:cs="Arial"/>
                <w:b/>
              </w:rPr>
              <w:t>Suicide Rate across Essex Districts among persons, males and females in 2015 / 17</w:t>
            </w:r>
          </w:p>
        </w:tc>
      </w:tr>
      <w:tr w:rsidR="00274E07" w:rsidRPr="00AE2B5F" w14:paraId="4BE82270" w14:textId="77777777" w:rsidTr="00274E07">
        <w:trPr>
          <w:trHeight w:val="300"/>
        </w:trPr>
        <w:tc>
          <w:tcPr>
            <w:tcW w:w="1979" w:type="dxa"/>
            <w:vMerge/>
            <w:shd w:val="clear" w:color="auto" w:fill="C00000"/>
            <w:noWrap/>
            <w:hideMark/>
          </w:tcPr>
          <w:p w14:paraId="3273495B" w14:textId="1C209DD5" w:rsidR="00274E07" w:rsidRPr="00AE2B5F" w:rsidRDefault="00274E07" w:rsidP="00684D48">
            <w:pPr>
              <w:jc w:val="both"/>
              <w:rPr>
                <w:rFonts w:ascii="Arial" w:hAnsi="Arial" w:cs="Arial"/>
                <w:b/>
                <w:bCs/>
              </w:rPr>
            </w:pPr>
          </w:p>
        </w:tc>
        <w:tc>
          <w:tcPr>
            <w:tcW w:w="2413" w:type="dxa"/>
            <w:gridSpan w:val="2"/>
            <w:shd w:val="clear" w:color="auto" w:fill="C00000"/>
            <w:noWrap/>
            <w:hideMark/>
          </w:tcPr>
          <w:p w14:paraId="0BD1FB02" w14:textId="77777777" w:rsidR="00274E07" w:rsidRPr="00AE2B5F" w:rsidRDefault="00274E07" w:rsidP="00684D48">
            <w:pPr>
              <w:jc w:val="both"/>
              <w:rPr>
                <w:rFonts w:ascii="Arial" w:hAnsi="Arial" w:cs="Arial"/>
                <w:b/>
                <w:bCs/>
              </w:rPr>
            </w:pPr>
            <w:r w:rsidRPr="00AE2B5F">
              <w:rPr>
                <w:rFonts w:ascii="Arial" w:hAnsi="Arial" w:cs="Arial"/>
                <w:b/>
                <w:bCs/>
              </w:rPr>
              <w:t>Persons</w:t>
            </w:r>
          </w:p>
        </w:tc>
        <w:tc>
          <w:tcPr>
            <w:tcW w:w="2268" w:type="dxa"/>
            <w:gridSpan w:val="2"/>
            <w:shd w:val="clear" w:color="auto" w:fill="C00000"/>
            <w:noWrap/>
            <w:hideMark/>
          </w:tcPr>
          <w:p w14:paraId="11973221" w14:textId="77777777" w:rsidR="00274E07" w:rsidRPr="00AE2B5F" w:rsidRDefault="00274E07" w:rsidP="00684D48">
            <w:pPr>
              <w:jc w:val="both"/>
              <w:rPr>
                <w:rFonts w:ascii="Arial" w:hAnsi="Arial" w:cs="Arial"/>
                <w:b/>
                <w:bCs/>
              </w:rPr>
            </w:pPr>
            <w:r w:rsidRPr="00AE2B5F">
              <w:rPr>
                <w:rFonts w:ascii="Arial" w:hAnsi="Arial" w:cs="Arial"/>
                <w:b/>
                <w:bCs/>
              </w:rPr>
              <w:t>Male</w:t>
            </w:r>
          </w:p>
        </w:tc>
        <w:tc>
          <w:tcPr>
            <w:tcW w:w="2126" w:type="dxa"/>
            <w:gridSpan w:val="2"/>
            <w:shd w:val="clear" w:color="auto" w:fill="C00000"/>
            <w:noWrap/>
            <w:hideMark/>
          </w:tcPr>
          <w:p w14:paraId="706ACA84" w14:textId="77777777" w:rsidR="00274E07" w:rsidRPr="00AE2B5F" w:rsidRDefault="00274E07" w:rsidP="00684D48">
            <w:pPr>
              <w:jc w:val="both"/>
              <w:rPr>
                <w:rFonts w:ascii="Arial" w:hAnsi="Arial" w:cs="Arial"/>
                <w:b/>
                <w:bCs/>
              </w:rPr>
            </w:pPr>
            <w:r w:rsidRPr="00AE2B5F">
              <w:rPr>
                <w:rFonts w:ascii="Arial" w:hAnsi="Arial" w:cs="Arial"/>
                <w:b/>
                <w:bCs/>
              </w:rPr>
              <w:t>Female</w:t>
            </w:r>
          </w:p>
        </w:tc>
      </w:tr>
      <w:tr w:rsidR="00274E07" w:rsidRPr="00AE2B5F" w14:paraId="2F6CFC72" w14:textId="77777777" w:rsidTr="00274E07">
        <w:trPr>
          <w:trHeight w:val="300"/>
        </w:trPr>
        <w:tc>
          <w:tcPr>
            <w:tcW w:w="1979" w:type="dxa"/>
            <w:vMerge/>
            <w:shd w:val="clear" w:color="auto" w:fill="C00000"/>
            <w:noWrap/>
            <w:hideMark/>
          </w:tcPr>
          <w:p w14:paraId="237DFF87" w14:textId="77777777" w:rsidR="00274E07" w:rsidRPr="00AE2B5F" w:rsidRDefault="00274E07" w:rsidP="00684D48">
            <w:pPr>
              <w:jc w:val="both"/>
              <w:rPr>
                <w:rFonts w:ascii="Arial" w:hAnsi="Arial" w:cs="Arial"/>
              </w:rPr>
            </w:pPr>
          </w:p>
        </w:tc>
        <w:tc>
          <w:tcPr>
            <w:tcW w:w="1277" w:type="dxa"/>
            <w:shd w:val="clear" w:color="auto" w:fill="C00000"/>
            <w:noWrap/>
            <w:hideMark/>
          </w:tcPr>
          <w:p w14:paraId="33C0938B" w14:textId="77777777" w:rsidR="00274E07" w:rsidRPr="00274E07" w:rsidRDefault="00274E07" w:rsidP="00684D48">
            <w:pPr>
              <w:jc w:val="both"/>
              <w:rPr>
                <w:rFonts w:ascii="Arial" w:hAnsi="Arial" w:cs="Arial"/>
                <w:b/>
              </w:rPr>
            </w:pPr>
            <w:r w:rsidRPr="00274E07">
              <w:rPr>
                <w:rFonts w:ascii="Arial" w:hAnsi="Arial" w:cs="Arial"/>
                <w:b/>
              </w:rPr>
              <w:t>Rate</w:t>
            </w:r>
          </w:p>
        </w:tc>
        <w:tc>
          <w:tcPr>
            <w:tcW w:w="1136" w:type="dxa"/>
            <w:shd w:val="clear" w:color="auto" w:fill="C00000"/>
            <w:noWrap/>
            <w:hideMark/>
          </w:tcPr>
          <w:p w14:paraId="7DE9097E" w14:textId="77777777" w:rsidR="00274E07" w:rsidRPr="00274E07" w:rsidRDefault="00274E07" w:rsidP="00684D48">
            <w:pPr>
              <w:jc w:val="both"/>
              <w:rPr>
                <w:rFonts w:ascii="Arial" w:hAnsi="Arial" w:cs="Arial"/>
                <w:b/>
              </w:rPr>
            </w:pPr>
            <w:r w:rsidRPr="00274E07">
              <w:rPr>
                <w:rFonts w:ascii="Arial" w:hAnsi="Arial" w:cs="Arial"/>
                <w:b/>
              </w:rPr>
              <w:t>Rank</w:t>
            </w:r>
          </w:p>
        </w:tc>
        <w:tc>
          <w:tcPr>
            <w:tcW w:w="1275" w:type="dxa"/>
            <w:shd w:val="clear" w:color="auto" w:fill="C00000"/>
            <w:noWrap/>
            <w:hideMark/>
          </w:tcPr>
          <w:p w14:paraId="701E2A58" w14:textId="77777777" w:rsidR="00274E07" w:rsidRPr="00274E07" w:rsidRDefault="00274E07" w:rsidP="00684D48">
            <w:pPr>
              <w:jc w:val="both"/>
              <w:rPr>
                <w:rFonts w:ascii="Arial" w:hAnsi="Arial" w:cs="Arial"/>
                <w:b/>
              </w:rPr>
            </w:pPr>
            <w:r w:rsidRPr="00274E07">
              <w:rPr>
                <w:rFonts w:ascii="Arial" w:hAnsi="Arial" w:cs="Arial"/>
                <w:b/>
              </w:rPr>
              <w:t>Rate</w:t>
            </w:r>
          </w:p>
        </w:tc>
        <w:tc>
          <w:tcPr>
            <w:tcW w:w="993" w:type="dxa"/>
            <w:shd w:val="clear" w:color="auto" w:fill="C00000"/>
            <w:noWrap/>
            <w:hideMark/>
          </w:tcPr>
          <w:p w14:paraId="504B70AC" w14:textId="77777777" w:rsidR="00274E07" w:rsidRPr="00274E07" w:rsidRDefault="00274E07" w:rsidP="00684D48">
            <w:pPr>
              <w:jc w:val="both"/>
              <w:rPr>
                <w:rFonts w:ascii="Arial" w:hAnsi="Arial" w:cs="Arial"/>
                <w:b/>
              </w:rPr>
            </w:pPr>
            <w:r w:rsidRPr="00274E07">
              <w:rPr>
                <w:rFonts w:ascii="Arial" w:hAnsi="Arial" w:cs="Arial"/>
                <w:b/>
              </w:rPr>
              <w:t>Rank</w:t>
            </w:r>
          </w:p>
        </w:tc>
        <w:tc>
          <w:tcPr>
            <w:tcW w:w="1134" w:type="dxa"/>
            <w:shd w:val="clear" w:color="auto" w:fill="C00000"/>
            <w:noWrap/>
            <w:hideMark/>
          </w:tcPr>
          <w:p w14:paraId="792E5651" w14:textId="77777777" w:rsidR="00274E07" w:rsidRPr="00274E07" w:rsidRDefault="00274E07" w:rsidP="00684D48">
            <w:pPr>
              <w:jc w:val="both"/>
              <w:rPr>
                <w:rFonts w:ascii="Arial" w:hAnsi="Arial" w:cs="Arial"/>
                <w:b/>
              </w:rPr>
            </w:pPr>
            <w:r w:rsidRPr="00274E07">
              <w:rPr>
                <w:rFonts w:ascii="Arial" w:hAnsi="Arial" w:cs="Arial"/>
                <w:b/>
              </w:rPr>
              <w:t>Rate</w:t>
            </w:r>
          </w:p>
        </w:tc>
        <w:tc>
          <w:tcPr>
            <w:tcW w:w="992" w:type="dxa"/>
            <w:shd w:val="clear" w:color="auto" w:fill="C00000"/>
            <w:noWrap/>
            <w:hideMark/>
          </w:tcPr>
          <w:p w14:paraId="01B2477B" w14:textId="77777777" w:rsidR="00274E07" w:rsidRPr="00274E07" w:rsidRDefault="00274E07" w:rsidP="00684D48">
            <w:pPr>
              <w:jc w:val="both"/>
              <w:rPr>
                <w:rFonts w:ascii="Arial" w:hAnsi="Arial" w:cs="Arial"/>
                <w:b/>
              </w:rPr>
            </w:pPr>
            <w:r w:rsidRPr="00274E07">
              <w:rPr>
                <w:rFonts w:ascii="Arial" w:hAnsi="Arial" w:cs="Arial"/>
                <w:b/>
              </w:rPr>
              <w:t>Rank</w:t>
            </w:r>
          </w:p>
        </w:tc>
      </w:tr>
      <w:tr w:rsidR="00274E07" w:rsidRPr="00AE2B5F" w14:paraId="0AB357D2" w14:textId="77777777" w:rsidTr="00274E07">
        <w:trPr>
          <w:trHeight w:val="300"/>
        </w:trPr>
        <w:tc>
          <w:tcPr>
            <w:tcW w:w="1979" w:type="dxa"/>
            <w:noWrap/>
          </w:tcPr>
          <w:p w14:paraId="031D7531" w14:textId="37F0A509" w:rsidR="00274E07" w:rsidRPr="00AE2B5F" w:rsidRDefault="00274E07" w:rsidP="00274E07">
            <w:pPr>
              <w:jc w:val="both"/>
              <w:rPr>
                <w:rFonts w:ascii="Arial" w:hAnsi="Arial" w:cs="Arial"/>
              </w:rPr>
            </w:pPr>
            <w:r w:rsidRPr="00AE2B5F">
              <w:rPr>
                <w:rFonts w:ascii="Arial" w:hAnsi="Arial" w:cs="Arial"/>
                <w:b/>
              </w:rPr>
              <w:t>England</w:t>
            </w:r>
          </w:p>
        </w:tc>
        <w:tc>
          <w:tcPr>
            <w:tcW w:w="1277" w:type="dxa"/>
            <w:noWrap/>
          </w:tcPr>
          <w:p w14:paraId="1C257FC4" w14:textId="25F81400" w:rsidR="00274E07" w:rsidRPr="00AE2B5F" w:rsidRDefault="00274E07" w:rsidP="00274E07">
            <w:pPr>
              <w:jc w:val="both"/>
              <w:rPr>
                <w:rFonts w:ascii="Arial" w:hAnsi="Arial" w:cs="Arial"/>
              </w:rPr>
            </w:pPr>
            <w:r w:rsidRPr="00AE2B5F">
              <w:rPr>
                <w:rFonts w:ascii="Arial" w:hAnsi="Arial" w:cs="Arial"/>
                <w:color w:val="000000"/>
              </w:rPr>
              <w:t>9.57</w:t>
            </w:r>
          </w:p>
        </w:tc>
        <w:tc>
          <w:tcPr>
            <w:tcW w:w="1136" w:type="dxa"/>
            <w:noWrap/>
          </w:tcPr>
          <w:p w14:paraId="65A34710" w14:textId="392413A6" w:rsidR="00274E07" w:rsidRPr="00AE2B5F" w:rsidRDefault="00274E07" w:rsidP="00274E07">
            <w:pPr>
              <w:jc w:val="both"/>
              <w:rPr>
                <w:rFonts w:ascii="Arial" w:hAnsi="Arial" w:cs="Arial"/>
              </w:rPr>
            </w:pPr>
            <w:r w:rsidRPr="00AE2B5F">
              <w:rPr>
                <w:rFonts w:ascii="Arial" w:hAnsi="Arial" w:cs="Arial"/>
              </w:rPr>
              <w:t>N/A</w:t>
            </w:r>
          </w:p>
        </w:tc>
        <w:tc>
          <w:tcPr>
            <w:tcW w:w="1275" w:type="dxa"/>
            <w:noWrap/>
          </w:tcPr>
          <w:p w14:paraId="43EA1EE2" w14:textId="3812A45E" w:rsidR="00274E07" w:rsidRPr="00AE2B5F" w:rsidRDefault="00274E07" w:rsidP="00274E07">
            <w:pPr>
              <w:jc w:val="both"/>
              <w:rPr>
                <w:rFonts w:ascii="Arial" w:hAnsi="Arial" w:cs="Arial"/>
              </w:rPr>
            </w:pPr>
            <w:r w:rsidRPr="00AE2B5F">
              <w:rPr>
                <w:rFonts w:ascii="Arial" w:hAnsi="Arial" w:cs="Arial"/>
                <w:color w:val="000000"/>
              </w:rPr>
              <w:t>14.69</w:t>
            </w:r>
          </w:p>
        </w:tc>
        <w:tc>
          <w:tcPr>
            <w:tcW w:w="993" w:type="dxa"/>
            <w:noWrap/>
          </w:tcPr>
          <w:p w14:paraId="07AF976D" w14:textId="3E38748D" w:rsidR="00274E07" w:rsidRPr="00AE2B5F" w:rsidRDefault="00274E07" w:rsidP="00274E07">
            <w:pPr>
              <w:jc w:val="both"/>
              <w:rPr>
                <w:rFonts w:ascii="Arial" w:hAnsi="Arial" w:cs="Arial"/>
              </w:rPr>
            </w:pPr>
            <w:r w:rsidRPr="00AE2B5F">
              <w:rPr>
                <w:rFonts w:ascii="Arial" w:hAnsi="Arial" w:cs="Arial"/>
              </w:rPr>
              <w:t>N/A</w:t>
            </w:r>
          </w:p>
        </w:tc>
        <w:tc>
          <w:tcPr>
            <w:tcW w:w="1134" w:type="dxa"/>
            <w:noWrap/>
          </w:tcPr>
          <w:p w14:paraId="7650E379" w14:textId="16DC2D3A" w:rsidR="00274E07" w:rsidRPr="00AE2B5F" w:rsidRDefault="00274E07" w:rsidP="00274E07">
            <w:pPr>
              <w:jc w:val="both"/>
              <w:rPr>
                <w:rFonts w:ascii="Arial" w:hAnsi="Arial" w:cs="Arial"/>
              </w:rPr>
            </w:pPr>
            <w:r w:rsidRPr="00AE2B5F">
              <w:rPr>
                <w:rFonts w:ascii="Arial" w:hAnsi="Arial" w:cs="Arial"/>
                <w:color w:val="000000"/>
              </w:rPr>
              <w:t>4.69</w:t>
            </w:r>
          </w:p>
        </w:tc>
        <w:tc>
          <w:tcPr>
            <w:tcW w:w="992" w:type="dxa"/>
            <w:noWrap/>
          </w:tcPr>
          <w:p w14:paraId="18337F9D" w14:textId="17BFC20B" w:rsidR="00274E07" w:rsidRPr="00AE2B5F" w:rsidRDefault="00274E07" w:rsidP="00274E07">
            <w:pPr>
              <w:jc w:val="both"/>
              <w:rPr>
                <w:rFonts w:ascii="Arial" w:hAnsi="Arial" w:cs="Arial"/>
              </w:rPr>
            </w:pPr>
            <w:r w:rsidRPr="00AE2B5F">
              <w:rPr>
                <w:rFonts w:ascii="Arial" w:hAnsi="Arial" w:cs="Arial"/>
              </w:rPr>
              <w:t>N/A</w:t>
            </w:r>
          </w:p>
        </w:tc>
      </w:tr>
      <w:tr w:rsidR="00274E07" w:rsidRPr="00AE2B5F" w14:paraId="15F9DA47" w14:textId="77777777" w:rsidTr="00274E07">
        <w:trPr>
          <w:trHeight w:val="300"/>
        </w:trPr>
        <w:tc>
          <w:tcPr>
            <w:tcW w:w="1979" w:type="dxa"/>
            <w:noWrap/>
          </w:tcPr>
          <w:p w14:paraId="09A0A018" w14:textId="33F50819" w:rsidR="00274E07" w:rsidRPr="00AE2B5F" w:rsidRDefault="00274E07" w:rsidP="00274E07">
            <w:pPr>
              <w:jc w:val="both"/>
            </w:pPr>
            <w:r w:rsidRPr="00AE2B5F">
              <w:rPr>
                <w:rFonts w:ascii="Arial" w:hAnsi="Arial" w:cs="Arial"/>
                <w:b/>
              </w:rPr>
              <w:t>Essex</w:t>
            </w:r>
          </w:p>
        </w:tc>
        <w:tc>
          <w:tcPr>
            <w:tcW w:w="1277" w:type="dxa"/>
            <w:noWrap/>
          </w:tcPr>
          <w:p w14:paraId="722A6599" w14:textId="5A446CFD" w:rsidR="00274E07" w:rsidRPr="00AE2B5F" w:rsidRDefault="00274E07" w:rsidP="00274E07">
            <w:pPr>
              <w:jc w:val="both"/>
            </w:pPr>
            <w:r w:rsidRPr="00AE2B5F">
              <w:rPr>
                <w:rFonts w:ascii="Arial" w:hAnsi="Arial" w:cs="Arial"/>
                <w:color w:val="000000"/>
              </w:rPr>
              <w:t>10.88</w:t>
            </w:r>
          </w:p>
        </w:tc>
        <w:tc>
          <w:tcPr>
            <w:tcW w:w="1136" w:type="dxa"/>
            <w:noWrap/>
          </w:tcPr>
          <w:p w14:paraId="5F889737" w14:textId="0E1611CF" w:rsidR="00274E07" w:rsidRPr="00AE2B5F" w:rsidRDefault="00274E07" w:rsidP="00274E07">
            <w:pPr>
              <w:jc w:val="both"/>
            </w:pPr>
            <w:r w:rsidRPr="00AE2B5F">
              <w:rPr>
                <w:rFonts w:ascii="Arial" w:hAnsi="Arial" w:cs="Arial"/>
              </w:rPr>
              <w:t>N/A</w:t>
            </w:r>
          </w:p>
        </w:tc>
        <w:tc>
          <w:tcPr>
            <w:tcW w:w="1275" w:type="dxa"/>
            <w:noWrap/>
          </w:tcPr>
          <w:p w14:paraId="161E03E8" w14:textId="7FB5FB40" w:rsidR="00274E07" w:rsidRPr="00AE2B5F" w:rsidRDefault="00274E07" w:rsidP="00274E07">
            <w:pPr>
              <w:jc w:val="both"/>
            </w:pPr>
            <w:r w:rsidRPr="00AE2B5F">
              <w:rPr>
                <w:rFonts w:ascii="Arial" w:hAnsi="Arial" w:cs="Arial"/>
                <w:color w:val="000000"/>
              </w:rPr>
              <w:t>16.90</w:t>
            </w:r>
          </w:p>
        </w:tc>
        <w:tc>
          <w:tcPr>
            <w:tcW w:w="993" w:type="dxa"/>
            <w:noWrap/>
          </w:tcPr>
          <w:p w14:paraId="1888967A" w14:textId="0374CA47" w:rsidR="00274E07" w:rsidRPr="00AE2B5F" w:rsidRDefault="00274E07" w:rsidP="00274E07">
            <w:pPr>
              <w:jc w:val="both"/>
            </w:pPr>
            <w:r w:rsidRPr="00AE2B5F">
              <w:rPr>
                <w:rFonts w:ascii="Arial" w:hAnsi="Arial" w:cs="Arial"/>
              </w:rPr>
              <w:t>N/A</w:t>
            </w:r>
          </w:p>
        </w:tc>
        <w:tc>
          <w:tcPr>
            <w:tcW w:w="1134" w:type="dxa"/>
            <w:noWrap/>
          </w:tcPr>
          <w:p w14:paraId="4B018CD4" w14:textId="3280BB5E" w:rsidR="00274E07" w:rsidRPr="00AE2B5F" w:rsidRDefault="00274E07" w:rsidP="00274E07">
            <w:pPr>
              <w:jc w:val="both"/>
            </w:pPr>
            <w:r w:rsidRPr="00AE2B5F">
              <w:rPr>
                <w:rFonts w:ascii="Arial" w:hAnsi="Arial" w:cs="Arial"/>
                <w:color w:val="000000"/>
              </w:rPr>
              <w:t>5.31</w:t>
            </w:r>
          </w:p>
        </w:tc>
        <w:tc>
          <w:tcPr>
            <w:tcW w:w="992" w:type="dxa"/>
            <w:noWrap/>
          </w:tcPr>
          <w:p w14:paraId="158477EF" w14:textId="0FA0DA1F" w:rsidR="00274E07" w:rsidRPr="00AE2B5F" w:rsidRDefault="00274E07" w:rsidP="00274E07">
            <w:pPr>
              <w:jc w:val="both"/>
            </w:pPr>
            <w:r w:rsidRPr="00AE2B5F">
              <w:rPr>
                <w:rFonts w:ascii="Arial" w:hAnsi="Arial" w:cs="Arial"/>
              </w:rPr>
              <w:t>N/A</w:t>
            </w:r>
          </w:p>
        </w:tc>
      </w:tr>
      <w:tr w:rsidR="00274E07" w:rsidRPr="00AE2B5F" w14:paraId="118282D7" w14:textId="77777777" w:rsidTr="00274E07">
        <w:trPr>
          <w:trHeight w:val="300"/>
        </w:trPr>
        <w:tc>
          <w:tcPr>
            <w:tcW w:w="1979" w:type="dxa"/>
            <w:noWrap/>
          </w:tcPr>
          <w:p w14:paraId="02F9AD46" w14:textId="76FE541F" w:rsidR="00274E07" w:rsidRPr="00AE2B5F" w:rsidRDefault="00274E07" w:rsidP="00274E07">
            <w:pPr>
              <w:jc w:val="both"/>
            </w:pPr>
            <w:r w:rsidRPr="00AE2B5F">
              <w:rPr>
                <w:rFonts w:ascii="Arial" w:hAnsi="Arial" w:cs="Arial"/>
              </w:rPr>
              <w:t>Basildon</w:t>
            </w:r>
          </w:p>
        </w:tc>
        <w:tc>
          <w:tcPr>
            <w:tcW w:w="1277" w:type="dxa"/>
            <w:noWrap/>
          </w:tcPr>
          <w:p w14:paraId="3F790868" w14:textId="15EE23C6" w:rsidR="00274E07" w:rsidRPr="00AE2B5F" w:rsidRDefault="00274E07" w:rsidP="00274E07">
            <w:pPr>
              <w:jc w:val="both"/>
            </w:pPr>
            <w:r w:rsidRPr="00AE2B5F">
              <w:rPr>
                <w:rFonts w:ascii="Arial" w:hAnsi="Arial" w:cs="Arial"/>
              </w:rPr>
              <w:t>9.69</w:t>
            </w:r>
          </w:p>
        </w:tc>
        <w:tc>
          <w:tcPr>
            <w:tcW w:w="1136" w:type="dxa"/>
            <w:noWrap/>
          </w:tcPr>
          <w:p w14:paraId="21445D8B" w14:textId="6BDF15CE" w:rsidR="00274E07" w:rsidRPr="00AE2B5F" w:rsidRDefault="00274E07" w:rsidP="00274E07">
            <w:pPr>
              <w:jc w:val="both"/>
            </w:pPr>
            <w:r w:rsidRPr="00AE2B5F">
              <w:rPr>
                <w:rFonts w:ascii="Arial" w:hAnsi="Arial" w:cs="Arial"/>
              </w:rPr>
              <w:t>7</w:t>
            </w:r>
          </w:p>
        </w:tc>
        <w:tc>
          <w:tcPr>
            <w:tcW w:w="1275" w:type="dxa"/>
            <w:noWrap/>
          </w:tcPr>
          <w:p w14:paraId="56C56D38" w14:textId="6854667C" w:rsidR="00274E07" w:rsidRPr="00AE2B5F" w:rsidRDefault="00274E07" w:rsidP="00274E07">
            <w:pPr>
              <w:jc w:val="both"/>
            </w:pPr>
            <w:r w:rsidRPr="00AE2B5F">
              <w:rPr>
                <w:rFonts w:ascii="Arial" w:hAnsi="Arial" w:cs="Arial"/>
              </w:rPr>
              <w:t>16.94</w:t>
            </w:r>
          </w:p>
        </w:tc>
        <w:tc>
          <w:tcPr>
            <w:tcW w:w="993" w:type="dxa"/>
            <w:noWrap/>
          </w:tcPr>
          <w:p w14:paraId="6EFBE15F" w14:textId="08EC9D8F" w:rsidR="00274E07" w:rsidRPr="00AE2B5F" w:rsidRDefault="00274E07" w:rsidP="00274E07">
            <w:pPr>
              <w:jc w:val="both"/>
            </w:pPr>
            <w:r w:rsidRPr="00AE2B5F">
              <w:rPr>
                <w:rFonts w:ascii="Arial" w:hAnsi="Arial" w:cs="Arial"/>
              </w:rPr>
              <w:t>7</w:t>
            </w:r>
          </w:p>
        </w:tc>
        <w:tc>
          <w:tcPr>
            <w:tcW w:w="1134" w:type="dxa"/>
            <w:noWrap/>
          </w:tcPr>
          <w:p w14:paraId="5001E628" w14:textId="786529BF" w:rsidR="00274E07" w:rsidRPr="00AE2B5F" w:rsidRDefault="00274E07" w:rsidP="00274E07">
            <w:pPr>
              <w:jc w:val="both"/>
            </w:pPr>
            <w:r w:rsidRPr="00AE2B5F">
              <w:rPr>
                <w:rFonts w:ascii="Arial" w:hAnsi="Arial" w:cs="Arial"/>
              </w:rPr>
              <w:t>-</w:t>
            </w:r>
          </w:p>
        </w:tc>
        <w:tc>
          <w:tcPr>
            <w:tcW w:w="992" w:type="dxa"/>
            <w:noWrap/>
          </w:tcPr>
          <w:p w14:paraId="73E7750E" w14:textId="5BFF8A6F" w:rsidR="00274E07" w:rsidRPr="00AE2B5F" w:rsidRDefault="00274E07" w:rsidP="00274E07">
            <w:pPr>
              <w:jc w:val="both"/>
            </w:pPr>
            <w:r w:rsidRPr="00AE2B5F">
              <w:rPr>
                <w:rFonts w:ascii="Arial" w:hAnsi="Arial" w:cs="Arial"/>
              </w:rPr>
              <w:t>-</w:t>
            </w:r>
          </w:p>
        </w:tc>
      </w:tr>
      <w:tr w:rsidR="00274E07" w:rsidRPr="00AE2B5F" w14:paraId="23B5E32E" w14:textId="77777777" w:rsidTr="00274E07">
        <w:trPr>
          <w:trHeight w:val="300"/>
        </w:trPr>
        <w:tc>
          <w:tcPr>
            <w:tcW w:w="1979" w:type="dxa"/>
            <w:noWrap/>
            <w:hideMark/>
          </w:tcPr>
          <w:p w14:paraId="1D3CC618" w14:textId="77777777" w:rsidR="00274E07" w:rsidRPr="00AE2B5F" w:rsidRDefault="00274E07" w:rsidP="00274E07">
            <w:pPr>
              <w:jc w:val="both"/>
              <w:rPr>
                <w:rFonts w:ascii="Arial" w:hAnsi="Arial" w:cs="Arial"/>
              </w:rPr>
            </w:pPr>
            <w:r w:rsidRPr="00AE2B5F">
              <w:rPr>
                <w:rFonts w:ascii="Arial" w:hAnsi="Arial" w:cs="Arial"/>
              </w:rPr>
              <w:t>Braintree</w:t>
            </w:r>
          </w:p>
        </w:tc>
        <w:tc>
          <w:tcPr>
            <w:tcW w:w="1277" w:type="dxa"/>
            <w:noWrap/>
            <w:hideMark/>
          </w:tcPr>
          <w:p w14:paraId="3F88400A" w14:textId="77777777" w:rsidR="00274E07" w:rsidRPr="00AE2B5F" w:rsidRDefault="00274E07" w:rsidP="00274E07">
            <w:pPr>
              <w:jc w:val="both"/>
              <w:rPr>
                <w:rFonts w:ascii="Arial" w:hAnsi="Arial" w:cs="Arial"/>
              </w:rPr>
            </w:pPr>
            <w:r w:rsidRPr="00AE2B5F">
              <w:rPr>
                <w:rFonts w:ascii="Arial" w:hAnsi="Arial" w:cs="Arial"/>
              </w:rPr>
              <w:t>11.12</w:t>
            </w:r>
          </w:p>
        </w:tc>
        <w:tc>
          <w:tcPr>
            <w:tcW w:w="1136" w:type="dxa"/>
            <w:noWrap/>
            <w:hideMark/>
          </w:tcPr>
          <w:p w14:paraId="690D97BF" w14:textId="77777777" w:rsidR="00274E07" w:rsidRPr="00AE2B5F" w:rsidRDefault="00274E07" w:rsidP="00274E07">
            <w:pPr>
              <w:jc w:val="both"/>
              <w:rPr>
                <w:rFonts w:ascii="Arial" w:hAnsi="Arial" w:cs="Arial"/>
              </w:rPr>
            </w:pPr>
            <w:r w:rsidRPr="00AE2B5F">
              <w:rPr>
                <w:rFonts w:ascii="Arial" w:hAnsi="Arial" w:cs="Arial"/>
              </w:rPr>
              <w:t>6</w:t>
            </w:r>
          </w:p>
        </w:tc>
        <w:tc>
          <w:tcPr>
            <w:tcW w:w="1275" w:type="dxa"/>
            <w:noWrap/>
            <w:hideMark/>
          </w:tcPr>
          <w:p w14:paraId="49836B9A" w14:textId="77777777" w:rsidR="00274E07" w:rsidRPr="00AE2B5F" w:rsidRDefault="00274E07" w:rsidP="00274E07">
            <w:pPr>
              <w:jc w:val="both"/>
              <w:rPr>
                <w:rFonts w:ascii="Arial" w:hAnsi="Arial" w:cs="Arial"/>
              </w:rPr>
            </w:pPr>
            <w:r w:rsidRPr="00AE2B5F">
              <w:rPr>
                <w:rFonts w:ascii="Arial" w:hAnsi="Arial" w:cs="Arial"/>
              </w:rPr>
              <w:t>17.61</w:t>
            </w:r>
          </w:p>
        </w:tc>
        <w:tc>
          <w:tcPr>
            <w:tcW w:w="993" w:type="dxa"/>
            <w:noWrap/>
            <w:hideMark/>
          </w:tcPr>
          <w:p w14:paraId="51C3DE64" w14:textId="77777777" w:rsidR="00274E07" w:rsidRPr="00AE2B5F" w:rsidRDefault="00274E07" w:rsidP="00274E07">
            <w:pPr>
              <w:jc w:val="both"/>
              <w:rPr>
                <w:rFonts w:ascii="Arial" w:hAnsi="Arial" w:cs="Arial"/>
              </w:rPr>
            </w:pPr>
            <w:r w:rsidRPr="00AE2B5F">
              <w:rPr>
                <w:rFonts w:ascii="Arial" w:hAnsi="Arial" w:cs="Arial"/>
              </w:rPr>
              <w:t>6</w:t>
            </w:r>
          </w:p>
        </w:tc>
        <w:tc>
          <w:tcPr>
            <w:tcW w:w="1134" w:type="dxa"/>
            <w:noWrap/>
            <w:hideMark/>
          </w:tcPr>
          <w:p w14:paraId="62378E4C" w14:textId="77777777" w:rsidR="00274E07" w:rsidRPr="00AE2B5F" w:rsidRDefault="00274E07" w:rsidP="00274E07">
            <w:pPr>
              <w:jc w:val="both"/>
              <w:rPr>
                <w:rFonts w:ascii="Arial" w:hAnsi="Arial" w:cs="Arial"/>
              </w:rPr>
            </w:pPr>
            <w:r w:rsidRPr="00AE2B5F">
              <w:rPr>
                <w:rFonts w:ascii="Arial" w:hAnsi="Arial" w:cs="Arial"/>
              </w:rPr>
              <w:t>5.86</w:t>
            </w:r>
          </w:p>
        </w:tc>
        <w:tc>
          <w:tcPr>
            <w:tcW w:w="992" w:type="dxa"/>
            <w:noWrap/>
            <w:hideMark/>
          </w:tcPr>
          <w:p w14:paraId="085AF000" w14:textId="77777777" w:rsidR="00274E07" w:rsidRPr="00AE2B5F" w:rsidRDefault="00274E07" w:rsidP="00274E07">
            <w:pPr>
              <w:jc w:val="both"/>
              <w:rPr>
                <w:rFonts w:ascii="Arial" w:hAnsi="Arial" w:cs="Arial"/>
              </w:rPr>
            </w:pPr>
            <w:r w:rsidRPr="00AE2B5F">
              <w:rPr>
                <w:rFonts w:ascii="Arial" w:hAnsi="Arial" w:cs="Arial"/>
              </w:rPr>
              <w:t>3</w:t>
            </w:r>
          </w:p>
        </w:tc>
      </w:tr>
      <w:tr w:rsidR="00274E07" w:rsidRPr="00AE2B5F" w14:paraId="31E3E0B0" w14:textId="77777777" w:rsidTr="00274E07">
        <w:trPr>
          <w:trHeight w:val="300"/>
        </w:trPr>
        <w:tc>
          <w:tcPr>
            <w:tcW w:w="1979" w:type="dxa"/>
            <w:noWrap/>
            <w:hideMark/>
          </w:tcPr>
          <w:p w14:paraId="13D91183" w14:textId="77777777" w:rsidR="00274E07" w:rsidRPr="00AE2B5F" w:rsidRDefault="00274E07" w:rsidP="00274E07">
            <w:pPr>
              <w:jc w:val="both"/>
              <w:rPr>
                <w:rFonts w:ascii="Arial" w:hAnsi="Arial" w:cs="Arial"/>
              </w:rPr>
            </w:pPr>
            <w:r w:rsidRPr="00AE2B5F">
              <w:rPr>
                <w:rFonts w:ascii="Arial" w:hAnsi="Arial" w:cs="Arial"/>
              </w:rPr>
              <w:t>Brentwood</w:t>
            </w:r>
          </w:p>
        </w:tc>
        <w:tc>
          <w:tcPr>
            <w:tcW w:w="1277" w:type="dxa"/>
            <w:noWrap/>
            <w:hideMark/>
          </w:tcPr>
          <w:p w14:paraId="0981921B" w14:textId="77777777" w:rsidR="00274E07" w:rsidRPr="00AE2B5F" w:rsidRDefault="00274E07" w:rsidP="00274E07">
            <w:pPr>
              <w:jc w:val="both"/>
              <w:rPr>
                <w:rFonts w:ascii="Arial" w:hAnsi="Arial" w:cs="Arial"/>
              </w:rPr>
            </w:pPr>
            <w:r w:rsidRPr="00AE2B5F">
              <w:rPr>
                <w:rFonts w:ascii="Arial" w:hAnsi="Arial" w:cs="Arial"/>
              </w:rPr>
              <w:t>7.78</w:t>
            </w:r>
          </w:p>
        </w:tc>
        <w:tc>
          <w:tcPr>
            <w:tcW w:w="1136" w:type="dxa"/>
            <w:noWrap/>
            <w:hideMark/>
          </w:tcPr>
          <w:p w14:paraId="4ACEBC2C" w14:textId="77777777" w:rsidR="00274E07" w:rsidRPr="00AE2B5F" w:rsidRDefault="00274E07" w:rsidP="00274E07">
            <w:pPr>
              <w:jc w:val="both"/>
              <w:rPr>
                <w:rFonts w:ascii="Arial" w:hAnsi="Arial" w:cs="Arial"/>
              </w:rPr>
            </w:pPr>
            <w:r w:rsidRPr="00AE2B5F">
              <w:rPr>
                <w:rFonts w:ascii="Arial" w:hAnsi="Arial" w:cs="Arial"/>
              </w:rPr>
              <w:t>10</w:t>
            </w:r>
          </w:p>
        </w:tc>
        <w:tc>
          <w:tcPr>
            <w:tcW w:w="1275" w:type="dxa"/>
            <w:noWrap/>
            <w:hideMark/>
          </w:tcPr>
          <w:p w14:paraId="7815BDD2" w14:textId="77777777" w:rsidR="00274E07" w:rsidRPr="00AE2B5F" w:rsidRDefault="00274E07" w:rsidP="00274E07">
            <w:pPr>
              <w:jc w:val="both"/>
              <w:rPr>
                <w:rFonts w:ascii="Arial" w:hAnsi="Arial" w:cs="Arial"/>
              </w:rPr>
            </w:pPr>
            <w:r w:rsidRPr="00AE2B5F">
              <w:rPr>
                <w:rFonts w:ascii="Arial" w:hAnsi="Arial" w:cs="Arial"/>
              </w:rPr>
              <w:t>12.03</w:t>
            </w:r>
          </w:p>
        </w:tc>
        <w:tc>
          <w:tcPr>
            <w:tcW w:w="993" w:type="dxa"/>
            <w:noWrap/>
            <w:hideMark/>
          </w:tcPr>
          <w:p w14:paraId="75201952" w14:textId="77777777" w:rsidR="00274E07" w:rsidRPr="00AE2B5F" w:rsidRDefault="00274E07" w:rsidP="00274E07">
            <w:pPr>
              <w:jc w:val="both"/>
              <w:rPr>
                <w:rFonts w:ascii="Arial" w:hAnsi="Arial" w:cs="Arial"/>
              </w:rPr>
            </w:pPr>
            <w:r w:rsidRPr="00AE2B5F">
              <w:rPr>
                <w:rFonts w:ascii="Arial" w:hAnsi="Arial" w:cs="Arial"/>
              </w:rPr>
              <w:t>11</w:t>
            </w:r>
          </w:p>
        </w:tc>
        <w:tc>
          <w:tcPr>
            <w:tcW w:w="1134" w:type="dxa"/>
            <w:noWrap/>
            <w:hideMark/>
          </w:tcPr>
          <w:p w14:paraId="6B785EB0"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03D5888B"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4B68A944" w14:textId="77777777" w:rsidTr="00274E07">
        <w:trPr>
          <w:trHeight w:val="300"/>
        </w:trPr>
        <w:tc>
          <w:tcPr>
            <w:tcW w:w="1979" w:type="dxa"/>
            <w:noWrap/>
            <w:hideMark/>
          </w:tcPr>
          <w:p w14:paraId="0E2F8F84" w14:textId="77777777" w:rsidR="00274E07" w:rsidRPr="00AE2B5F" w:rsidRDefault="00274E07" w:rsidP="00274E07">
            <w:pPr>
              <w:jc w:val="both"/>
              <w:rPr>
                <w:rFonts w:ascii="Arial" w:hAnsi="Arial" w:cs="Arial"/>
              </w:rPr>
            </w:pPr>
            <w:r w:rsidRPr="00AE2B5F">
              <w:rPr>
                <w:rFonts w:ascii="Arial" w:hAnsi="Arial" w:cs="Arial"/>
              </w:rPr>
              <w:t>Castle Point</w:t>
            </w:r>
          </w:p>
        </w:tc>
        <w:tc>
          <w:tcPr>
            <w:tcW w:w="1277" w:type="dxa"/>
            <w:noWrap/>
            <w:hideMark/>
          </w:tcPr>
          <w:p w14:paraId="51A16AAF" w14:textId="77777777" w:rsidR="00274E07" w:rsidRPr="00AE2B5F" w:rsidRDefault="00274E07" w:rsidP="00274E07">
            <w:pPr>
              <w:jc w:val="both"/>
              <w:rPr>
                <w:rFonts w:ascii="Arial" w:hAnsi="Arial" w:cs="Arial"/>
              </w:rPr>
            </w:pPr>
            <w:r w:rsidRPr="00AE2B5F">
              <w:rPr>
                <w:rFonts w:ascii="Arial" w:hAnsi="Arial" w:cs="Arial"/>
              </w:rPr>
              <w:t>8.34</w:t>
            </w:r>
          </w:p>
        </w:tc>
        <w:tc>
          <w:tcPr>
            <w:tcW w:w="1136" w:type="dxa"/>
            <w:noWrap/>
            <w:hideMark/>
          </w:tcPr>
          <w:p w14:paraId="38868A1A" w14:textId="77777777" w:rsidR="00274E07" w:rsidRPr="00AE2B5F" w:rsidRDefault="00274E07" w:rsidP="00274E07">
            <w:pPr>
              <w:jc w:val="both"/>
              <w:rPr>
                <w:rFonts w:ascii="Arial" w:hAnsi="Arial" w:cs="Arial"/>
              </w:rPr>
            </w:pPr>
            <w:r w:rsidRPr="00AE2B5F">
              <w:rPr>
                <w:rFonts w:ascii="Arial" w:hAnsi="Arial" w:cs="Arial"/>
              </w:rPr>
              <w:t>8</w:t>
            </w:r>
          </w:p>
        </w:tc>
        <w:tc>
          <w:tcPr>
            <w:tcW w:w="1275" w:type="dxa"/>
            <w:noWrap/>
            <w:hideMark/>
          </w:tcPr>
          <w:p w14:paraId="1C6CC8B6" w14:textId="77777777" w:rsidR="00274E07" w:rsidRPr="00AE2B5F" w:rsidRDefault="00274E07" w:rsidP="00274E07">
            <w:pPr>
              <w:jc w:val="both"/>
              <w:rPr>
                <w:rFonts w:ascii="Arial" w:hAnsi="Arial" w:cs="Arial"/>
              </w:rPr>
            </w:pPr>
            <w:r w:rsidRPr="00AE2B5F">
              <w:rPr>
                <w:rFonts w:ascii="Arial" w:hAnsi="Arial" w:cs="Arial"/>
              </w:rPr>
              <w:t>13.91</w:t>
            </w:r>
          </w:p>
        </w:tc>
        <w:tc>
          <w:tcPr>
            <w:tcW w:w="993" w:type="dxa"/>
            <w:noWrap/>
            <w:hideMark/>
          </w:tcPr>
          <w:p w14:paraId="145CA99D" w14:textId="77777777" w:rsidR="00274E07" w:rsidRPr="00AE2B5F" w:rsidRDefault="00274E07" w:rsidP="00274E07">
            <w:pPr>
              <w:jc w:val="both"/>
              <w:rPr>
                <w:rFonts w:ascii="Arial" w:hAnsi="Arial" w:cs="Arial"/>
              </w:rPr>
            </w:pPr>
            <w:r w:rsidRPr="00AE2B5F">
              <w:rPr>
                <w:rFonts w:ascii="Arial" w:hAnsi="Arial" w:cs="Arial"/>
              </w:rPr>
              <w:t>9</w:t>
            </w:r>
          </w:p>
        </w:tc>
        <w:tc>
          <w:tcPr>
            <w:tcW w:w="1134" w:type="dxa"/>
            <w:noWrap/>
            <w:hideMark/>
          </w:tcPr>
          <w:p w14:paraId="41E3A80E"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55B2E784"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465B0378" w14:textId="77777777" w:rsidTr="00274E07">
        <w:trPr>
          <w:trHeight w:val="300"/>
        </w:trPr>
        <w:tc>
          <w:tcPr>
            <w:tcW w:w="1979" w:type="dxa"/>
            <w:noWrap/>
            <w:hideMark/>
          </w:tcPr>
          <w:p w14:paraId="09326847" w14:textId="77777777" w:rsidR="00274E07" w:rsidRPr="00AE2B5F" w:rsidRDefault="00274E07" w:rsidP="00274E07">
            <w:pPr>
              <w:jc w:val="both"/>
              <w:rPr>
                <w:rFonts w:ascii="Arial" w:hAnsi="Arial" w:cs="Arial"/>
              </w:rPr>
            </w:pPr>
            <w:r w:rsidRPr="00AE2B5F">
              <w:rPr>
                <w:rFonts w:ascii="Arial" w:hAnsi="Arial" w:cs="Arial"/>
              </w:rPr>
              <w:t>Chelmsford</w:t>
            </w:r>
          </w:p>
        </w:tc>
        <w:tc>
          <w:tcPr>
            <w:tcW w:w="1277" w:type="dxa"/>
            <w:noWrap/>
            <w:hideMark/>
          </w:tcPr>
          <w:p w14:paraId="6DD725B6" w14:textId="77777777" w:rsidR="00274E07" w:rsidRPr="00AE2B5F" w:rsidRDefault="00274E07" w:rsidP="00274E07">
            <w:pPr>
              <w:jc w:val="both"/>
              <w:rPr>
                <w:rFonts w:ascii="Arial" w:hAnsi="Arial" w:cs="Arial"/>
              </w:rPr>
            </w:pPr>
            <w:r w:rsidRPr="00AE2B5F">
              <w:rPr>
                <w:rFonts w:ascii="Arial" w:hAnsi="Arial" w:cs="Arial"/>
              </w:rPr>
              <w:t>11.78</w:t>
            </w:r>
          </w:p>
        </w:tc>
        <w:tc>
          <w:tcPr>
            <w:tcW w:w="1136" w:type="dxa"/>
            <w:noWrap/>
            <w:hideMark/>
          </w:tcPr>
          <w:p w14:paraId="71CEA09D" w14:textId="77777777" w:rsidR="00274E07" w:rsidRPr="00AE2B5F" w:rsidRDefault="00274E07" w:rsidP="00274E07">
            <w:pPr>
              <w:jc w:val="both"/>
              <w:rPr>
                <w:rFonts w:ascii="Arial" w:hAnsi="Arial" w:cs="Arial"/>
              </w:rPr>
            </w:pPr>
            <w:r w:rsidRPr="00AE2B5F">
              <w:rPr>
                <w:rFonts w:ascii="Arial" w:hAnsi="Arial" w:cs="Arial"/>
              </w:rPr>
              <w:t>5</w:t>
            </w:r>
          </w:p>
        </w:tc>
        <w:tc>
          <w:tcPr>
            <w:tcW w:w="1275" w:type="dxa"/>
            <w:noWrap/>
            <w:hideMark/>
          </w:tcPr>
          <w:p w14:paraId="1EF49DA6" w14:textId="77777777" w:rsidR="00274E07" w:rsidRPr="00AE2B5F" w:rsidRDefault="00274E07" w:rsidP="00274E07">
            <w:pPr>
              <w:jc w:val="both"/>
              <w:rPr>
                <w:rFonts w:ascii="Arial" w:hAnsi="Arial" w:cs="Arial"/>
              </w:rPr>
            </w:pPr>
            <w:r w:rsidRPr="00AE2B5F">
              <w:rPr>
                <w:rFonts w:ascii="Arial" w:hAnsi="Arial" w:cs="Arial"/>
              </w:rPr>
              <w:t>17.97</w:t>
            </w:r>
          </w:p>
        </w:tc>
        <w:tc>
          <w:tcPr>
            <w:tcW w:w="993" w:type="dxa"/>
            <w:noWrap/>
            <w:hideMark/>
          </w:tcPr>
          <w:p w14:paraId="2950B176" w14:textId="77777777" w:rsidR="00274E07" w:rsidRPr="00AE2B5F" w:rsidRDefault="00274E07" w:rsidP="00274E07">
            <w:pPr>
              <w:jc w:val="both"/>
              <w:rPr>
                <w:rFonts w:ascii="Arial" w:hAnsi="Arial" w:cs="Arial"/>
              </w:rPr>
            </w:pPr>
            <w:r w:rsidRPr="00AE2B5F">
              <w:rPr>
                <w:rFonts w:ascii="Arial" w:hAnsi="Arial" w:cs="Arial"/>
              </w:rPr>
              <w:t>5</w:t>
            </w:r>
          </w:p>
        </w:tc>
        <w:tc>
          <w:tcPr>
            <w:tcW w:w="1134" w:type="dxa"/>
            <w:noWrap/>
            <w:hideMark/>
          </w:tcPr>
          <w:p w14:paraId="17B4D2A3" w14:textId="77777777" w:rsidR="00274E07" w:rsidRPr="00AE2B5F" w:rsidRDefault="00274E07" w:rsidP="00274E07">
            <w:pPr>
              <w:jc w:val="both"/>
              <w:rPr>
                <w:rFonts w:ascii="Arial" w:hAnsi="Arial" w:cs="Arial"/>
              </w:rPr>
            </w:pPr>
            <w:r w:rsidRPr="00AE2B5F">
              <w:rPr>
                <w:rFonts w:ascii="Arial" w:hAnsi="Arial" w:cs="Arial"/>
              </w:rPr>
              <w:t>5.72</w:t>
            </w:r>
          </w:p>
        </w:tc>
        <w:tc>
          <w:tcPr>
            <w:tcW w:w="992" w:type="dxa"/>
            <w:noWrap/>
            <w:hideMark/>
          </w:tcPr>
          <w:p w14:paraId="0F0177BB" w14:textId="77777777" w:rsidR="00274E07" w:rsidRPr="00AE2B5F" w:rsidRDefault="00274E07" w:rsidP="00274E07">
            <w:pPr>
              <w:jc w:val="both"/>
              <w:rPr>
                <w:rFonts w:ascii="Arial" w:hAnsi="Arial" w:cs="Arial"/>
              </w:rPr>
            </w:pPr>
            <w:r w:rsidRPr="00AE2B5F">
              <w:rPr>
                <w:rFonts w:ascii="Arial" w:hAnsi="Arial" w:cs="Arial"/>
              </w:rPr>
              <w:t>4</w:t>
            </w:r>
          </w:p>
        </w:tc>
      </w:tr>
      <w:tr w:rsidR="00274E07" w:rsidRPr="00AE2B5F" w14:paraId="2A31C996" w14:textId="77777777" w:rsidTr="00274E07">
        <w:trPr>
          <w:trHeight w:val="300"/>
        </w:trPr>
        <w:tc>
          <w:tcPr>
            <w:tcW w:w="1979" w:type="dxa"/>
            <w:noWrap/>
            <w:hideMark/>
          </w:tcPr>
          <w:p w14:paraId="2CA0F7D3" w14:textId="77777777" w:rsidR="00274E07" w:rsidRPr="00AE2B5F" w:rsidRDefault="00274E07" w:rsidP="00274E07">
            <w:pPr>
              <w:jc w:val="both"/>
              <w:rPr>
                <w:rFonts w:ascii="Arial" w:hAnsi="Arial" w:cs="Arial"/>
              </w:rPr>
            </w:pPr>
            <w:r w:rsidRPr="00AE2B5F">
              <w:rPr>
                <w:rFonts w:ascii="Arial" w:hAnsi="Arial" w:cs="Arial"/>
              </w:rPr>
              <w:t>Colchester</w:t>
            </w:r>
          </w:p>
        </w:tc>
        <w:tc>
          <w:tcPr>
            <w:tcW w:w="1277" w:type="dxa"/>
            <w:noWrap/>
            <w:hideMark/>
          </w:tcPr>
          <w:p w14:paraId="36501C57" w14:textId="77777777" w:rsidR="00274E07" w:rsidRPr="00AE2B5F" w:rsidRDefault="00274E07" w:rsidP="00274E07">
            <w:pPr>
              <w:jc w:val="both"/>
              <w:rPr>
                <w:rFonts w:ascii="Arial" w:hAnsi="Arial" w:cs="Arial"/>
              </w:rPr>
            </w:pPr>
            <w:r w:rsidRPr="00AE2B5F">
              <w:rPr>
                <w:rFonts w:ascii="Arial" w:hAnsi="Arial" w:cs="Arial"/>
              </w:rPr>
              <w:t>13.08</w:t>
            </w:r>
          </w:p>
        </w:tc>
        <w:tc>
          <w:tcPr>
            <w:tcW w:w="1136" w:type="dxa"/>
            <w:noWrap/>
            <w:hideMark/>
          </w:tcPr>
          <w:p w14:paraId="3A5C0268" w14:textId="77777777" w:rsidR="00274E07" w:rsidRPr="00AE2B5F" w:rsidRDefault="00274E07" w:rsidP="00274E07">
            <w:pPr>
              <w:jc w:val="both"/>
              <w:rPr>
                <w:rFonts w:ascii="Arial" w:hAnsi="Arial" w:cs="Arial"/>
              </w:rPr>
            </w:pPr>
            <w:r w:rsidRPr="00AE2B5F">
              <w:rPr>
                <w:rFonts w:ascii="Arial" w:hAnsi="Arial" w:cs="Arial"/>
              </w:rPr>
              <w:t>4</w:t>
            </w:r>
          </w:p>
        </w:tc>
        <w:tc>
          <w:tcPr>
            <w:tcW w:w="1275" w:type="dxa"/>
            <w:noWrap/>
            <w:hideMark/>
          </w:tcPr>
          <w:p w14:paraId="76D53096" w14:textId="77777777" w:rsidR="00274E07" w:rsidRPr="00AE2B5F" w:rsidRDefault="00274E07" w:rsidP="00274E07">
            <w:pPr>
              <w:jc w:val="both"/>
              <w:rPr>
                <w:rFonts w:ascii="Arial" w:hAnsi="Arial" w:cs="Arial"/>
              </w:rPr>
            </w:pPr>
            <w:r w:rsidRPr="00AE2B5F">
              <w:rPr>
                <w:rFonts w:ascii="Arial" w:hAnsi="Arial" w:cs="Arial"/>
              </w:rPr>
              <w:t>19.6</w:t>
            </w:r>
          </w:p>
        </w:tc>
        <w:tc>
          <w:tcPr>
            <w:tcW w:w="993" w:type="dxa"/>
            <w:noWrap/>
            <w:hideMark/>
          </w:tcPr>
          <w:p w14:paraId="6BB5DE67" w14:textId="77777777" w:rsidR="00274E07" w:rsidRPr="00AE2B5F" w:rsidRDefault="00274E07" w:rsidP="00274E07">
            <w:pPr>
              <w:jc w:val="both"/>
              <w:rPr>
                <w:rFonts w:ascii="Arial" w:hAnsi="Arial" w:cs="Arial"/>
              </w:rPr>
            </w:pPr>
            <w:r w:rsidRPr="00AE2B5F">
              <w:rPr>
                <w:rFonts w:ascii="Arial" w:hAnsi="Arial" w:cs="Arial"/>
              </w:rPr>
              <w:t>4</w:t>
            </w:r>
          </w:p>
        </w:tc>
        <w:tc>
          <w:tcPr>
            <w:tcW w:w="1134" w:type="dxa"/>
            <w:noWrap/>
            <w:hideMark/>
          </w:tcPr>
          <w:p w14:paraId="3B22159F" w14:textId="77777777" w:rsidR="00274E07" w:rsidRPr="00AE2B5F" w:rsidRDefault="00274E07" w:rsidP="00274E07">
            <w:pPr>
              <w:jc w:val="both"/>
              <w:rPr>
                <w:rFonts w:ascii="Arial" w:hAnsi="Arial" w:cs="Arial"/>
              </w:rPr>
            </w:pPr>
            <w:r w:rsidRPr="00AE2B5F">
              <w:rPr>
                <w:rFonts w:ascii="Arial" w:hAnsi="Arial" w:cs="Arial"/>
              </w:rPr>
              <w:t>6.97</w:t>
            </w:r>
          </w:p>
        </w:tc>
        <w:tc>
          <w:tcPr>
            <w:tcW w:w="992" w:type="dxa"/>
            <w:noWrap/>
            <w:hideMark/>
          </w:tcPr>
          <w:p w14:paraId="25A44683" w14:textId="77777777" w:rsidR="00274E07" w:rsidRPr="00AE2B5F" w:rsidRDefault="00274E07" w:rsidP="00274E07">
            <w:pPr>
              <w:jc w:val="both"/>
              <w:rPr>
                <w:rFonts w:ascii="Arial" w:hAnsi="Arial" w:cs="Arial"/>
              </w:rPr>
            </w:pPr>
            <w:r w:rsidRPr="00AE2B5F">
              <w:rPr>
                <w:rFonts w:ascii="Arial" w:hAnsi="Arial" w:cs="Arial"/>
              </w:rPr>
              <w:t>2</w:t>
            </w:r>
          </w:p>
        </w:tc>
      </w:tr>
      <w:tr w:rsidR="00274E07" w:rsidRPr="00AE2B5F" w14:paraId="1B67E29B" w14:textId="77777777" w:rsidTr="00274E07">
        <w:trPr>
          <w:trHeight w:val="300"/>
        </w:trPr>
        <w:tc>
          <w:tcPr>
            <w:tcW w:w="1979" w:type="dxa"/>
            <w:noWrap/>
            <w:hideMark/>
          </w:tcPr>
          <w:p w14:paraId="530F4998" w14:textId="77777777" w:rsidR="00274E07" w:rsidRPr="00AE2B5F" w:rsidRDefault="00274E07" w:rsidP="00274E07">
            <w:pPr>
              <w:jc w:val="both"/>
              <w:rPr>
                <w:rFonts w:ascii="Arial" w:hAnsi="Arial" w:cs="Arial"/>
              </w:rPr>
            </w:pPr>
            <w:r w:rsidRPr="00AE2B5F">
              <w:rPr>
                <w:rFonts w:ascii="Arial" w:hAnsi="Arial" w:cs="Arial"/>
              </w:rPr>
              <w:t>Epping Forest</w:t>
            </w:r>
          </w:p>
        </w:tc>
        <w:tc>
          <w:tcPr>
            <w:tcW w:w="1277" w:type="dxa"/>
            <w:noWrap/>
            <w:hideMark/>
          </w:tcPr>
          <w:p w14:paraId="0C873EB6" w14:textId="77777777" w:rsidR="00274E07" w:rsidRPr="00AE2B5F" w:rsidRDefault="00274E07" w:rsidP="00274E07">
            <w:pPr>
              <w:jc w:val="both"/>
              <w:rPr>
                <w:rFonts w:ascii="Arial" w:hAnsi="Arial" w:cs="Arial"/>
              </w:rPr>
            </w:pPr>
            <w:r w:rsidRPr="00AE2B5F">
              <w:rPr>
                <w:rFonts w:ascii="Arial" w:hAnsi="Arial" w:cs="Arial"/>
              </w:rPr>
              <w:t>5.24</w:t>
            </w:r>
          </w:p>
        </w:tc>
        <w:tc>
          <w:tcPr>
            <w:tcW w:w="1136" w:type="dxa"/>
            <w:noWrap/>
            <w:hideMark/>
          </w:tcPr>
          <w:p w14:paraId="3B7D9493" w14:textId="77777777" w:rsidR="00274E07" w:rsidRPr="00AE2B5F" w:rsidRDefault="00274E07" w:rsidP="00274E07">
            <w:pPr>
              <w:jc w:val="both"/>
              <w:rPr>
                <w:rFonts w:ascii="Arial" w:hAnsi="Arial" w:cs="Arial"/>
              </w:rPr>
            </w:pPr>
            <w:r w:rsidRPr="00AE2B5F">
              <w:rPr>
                <w:rFonts w:ascii="Arial" w:hAnsi="Arial" w:cs="Arial"/>
              </w:rPr>
              <w:t>12</w:t>
            </w:r>
          </w:p>
        </w:tc>
        <w:tc>
          <w:tcPr>
            <w:tcW w:w="1275" w:type="dxa"/>
            <w:noWrap/>
            <w:hideMark/>
          </w:tcPr>
          <w:p w14:paraId="5BB997AE" w14:textId="77777777" w:rsidR="00274E07" w:rsidRPr="00AE2B5F" w:rsidRDefault="00274E07" w:rsidP="00274E07">
            <w:pPr>
              <w:jc w:val="both"/>
              <w:rPr>
                <w:rFonts w:ascii="Arial" w:hAnsi="Arial" w:cs="Arial"/>
              </w:rPr>
            </w:pPr>
            <w:r w:rsidRPr="00AE2B5F">
              <w:rPr>
                <w:rFonts w:ascii="Arial" w:hAnsi="Arial" w:cs="Arial"/>
              </w:rPr>
              <w:t>7.26</w:t>
            </w:r>
          </w:p>
        </w:tc>
        <w:tc>
          <w:tcPr>
            <w:tcW w:w="993" w:type="dxa"/>
            <w:noWrap/>
            <w:hideMark/>
          </w:tcPr>
          <w:p w14:paraId="79FCC49A" w14:textId="77777777" w:rsidR="00274E07" w:rsidRPr="00AE2B5F" w:rsidRDefault="00274E07" w:rsidP="00274E07">
            <w:pPr>
              <w:jc w:val="both"/>
              <w:rPr>
                <w:rFonts w:ascii="Arial" w:hAnsi="Arial" w:cs="Arial"/>
              </w:rPr>
            </w:pPr>
            <w:r w:rsidRPr="00AE2B5F">
              <w:rPr>
                <w:rFonts w:ascii="Arial" w:hAnsi="Arial" w:cs="Arial"/>
              </w:rPr>
              <w:t>12</w:t>
            </w:r>
          </w:p>
        </w:tc>
        <w:tc>
          <w:tcPr>
            <w:tcW w:w="1134" w:type="dxa"/>
            <w:noWrap/>
            <w:hideMark/>
          </w:tcPr>
          <w:p w14:paraId="710F3257"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6F0B311C"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22CEE02C" w14:textId="77777777" w:rsidTr="00274E07">
        <w:trPr>
          <w:trHeight w:val="300"/>
        </w:trPr>
        <w:tc>
          <w:tcPr>
            <w:tcW w:w="1979" w:type="dxa"/>
            <w:noWrap/>
            <w:hideMark/>
          </w:tcPr>
          <w:p w14:paraId="7B6D0948" w14:textId="77777777" w:rsidR="00274E07" w:rsidRPr="00AE2B5F" w:rsidRDefault="00274E07" w:rsidP="00274E07">
            <w:pPr>
              <w:jc w:val="both"/>
              <w:rPr>
                <w:rFonts w:ascii="Arial" w:hAnsi="Arial" w:cs="Arial"/>
              </w:rPr>
            </w:pPr>
            <w:r w:rsidRPr="00AE2B5F">
              <w:rPr>
                <w:rFonts w:ascii="Arial" w:hAnsi="Arial" w:cs="Arial"/>
              </w:rPr>
              <w:t>Harlow</w:t>
            </w:r>
          </w:p>
        </w:tc>
        <w:tc>
          <w:tcPr>
            <w:tcW w:w="1277" w:type="dxa"/>
            <w:noWrap/>
            <w:hideMark/>
          </w:tcPr>
          <w:p w14:paraId="2109F91B" w14:textId="77777777" w:rsidR="00274E07" w:rsidRPr="00AE2B5F" w:rsidRDefault="00274E07" w:rsidP="00274E07">
            <w:pPr>
              <w:jc w:val="both"/>
              <w:rPr>
                <w:rFonts w:ascii="Arial" w:hAnsi="Arial" w:cs="Arial"/>
              </w:rPr>
            </w:pPr>
            <w:r w:rsidRPr="00AE2B5F">
              <w:rPr>
                <w:rFonts w:ascii="Arial" w:hAnsi="Arial" w:cs="Arial"/>
              </w:rPr>
              <w:t>14.9</w:t>
            </w:r>
          </w:p>
        </w:tc>
        <w:tc>
          <w:tcPr>
            <w:tcW w:w="1136" w:type="dxa"/>
            <w:noWrap/>
            <w:hideMark/>
          </w:tcPr>
          <w:p w14:paraId="16A654A8" w14:textId="77777777" w:rsidR="00274E07" w:rsidRPr="00AE2B5F" w:rsidRDefault="00274E07" w:rsidP="00274E07">
            <w:pPr>
              <w:jc w:val="both"/>
              <w:rPr>
                <w:rFonts w:ascii="Arial" w:hAnsi="Arial" w:cs="Arial"/>
              </w:rPr>
            </w:pPr>
            <w:r w:rsidRPr="00AE2B5F">
              <w:rPr>
                <w:rFonts w:ascii="Arial" w:hAnsi="Arial" w:cs="Arial"/>
              </w:rPr>
              <w:t>2</w:t>
            </w:r>
          </w:p>
        </w:tc>
        <w:tc>
          <w:tcPr>
            <w:tcW w:w="1275" w:type="dxa"/>
            <w:noWrap/>
            <w:hideMark/>
          </w:tcPr>
          <w:p w14:paraId="060A6E54" w14:textId="77777777" w:rsidR="00274E07" w:rsidRPr="00AE2B5F" w:rsidRDefault="00274E07" w:rsidP="00274E07">
            <w:pPr>
              <w:jc w:val="both"/>
              <w:rPr>
                <w:rFonts w:ascii="Arial" w:hAnsi="Arial" w:cs="Arial"/>
              </w:rPr>
            </w:pPr>
            <w:r w:rsidRPr="00AE2B5F">
              <w:rPr>
                <w:rFonts w:ascii="Arial" w:hAnsi="Arial" w:cs="Arial"/>
              </w:rPr>
              <w:t>23.34</w:t>
            </w:r>
          </w:p>
        </w:tc>
        <w:tc>
          <w:tcPr>
            <w:tcW w:w="993" w:type="dxa"/>
            <w:noWrap/>
            <w:hideMark/>
          </w:tcPr>
          <w:p w14:paraId="59372FF5" w14:textId="77777777" w:rsidR="00274E07" w:rsidRPr="00AE2B5F" w:rsidRDefault="00274E07" w:rsidP="00274E07">
            <w:pPr>
              <w:jc w:val="both"/>
              <w:rPr>
                <w:rFonts w:ascii="Arial" w:hAnsi="Arial" w:cs="Arial"/>
              </w:rPr>
            </w:pPr>
            <w:r w:rsidRPr="00AE2B5F">
              <w:rPr>
                <w:rFonts w:ascii="Arial" w:hAnsi="Arial" w:cs="Arial"/>
              </w:rPr>
              <w:t>3</w:t>
            </w:r>
          </w:p>
        </w:tc>
        <w:tc>
          <w:tcPr>
            <w:tcW w:w="1134" w:type="dxa"/>
            <w:noWrap/>
            <w:hideMark/>
          </w:tcPr>
          <w:p w14:paraId="3537A09F"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219CCB4"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223C6A8A" w14:textId="77777777" w:rsidTr="00274E07">
        <w:trPr>
          <w:trHeight w:val="300"/>
        </w:trPr>
        <w:tc>
          <w:tcPr>
            <w:tcW w:w="1979" w:type="dxa"/>
            <w:noWrap/>
            <w:hideMark/>
          </w:tcPr>
          <w:p w14:paraId="757AB619" w14:textId="77777777" w:rsidR="00274E07" w:rsidRPr="00AE2B5F" w:rsidRDefault="00274E07" w:rsidP="00274E07">
            <w:pPr>
              <w:jc w:val="both"/>
              <w:rPr>
                <w:rFonts w:ascii="Arial" w:hAnsi="Arial" w:cs="Arial"/>
              </w:rPr>
            </w:pPr>
            <w:r w:rsidRPr="00AE2B5F">
              <w:rPr>
                <w:rFonts w:ascii="Arial" w:hAnsi="Arial" w:cs="Arial"/>
              </w:rPr>
              <w:t>Maldon</w:t>
            </w:r>
          </w:p>
        </w:tc>
        <w:tc>
          <w:tcPr>
            <w:tcW w:w="1277" w:type="dxa"/>
            <w:noWrap/>
            <w:hideMark/>
          </w:tcPr>
          <w:p w14:paraId="7FA8CD2C" w14:textId="77777777" w:rsidR="00274E07" w:rsidRPr="00AE2B5F" w:rsidRDefault="00274E07" w:rsidP="00274E07">
            <w:pPr>
              <w:jc w:val="both"/>
              <w:rPr>
                <w:rFonts w:ascii="Arial" w:hAnsi="Arial" w:cs="Arial"/>
              </w:rPr>
            </w:pPr>
            <w:r w:rsidRPr="00AE2B5F">
              <w:rPr>
                <w:rFonts w:ascii="Arial" w:hAnsi="Arial" w:cs="Arial"/>
              </w:rPr>
              <w:t>14.52</w:t>
            </w:r>
          </w:p>
        </w:tc>
        <w:tc>
          <w:tcPr>
            <w:tcW w:w="1136" w:type="dxa"/>
            <w:noWrap/>
            <w:hideMark/>
          </w:tcPr>
          <w:p w14:paraId="09D40700" w14:textId="77777777" w:rsidR="00274E07" w:rsidRPr="00AE2B5F" w:rsidRDefault="00274E07" w:rsidP="00274E07">
            <w:pPr>
              <w:jc w:val="both"/>
              <w:rPr>
                <w:rFonts w:ascii="Arial" w:hAnsi="Arial" w:cs="Arial"/>
              </w:rPr>
            </w:pPr>
            <w:r w:rsidRPr="00AE2B5F">
              <w:rPr>
                <w:rFonts w:ascii="Arial" w:hAnsi="Arial" w:cs="Arial"/>
              </w:rPr>
              <w:t>3</w:t>
            </w:r>
          </w:p>
        </w:tc>
        <w:tc>
          <w:tcPr>
            <w:tcW w:w="1275" w:type="dxa"/>
            <w:noWrap/>
            <w:hideMark/>
          </w:tcPr>
          <w:p w14:paraId="261D41C6" w14:textId="77777777" w:rsidR="00274E07" w:rsidRPr="00AE2B5F" w:rsidRDefault="00274E07" w:rsidP="00274E07">
            <w:pPr>
              <w:jc w:val="both"/>
              <w:rPr>
                <w:rFonts w:ascii="Arial" w:hAnsi="Arial" w:cs="Arial"/>
              </w:rPr>
            </w:pPr>
            <w:r w:rsidRPr="00AE2B5F">
              <w:rPr>
                <w:rFonts w:ascii="Arial" w:hAnsi="Arial" w:cs="Arial"/>
              </w:rPr>
              <w:t>23.64</w:t>
            </w:r>
          </w:p>
        </w:tc>
        <w:tc>
          <w:tcPr>
            <w:tcW w:w="993" w:type="dxa"/>
            <w:noWrap/>
            <w:hideMark/>
          </w:tcPr>
          <w:p w14:paraId="4B711A4D" w14:textId="77777777" w:rsidR="00274E07" w:rsidRPr="00AE2B5F" w:rsidRDefault="00274E07" w:rsidP="00274E07">
            <w:pPr>
              <w:jc w:val="both"/>
              <w:rPr>
                <w:rFonts w:ascii="Arial" w:hAnsi="Arial" w:cs="Arial"/>
              </w:rPr>
            </w:pPr>
            <w:r w:rsidRPr="00AE2B5F">
              <w:rPr>
                <w:rFonts w:ascii="Arial" w:hAnsi="Arial" w:cs="Arial"/>
              </w:rPr>
              <w:t>1</w:t>
            </w:r>
          </w:p>
        </w:tc>
        <w:tc>
          <w:tcPr>
            <w:tcW w:w="1134" w:type="dxa"/>
            <w:noWrap/>
            <w:hideMark/>
          </w:tcPr>
          <w:p w14:paraId="4D0ADFDA"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53A8CE8"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60ED219F" w14:textId="77777777" w:rsidTr="00274E07">
        <w:trPr>
          <w:trHeight w:val="300"/>
        </w:trPr>
        <w:tc>
          <w:tcPr>
            <w:tcW w:w="1979" w:type="dxa"/>
            <w:noWrap/>
            <w:hideMark/>
          </w:tcPr>
          <w:p w14:paraId="02CFE3D6" w14:textId="77777777" w:rsidR="00274E07" w:rsidRPr="00AE2B5F" w:rsidRDefault="00274E07" w:rsidP="00274E07">
            <w:pPr>
              <w:jc w:val="both"/>
              <w:rPr>
                <w:rFonts w:ascii="Arial" w:hAnsi="Arial" w:cs="Arial"/>
              </w:rPr>
            </w:pPr>
            <w:r w:rsidRPr="00AE2B5F">
              <w:rPr>
                <w:rFonts w:ascii="Arial" w:hAnsi="Arial" w:cs="Arial"/>
              </w:rPr>
              <w:t>Rochford</w:t>
            </w:r>
          </w:p>
        </w:tc>
        <w:tc>
          <w:tcPr>
            <w:tcW w:w="1277" w:type="dxa"/>
            <w:noWrap/>
            <w:hideMark/>
          </w:tcPr>
          <w:p w14:paraId="7C6448F4" w14:textId="77777777" w:rsidR="00274E07" w:rsidRPr="00AE2B5F" w:rsidRDefault="00274E07" w:rsidP="00274E07">
            <w:pPr>
              <w:jc w:val="both"/>
              <w:rPr>
                <w:rFonts w:ascii="Arial" w:hAnsi="Arial" w:cs="Arial"/>
              </w:rPr>
            </w:pPr>
            <w:r w:rsidRPr="00AE2B5F">
              <w:rPr>
                <w:rFonts w:ascii="Arial" w:hAnsi="Arial" w:cs="Arial"/>
              </w:rPr>
              <w:t>8.02</w:t>
            </w:r>
          </w:p>
        </w:tc>
        <w:tc>
          <w:tcPr>
            <w:tcW w:w="1136" w:type="dxa"/>
            <w:noWrap/>
            <w:hideMark/>
          </w:tcPr>
          <w:p w14:paraId="2E4FAC09" w14:textId="77777777" w:rsidR="00274E07" w:rsidRPr="00AE2B5F" w:rsidRDefault="00274E07" w:rsidP="00274E07">
            <w:pPr>
              <w:jc w:val="both"/>
              <w:rPr>
                <w:rFonts w:ascii="Arial" w:hAnsi="Arial" w:cs="Arial"/>
              </w:rPr>
            </w:pPr>
            <w:r w:rsidRPr="00AE2B5F">
              <w:rPr>
                <w:rFonts w:ascii="Arial" w:hAnsi="Arial" w:cs="Arial"/>
              </w:rPr>
              <w:t>9</w:t>
            </w:r>
          </w:p>
        </w:tc>
        <w:tc>
          <w:tcPr>
            <w:tcW w:w="1275" w:type="dxa"/>
            <w:noWrap/>
            <w:hideMark/>
          </w:tcPr>
          <w:p w14:paraId="41879555" w14:textId="77777777" w:rsidR="00274E07" w:rsidRPr="00AE2B5F" w:rsidRDefault="00274E07" w:rsidP="00274E07">
            <w:pPr>
              <w:jc w:val="both"/>
              <w:rPr>
                <w:rFonts w:ascii="Arial" w:hAnsi="Arial" w:cs="Arial"/>
              </w:rPr>
            </w:pPr>
            <w:r w:rsidRPr="00AE2B5F">
              <w:rPr>
                <w:rFonts w:ascii="Arial" w:hAnsi="Arial" w:cs="Arial"/>
              </w:rPr>
              <w:t>12.36</w:t>
            </w:r>
          </w:p>
        </w:tc>
        <w:tc>
          <w:tcPr>
            <w:tcW w:w="993" w:type="dxa"/>
            <w:noWrap/>
            <w:hideMark/>
          </w:tcPr>
          <w:p w14:paraId="0978C356" w14:textId="77777777" w:rsidR="00274E07" w:rsidRPr="00AE2B5F" w:rsidRDefault="00274E07" w:rsidP="00274E07">
            <w:pPr>
              <w:jc w:val="both"/>
              <w:rPr>
                <w:rFonts w:ascii="Arial" w:hAnsi="Arial" w:cs="Arial"/>
              </w:rPr>
            </w:pPr>
            <w:r w:rsidRPr="00AE2B5F">
              <w:rPr>
                <w:rFonts w:ascii="Arial" w:hAnsi="Arial" w:cs="Arial"/>
              </w:rPr>
              <w:t>10</w:t>
            </w:r>
          </w:p>
        </w:tc>
        <w:tc>
          <w:tcPr>
            <w:tcW w:w="1134" w:type="dxa"/>
            <w:noWrap/>
            <w:hideMark/>
          </w:tcPr>
          <w:p w14:paraId="78EA6B78"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5429C165"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102B8520" w14:textId="77777777" w:rsidTr="00274E07">
        <w:trPr>
          <w:trHeight w:val="300"/>
        </w:trPr>
        <w:tc>
          <w:tcPr>
            <w:tcW w:w="1979" w:type="dxa"/>
            <w:noWrap/>
            <w:hideMark/>
          </w:tcPr>
          <w:p w14:paraId="042FBA1D" w14:textId="77777777" w:rsidR="00274E07" w:rsidRPr="00AE2B5F" w:rsidRDefault="00274E07" w:rsidP="00274E07">
            <w:pPr>
              <w:jc w:val="both"/>
              <w:rPr>
                <w:rFonts w:ascii="Arial" w:hAnsi="Arial" w:cs="Arial"/>
              </w:rPr>
            </w:pPr>
            <w:r w:rsidRPr="00AE2B5F">
              <w:rPr>
                <w:rFonts w:ascii="Arial" w:hAnsi="Arial" w:cs="Arial"/>
              </w:rPr>
              <w:t>Tendring</w:t>
            </w:r>
          </w:p>
        </w:tc>
        <w:tc>
          <w:tcPr>
            <w:tcW w:w="1277" w:type="dxa"/>
            <w:noWrap/>
            <w:hideMark/>
          </w:tcPr>
          <w:p w14:paraId="3603ACD9" w14:textId="77777777" w:rsidR="00274E07" w:rsidRPr="00AE2B5F" w:rsidRDefault="00274E07" w:rsidP="00274E07">
            <w:pPr>
              <w:jc w:val="both"/>
              <w:rPr>
                <w:rFonts w:ascii="Arial" w:hAnsi="Arial" w:cs="Arial"/>
              </w:rPr>
            </w:pPr>
            <w:r w:rsidRPr="00AE2B5F">
              <w:rPr>
                <w:rFonts w:ascii="Arial" w:hAnsi="Arial" w:cs="Arial"/>
              </w:rPr>
              <w:t>15.96</w:t>
            </w:r>
          </w:p>
        </w:tc>
        <w:tc>
          <w:tcPr>
            <w:tcW w:w="1136" w:type="dxa"/>
            <w:noWrap/>
            <w:hideMark/>
          </w:tcPr>
          <w:p w14:paraId="460AD128" w14:textId="77777777" w:rsidR="00274E07" w:rsidRPr="00AE2B5F" w:rsidRDefault="00274E07" w:rsidP="00274E07">
            <w:pPr>
              <w:jc w:val="both"/>
              <w:rPr>
                <w:rFonts w:ascii="Arial" w:hAnsi="Arial" w:cs="Arial"/>
              </w:rPr>
            </w:pPr>
            <w:r w:rsidRPr="00AE2B5F">
              <w:rPr>
                <w:rFonts w:ascii="Arial" w:hAnsi="Arial" w:cs="Arial"/>
              </w:rPr>
              <w:t>1</w:t>
            </w:r>
          </w:p>
        </w:tc>
        <w:tc>
          <w:tcPr>
            <w:tcW w:w="1275" w:type="dxa"/>
            <w:noWrap/>
            <w:hideMark/>
          </w:tcPr>
          <w:p w14:paraId="2806BA95" w14:textId="77777777" w:rsidR="00274E07" w:rsidRPr="00AE2B5F" w:rsidRDefault="00274E07" w:rsidP="00274E07">
            <w:pPr>
              <w:jc w:val="both"/>
              <w:rPr>
                <w:rFonts w:ascii="Arial" w:hAnsi="Arial" w:cs="Arial"/>
              </w:rPr>
            </w:pPr>
            <w:r w:rsidRPr="00AE2B5F">
              <w:rPr>
                <w:rFonts w:ascii="Arial" w:hAnsi="Arial" w:cs="Arial"/>
              </w:rPr>
              <w:t>23.39</w:t>
            </w:r>
          </w:p>
        </w:tc>
        <w:tc>
          <w:tcPr>
            <w:tcW w:w="993" w:type="dxa"/>
            <w:noWrap/>
            <w:hideMark/>
          </w:tcPr>
          <w:p w14:paraId="2530B1CF" w14:textId="77777777" w:rsidR="00274E07" w:rsidRPr="00AE2B5F" w:rsidRDefault="00274E07" w:rsidP="00274E07">
            <w:pPr>
              <w:jc w:val="both"/>
              <w:rPr>
                <w:rFonts w:ascii="Arial" w:hAnsi="Arial" w:cs="Arial"/>
              </w:rPr>
            </w:pPr>
            <w:r w:rsidRPr="00AE2B5F">
              <w:rPr>
                <w:rFonts w:ascii="Arial" w:hAnsi="Arial" w:cs="Arial"/>
              </w:rPr>
              <w:t>2</w:t>
            </w:r>
          </w:p>
        </w:tc>
        <w:tc>
          <w:tcPr>
            <w:tcW w:w="1134" w:type="dxa"/>
            <w:noWrap/>
            <w:hideMark/>
          </w:tcPr>
          <w:p w14:paraId="58221735" w14:textId="77777777" w:rsidR="00274E07" w:rsidRPr="00AE2B5F" w:rsidRDefault="00274E07" w:rsidP="00274E07">
            <w:pPr>
              <w:jc w:val="both"/>
              <w:rPr>
                <w:rFonts w:ascii="Arial" w:hAnsi="Arial" w:cs="Arial"/>
              </w:rPr>
            </w:pPr>
            <w:r w:rsidRPr="00AE2B5F">
              <w:rPr>
                <w:rFonts w:ascii="Arial" w:hAnsi="Arial" w:cs="Arial"/>
              </w:rPr>
              <w:t>8.89</w:t>
            </w:r>
          </w:p>
        </w:tc>
        <w:tc>
          <w:tcPr>
            <w:tcW w:w="992" w:type="dxa"/>
            <w:noWrap/>
            <w:hideMark/>
          </w:tcPr>
          <w:p w14:paraId="2EE13142" w14:textId="77777777" w:rsidR="00274E07" w:rsidRPr="00AE2B5F" w:rsidRDefault="00274E07" w:rsidP="00274E07">
            <w:pPr>
              <w:jc w:val="both"/>
              <w:rPr>
                <w:rFonts w:ascii="Arial" w:hAnsi="Arial" w:cs="Arial"/>
              </w:rPr>
            </w:pPr>
            <w:r w:rsidRPr="00AE2B5F">
              <w:rPr>
                <w:rFonts w:ascii="Arial" w:hAnsi="Arial" w:cs="Arial"/>
              </w:rPr>
              <w:t>1</w:t>
            </w:r>
          </w:p>
        </w:tc>
      </w:tr>
      <w:tr w:rsidR="00274E07" w:rsidRPr="00AE2B5F" w14:paraId="75087422" w14:textId="77777777" w:rsidTr="00274E07">
        <w:trPr>
          <w:trHeight w:val="300"/>
        </w:trPr>
        <w:tc>
          <w:tcPr>
            <w:tcW w:w="1979" w:type="dxa"/>
            <w:noWrap/>
            <w:hideMark/>
          </w:tcPr>
          <w:p w14:paraId="709ECF6C" w14:textId="77777777" w:rsidR="00274E07" w:rsidRPr="00AE2B5F" w:rsidRDefault="00274E07" w:rsidP="00274E07">
            <w:pPr>
              <w:jc w:val="both"/>
              <w:rPr>
                <w:rFonts w:ascii="Arial" w:hAnsi="Arial" w:cs="Arial"/>
              </w:rPr>
            </w:pPr>
            <w:r w:rsidRPr="00AE2B5F">
              <w:rPr>
                <w:rFonts w:ascii="Arial" w:hAnsi="Arial" w:cs="Arial"/>
              </w:rPr>
              <w:t>Uttlesford</w:t>
            </w:r>
          </w:p>
        </w:tc>
        <w:tc>
          <w:tcPr>
            <w:tcW w:w="1277" w:type="dxa"/>
            <w:noWrap/>
            <w:hideMark/>
          </w:tcPr>
          <w:p w14:paraId="17886849" w14:textId="77777777" w:rsidR="00274E07" w:rsidRPr="00AE2B5F" w:rsidRDefault="00274E07" w:rsidP="00274E07">
            <w:pPr>
              <w:jc w:val="both"/>
              <w:rPr>
                <w:rFonts w:ascii="Arial" w:hAnsi="Arial" w:cs="Arial"/>
              </w:rPr>
            </w:pPr>
            <w:r w:rsidRPr="00AE2B5F">
              <w:rPr>
                <w:rFonts w:ascii="Arial" w:hAnsi="Arial" w:cs="Arial"/>
              </w:rPr>
              <w:t>7.74</w:t>
            </w:r>
          </w:p>
        </w:tc>
        <w:tc>
          <w:tcPr>
            <w:tcW w:w="1136" w:type="dxa"/>
            <w:noWrap/>
            <w:hideMark/>
          </w:tcPr>
          <w:p w14:paraId="67156A58" w14:textId="77777777" w:rsidR="00274E07" w:rsidRPr="00AE2B5F" w:rsidRDefault="00274E07" w:rsidP="00274E07">
            <w:pPr>
              <w:jc w:val="both"/>
              <w:rPr>
                <w:rFonts w:ascii="Arial" w:hAnsi="Arial" w:cs="Arial"/>
              </w:rPr>
            </w:pPr>
            <w:r w:rsidRPr="00AE2B5F">
              <w:rPr>
                <w:rFonts w:ascii="Arial" w:hAnsi="Arial" w:cs="Arial"/>
              </w:rPr>
              <w:t>11</w:t>
            </w:r>
          </w:p>
        </w:tc>
        <w:tc>
          <w:tcPr>
            <w:tcW w:w="1275" w:type="dxa"/>
            <w:noWrap/>
            <w:hideMark/>
          </w:tcPr>
          <w:p w14:paraId="3B9DAA28" w14:textId="77777777" w:rsidR="00274E07" w:rsidRPr="00AE2B5F" w:rsidRDefault="00274E07" w:rsidP="00274E07">
            <w:pPr>
              <w:jc w:val="both"/>
              <w:rPr>
                <w:rFonts w:ascii="Arial" w:hAnsi="Arial" w:cs="Arial"/>
              </w:rPr>
            </w:pPr>
            <w:r w:rsidRPr="00AE2B5F">
              <w:rPr>
                <w:rFonts w:ascii="Arial" w:hAnsi="Arial" w:cs="Arial"/>
              </w:rPr>
              <w:t>13.94</w:t>
            </w:r>
          </w:p>
        </w:tc>
        <w:tc>
          <w:tcPr>
            <w:tcW w:w="993" w:type="dxa"/>
            <w:noWrap/>
            <w:hideMark/>
          </w:tcPr>
          <w:p w14:paraId="2A95817F" w14:textId="77777777" w:rsidR="00274E07" w:rsidRPr="00AE2B5F" w:rsidRDefault="00274E07" w:rsidP="00274E07">
            <w:pPr>
              <w:jc w:val="both"/>
              <w:rPr>
                <w:rFonts w:ascii="Arial" w:hAnsi="Arial" w:cs="Arial"/>
              </w:rPr>
            </w:pPr>
            <w:r w:rsidRPr="00AE2B5F">
              <w:rPr>
                <w:rFonts w:ascii="Arial" w:hAnsi="Arial" w:cs="Arial"/>
              </w:rPr>
              <w:t>8</w:t>
            </w:r>
          </w:p>
        </w:tc>
        <w:tc>
          <w:tcPr>
            <w:tcW w:w="1134" w:type="dxa"/>
            <w:noWrap/>
            <w:hideMark/>
          </w:tcPr>
          <w:p w14:paraId="4495AB1F"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CD290C4" w14:textId="77777777" w:rsidR="00274E07" w:rsidRPr="00AE2B5F" w:rsidRDefault="00274E07" w:rsidP="00274E07">
            <w:pPr>
              <w:jc w:val="both"/>
              <w:rPr>
                <w:rFonts w:ascii="Arial" w:hAnsi="Arial" w:cs="Arial"/>
              </w:rPr>
            </w:pPr>
            <w:r w:rsidRPr="00AE2B5F">
              <w:rPr>
                <w:rFonts w:ascii="Arial" w:hAnsi="Arial" w:cs="Arial"/>
              </w:rPr>
              <w:t>-</w:t>
            </w:r>
          </w:p>
        </w:tc>
      </w:tr>
      <w:bookmarkEnd w:id="42"/>
    </w:tbl>
    <w:p w14:paraId="11A887B3" w14:textId="77777777" w:rsidR="005A68B1" w:rsidRDefault="005A68B1" w:rsidP="00042D3C">
      <w:pPr>
        <w:spacing w:after="0" w:line="240" w:lineRule="auto"/>
        <w:jc w:val="both"/>
        <w:rPr>
          <w:b/>
          <w:sz w:val="20"/>
          <w:u w:val="single"/>
        </w:rPr>
      </w:pPr>
    </w:p>
    <w:p w14:paraId="3DE65E63" w14:textId="7C6D8C33" w:rsidR="00684D48" w:rsidRPr="005A68B1" w:rsidRDefault="00684D48" w:rsidP="00042D3C">
      <w:pPr>
        <w:spacing w:after="0" w:line="240" w:lineRule="auto"/>
        <w:jc w:val="both"/>
        <w:rPr>
          <w:b/>
          <w:sz w:val="20"/>
          <w:u w:val="single"/>
        </w:rPr>
      </w:pPr>
      <w:r w:rsidRPr="005A68B1">
        <w:rPr>
          <w:b/>
          <w:sz w:val="20"/>
          <w:u w:val="single"/>
        </w:rPr>
        <w:t>Data Sources and Further Information</w:t>
      </w:r>
    </w:p>
    <w:p w14:paraId="5A3E89FA" w14:textId="766392C6" w:rsidR="00C66A89" w:rsidRDefault="00684D48" w:rsidP="00042D3C">
      <w:pPr>
        <w:spacing w:after="0" w:line="240" w:lineRule="auto"/>
        <w:jc w:val="both"/>
        <w:rPr>
          <w:noProof/>
          <w:sz w:val="20"/>
        </w:rPr>
      </w:pPr>
      <w:r w:rsidRPr="005A68B1">
        <w:rPr>
          <w:sz w:val="20"/>
        </w:rPr>
        <w:t xml:space="preserve">*There are several caveats to the estimates of prevalence of depression and anxiety, severe mental health conditions, and prevalence of reporting long-term health conditions in the Districts across Essex. The prevalence of depression and anxiety, and the reporting of long-term health conditions among residents were produced by aggregating data available from CCG level upwards to the District which the CCG is located. The prevalence of severe mental health conditions at District level was estimated through </w:t>
      </w:r>
      <w:r w:rsidRPr="005A68B1">
        <w:rPr>
          <w:noProof/>
          <w:sz w:val="20"/>
        </w:rPr>
        <w:t>aggregating data of General Practitioner (GP) surgeries located in that District. The district level estimates were then aggregated together to provide Essex level estimates for these three indicators.</w:t>
      </w:r>
    </w:p>
    <w:p w14:paraId="7A1865B1" w14:textId="08555201" w:rsidR="00537E24" w:rsidRPr="00461DDA" w:rsidRDefault="00684D48" w:rsidP="00274E07">
      <w:pPr>
        <w:spacing w:after="0" w:line="240" w:lineRule="auto"/>
        <w:jc w:val="both"/>
      </w:pPr>
      <w:r>
        <w:br w:type="page"/>
      </w:r>
      <w:r w:rsidR="00AD5689">
        <w:rPr>
          <w:noProof/>
        </w:rPr>
        <w:drawing>
          <wp:anchor distT="0" distB="0" distL="114300" distR="114300" simplePos="0" relativeHeight="251737088" behindDoc="0" locked="0" layoutInCell="1" allowOverlap="1" wp14:anchorId="4C37A423" wp14:editId="4208F9C3">
            <wp:simplePos x="0" y="0"/>
            <wp:positionH relativeFrom="margin">
              <wp:posOffset>-914400</wp:posOffset>
            </wp:positionH>
            <wp:positionV relativeFrom="margin">
              <wp:posOffset>-904875</wp:posOffset>
            </wp:positionV>
            <wp:extent cx="7543800" cy="1066990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4.png"/>
                    <pic:cNvPicPr/>
                  </pic:nvPicPr>
                  <pic:blipFill>
                    <a:blip r:embed="rId67">
                      <a:extLst>
                        <a:ext uri="{28A0092B-C50C-407E-A947-70E740481C1C}">
                          <a14:useLocalDpi xmlns:a14="http://schemas.microsoft.com/office/drawing/2010/main" val="0"/>
                        </a:ext>
                      </a:extLst>
                    </a:blip>
                    <a:stretch>
                      <a:fillRect/>
                    </a:stretch>
                  </pic:blipFill>
                  <pic:spPr>
                    <a:xfrm>
                      <a:off x="0" y="0"/>
                      <a:ext cx="7543800" cy="10669905"/>
                    </a:xfrm>
                    <a:prstGeom prst="rect">
                      <a:avLst/>
                    </a:prstGeom>
                  </pic:spPr>
                </pic:pic>
              </a:graphicData>
            </a:graphic>
            <wp14:sizeRelH relativeFrom="margin">
              <wp14:pctWidth>0</wp14:pctWidth>
            </wp14:sizeRelH>
            <wp14:sizeRelV relativeFrom="margin">
              <wp14:pctHeight>0</wp14:pctHeight>
            </wp14:sizeRelV>
          </wp:anchor>
        </w:drawing>
      </w:r>
    </w:p>
    <w:sectPr w:rsidR="00537E24" w:rsidRPr="00461DDA" w:rsidSect="00A425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47F893" w14:textId="77777777" w:rsidR="000F4DCC" w:rsidRDefault="000F4DCC" w:rsidP="00D72593">
      <w:pPr>
        <w:spacing w:after="0" w:line="240" w:lineRule="auto"/>
      </w:pPr>
      <w:r>
        <w:separator/>
      </w:r>
    </w:p>
  </w:endnote>
  <w:endnote w:type="continuationSeparator" w:id="0">
    <w:p w14:paraId="5BCADED9" w14:textId="77777777" w:rsidR="000F4DCC" w:rsidRDefault="000F4DCC" w:rsidP="00D72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15564" w14:textId="77777777" w:rsidR="000F4DCC" w:rsidRDefault="000F4D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744836"/>
      <w:docPartObj>
        <w:docPartGallery w:val="Page Numbers (Bottom of Page)"/>
        <w:docPartUnique/>
      </w:docPartObj>
    </w:sdtPr>
    <w:sdtEndPr>
      <w:rPr>
        <w:noProof/>
      </w:rPr>
    </w:sdtEndPr>
    <w:sdtContent>
      <w:p w14:paraId="2ED0B545" w14:textId="44F93170" w:rsidR="000F4DCC" w:rsidRDefault="000F4DC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EDB634" w14:textId="77777777" w:rsidR="000F4DCC" w:rsidRDefault="000F4D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68205" w14:textId="77777777" w:rsidR="000F4DCC" w:rsidRDefault="000F4D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AE4D3B" w14:textId="77777777" w:rsidR="000F4DCC" w:rsidRDefault="000F4DCC" w:rsidP="00D72593">
      <w:pPr>
        <w:spacing w:after="0" w:line="240" w:lineRule="auto"/>
      </w:pPr>
      <w:r>
        <w:separator/>
      </w:r>
    </w:p>
  </w:footnote>
  <w:footnote w:type="continuationSeparator" w:id="0">
    <w:p w14:paraId="39058228" w14:textId="77777777" w:rsidR="000F4DCC" w:rsidRDefault="000F4DCC" w:rsidP="00D725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AABE4" w14:textId="77777777" w:rsidR="000F4DCC" w:rsidRDefault="000F4D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3909D" w14:textId="6A612CD5" w:rsidR="000F4DCC" w:rsidRDefault="000F4D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8845C" w14:textId="77777777" w:rsidR="000F4DCC" w:rsidRDefault="000F4D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845D9"/>
    <w:multiLevelType w:val="hybridMultilevel"/>
    <w:tmpl w:val="923A2D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 w15:restartNumberingAfterBreak="0">
    <w:nsid w:val="1CC90A28"/>
    <w:multiLevelType w:val="hybridMultilevel"/>
    <w:tmpl w:val="A82647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2456F5"/>
    <w:multiLevelType w:val="hybridMultilevel"/>
    <w:tmpl w:val="90EC4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A82AB0"/>
    <w:multiLevelType w:val="hybridMultilevel"/>
    <w:tmpl w:val="6596CC50"/>
    <w:lvl w:ilvl="0" w:tplc="2924B850">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044AAA"/>
    <w:multiLevelType w:val="hybridMultilevel"/>
    <w:tmpl w:val="1BBA2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B12AC2"/>
    <w:multiLevelType w:val="hybridMultilevel"/>
    <w:tmpl w:val="D4F20200"/>
    <w:lvl w:ilvl="0" w:tplc="08090001">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777079"/>
    <w:multiLevelType w:val="hybridMultilevel"/>
    <w:tmpl w:val="5D46CBE4"/>
    <w:lvl w:ilvl="0" w:tplc="456EF02E">
      <w:start w:val="173"/>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7" w15:restartNumberingAfterBreak="0">
    <w:nsid w:val="32593E0C"/>
    <w:multiLevelType w:val="hybridMultilevel"/>
    <w:tmpl w:val="4CD85A1E"/>
    <w:lvl w:ilvl="0" w:tplc="2924B850">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18292F"/>
    <w:multiLevelType w:val="hybridMultilevel"/>
    <w:tmpl w:val="309E7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635591"/>
    <w:multiLevelType w:val="hybridMultilevel"/>
    <w:tmpl w:val="CA9E9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4A53A9"/>
    <w:multiLevelType w:val="hybridMultilevel"/>
    <w:tmpl w:val="6658C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B466CC"/>
    <w:multiLevelType w:val="hybridMultilevel"/>
    <w:tmpl w:val="9BDE346A"/>
    <w:lvl w:ilvl="0" w:tplc="08090001">
      <w:start w:val="1"/>
      <w:numFmt w:val="bullet"/>
      <w:lvlText w:val=""/>
      <w:lvlJc w:val="left"/>
      <w:pPr>
        <w:ind w:left="720" w:hanging="360"/>
      </w:pPr>
      <w:rPr>
        <w:rFonts w:ascii="Symbol" w:hAnsi="Symbol" w:hint="default"/>
      </w:rPr>
    </w:lvl>
    <w:lvl w:ilvl="1" w:tplc="456EF02E">
      <w:start w:val="173"/>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BC733F"/>
    <w:multiLevelType w:val="hybridMultilevel"/>
    <w:tmpl w:val="D3BED394"/>
    <w:lvl w:ilvl="0" w:tplc="E828D7C4">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FD671D"/>
    <w:multiLevelType w:val="hybridMultilevel"/>
    <w:tmpl w:val="3F5C3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A918B1"/>
    <w:multiLevelType w:val="hybridMultilevel"/>
    <w:tmpl w:val="E3D29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881D80"/>
    <w:multiLevelType w:val="hybridMultilevel"/>
    <w:tmpl w:val="CF765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9227A4"/>
    <w:multiLevelType w:val="hybridMultilevel"/>
    <w:tmpl w:val="A1221C54"/>
    <w:lvl w:ilvl="0" w:tplc="08090001">
      <w:start w:val="1"/>
      <w:numFmt w:val="bullet"/>
      <w:lvlText w:val=""/>
      <w:lvlJc w:val="left"/>
      <w:pPr>
        <w:ind w:left="720" w:hanging="360"/>
      </w:pPr>
      <w:rPr>
        <w:rFonts w:ascii="Symbol" w:hAnsi="Symbol" w:hint="default"/>
      </w:rPr>
    </w:lvl>
    <w:lvl w:ilvl="1" w:tplc="3328DBA6">
      <w:start w:val="173"/>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B8050B"/>
    <w:multiLevelType w:val="hybridMultilevel"/>
    <w:tmpl w:val="4596F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1D2287"/>
    <w:multiLevelType w:val="hybridMultilevel"/>
    <w:tmpl w:val="56A20B64"/>
    <w:lvl w:ilvl="0" w:tplc="2924B850">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420D93"/>
    <w:multiLevelType w:val="hybridMultilevel"/>
    <w:tmpl w:val="07F8F1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501818"/>
    <w:multiLevelType w:val="hybridMultilevel"/>
    <w:tmpl w:val="29608FA0"/>
    <w:lvl w:ilvl="0" w:tplc="2924B850">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14"/>
  </w:num>
  <w:num w:numId="4">
    <w:abstractNumId w:val="4"/>
  </w:num>
  <w:num w:numId="5">
    <w:abstractNumId w:val="2"/>
  </w:num>
  <w:num w:numId="6">
    <w:abstractNumId w:val="1"/>
  </w:num>
  <w:num w:numId="7">
    <w:abstractNumId w:val="8"/>
  </w:num>
  <w:num w:numId="8">
    <w:abstractNumId w:val="15"/>
  </w:num>
  <w:num w:numId="9">
    <w:abstractNumId w:val="19"/>
  </w:num>
  <w:num w:numId="10">
    <w:abstractNumId w:val="16"/>
  </w:num>
  <w:num w:numId="11">
    <w:abstractNumId w:val="11"/>
  </w:num>
  <w:num w:numId="12">
    <w:abstractNumId w:val="5"/>
  </w:num>
  <w:num w:numId="13">
    <w:abstractNumId w:val="9"/>
  </w:num>
  <w:num w:numId="14">
    <w:abstractNumId w:val="6"/>
  </w:num>
  <w:num w:numId="15">
    <w:abstractNumId w:val="0"/>
  </w:num>
  <w:num w:numId="16">
    <w:abstractNumId w:val="12"/>
  </w:num>
  <w:num w:numId="17">
    <w:abstractNumId w:val="18"/>
  </w:num>
  <w:num w:numId="18">
    <w:abstractNumId w:val="7"/>
  </w:num>
  <w:num w:numId="19">
    <w:abstractNumId w:val="20"/>
  </w:num>
  <w:num w:numId="20">
    <w:abstractNumId w:val="3"/>
  </w:num>
  <w:num w:numId="21">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isplayBackgroundShape/>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593"/>
    <w:rsid w:val="00000C65"/>
    <w:rsid w:val="00013196"/>
    <w:rsid w:val="00024C3C"/>
    <w:rsid w:val="00024E8A"/>
    <w:rsid w:val="00040E89"/>
    <w:rsid w:val="00041F4A"/>
    <w:rsid w:val="00042A78"/>
    <w:rsid w:val="00042D3C"/>
    <w:rsid w:val="00044BB8"/>
    <w:rsid w:val="00044F80"/>
    <w:rsid w:val="00046C58"/>
    <w:rsid w:val="00051C54"/>
    <w:rsid w:val="00053421"/>
    <w:rsid w:val="00054B20"/>
    <w:rsid w:val="00057A43"/>
    <w:rsid w:val="000612C6"/>
    <w:rsid w:val="000624C1"/>
    <w:rsid w:val="000626F0"/>
    <w:rsid w:val="00063D8A"/>
    <w:rsid w:val="0006487A"/>
    <w:rsid w:val="00064F2E"/>
    <w:rsid w:val="00071E70"/>
    <w:rsid w:val="00072758"/>
    <w:rsid w:val="000756DD"/>
    <w:rsid w:val="000761B0"/>
    <w:rsid w:val="00076217"/>
    <w:rsid w:val="0008358B"/>
    <w:rsid w:val="00085DF6"/>
    <w:rsid w:val="000923DC"/>
    <w:rsid w:val="00093B73"/>
    <w:rsid w:val="0009424F"/>
    <w:rsid w:val="00096EFC"/>
    <w:rsid w:val="000A4BCF"/>
    <w:rsid w:val="000A4C4F"/>
    <w:rsid w:val="000B5C1E"/>
    <w:rsid w:val="000B6936"/>
    <w:rsid w:val="000B7ED7"/>
    <w:rsid w:val="000B7F6D"/>
    <w:rsid w:val="000C09CB"/>
    <w:rsid w:val="000C68B7"/>
    <w:rsid w:val="000C748A"/>
    <w:rsid w:val="000D40DB"/>
    <w:rsid w:val="000D48F8"/>
    <w:rsid w:val="000D63C1"/>
    <w:rsid w:val="000E1B47"/>
    <w:rsid w:val="000E2A17"/>
    <w:rsid w:val="000F0264"/>
    <w:rsid w:val="000F1FC7"/>
    <w:rsid w:val="000F25C3"/>
    <w:rsid w:val="000F3554"/>
    <w:rsid w:val="000F4DCC"/>
    <w:rsid w:val="000F72EB"/>
    <w:rsid w:val="001027D4"/>
    <w:rsid w:val="00103063"/>
    <w:rsid w:val="001043A2"/>
    <w:rsid w:val="001118BA"/>
    <w:rsid w:val="00114BEB"/>
    <w:rsid w:val="00120319"/>
    <w:rsid w:val="0012757F"/>
    <w:rsid w:val="00127A8C"/>
    <w:rsid w:val="00134223"/>
    <w:rsid w:val="00136A17"/>
    <w:rsid w:val="00137307"/>
    <w:rsid w:val="001452E6"/>
    <w:rsid w:val="00146A06"/>
    <w:rsid w:val="001525A8"/>
    <w:rsid w:val="00152E3C"/>
    <w:rsid w:val="00157994"/>
    <w:rsid w:val="0016031B"/>
    <w:rsid w:val="0016101F"/>
    <w:rsid w:val="00162BA5"/>
    <w:rsid w:val="001640CC"/>
    <w:rsid w:val="00164141"/>
    <w:rsid w:val="00166B55"/>
    <w:rsid w:val="00171E19"/>
    <w:rsid w:val="00175B69"/>
    <w:rsid w:val="00181B74"/>
    <w:rsid w:val="0018464E"/>
    <w:rsid w:val="001A0182"/>
    <w:rsid w:val="001A2C91"/>
    <w:rsid w:val="001A37B4"/>
    <w:rsid w:val="001A3A3C"/>
    <w:rsid w:val="001B0452"/>
    <w:rsid w:val="001B5531"/>
    <w:rsid w:val="001B7107"/>
    <w:rsid w:val="001C2820"/>
    <w:rsid w:val="001C3237"/>
    <w:rsid w:val="001C432A"/>
    <w:rsid w:val="001C58DF"/>
    <w:rsid w:val="001C6CCB"/>
    <w:rsid w:val="001C7683"/>
    <w:rsid w:val="001C7ACA"/>
    <w:rsid w:val="001D1838"/>
    <w:rsid w:val="001D3764"/>
    <w:rsid w:val="001D47A9"/>
    <w:rsid w:val="001D4B5D"/>
    <w:rsid w:val="001E00C2"/>
    <w:rsid w:val="001E12B4"/>
    <w:rsid w:val="001E19CB"/>
    <w:rsid w:val="001E3789"/>
    <w:rsid w:val="001F2594"/>
    <w:rsid w:val="001F2DD1"/>
    <w:rsid w:val="001F3338"/>
    <w:rsid w:val="00201A4C"/>
    <w:rsid w:val="00207074"/>
    <w:rsid w:val="002105F1"/>
    <w:rsid w:val="00213E79"/>
    <w:rsid w:val="002145BA"/>
    <w:rsid w:val="002177E6"/>
    <w:rsid w:val="00221306"/>
    <w:rsid w:val="00221EA5"/>
    <w:rsid w:val="00225309"/>
    <w:rsid w:val="00226AC2"/>
    <w:rsid w:val="002333D9"/>
    <w:rsid w:val="00233E78"/>
    <w:rsid w:val="00235C18"/>
    <w:rsid w:val="00240115"/>
    <w:rsid w:val="00245CAD"/>
    <w:rsid w:val="00245CE4"/>
    <w:rsid w:val="00246F14"/>
    <w:rsid w:val="002472EB"/>
    <w:rsid w:val="0025373D"/>
    <w:rsid w:val="00253E12"/>
    <w:rsid w:val="00261E2F"/>
    <w:rsid w:val="0026490D"/>
    <w:rsid w:val="0026754D"/>
    <w:rsid w:val="00267E41"/>
    <w:rsid w:val="0027109E"/>
    <w:rsid w:val="002714CF"/>
    <w:rsid w:val="00273DFE"/>
    <w:rsid w:val="00273E2F"/>
    <w:rsid w:val="00274D39"/>
    <w:rsid w:val="00274E07"/>
    <w:rsid w:val="00281965"/>
    <w:rsid w:val="00285DEB"/>
    <w:rsid w:val="00285EA9"/>
    <w:rsid w:val="002952CB"/>
    <w:rsid w:val="00295413"/>
    <w:rsid w:val="00296E42"/>
    <w:rsid w:val="002A0E42"/>
    <w:rsid w:val="002A10E8"/>
    <w:rsid w:val="002A3C3F"/>
    <w:rsid w:val="002A652F"/>
    <w:rsid w:val="002B178A"/>
    <w:rsid w:val="002B6A89"/>
    <w:rsid w:val="002C08F9"/>
    <w:rsid w:val="002C2F1A"/>
    <w:rsid w:val="002C3F72"/>
    <w:rsid w:val="002D38B4"/>
    <w:rsid w:val="002D3AA4"/>
    <w:rsid w:val="002D3B47"/>
    <w:rsid w:val="002E2E14"/>
    <w:rsid w:val="002E4300"/>
    <w:rsid w:val="002E6969"/>
    <w:rsid w:val="002E6CB9"/>
    <w:rsid w:val="002E79C3"/>
    <w:rsid w:val="002F6F5E"/>
    <w:rsid w:val="002F72F7"/>
    <w:rsid w:val="00307166"/>
    <w:rsid w:val="00314640"/>
    <w:rsid w:val="003152CA"/>
    <w:rsid w:val="0032533D"/>
    <w:rsid w:val="003267AD"/>
    <w:rsid w:val="0032778D"/>
    <w:rsid w:val="00327F70"/>
    <w:rsid w:val="0035122B"/>
    <w:rsid w:val="00352DC5"/>
    <w:rsid w:val="0035320D"/>
    <w:rsid w:val="003568EA"/>
    <w:rsid w:val="00356D8F"/>
    <w:rsid w:val="00357BE8"/>
    <w:rsid w:val="00363560"/>
    <w:rsid w:val="00363C49"/>
    <w:rsid w:val="00363E27"/>
    <w:rsid w:val="00365B7A"/>
    <w:rsid w:val="00371522"/>
    <w:rsid w:val="00383A12"/>
    <w:rsid w:val="003857F7"/>
    <w:rsid w:val="00391156"/>
    <w:rsid w:val="00391A53"/>
    <w:rsid w:val="0039565A"/>
    <w:rsid w:val="00397406"/>
    <w:rsid w:val="003A1C1E"/>
    <w:rsid w:val="003A7443"/>
    <w:rsid w:val="003B44B2"/>
    <w:rsid w:val="003D46B3"/>
    <w:rsid w:val="003E0D93"/>
    <w:rsid w:val="003E2DCE"/>
    <w:rsid w:val="003F0305"/>
    <w:rsid w:val="003F0E0C"/>
    <w:rsid w:val="003F3C9E"/>
    <w:rsid w:val="00403B5B"/>
    <w:rsid w:val="00406CD0"/>
    <w:rsid w:val="00410817"/>
    <w:rsid w:val="004119FF"/>
    <w:rsid w:val="00413F2D"/>
    <w:rsid w:val="00415206"/>
    <w:rsid w:val="00420254"/>
    <w:rsid w:val="0043307A"/>
    <w:rsid w:val="00435E76"/>
    <w:rsid w:val="00436A62"/>
    <w:rsid w:val="00441585"/>
    <w:rsid w:val="00441D44"/>
    <w:rsid w:val="00441E06"/>
    <w:rsid w:val="00444FD8"/>
    <w:rsid w:val="00455F23"/>
    <w:rsid w:val="00461DDA"/>
    <w:rsid w:val="00462BAB"/>
    <w:rsid w:val="00464558"/>
    <w:rsid w:val="00465D93"/>
    <w:rsid w:val="0047337A"/>
    <w:rsid w:val="0047448B"/>
    <w:rsid w:val="004765CC"/>
    <w:rsid w:val="0048472E"/>
    <w:rsid w:val="0049280F"/>
    <w:rsid w:val="0049382F"/>
    <w:rsid w:val="00493B52"/>
    <w:rsid w:val="00494A30"/>
    <w:rsid w:val="00497A3A"/>
    <w:rsid w:val="004A4603"/>
    <w:rsid w:val="004A5C52"/>
    <w:rsid w:val="004B46F2"/>
    <w:rsid w:val="004B50C0"/>
    <w:rsid w:val="004B71E1"/>
    <w:rsid w:val="004B7B00"/>
    <w:rsid w:val="004C0FF6"/>
    <w:rsid w:val="004C122C"/>
    <w:rsid w:val="004C1416"/>
    <w:rsid w:val="004C2F75"/>
    <w:rsid w:val="004C302E"/>
    <w:rsid w:val="004C5E96"/>
    <w:rsid w:val="004D7406"/>
    <w:rsid w:val="004E2827"/>
    <w:rsid w:val="004E5151"/>
    <w:rsid w:val="004E68EB"/>
    <w:rsid w:val="004E6DAB"/>
    <w:rsid w:val="004E7F05"/>
    <w:rsid w:val="004F4B71"/>
    <w:rsid w:val="00503349"/>
    <w:rsid w:val="00504714"/>
    <w:rsid w:val="00505043"/>
    <w:rsid w:val="005052BB"/>
    <w:rsid w:val="005062B3"/>
    <w:rsid w:val="00514E72"/>
    <w:rsid w:val="005155D4"/>
    <w:rsid w:val="005161C2"/>
    <w:rsid w:val="005232C4"/>
    <w:rsid w:val="00531AD1"/>
    <w:rsid w:val="00535B27"/>
    <w:rsid w:val="00535F66"/>
    <w:rsid w:val="00537E24"/>
    <w:rsid w:val="005416A8"/>
    <w:rsid w:val="00542748"/>
    <w:rsid w:val="005442AE"/>
    <w:rsid w:val="00544332"/>
    <w:rsid w:val="00545CCF"/>
    <w:rsid w:val="0055033F"/>
    <w:rsid w:val="0055345D"/>
    <w:rsid w:val="00555982"/>
    <w:rsid w:val="00563546"/>
    <w:rsid w:val="0056488F"/>
    <w:rsid w:val="00574A53"/>
    <w:rsid w:val="00581B47"/>
    <w:rsid w:val="0058609D"/>
    <w:rsid w:val="00593BB0"/>
    <w:rsid w:val="005959DC"/>
    <w:rsid w:val="005968B1"/>
    <w:rsid w:val="005A2FD9"/>
    <w:rsid w:val="005A5E7A"/>
    <w:rsid w:val="005A68B1"/>
    <w:rsid w:val="005B1BE1"/>
    <w:rsid w:val="005B78FC"/>
    <w:rsid w:val="005C4DEC"/>
    <w:rsid w:val="005C634B"/>
    <w:rsid w:val="005C68B9"/>
    <w:rsid w:val="005D30DA"/>
    <w:rsid w:val="005D486E"/>
    <w:rsid w:val="005D5D5A"/>
    <w:rsid w:val="005E1DC2"/>
    <w:rsid w:val="005F3A78"/>
    <w:rsid w:val="00600085"/>
    <w:rsid w:val="00601246"/>
    <w:rsid w:val="00602B6D"/>
    <w:rsid w:val="00604062"/>
    <w:rsid w:val="00604E64"/>
    <w:rsid w:val="00605E4D"/>
    <w:rsid w:val="00610B98"/>
    <w:rsid w:val="0061469F"/>
    <w:rsid w:val="00614807"/>
    <w:rsid w:val="006170EE"/>
    <w:rsid w:val="0062784E"/>
    <w:rsid w:val="00632BE1"/>
    <w:rsid w:val="00633126"/>
    <w:rsid w:val="00635206"/>
    <w:rsid w:val="00637321"/>
    <w:rsid w:val="00643250"/>
    <w:rsid w:val="00644069"/>
    <w:rsid w:val="006466FF"/>
    <w:rsid w:val="00652879"/>
    <w:rsid w:val="006559E4"/>
    <w:rsid w:val="00655B8F"/>
    <w:rsid w:val="00655E1E"/>
    <w:rsid w:val="006628D9"/>
    <w:rsid w:val="0066659F"/>
    <w:rsid w:val="00667663"/>
    <w:rsid w:val="00667D19"/>
    <w:rsid w:val="00670259"/>
    <w:rsid w:val="00681D9E"/>
    <w:rsid w:val="00682186"/>
    <w:rsid w:val="00684CBA"/>
    <w:rsid w:val="00684D48"/>
    <w:rsid w:val="00690799"/>
    <w:rsid w:val="00692617"/>
    <w:rsid w:val="00692F89"/>
    <w:rsid w:val="00694D89"/>
    <w:rsid w:val="00694ECC"/>
    <w:rsid w:val="006A08C0"/>
    <w:rsid w:val="006A24A5"/>
    <w:rsid w:val="006A27B8"/>
    <w:rsid w:val="006A60A9"/>
    <w:rsid w:val="006A6142"/>
    <w:rsid w:val="006A6F59"/>
    <w:rsid w:val="006B2719"/>
    <w:rsid w:val="006B3BBB"/>
    <w:rsid w:val="006C072A"/>
    <w:rsid w:val="006C0D05"/>
    <w:rsid w:val="006C29F9"/>
    <w:rsid w:val="006E2C14"/>
    <w:rsid w:val="006E4BC3"/>
    <w:rsid w:val="006E7669"/>
    <w:rsid w:val="006E767B"/>
    <w:rsid w:val="006F0A7D"/>
    <w:rsid w:val="006F524B"/>
    <w:rsid w:val="006F67AF"/>
    <w:rsid w:val="006F6EB1"/>
    <w:rsid w:val="00701D45"/>
    <w:rsid w:val="00704ABC"/>
    <w:rsid w:val="007054E6"/>
    <w:rsid w:val="007056CE"/>
    <w:rsid w:val="00705A86"/>
    <w:rsid w:val="007101D0"/>
    <w:rsid w:val="00717AC8"/>
    <w:rsid w:val="00730331"/>
    <w:rsid w:val="007317C7"/>
    <w:rsid w:val="00732133"/>
    <w:rsid w:val="007345DB"/>
    <w:rsid w:val="00735C7B"/>
    <w:rsid w:val="007469F5"/>
    <w:rsid w:val="00752D8B"/>
    <w:rsid w:val="007541FA"/>
    <w:rsid w:val="00761EF8"/>
    <w:rsid w:val="007705CA"/>
    <w:rsid w:val="00777290"/>
    <w:rsid w:val="0078291F"/>
    <w:rsid w:val="00783378"/>
    <w:rsid w:val="00787B6A"/>
    <w:rsid w:val="00796073"/>
    <w:rsid w:val="007A0870"/>
    <w:rsid w:val="007A1DB8"/>
    <w:rsid w:val="007A557F"/>
    <w:rsid w:val="007B15B5"/>
    <w:rsid w:val="007B1CC1"/>
    <w:rsid w:val="007B28E9"/>
    <w:rsid w:val="007B7AA1"/>
    <w:rsid w:val="007D4378"/>
    <w:rsid w:val="007D73DC"/>
    <w:rsid w:val="007E7BE9"/>
    <w:rsid w:val="00803638"/>
    <w:rsid w:val="00804DE2"/>
    <w:rsid w:val="00807657"/>
    <w:rsid w:val="00810585"/>
    <w:rsid w:val="0081736F"/>
    <w:rsid w:val="00817E29"/>
    <w:rsid w:val="00824082"/>
    <w:rsid w:val="008267A2"/>
    <w:rsid w:val="00826E98"/>
    <w:rsid w:val="00830EF2"/>
    <w:rsid w:val="00832EAB"/>
    <w:rsid w:val="00833615"/>
    <w:rsid w:val="008344CB"/>
    <w:rsid w:val="00836A54"/>
    <w:rsid w:val="0084452B"/>
    <w:rsid w:val="0084471B"/>
    <w:rsid w:val="00846AF3"/>
    <w:rsid w:val="0085765B"/>
    <w:rsid w:val="00857C89"/>
    <w:rsid w:val="008634B1"/>
    <w:rsid w:val="00863FD7"/>
    <w:rsid w:val="00865E76"/>
    <w:rsid w:val="008759A2"/>
    <w:rsid w:val="00881C89"/>
    <w:rsid w:val="00883255"/>
    <w:rsid w:val="008907E0"/>
    <w:rsid w:val="008910DD"/>
    <w:rsid w:val="00891EA3"/>
    <w:rsid w:val="0089644D"/>
    <w:rsid w:val="008A16A5"/>
    <w:rsid w:val="008A2628"/>
    <w:rsid w:val="008B2304"/>
    <w:rsid w:val="008B2D60"/>
    <w:rsid w:val="008B4600"/>
    <w:rsid w:val="008B5ED0"/>
    <w:rsid w:val="008B6E1E"/>
    <w:rsid w:val="008C1417"/>
    <w:rsid w:val="008C3439"/>
    <w:rsid w:val="008C3848"/>
    <w:rsid w:val="008C3C2D"/>
    <w:rsid w:val="008C5AF6"/>
    <w:rsid w:val="008C7DF0"/>
    <w:rsid w:val="008D1628"/>
    <w:rsid w:val="008D66D7"/>
    <w:rsid w:val="008D7FB1"/>
    <w:rsid w:val="008E065C"/>
    <w:rsid w:val="008E19B4"/>
    <w:rsid w:val="008F1980"/>
    <w:rsid w:val="008F5073"/>
    <w:rsid w:val="008F57CE"/>
    <w:rsid w:val="008F6341"/>
    <w:rsid w:val="0090142C"/>
    <w:rsid w:val="00905CD0"/>
    <w:rsid w:val="00910618"/>
    <w:rsid w:val="00910931"/>
    <w:rsid w:val="00912317"/>
    <w:rsid w:val="00915DD4"/>
    <w:rsid w:val="00917C1D"/>
    <w:rsid w:val="009250E2"/>
    <w:rsid w:val="00932B16"/>
    <w:rsid w:val="00937BC0"/>
    <w:rsid w:val="00942D35"/>
    <w:rsid w:val="00946B94"/>
    <w:rsid w:val="009517DE"/>
    <w:rsid w:val="009554CC"/>
    <w:rsid w:val="00963B23"/>
    <w:rsid w:val="00965284"/>
    <w:rsid w:val="00972D85"/>
    <w:rsid w:val="00973131"/>
    <w:rsid w:val="00973EF2"/>
    <w:rsid w:val="00977AF7"/>
    <w:rsid w:val="00982316"/>
    <w:rsid w:val="00991AB2"/>
    <w:rsid w:val="00991B9E"/>
    <w:rsid w:val="009949FA"/>
    <w:rsid w:val="009959B2"/>
    <w:rsid w:val="0099786B"/>
    <w:rsid w:val="009A0ED5"/>
    <w:rsid w:val="009B05F8"/>
    <w:rsid w:val="009B5832"/>
    <w:rsid w:val="009C1764"/>
    <w:rsid w:val="009C1C7F"/>
    <w:rsid w:val="009D421F"/>
    <w:rsid w:val="009D4D76"/>
    <w:rsid w:val="009D6ABF"/>
    <w:rsid w:val="009E51E4"/>
    <w:rsid w:val="009E5FE4"/>
    <w:rsid w:val="009F589E"/>
    <w:rsid w:val="009F6F51"/>
    <w:rsid w:val="009F70F3"/>
    <w:rsid w:val="00A041A5"/>
    <w:rsid w:val="00A05DE5"/>
    <w:rsid w:val="00A14F84"/>
    <w:rsid w:val="00A17AF2"/>
    <w:rsid w:val="00A21E03"/>
    <w:rsid w:val="00A24D3A"/>
    <w:rsid w:val="00A34F16"/>
    <w:rsid w:val="00A35B1C"/>
    <w:rsid w:val="00A37514"/>
    <w:rsid w:val="00A37FCE"/>
    <w:rsid w:val="00A412B9"/>
    <w:rsid w:val="00A42568"/>
    <w:rsid w:val="00A4416E"/>
    <w:rsid w:val="00A4601F"/>
    <w:rsid w:val="00A55FEE"/>
    <w:rsid w:val="00A575D0"/>
    <w:rsid w:val="00A57BF1"/>
    <w:rsid w:val="00A7082D"/>
    <w:rsid w:val="00A708EE"/>
    <w:rsid w:val="00A7248A"/>
    <w:rsid w:val="00A75C93"/>
    <w:rsid w:val="00A80116"/>
    <w:rsid w:val="00A8711D"/>
    <w:rsid w:val="00A87EF3"/>
    <w:rsid w:val="00A956BB"/>
    <w:rsid w:val="00AA11D3"/>
    <w:rsid w:val="00AA71DF"/>
    <w:rsid w:val="00AC2E1C"/>
    <w:rsid w:val="00AD0BCD"/>
    <w:rsid w:val="00AD3332"/>
    <w:rsid w:val="00AD3F23"/>
    <w:rsid w:val="00AD4847"/>
    <w:rsid w:val="00AD5689"/>
    <w:rsid w:val="00AD6192"/>
    <w:rsid w:val="00AE2B5F"/>
    <w:rsid w:val="00AE5063"/>
    <w:rsid w:val="00AE77A6"/>
    <w:rsid w:val="00AE796C"/>
    <w:rsid w:val="00AF2795"/>
    <w:rsid w:val="00AF43FA"/>
    <w:rsid w:val="00AF47F5"/>
    <w:rsid w:val="00B0088C"/>
    <w:rsid w:val="00B12A1C"/>
    <w:rsid w:val="00B12A82"/>
    <w:rsid w:val="00B15C26"/>
    <w:rsid w:val="00B16D10"/>
    <w:rsid w:val="00B23A51"/>
    <w:rsid w:val="00B246DD"/>
    <w:rsid w:val="00B32BF9"/>
    <w:rsid w:val="00B3347D"/>
    <w:rsid w:val="00B4038F"/>
    <w:rsid w:val="00B406E5"/>
    <w:rsid w:val="00B43C1A"/>
    <w:rsid w:val="00B5042B"/>
    <w:rsid w:val="00B5057E"/>
    <w:rsid w:val="00B56A3A"/>
    <w:rsid w:val="00B6165D"/>
    <w:rsid w:val="00B62AAA"/>
    <w:rsid w:val="00B631E8"/>
    <w:rsid w:val="00B700C7"/>
    <w:rsid w:val="00B70324"/>
    <w:rsid w:val="00B810FB"/>
    <w:rsid w:val="00B8486B"/>
    <w:rsid w:val="00B84EA6"/>
    <w:rsid w:val="00B85159"/>
    <w:rsid w:val="00B92365"/>
    <w:rsid w:val="00B948AD"/>
    <w:rsid w:val="00B94B8C"/>
    <w:rsid w:val="00B94B95"/>
    <w:rsid w:val="00B953CF"/>
    <w:rsid w:val="00B96AE2"/>
    <w:rsid w:val="00BA5FAF"/>
    <w:rsid w:val="00BA6A03"/>
    <w:rsid w:val="00BB14CB"/>
    <w:rsid w:val="00BB31C0"/>
    <w:rsid w:val="00BB3CE9"/>
    <w:rsid w:val="00BC0EF2"/>
    <w:rsid w:val="00BC279A"/>
    <w:rsid w:val="00BC4392"/>
    <w:rsid w:val="00BD13AD"/>
    <w:rsid w:val="00BD7299"/>
    <w:rsid w:val="00BE2E13"/>
    <w:rsid w:val="00BE730E"/>
    <w:rsid w:val="00BF1FC8"/>
    <w:rsid w:val="00C015EF"/>
    <w:rsid w:val="00C0281C"/>
    <w:rsid w:val="00C064B4"/>
    <w:rsid w:val="00C1045B"/>
    <w:rsid w:val="00C16A0E"/>
    <w:rsid w:val="00C16CEC"/>
    <w:rsid w:val="00C24B23"/>
    <w:rsid w:val="00C31ABA"/>
    <w:rsid w:val="00C3415E"/>
    <w:rsid w:val="00C3573A"/>
    <w:rsid w:val="00C3740F"/>
    <w:rsid w:val="00C41C39"/>
    <w:rsid w:val="00C4634F"/>
    <w:rsid w:val="00C52198"/>
    <w:rsid w:val="00C5406A"/>
    <w:rsid w:val="00C55802"/>
    <w:rsid w:val="00C600D1"/>
    <w:rsid w:val="00C61359"/>
    <w:rsid w:val="00C66A89"/>
    <w:rsid w:val="00C6784D"/>
    <w:rsid w:val="00C767EF"/>
    <w:rsid w:val="00C7746E"/>
    <w:rsid w:val="00C82086"/>
    <w:rsid w:val="00C83ACB"/>
    <w:rsid w:val="00C85042"/>
    <w:rsid w:val="00C853AA"/>
    <w:rsid w:val="00C86FE4"/>
    <w:rsid w:val="00C9071F"/>
    <w:rsid w:val="00C9274D"/>
    <w:rsid w:val="00C93E07"/>
    <w:rsid w:val="00C9609F"/>
    <w:rsid w:val="00CA270C"/>
    <w:rsid w:val="00CA71B1"/>
    <w:rsid w:val="00CB0178"/>
    <w:rsid w:val="00CB2230"/>
    <w:rsid w:val="00CC2C0C"/>
    <w:rsid w:val="00CC7893"/>
    <w:rsid w:val="00CD4918"/>
    <w:rsid w:val="00CD4DB2"/>
    <w:rsid w:val="00CE44D3"/>
    <w:rsid w:val="00CE70C4"/>
    <w:rsid w:val="00CF5CC8"/>
    <w:rsid w:val="00D07D18"/>
    <w:rsid w:val="00D122D7"/>
    <w:rsid w:val="00D15F64"/>
    <w:rsid w:val="00D246A1"/>
    <w:rsid w:val="00D265F8"/>
    <w:rsid w:val="00D321FD"/>
    <w:rsid w:val="00D326BB"/>
    <w:rsid w:val="00D346FE"/>
    <w:rsid w:val="00D37572"/>
    <w:rsid w:val="00D429EC"/>
    <w:rsid w:val="00D43CA2"/>
    <w:rsid w:val="00D446B9"/>
    <w:rsid w:val="00D54393"/>
    <w:rsid w:val="00D55C1D"/>
    <w:rsid w:val="00D607D8"/>
    <w:rsid w:val="00D6470E"/>
    <w:rsid w:val="00D64A11"/>
    <w:rsid w:val="00D64D62"/>
    <w:rsid w:val="00D67E4B"/>
    <w:rsid w:val="00D71B78"/>
    <w:rsid w:val="00D72102"/>
    <w:rsid w:val="00D72593"/>
    <w:rsid w:val="00D832B4"/>
    <w:rsid w:val="00D83A8B"/>
    <w:rsid w:val="00D850C8"/>
    <w:rsid w:val="00D8640D"/>
    <w:rsid w:val="00D864A1"/>
    <w:rsid w:val="00D90769"/>
    <w:rsid w:val="00D92C97"/>
    <w:rsid w:val="00DA13CF"/>
    <w:rsid w:val="00DA35A6"/>
    <w:rsid w:val="00DA5266"/>
    <w:rsid w:val="00DA71D4"/>
    <w:rsid w:val="00DA743A"/>
    <w:rsid w:val="00DB09EC"/>
    <w:rsid w:val="00DB2D5C"/>
    <w:rsid w:val="00DB3CC2"/>
    <w:rsid w:val="00DC10D0"/>
    <w:rsid w:val="00DC46D0"/>
    <w:rsid w:val="00DD0EC9"/>
    <w:rsid w:val="00DD1772"/>
    <w:rsid w:val="00DD450A"/>
    <w:rsid w:val="00DD45A2"/>
    <w:rsid w:val="00DD69D2"/>
    <w:rsid w:val="00DD7C5A"/>
    <w:rsid w:val="00DE2A23"/>
    <w:rsid w:val="00DF3A7D"/>
    <w:rsid w:val="00DF4254"/>
    <w:rsid w:val="00E0197D"/>
    <w:rsid w:val="00E04C5A"/>
    <w:rsid w:val="00E06E49"/>
    <w:rsid w:val="00E11092"/>
    <w:rsid w:val="00E1124F"/>
    <w:rsid w:val="00E11E15"/>
    <w:rsid w:val="00E1578B"/>
    <w:rsid w:val="00E2086B"/>
    <w:rsid w:val="00E21E20"/>
    <w:rsid w:val="00E2346B"/>
    <w:rsid w:val="00E236BD"/>
    <w:rsid w:val="00E25E00"/>
    <w:rsid w:val="00E25E20"/>
    <w:rsid w:val="00E30F50"/>
    <w:rsid w:val="00E314F7"/>
    <w:rsid w:val="00E35B0F"/>
    <w:rsid w:val="00E42986"/>
    <w:rsid w:val="00E44FA7"/>
    <w:rsid w:val="00E501FC"/>
    <w:rsid w:val="00E54BF9"/>
    <w:rsid w:val="00E5632A"/>
    <w:rsid w:val="00E61F01"/>
    <w:rsid w:val="00E641A4"/>
    <w:rsid w:val="00E728F1"/>
    <w:rsid w:val="00E72CC1"/>
    <w:rsid w:val="00E837AF"/>
    <w:rsid w:val="00E85473"/>
    <w:rsid w:val="00E86FE7"/>
    <w:rsid w:val="00E92089"/>
    <w:rsid w:val="00E92298"/>
    <w:rsid w:val="00E92CB0"/>
    <w:rsid w:val="00E92F75"/>
    <w:rsid w:val="00E96242"/>
    <w:rsid w:val="00E979C8"/>
    <w:rsid w:val="00EA48CF"/>
    <w:rsid w:val="00EA6AC3"/>
    <w:rsid w:val="00EB1C1E"/>
    <w:rsid w:val="00EB1FCA"/>
    <w:rsid w:val="00EC04D1"/>
    <w:rsid w:val="00EC30CF"/>
    <w:rsid w:val="00EC47E0"/>
    <w:rsid w:val="00EC6C3A"/>
    <w:rsid w:val="00EC767F"/>
    <w:rsid w:val="00ED3058"/>
    <w:rsid w:val="00ED4E6B"/>
    <w:rsid w:val="00ED5F61"/>
    <w:rsid w:val="00EE0D18"/>
    <w:rsid w:val="00EE1A02"/>
    <w:rsid w:val="00EE4B3F"/>
    <w:rsid w:val="00EF0EBE"/>
    <w:rsid w:val="00F00A2A"/>
    <w:rsid w:val="00F00EFE"/>
    <w:rsid w:val="00F043F5"/>
    <w:rsid w:val="00F04D3C"/>
    <w:rsid w:val="00F144CC"/>
    <w:rsid w:val="00F3182A"/>
    <w:rsid w:val="00F31874"/>
    <w:rsid w:val="00F332C6"/>
    <w:rsid w:val="00F36AC2"/>
    <w:rsid w:val="00F404F7"/>
    <w:rsid w:val="00F4307F"/>
    <w:rsid w:val="00F508F0"/>
    <w:rsid w:val="00F54FAC"/>
    <w:rsid w:val="00F61BDF"/>
    <w:rsid w:val="00F65DBE"/>
    <w:rsid w:val="00F72F83"/>
    <w:rsid w:val="00F81072"/>
    <w:rsid w:val="00F82C9D"/>
    <w:rsid w:val="00F85C97"/>
    <w:rsid w:val="00F92A7F"/>
    <w:rsid w:val="00F9313B"/>
    <w:rsid w:val="00F95891"/>
    <w:rsid w:val="00F96AF4"/>
    <w:rsid w:val="00F96EB3"/>
    <w:rsid w:val="00FA187F"/>
    <w:rsid w:val="00FA1ECF"/>
    <w:rsid w:val="00FA32C6"/>
    <w:rsid w:val="00FA3856"/>
    <w:rsid w:val="00FA49B8"/>
    <w:rsid w:val="00FA4B47"/>
    <w:rsid w:val="00FA5DA4"/>
    <w:rsid w:val="00FB00B0"/>
    <w:rsid w:val="00FB1485"/>
    <w:rsid w:val="00FB41FC"/>
    <w:rsid w:val="00FC1018"/>
    <w:rsid w:val="00FC1CC0"/>
    <w:rsid w:val="00FC38A2"/>
    <w:rsid w:val="00FC4E8B"/>
    <w:rsid w:val="00FC7927"/>
    <w:rsid w:val="00FD1498"/>
    <w:rsid w:val="00FD4C77"/>
    <w:rsid w:val="00FD5381"/>
    <w:rsid w:val="00FD5C43"/>
    <w:rsid w:val="00FD7E16"/>
    <w:rsid w:val="00FE0FEF"/>
    <w:rsid w:val="00FE4106"/>
    <w:rsid w:val="00FE6C63"/>
    <w:rsid w:val="00FF311C"/>
    <w:rsid w:val="00FF4DF7"/>
    <w:rsid w:val="00FF5B31"/>
    <w:rsid w:val="00FF5F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F90B8C0"/>
  <w15:chartTrackingRefBased/>
  <w15:docId w15:val="{B4D08F24-7105-47C0-8442-545A25DCD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38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5266"/>
    <w:pPr>
      <w:ind w:left="720"/>
      <w:contextualSpacing/>
    </w:pPr>
  </w:style>
  <w:style w:type="table" w:styleId="TableGrid">
    <w:name w:val="Table Grid"/>
    <w:basedOn w:val="TableNormal"/>
    <w:uiPriority w:val="39"/>
    <w:rsid w:val="004C2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4C2F7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5Dark-Accent2">
    <w:name w:val="Grid Table 5 Dark Accent 2"/>
    <w:basedOn w:val="TableNormal"/>
    <w:uiPriority w:val="50"/>
    <w:rsid w:val="004C2F7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3-Accent2">
    <w:name w:val="Grid Table 3 Accent 2"/>
    <w:basedOn w:val="TableNormal"/>
    <w:uiPriority w:val="48"/>
    <w:rsid w:val="004C2F7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styleId="Header">
    <w:name w:val="header"/>
    <w:basedOn w:val="Normal"/>
    <w:link w:val="HeaderChar"/>
    <w:uiPriority w:val="99"/>
    <w:unhideWhenUsed/>
    <w:rsid w:val="007B28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8E9"/>
  </w:style>
  <w:style w:type="paragraph" w:styleId="Footer">
    <w:name w:val="footer"/>
    <w:basedOn w:val="Normal"/>
    <w:link w:val="FooterChar"/>
    <w:uiPriority w:val="99"/>
    <w:unhideWhenUsed/>
    <w:rsid w:val="007B28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8E9"/>
  </w:style>
  <w:style w:type="paragraph" w:styleId="NormalWeb">
    <w:name w:val="Normal (Web)"/>
    <w:basedOn w:val="Normal"/>
    <w:uiPriority w:val="99"/>
    <w:semiHidden/>
    <w:unhideWhenUsed/>
    <w:rsid w:val="007A1DB8"/>
    <w:rPr>
      <w:rFonts w:ascii="Times New Roman" w:hAnsi="Times New Roman" w:cs="Times New Roman"/>
      <w:sz w:val="24"/>
      <w:szCs w:val="24"/>
    </w:rPr>
  </w:style>
  <w:style w:type="table" w:styleId="ListTable7Colorful-Accent2">
    <w:name w:val="List Table 7 Colorful Accent 2"/>
    <w:basedOn w:val="TableNormal"/>
    <w:uiPriority w:val="52"/>
    <w:rsid w:val="002C08F9"/>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5Dark-Accent2">
    <w:name w:val="List Table 5 Dark Accent 2"/>
    <w:basedOn w:val="TableNormal"/>
    <w:uiPriority w:val="50"/>
    <w:rsid w:val="002C08F9"/>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numbering" w:customStyle="1" w:styleId="NoList1">
    <w:name w:val="No List1"/>
    <w:next w:val="NoList"/>
    <w:uiPriority w:val="99"/>
    <w:semiHidden/>
    <w:unhideWhenUsed/>
    <w:rsid w:val="00982316"/>
  </w:style>
  <w:style w:type="table" w:customStyle="1" w:styleId="TableGrid1">
    <w:name w:val="Table Grid1"/>
    <w:basedOn w:val="TableNormal"/>
    <w:next w:val="TableGrid"/>
    <w:uiPriority w:val="39"/>
    <w:rsid w:val="00982316"/>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82316"/>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84D48"/>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226AC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2D38B4"/>
    <w:rPr>
      <w:rFonts w:asciiTheme="majorHAnsi" w:eastAsiaTheme="majorEastAsia" w:hAnsiTheme="majorHAnsi" w:cstheme="majorBidi"/>
      <w:color w:val="2F5496" w:themeColor="accent1" w:themeShade="BF"/>
      <w:sz w:val="32"/>
      <w:szCs w:val="32"/>
    </w:rPr>
  </w:style>
  <w:style w:type="table" w:customStyle="1" w:styleId="TableGrid4">
    <w:name w:val="Table Grid4"/>
    <w:basedOn w:val="TableNormal"/>
    <w:next w:val="TableGrid"/>
    <w:uiPriority w:val="39"/>
    <w:rsid w:val="007D7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36A54"/>
    <w:pPr>
      <w:spacing w:after="0" w:line="240" w:lineRule="auto"/>
    </w:pPr>
    <w:rPr>
      <w:rFonts w:ascii="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F5CC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2851">
      <w:bodyDiv w:val="1"/>
      <w:marLeft w:val="0"/>
      <w:marRight w:val="0"/>
      <w:marTop w:val="0"/>
      <w:marBottom w:val="0"/>
      <w:divBdr>
        <w:top w:val="none" w:sz="0" w:space="0" w:color="auto"/>
        <w:left w:val="none" w:sz="0" w:space="0" w:color="auto"/>
        <w:bottom w:val="none" w:sz="0" w:space="0" w:color="auto"/>
        <w:right w:val="none" w:sz="0" w:space="0" w:color="auto"/>
      </w:divBdr>
    </w:div>
    <w:div w:id="14697204">
      <w:bodyDiv w:val="1"/>
      <w:marLeft w:val="0"/>
      <w:marRight w:val="0"/>
      <w:marTop w:val="0"/>
      <w:marBottom w:val="0"/>
      <w:divBdr>
        <w:top w:val="none" w:sz="0" w:space="0" w:color="auto"/>
        <w:left w:val="none" w:sz="0" w:space="0" w:color="auto"/>
        <w:bottom w:val="none" w:sz="0" w:space="0" w:color="auto"/>
        <w:right w:val="none" w:sz="0" w:space="0" w:color="auto"/>
      </w:divBdr>
    </w:div>
    <w:div w:id="16927816">
      <w:bodyDiv w:val="1"/>
      <w:marLeft w:val="0"/>
      <w:marRight w:val="0"/>
      <w:marTop w:val="0"/>
      <w:marBottom w:val="0"/>
      <w:divBdr>
        <w:top w:val="none" w:sz="0" w:space="0" w:color="auto"/>
        <w:left w:val="none" w:sz="0" w:space="0" w:color="auto"/>
        <w:bottom w:val="none" w:sz="0" w:space="0" w:color="auto"/>
        <w:right w:val="none" w:sz="0" w:space="0" w:color="auto"/>
      </w:divBdr>
    </w:div>
    <w:div w:id="41056546">
      <w:bodyDiv w:val="1"/>
      <w:marLeft w:val="0"/>
      <w:marRight w:val="0"/>
      <w:marTop w:val="0"/>
      <w:marBottom w:val="0"/>
      <w:divBdr>
        <w:top w:val="none" w:sz="0" w:space="0" w:color="auto"/>
        <w:left w:val="none" w:sz="0" w:space="0" w:color="auto"/>
        <w:bottom w:val="none" w:sz="0" w:space="0" w:color="auto"/>
        <w:right w:val="none" w:sz="0" w:space="0" w:color="auto"/>
      </w:divBdr>
    </w:div>
    <w:div w:id="47464651">
      <w:bodyDiv w:val="1"/>
      <w:marLeft w:val="0"/>
      <w:marRight w:val="0"/>
      <w:marTop w:val="0"/>
      <w:marBottom w:val="0"/>
      <w:divBdr>
        <w:top w:val="none" w:sz="0" w:space="0" w:color="auto"/>
        <w:left w:val="none" w:sz="0" w:space="0" w:color="auto"/>
        <w:bottom w:val="none" w:sz="0" w:space="0" w:color="auto"/>
        <w:right w:val="none" w:sz="0" w:space="0" w:color="auto"/>
      </w:divBdr>
    </w:div>
    <w:div w:id="68046032">
      <w:bodyDiv w:val="1"/>
      <w:marLeft w:val="0"/>
      <w:marRight w:val="0"/>
      <w:marTop w:val="0"/>
      <w:marBottom w:val="0"/>
      <w:divBdr>
        <w:top w:val="none" w:sz="0" w:space="0" w:color="auto"/>
        <w:left w:val="none" w:sz="0" w:space="0" w:color="auto"/>
        <w:bottom w:val="none" w:sz="0" w:space="0" w:color="auto"/>
        <w:right w:val="none" w:sz="0" w:space="0" w:color="auto"/>
      </w:divBdr>
    </w:div>
    <w:div w:id="82922891">
      <w:bodyDiv w:val="1"/>
      <w:marLeft w:val="0"/>
      <w:marRight w:val="0"/>
      <w:marTop w:val="0"/>
      <w:marBottom w:val="0"/>
      <w:divBdr>
        <w:top w:val="none" w:sz="0" w:space="0" w:color="auto"/>
        <w:left w:val="none" w:sz="0" w:space="0" w:color="auto"/>
        <w:bottom w:val="none" w:sz="0" w:space="0" w:color="auto"/>
        <w:right w:val="none" w:sz="0" w:space="0" w:color="auto"/>
      </w:divBdr>
    </w:div>
    <w:div w:id="99422395">
      <w:bodyDiv w:val="1"/>
      <w:marLeft w:val="0"/>
      <w:marRight w:val="0"/>
      <w:marTop w:val="0"/>
      <w:marBottom w:val="0"/>
      <w:divBdr>
        <w:top w:val="none" w:sz="0" w:space="0" w:color="auto"/>
        <w:left w:val="none" w:sz="0" w:space="0" w:color="auto"/>
        <w:bottom w:val="none" w:sz="0" w:space="0" w:color="auto"/>
        <w:right w:val="none" w:sz="0" w:space="0" w:color="auto"/>
      </w:divBdr>
    </w:div>
    <w:div w:id="105514789">
      <w:bodyDiv w:val="1"/>
      <w:marLeft w:val="0"/>
      <w:marRight w:val="0"/>
      <w:marTop w:val="0"/>
      <w:marBottom w:val="0"/>
      <w:divBdr>
        <w:top w:val="none" w:sz="0" w:space="0" w:color="auto"/>
        <w:left w:val="none" w:sz="0" w:space="0" w:color="auto"/>
        <w:bottom w:val="none" w:sz="0" w:space="0" w:color="auto"/>
        <w:right w:val="none" w:sz="0" w:space="0" w:color="auto"/>
      </w:divBdr>
    </w:div>
    <w:div w:id="150952690">
      <w:bodyDiv w:val="1"/>
      <w:marLeft w:val="0"/>
      <w:marRight w:val="0"/>
      <w:marTop w:val="0"/>
      <w:marBottom w:val="0"/>
      <w:divBdr>
        <w:top w:val="none" w:sz="0" w:space="0" w:color="auto"/>
        <w:left w:val="none" w:sz="0" w:space="0" w:color="auto"/>
        <w:bottom w:val="none" w:sz="0" w:space="0" w:color="auto"/>
        <w:right w:val="none" w:sz="0" w:space="0" w:color="auto"/>
      </w:divBdr>
    </w:div>
    <w:div w:id="151802334">
      <w:bodyDiv w:val="1"/>
      <w:marLeft w:val="0"/>
      <w:marRight w:val="0"/>
      <w:marTop w:val="0"/>
      <w:marBottom w:val="0"/>
      <w:divBdr>
        <w:top w:val="none" w:sz="0" w:space="0" w:color="auto"/>
        <w:left w:val="none" w:sz="0" w:space="0" w:color="auto"/>
        <w:bottom w:val="none" w:sz="0" w:space="0" w:color="auto"/>
        <w:right w:val="none" w:sz="0" w:space="0" w:color="auto"/>
      </w:divBdr>
    </w:div>
    <w:div w:id="154610013">
      <w:bodyDiv w:val="1"/>
      <w:marLeft w:val="0"/>
      <w:marRight w:val="0"/>
      <w:marTop w:val="0"/>
      <w:marBottom w:val="0"/>
      <w:divBdr>
        <w:top w:val="none" w:sz="0" w:space="0" w:color="auto"/>
        <w:left w:val="none" w:sz="0" w:space="0" w:color="auto"/>
        <w:bottom w:val="none" w:sz="0" w:space="0" w:color="auto"/>
        <w:right w:val="none" w:sz="0" w:space="0" w:color="auto"/>
      </w:divBdr>
    </w:div>
    <w:div w:id="157889924">
      <w:bodyDiv w:val="1"/>
      <w:marLeft w:val="0"/>
      <w:marRight w:val="0"/>
      <w:marTop w:val="0"/>
      <w:marBottom w:val="0"/>
      <w:divBdr>
        <w:top w:val="none" w:sz="0" w:space="0" w:color="auto"/>
        <w:left w:val="none" w:sz="0" w:space="0" w:color="auto"/>
        <w:bottom w:val="none" w:sz="0" w:space="0" w:color="auto"/>
        <w:right w:val="none" w:sz="0" w:space="0" w:color="auto"/>
      </w:divBdr>
    </w:div>
    <w:div w:id="161045881">
      <w:bodyDiv w:val="1"/>
      <w:marLeft w:val="0"/>
      <w:marRight w:val="0"/>
      <w:marTop w:val="0"/>
      <w:marBottom w:val="0"/>
      <w:divBdr>
        <w:top w:val="none" w:sz="0" w:space="0" w:color="auto"/>
        <w:left w:val="none" w:sz="0" w:space="0" w:color="auto"/>
        <w:bottom w:val="none" w:sz="0" w:space="0" w:color="auto"/>
        <w:right w:val="none" w:sz="0" w:space="0" w:color="auto"/>
      </w:divBdr>
    </w:div>
    <w:div w:id="164708437">
      <w:bodyDiv w:val="1"/>
      <w:marLeft w:val="0"/>
      <w:marRight w:val="0"/>
      <w:marTop w:val="0"/>
      <w:marBottom w:val="0"/>
      <w:divBdr>
        <w:top w:val="none" w:sz="0" w:space="0" w:color="auto"/>
        <w:left w:val="none" w:sz="0" w:space="0" w:color="auto"/>
        <w:bottom w:val="none" w:sz="0" w:space="0" w:color="auto"/>
        <w:right w:val="none" w:sz="0" w:space="0" w:color="auto"/>
      </w:divBdr>
    </w:div>
    <w:div w:id="181864878">
      <w:bodyDiv w:val="1"/>
      <w:marLeft w:val="0"/>
      <w:marRight w:val="0"/>
      <w:marTop w:val="0"/>
      <w:marBottom w:val="0"/>
      <w:divBdr>
        <w:top w:val="none" w:sz="0" w:space="0" w:color="auto"/>
        <w:left w:val="none" w:sz="0" w:space="0" w:color="auto"/>
        <w:bottom w:val="none" w:sz="0" w:space="0" w:color="auto"/>
        <w:right w:val="none" w:sz="0" w:space="0" w:color="auto"/>
      </w:divBdr>
    </w:div>
    <w:div w:id="192427609">
      <w:bodyDiv w:val="1"/>
      <w:marLeft w:val="0"/>
      <w:marRight w:val="0"/>
      <w:marTop w:val="0"/>
      <w:marBottom w:val="0"/>
      <w:divBdr>
        <w:top w:val="none" w:sz="0" w:space="0" w:color="auto"/>
        <w:left w:val="none" w:sz="0" w:space="0" w:color="auto"/>
        <w:bottom w:val="none" w:sz="0" w:space="0" w:color="auto"/>
        <w:right w:val="none" w:sz="0" w:space="0" w:color="auto"/>
      </w:divBdr>
    </w:div>
    <w:div w:id="212666973">
      <w:bodyDiv w:val="1"/>
      <w:marLeft w:val="0"/>
      <w:marRight w:val="0"/>
      <w:marTop w:val="0"/>
      <w:marBottom w:val="0"/>
      <w:divBdr>
        <w:top w:val="none" w:sz="0" w:space="0" w:color="auto"/>
        <w:left w:val="none" w:sz="0" w:space="0" w:color="auto"/>
        <w:bottom w:val="none" w:sz="0" w:space="0" w:color="auto"/>
        <w:right w:val="none" w:sz="0" w:space="0" w:color="auto"/>
      </w:divBdr>
    </w:div>
    <w:div w:id="230041849">
      <w:bodyDiv w:val="1"/>
      <w:marLeft w:val="0"/>
      <w:marRight w:val="0"/>
      <w:marTop w:val="0"/>
      <w:marBottom w:val="0"/>
      <w:divBdr>
        <w:top w:val="none" w:sz="0" w:space="0" w:color="auto"/>
        <w:left w:val="none" w:sz="0" w:space="0" w:color="auto"/>
        <w:bottom w:val="none" w:sz="0" w:space="0" w:color="auto"/>
        <w:right w:val="none" w:sz="0" w:space="0" w:color="auto"/>
      </w:divBdr>
    </w:div>
    <w:div w:id="246692026">
      <w:bodyDiv w:val="1"/>
      <w:marLeft w:val="0"/>
      <w:marRight w:val="0"/>
      <w:marTop w:val="0"/>
      <w:marBottom w:val="0"/>
      <w:divBdr>
        <w:top w:val="none" w:sz="0" w:space="0" w:color="auto"/>
        <w:left w:val="none" w:sz="0" w:space="0" w:color="auto"/>
        <w:bottom w:val="none" w:sz="0" w:space="0" w:color="auto"/>
        <w:right w:val="none" w:sz="0" w:space="0" w:color="auto"/>
      </w:divBdr>
    </w:div>
    <w:div w:id="278411250">
      <w:bodyDiv w:val="1"/>
      <w:marLeft w:val="0"/>
      <w:marRight w:val="0"/>
      <w:marTop w:val="0"/>
      <w:marBottom w:val="0"/>
      <w:divBdr>
        <w:top w:val="none" w:sz="0" w:space="0" w:color="auto"/>
        <w:left w:val="none" w:sz="0" w:space="0" w:color="auto"/>
        <w:bottom w:val="none" w:sz="0" w:space="0" w:color="auto"/>
        <w:right w:val="none" w:sz="0" w:space="0" w:color="auto"/>
      </w:divBdr>
    </w:div>
    <w:div w:id="288047659">
      <w:bodyDiv w:val="1"/>
      <w:marLeft w:val="0"/>
      <w:marRight w:val="0"/>
      <w:marTop w:val="0"/>
      <w:marBottom w:val="0"/>
      <w:divBdr>
        <w:top w:val="none" w:sz="0" w:space="0" w:color="auto"/>
        <w:left w:val="none" w:sz="0" w:space="0" w:color="auto"/>
        <w:bottom w:val="none" w:sz="0" w:space="0" w:color="auto"/>
        <w:right w:val="none" w:sz="0" w:space="0" w:color="auto"/>
      </w:divBdr>
    </w:div>
    <w:div w:id="309946749">
      <w:bodyDiv w:val="1"/>
      <w:marLeft w:val="0"/>
      <w:marRight w:val="0"/>
      <w:marTop w:val="0"/>
      <w:marBottom w:val="0"/>
      <w:divBdr>
        <w:top w:val="none" w:sz="0" w:space="0" w:color="auto"/>
        <w:left w:val="none" w:sz="0" w:space="0" w:color="auto"/>
        <w:bottom w:val="none" w:sz="0" w:space="0" w:color="auto"/>
        <w:right w:val="none" w:sz="0" w:space="0" w:color="auto"/>
      </w:divBdr>
    </w:div>
    <w:div w:id="328872567">
      <w:bodyDiv w:val="1"/>
      <w:marLeft w:val="0"/>
      <w:marRight w:val="0"/>
      <w:marTop w:val="0"/>
      <w:marBottom w:val="0"/>
      <w:divBdr>
        <w:top w:val="none" w:sz="0" w:space="0" w:color="auto"/>
        <w:left w:val="none" w:sz="0" w:space="0" w:color="auto"/>
        <w:bottom w:val="none" w:sz="0" w:space="0" w:color="auto"/>
        <w:right w:val="none" w:sz="0" w:space="0" w:color="auto"/>
      </w:divBdr>
    </w:div>
    <w:div w:id="349142646">
      <w:bodyDiv w:val="1"/>
      <w:marLeft w:val="0"/>
      <w:marRight w:val="0"/>
      <w:marTop w:val="0"/>
      <w:marBottom w:val="0"/>
      <w:divBdr>
        <w:top w:val="none" w:sz="0" w:space="0" w:color="auto"/>
        <w:left w:val="none" w:sz="0" w:space="0" w:color="auto"/>
        <w:bottom w:val="none" w:sz="0" w:space="0" w:color="auto"/>
        <w:right w:val="none" w:sz="0" w:space="0" w:color="auto"/>
      </w:divBdr>
    </w:div>
    <w:div w:id="360664798">
      <w:bodyDiv w:val="1"/>
      <w:marLeft w:val="0"/>
      <w:marRight w:val="0"/>
      <w:marTop w:val="0"/>
      <w:marBottom w:val="0"/>
      <w:divBdr>
        <w:top w:val="none" w:sz="0" w:space="0" w:color="auto"/>
        <w:left w:val="none" w:sz="0" w:space="0" w:color="auto"/>
        <w:bottom w:val="none" w:sz="0" w:space="0" w:color="auto"/>
        <w:right w:val="none" w:sz="0" w:space="0" w:color="auto"/>
      </w:divBdr>
    </w:div>
    <w:div w:id="379978187">
      <w:bodyDiv w:val="1"/>
      <w:marLeft w:val="0"/>
      <w:marRight w:val="0"/>
      <w:marTop w:val="0"/>
      <w:marBottom w:val="0"/>
      <w:divBdr>
        <w:top w:val="none" w:sz="0" w:space="0" w:color="auto"/>
        <w:left w:val="none" w:sz="0" w:space="0" w:color="auto"/>
        <w:bottom w:val="none" w:sz="0" w:space="0" w:color="auto"/>
        <w:right w:val="none" w:sz="0" w:space="0" w:color="auto"/>
      </w:divBdr>
    </w:div>
    <w:div w:id="392510239">
      <w:bodyDiv w:val="1"/>
      <w:marLeft w:val="0"/>
      <w:marRight w:val="0"/>
      <w:marTop w:val="0"/>
      <w:marBottom w:val="0"/>
      <w:divBdr>
        <w:top w:val="none" w:sz="0" w:space="0" w:color="auto"/>
        <w:left w:val="none" w:sz="0" w:space="0" w:color="auto"/>
        <w:bottom w:val="none" w:sz="0" w:space="0" w:color="auto"/>
        <w:right w:val="none" w:sz="0" w:space="0" w:color="auto"/>
      </w:divBdr>
    </w:div>
    <w:div w:id="398553564">
      <w:bodyDiv w:val="1"/>
      <w:marLeft w:val="0"/>
      <w:marRight w:val="0"/>
      <w:marTop w:val="0"/>
      <w:marBottom w:val="0"/>
      <w:divBdr>
        <w:top w:val="none" w:sz="0" w:space="0" w:color="auto"/>
        <w:left w:val="none" w:sz="0" w:space="0" w:color="auto"/>
        <w:bottom w:val="none" w:sz="0" w:space="0" w:color="auto"/>
        <w:right w:val="none" w:sz="0" w:space="0" w:color="auto"/>
      </w:divBdr>
    </w:div>
    <w:div w:id="419059479">
      <w:bodyDiv w:val="1"/>
      <w:marLeft w:val="0"/>
      <w:marRight w:val="0"/>
      <w:marTop w:val="0"/>
      <w:marBottom w:val="0"/>
      <w:divBdr>
        <w:top w:val="none" w:sz="0" w:space="0" w:color="auto"/>
        <w:left w:val="none" w:sz="0" w:space="0" w:color="auto"/>
        <w:bottom w:val="none" w:sz="0" w:space="0" w:color="auto"/>
        <w:right w:val="none" w:sz="0" w:space="0" w:color="auto"/>
      </w:divBdr>
    </w:div>
    <w:div w:id="457337814">
      <w:bodyDiv w:val="1"/>
      <w:marLeft w:val="0"/>
      <w:marRight w:val="0"/>
      <w:marTop w:val="0"/>
      <w:marBottom w:val="0"/>
      <w:divBdr>
        <w:top w:val="none" w:sz="0" w:space="0" w:color="auto"/>
        <w:left w:val="none" w:sz="0" w:space="0" w:color="auto"/>
        <w:bottom w:val="none" w:sz="0" w:space="0" w:color="auto"/>
        <w:right w:val="none" w:sz="0" w:space="0" w:color="auto"/>
      </w:divBdr>
    </w:div>
    <w:div w:id="470249371">
      <w:bodyDiv w:val="1"/>
      <w:marLeft w:val="0"/>
      <w:marRight w:val="0"/>
      <w:marTop w:val="0"/>
      <w:marBottom w:val="0"/>
      <w:divBdr>
        <w:top w:val="none" w:sz="0" w:space="0" w:color="auto"/>
        <w:left w:val="none" w:sz="0" w:space="0" w:color="auto"/>
        <w:bottom w:val="none" w:sz="0" w:space="0" w:color="auto"/>
        <w:right w:val="none" w:sz="0" w:space="0" w:color="auto"/>
      </w:divBdr>
    </w:div>
    <w:div w:id="472869623">
      <w:bodyDiv w:val="1"/>
      <w:marLeft w:val="0"/>
      <w:marRight w:val="0"/>
      <w:marTop w:val="0"/>
      <w:marBottom w:val="0"/>
      <w:divBdr>
        <w:top w:val="none" w:sz="0" w:space="0" w:color="auto"/>
        <w:left w:val="none" w:sz="0" w:space="0" w:color="auto"/>
        <w:bottom w:val="none" w:sz="0" w:space="0" w:color="auto"/>
        <w:right w:val="none" w:sz="0" w:space="0" w:color="auto"/>
      </w:divBdr>
    </w:div>
    <w:div w:id="476074465">
      <w:bodyDiv w:val="1"/>
      <w:marLeft w:val="0"/>
      <w:marRight w:val="0"/>
      <w:marTop w:val="0"/>
      <w:marBottom w:val="0"/>
      <w:divBdr>
        <w:top w:val="none" w:sz="0" w:space="0" w:color="auto"/>
        <w:left w:val="none" w:sz="0" w:space="0" w:color="auto"/>
        <w:bottom w:val="none" w:sz="0" w:space="0" w:color="auto"/>
        <w:right w:val="none" w:sz="0" w:space="0" w:color="auto"/>
      </w:divBdr>
    </w:div>
    <w:div w:id="476145862">
      <w:bodyDiv w:val="1"/>
      <w:marLeft w:val="0"/>
      <w:marRight w:val="0"/>
      <w:marTop w:val="0"/>
      <w:marBottom w:val="0"/>
      <w:divBdr>
        <w:top w:val="none" w:sz="0" w:space="0" w:color="auto"/>
        <w:left w:val="none" w:sz="0" w:space="0" w:color="auto"/>
        <w:bottom w:val="none" w:sz="0" w:space="0" w:color="auto"/>
        <w:right w:val="none" w:sz="0" w:space="0" w:color="auto"/>
      </w:divBdr>
    </w:div>
    <w:div w:id="491259490">
      <w:bodyDiv w:val="1"/>
      <w:marLeft w:val="0"/>
      <w:marRight w:val="0"/>
      <w:marTop w:val="0"/>
      <w:marBottom w:val="0"/>
      <w:divBdr>
        <w:top w:val="none" w:sz="0" w:space="0" w:color="auto"/>
        <w:left w:val="none" w:sz="0" w:space="0" w:color="auto"/>
        <w:bottom w:val="none" w:sz="0" w:space="0" w:color="auto"/>
        <w:right w:val="none" w:sz="0" w:space="0" w:color="auto"/>
      </w:divBdr>
    </w:div>
    <w:div w:id="493565932">
      <w:bodyDiv w:val="1"/>
      <w:marLeft w:val="0"/>
      <w:marRight w:val="0"/>
      <w:marTop w:val="0"/>
      <w:marBottom w:val="0"/>
      <w:divBdr>
        <w:top w:val="none" w:sz="0" w:space="0" w:color="auto"/>
        <w:left w:val="none" w:sz="0" w:space="0" w:color="auto"/>
        <w:bottom w:val="none" w:sz="0" w:space="0" w:color="auto"/>
        <w:right w:val="none" w:sz="0" w:space="0" w:color="auto"/>
      </w:divBdr>
    </w:div>
    <w:div w:id="521164065">
      <w:bodyDiv w:val="1"/>
      <w:marLeft w:val="0"/>
      <w:marRight w:val="0"/>
      <w:marTop w:val="0"/>
      <w:marBottom w:val="0"/>
      <w:divBdr>
        <w:top w:val="none" w:sz="0" w:space="0" w:color="auto"/>
        <w:left w:val="none" w:sz="0" w:space="0" w:color="auto"/>
        <w:bottom w:val="none" w:sz="0" w:space="0" w:color="auto"/>
        <w:right w:val="none" w:sz="0" w:space="0" w:color="auto"/>
      </w:divBdr>
    </w:div>
    <w:div w:id="558634483">
      <w:bodyDiv w:val="1"/>
      <w:marLeft w:val="0"/>
      <w:marRight w:val="0"/>
      <w:marTop w:val="0"/>
      <w:marBottom w:val="0"/>
      <w:divBdr>
        <w:top w:val="none" w:sz="0" w:space="0" w:color="auto"/>
        <w:left w:val="none" w:sz="0" w:space="0" w:color="auto"/>
        <w:bottom w:val="none" w:sz="0" w:space="0" w:color="auto"/>
        <w:right w:val="none" w:sz="0" w:space="0" w:color="auto"/>
      </w:divBdr>
    </w:div>
    <w:div w:id="569312991">
      <w:bodyDiv w:val="1"/>
      <w:marLeft w:val="0"/>
      <w:marRight w:val="0"/>
      <w:marTop w:val="0"/>
      <w:marBottom w:val="0"/>
      <w:divBdr>
        <w:top w:val="none" w:sz="0" w:space="0" w:color="auto"/>
        <w:left w:val="none" w:sz="0" w:space="0" w:color="auto"/>
        <w:bottom w:val="none" w:sz="0" w:space="0" w:color="auto"/>
        <w:right w:val="none" w:sz="0" w:space="0" w:color="auto"/>
      </w:divBdr>
    </w:div>
    <w:div w:id="601453823">
      <w:bodyDiv w:val="1"/>
      <w:marLeft w:val="0"/>
      <w:marRight w:val="0"/>
      <w:marTop w:val="0"/>
      <w:marBottom w:val="0"/>
      <w:divBdr>
        <w:top w:val="none" w:sz="0" w:space="0" w:color="auto"/>
        <w:left w:val="none" w:sz="0" w:space="0" w:color="auto"/>
        <w:bottom w:val="none" w:sz="0" w:space="0" w:color="auto"/>
        <w:right w:val="none" w:sz="0" w:space="0" w:color="auto"/>
      </w:divBdr>
    </w:div>
    <w:div w:id="607740378">
      <w:bodyDiv w:val="1"/>
      <w:marLeft w:val="0"/>
      <w:marRight w:val="0"/>
      <w:marTop w:val="0"/>
      <w:marBottom w:val="0"/>
      <w:divBdr>
        <w:top w:val="none" w:sz="0" w:space="0" w:color="auto"/>
        <w:left w:val="none" w:sz="0" w:space="0" w:color="auto"/>
        <w:bottom w:val="none" w:sz="0" w:space="0" w:color="auto"/>
        <w:right w:val="none" w:sz="0" w:space="0" w:color="auto"/>
      </w:divBdr>
    </w:div>
    <w:div w:id="610472214">
      <w:bodyDiv w:val="1"/>
      <w:marLeft w:val="0"/>
      <w:marRight w:val="0"/>
      <w:marTop w:val="0"/>
      <w:marBottom w:val="0"/>
      <w:divBdr>
        <w:top w:val="none" w:sz="0" w:space="0" w:color="auto"/>
        <w:left w:val="none" w:sz="0" w:space="0" w:color="auto"/>
        <w:bottom w:val="none" w:sz="0" w:space="0" w:color="auto"/>
        <w:right w:val="none" w:sz="0" w:space="0" w:color="auto"/>
      </w:divBdr>
    </w:div>
    <w:div w:id="615452470">
      <w:bodyDiv w:val="1"/>
      <w:marLeft w:val="0"/>
      <w:marRight w:val="0"/>
      <w:marTop w:val="0"/>
      <w:marBottom w:val="0"/>
      <w:divBdr>
        <w:top w:val="none" w:sz="0" w:space="0" w:color="auto"/>
        <w:left w:val="none" w:sz="0" w:space="0" w:color="auto"/>
        <w:bottom w:val="none" w:sz="0" w:space="0" w:color="auto"/>
        <w:right w:val="none" w:sz="0" w:space="0" w:color="auto"/>
      </w:divBdr>
    </w:div>
    <w:div w:id="629287242">
      <w:bodyDiv w:val="1"/>
      <w:marLeft w:val="0"/>
      <w:marRight w:val="0"/>
      <w:marTop w:val="0"/>
      <w:marBottom w:val="0"/>
      <w:divBdr>
        <w:top w:val="none" w:sz="0" w:space="0" w:color="auto"/>
        <w:left w:val="none" w:sz="0" w:space="0" w:color="auto"/>
        <w:bottom w:val="none" w:sz="0" w:space="0" w:color="auto"/>
        <w:right w:val="none" w:sz="0" w:space="0" w:color="auto"/>
      </w:divBdr>
    </w:div>
    <w:div w:id="669910156">
      <w:bodyDiv w:val="1"/>
      <w:marLeft w:val="0"/>
      <w:marRight w:val="0"/>
      <w:marTop w:val="0"/>
      <w:marBottom w:val="0"/>
      <w:divBdr>
        <w:top w:val="none" w:sz="0" w:space="0" w:color="auto"/>
        <w:left w:val="none" w:sz="0" w:space="0" w:color="auto"/>
        <w:bottom w:val="none" w:sz="0" w:space="0" w:color="auto"/>
        <w:right w:val="none" w:sz="0" w:space="0" w:color="auto"/>
      </w:divBdr>
    </w:div>
    <w:div w:id="694771201">
      <w:bodyDiv w:val="1"/>
      <w:marLeft w:val="0"/>
      <w:marRight w:val="0"/>
      <w:marTop w:val="0"/>
      <w:marBottom w:val="0"/>
      <w:divBdr>
        <w:top w:val="none" w:sz="0" w:space="0" w:color="auto"/>
        <w:left w:val="none" w:sz="0" w:space="0" w:color="auto"/>
        <w:bottom w:val="none" w:sz="0" w:space="0" w:color="auto"/>
        <w:right w:val="none" w:sz="0" w:space="0" w:color="auto"/>
      </w:divBdr>
    </w:div>
    <w:div w:id="717629389">
      <w:bodyDiv w:val="1"/>
      <w:marLeft w:val="0"/>
      <w:marRight w:val="0"/>
      <w:marTop w:val="0"/>
      <w:marBottom w:val="0"/>
      <w:divBdr>
        <w:top w:val="none" w:sz="0" w:space="0" w:color="auto"/>
        <w:left w:val="none" w:sz="0" w:space="0" w:color="auto"/>
        <w:bottom w:val="none" w:sz="0" w:space="0" w:color="auto"/>
        <w:right w:val="none" w:sz="0" w:space="0" w:color="auto"/>
      </w:divBdr>
    </w:div>
    <w:div w:id="739211679">
      <w:bodyDiv w:val="1"/>
      <w:marLeft w:val="0"/>
      <w:marRight w:val="0"/>
      <w:marTop w:val="0"/>
      <w:marBottom w:val="0"/>
      <w:divBdr>
        <w:top w:val="none" w:sz="0" w:space="0" w:color="auto"/>
        <w:left w:val="none" w:sz="0" w:space="0" w:color="auto"/>
        <w:bottom w:val="none" w:sz="0" w:space="0" w:color="auto"/>
        <w:right w:val="none" w:sz="0" w:space="0" w:color="auto"/>
      </w:divBdr>
    </w:div>
    <w:div w:id="763039449">
      <w:bodyDiv w:val="1"/>
      <w:marLeft w:val="0"/>
      <w:marRight w:val="0"/>
      <w:marTop w:val="0"/>
      <w:marBottom w:val="0"/>
      <w:divBdr>
        <w:top w:val="none" w:sz="0" w:space="0" w:color="auto"/>
        <w:left w:val="none" w:sz="0" w:space="0" w:color="auto"/>
        <w:bottom w:val="none" w:sz="0" w:space="0" w:color="auto"/>
        <w:right w:val="none" w:sz="0" w:space="0" w:color="auto"/>
      </w:divBdr>
    </w:div>
    <w:div w:id="768618102">
      <w:bodyDiv w:val="1"/>
      <w:marLeft w:val="0"/>
      <w:marRight w:val="0"/>
      <w:marTop w:val="0"/>
      <w:marBottom w:val="0"/>
      <w:divBdr>
        <w:top w:val="none" w:sz="0" w:space="0" w:color="auto"/>
        <w:left w:val="none" w:sz="0" w:space="0" w:color="auto"/>
        <w:bottom w:val="none" w:sz="0" w:space="0" w:color="auto"/>
        <w:right w:val="none" w:sz="0" w:space="0" w:color="auto"/>
      </w:divBdr>
    </w:div>
    <w:div w:id="782649113">
      <w:bodyDiv w:val="1"/>
      <w:marLeft w:val="0"/>
      <w:marRight w:val="0"/>
      <w:marTop w:val="0"/>
      <w:marBottom w:val="0"/>
      <w:divBdr>
        <w:top w:val="none" w:sz="0" w:space="0" w:color="auto"/>
        <w:left w:val="none" w:sz="0" w:space="0" w:color="auto"/>
        <w:bottom w:val="none" w:sz="0" w:space="0" w:color="auto"/>
        <w:right w:val="none" w:sz="0" w:space="0" w:color="auto"/>
      </w:divBdr>
    </w:div>
    <w:div w:id="793595580">
      <w:bodyDiv w:val="1"/>
      <w:marLeft w:val="0"/>
      <w:marRight w:val="0"/>
      <w:marTop w:val="0"/>
      <w:marBottom w:val="0"/>
      <w:divBdr>
        <w:top w:val="none" w:sz="0" w:space="0" w:color="auto"/>
        <w:left w:val="none" w:sz="0" w:space="0" w:color="auto"/>
        <w:bottom w:val="none" w:sz="0" w:space="0" w:color="auto"/>
        <w:right w:val="none" w:sz="0" w:space="0" w:color="auto"/>
      </w:divBdr>
    </w:div>
    <w:div w:id="803618214">
      <w:bodyDiv w:val="1"/>
      <w:marLeft w:val="0"/>
      <w:marRight w:val="0"/>
      <w:marTop w:val="0"/>
      <w:marBottom w:val="0"/>
      <w:divBdr>
        <w:top w:val="none" w:sz="0" w:space="0" w:color="auto"/>
        <w:left w:val="none" w:sz="0" w:space="0" w:color="auto"/>
        <w:bottom w:val="none" w:sz="0" w:space="0" w:color="auto"/>
        <w:right w:val="none" w:sz="0" w:space="0" w:color="auto"/>
      </w:divBdr>
    </w:div>
    <w:div w:id="825126689">
      <w:bodyDiv w:val="1"/>
      <w:marLeft w:val="0"/>
      <w:marRight w:val="0"/>
      <w:marTop w:val="0"/>
      <w:marBottom w:val="0"/>
      <w:divBdr>
        <w:top w:val="none" w:sz="0" w:space="0" w:color="auto"/>
        <w:left w:val="none" w:sz="0" w:space="0" w:color="auto"/>
        <w:bottom w:val="none" w:sz="0" w:space="0" w:color="auto"/>
        <w:right w:val="none" w:sz="0" w:space="0" w:color="auto"/>
      </w:divBdr>
    </w:div>
    <w:div w:id="831337131">
      <w:bodyDiv w:val="1"/>
      <w:marLeft w:val="0"/>
      <w:marRight w:val="0"/>
      <w:marTop w:val="0"/>
      <w:marBottom w:val="0"/>
      <w:divBdr>
        <w:top w:val="none" w:sz="0" w:space="0" w:color="auto"/>
        <w:left w:val="none" w:sz="0" w:space="0" w:color="auto"/>
        <w:bottom w:val="none" w:sz="0" w:space="0" w:color="auto"/>
        <w:right w:val="none" w:sz="0" w:space="0" w:color="auto"/>
      </w:divBdr>
    </w:div>
    <w:div w:id="850535684">
      <w:bodyDiv w:val="1"/>
      <w:marLeft w:val="0"/>
      <w:marRight w:val="0"/>
      <w:marTop w:val="0"/>
      <w:marBottom w:val="0"/>
      <w:divBdr>
        <w:top w:val="none" w:sz="0" w:space="0" w:color="auto"/>
        <w:left w:val="none" w:sz="0" w:space="0" w:color="auto"/>
        <w:bottom w:val="none" w:sz="0" w:space="0" w:color="auto"/>
        <w:right w:val="none" w:sz="0" w:space="0" w:color="auto"/>
      </w:divBdr>
    </w:div>
    <w:div w:id="875316209">
      <w:bodyDiv w:val="1"/>
      <w:marLeft w:val="0"/>
      <w:marRight w:val="0"/>
      <w:marTop w:val="0"/>
      <w:marBottom w:val="0"/>
      <w:divBdr>
        <w:top w:val="none" w:sz="0" w:space="0" w:color="auto"/>
        <w:left w:val="none" w:sz="0" w:space="0" w:color="auto"/>
        <w:bottom w:val="none" w:sz="0" w:space="0" w:color="auto"/>
        <w:right w:val="none" w:sz="0" w:space="0" w:color="auto"/>
      </w:divBdr>
    </w:div>
    <w:div w:id="889727368">
      <w:bodyDiv w:val="1"/>
      <w:marLeft w:val="0"/>
      <w:marRight w:val="0"/>
      <w:marTop w:val="0"/>
      <w:marBottom w:val="0"/>
      <w:divBdr>
        <w:top w:val="none" w:sz="0" w:space="0" w:color="auto"/>
        <w:left w:val="none" w:sz="0" w:space="0" w:color="auto"/>
        <w:bottom w:val="none" w:sz="0" w:space="0" w:color="auto"/>
        <w:right w:val="none" w:sz="0" w:space="0" w:color="auto"/>
      </w:divBdr>
    </w:div>
    <w:div w:id="921839582">
      <w:bodyDiv w:val="1"/>
      <w:marLeft w:val="0"/>
      <w:marRight w:val="0"/>
      <w:marTop w:val="0"/>
      <w:marBottom w:val="0"/>
      <w:divBdr>
        <w:top w:val="none" w:sz="0" w:space="0" w:color="auto"/>
        <w:left w:val="none" w:sz="0" w:space="0" w:color="auto"/>
        <w:bottom w:val="none" w:sz="0" w:space="0" w:color="auto"/>
        <w:right w:val="none" w:sz="0" w:space="0" w:color="auto"/>
      </w:divBdr>
    </w:div>
    <w:div w:id="950434555">
      <w:bodyDiv w:val="1"/>
      <w:marLeft w:val="0"/>
      <w:marRight w:val="0"/>
      <w:marTop w:val="0"/>
      <w:marBottom w:val="0"/>
      <w:divBdr>
        <w:top w:val="none" w:sz="0" w:space="0" w:color="auto"/>
        <w:left w:val="none" w:sz="0" w:space="0" w:color="auto"/>
        <w:bottom w:val="none" w:sz="0" w:space="0" w:color="auto"/>
        <w:right w:val="none" w:sz="0" w:space="0" w:color="auto"/>
      </w:divBdr>
    </w:div>
    <w:div w:id="950476508">
      <w:bodyDiv w:val="1"/>
      <w:marLeft w:val="0"/>
      <w:marRight w:val="0"/>
      <w:marTop w:val="0"/>
      <w:marBottom w:val="0"/>
      <w:divBdr>
        <w:top w:val="none" w:sz="0" w:space="0" w:color="auto"/>
        <w:left w:val="none" w:sz="0" w:space="0" w:color="auto"/>
        <w:bottom w:val="none" w:sz="0" w:space="0" w:color="auto"/>
        <w:right w:val="none" w:sz="0" w:space="0" w:color="auto"/>
      </w:divBdr>
    </w:div>
    <w:div w:id="956133634">
      <w:bodyDiv w:val="1"/>
      <w:marLeft w:val="0"/>
      <w:marRight w:val="0"/>
      <w:marTop w:val="0"/>
      <w:marBottom w:val="0"/>
      <w:divBdr>
        <w:top w:val="none" w:sz="0" w:space="0" w:color="auto"/>
        <w:left w:val="none" w:sz="0" w:space="0" w:color="auto"/>
        <w:bottom w:val="none" w:sz="0" w:space="0" w:color="auto"/>
        <w:right w:val="none" w:sz="0" w:space="0" w:color="auto"/>
      </w:divBdr>
    </w:div>
    <w:div w:id="965551098">
      <w:bodyDiv w:val="1"/>
      <w:marLeft w:val="0"/>
      <w:marRight w:val="0"/>
      <w:marTop w:val="0"/>
      <w:marBottom w:val="0"/>
      <w:divBdr>
        <w:top w:val="none" w:sz="0" w:space="0" w:color="auto"/>
        <w:left w:val="none" w:sz="0" w:space="0" w:color="auto"/>
        <w:bottom w:val="none" w:sz="0" w:space="0" w:color="auto"/>
        <w:right w:val="none" w:sz="0" w:space="0" w:color="auto"/>
      </w:divBdr>
    </w:div>
    <w:div w:id="990406447">
      <w:bodyDiv w:val="1"/>
      <w:marLeft w:val="0"/>
      <w:marRight w:val="0"/>
      <w:marTop w:val="0"/>
      <w:marBottom w:val="0"/>
      <w:divBdr>
        <w:top w:val="none" w:sz="0" w:space="0" w:color="auto"/>
        <w:left w:val="none" w:sz="0" w:space="0" w:color="auto"/>
        <w:bottom w:val="none" w:sz="0" w:space="0" w:color="auto"/>
        <w:right w:val="none" w:sz="0" w:space="0" w:color="auto"/>
      </w:divBdr>
    </w:div>
    <w:div w:id="993145397">
      <w:bodyDiv w:val="1"/>
      <w:marLeft w:val="0"/>
      <w:marRight w:val="0"/>
      <w:marTop w:val="0"/>
      <w:marBottom w:val="0"/>
      <w:divBdr>
        <w:top w:val="none" w:sz="0" w:space="0" w:color="auto"/>
        <w:left w:val="none" w:sz="0" w:space="0" w:color="auto"/>
        <w:bottom w:val="none" w:sz="0" w:space="0" w:color="auto"/>
        <w:right w:val="none" w:sz="0" w:space="0" w:color="auto"/>
      </w:divBdr>
    </w:div>
    <w:div w:id="1017536571">
      <w:bodyDiv w:val="1"/>
      <w:marLeft w:val="0"/>
      <w:marRight w:val="0"/>
      <w:marTop w:val="0"/>
      <w:marBottom w:val="0"/>
      <w:divBdr>
        <w:top w:val="none" w:sz="0" w:space="0" w:color="auto"/>
        <w:left w:val="none" w:sz="0" w:space="0" w:color="auto"/>
        <w:bottom w:val="none" w:sz="0" w:space="0" w:color="auto"/>
        <w:right w:val="none" w:sz="0" w:space="0" w:color="auto"/>
      </w:divBdr>
    </w:div>
    <w:div w:id="1026978757">
      <w:bodyDiv w:val="1"/>
      <w:marLeft w:val="0"/>
      <w:marRight w:val="0"/>
      <w:marTop w:val="0"/>
      <w:marBottom w:val="0"/>
      <w:divBdr>
        <w:top w:val="none" w:sz="0" w:space="0" w:color="auto"/>
        <w:left w:val="none" w:sz="0" w:space="0" w:color="auto"/>
        <w:bottom w:val="none" w:sz="0" w:space="0" w:color="auto"/>
        <w:right w:val="none" w:sz="0" w:space="0" w:color="auto"/>
      </w:divBdr>
    </w:div>
    <w:div w:id="1033534368">
      <w:bodyDiv w:val="1"/>
      <w:marLeft w:val="0"/>
      <w:marRight w:val="0"/>
      <w:marTop w:val="0"/>
      <w:marBottom w:val="0"/>
      <w:divBdr>
        <w:top w:val="none" w:sz="0" w:space="0" w:color="auto"/>
        <w:left w:val="none" w:sz="0" w:space="0" w:color="auto"/>
        <w:bottom w:val="none" w:sz="0" w:space="0" w:color="auto"/>
        <w:right w:val="none" w:sz="0" w:space="0" w:color="auto"/>
      </w:divBdr>
    </w:div>
    <w:div w:id="1040862183">
      <w:bodyDiv w:val="1"/>
      <w:marLeft w:val="0"/>
      <w:marRight w:val="0"/>
      <w:marTop w:val="0"/>
      <w:marBottom w:val="0"/>
      <w:divBdr>
        <w:top w:val="none" w:sz="0" w:space="0" w:color="auto"/>
        <w:left w:val="none" w:sz="0" w:space="0" w:color="auto"/>
        <w:bottom w:val="none" w:sz="0" w:space="0" w:color="auto"/>
        <w:right w:val="none" w:sz="0" w:space="0" w:color="auto"/>
      </w:divBdr>
    </w:div>
    <w:div w:id="1045838689">
      <w:bodyDiv w:val="1"/>
      <w:marLeft w:val="0"/>
      <w:marRight w:val="0"/>
      <w:marTop w:val="0"/>
      <w:marBottom w:val="0"/>
      <w:divBdr>
        <w:top w:val="none" w:sz="0" w:space="0" w:color="auto"/>
        <w:left w:val="none" w:sz="0" w:space="0" w:color="auto"/>
        <w:bottom w:val="none" w:sz="0" w:space="0" w:color="auto"/>
        <w:right w:val="none" w:sz="0" w:space="0" w:color="auto"/>
      </w:divBdr>
    </w:div>
    <w:div w:id="1049112664">
      <w:bodyDiv w:val="1"/>
      <w:marLeft w:val="0"/>
      <w:marRight w:val="0"/>
      <w:marTop w:val="0"/>
      <w:marBottom w:val="0"/>
      <w:divBdr>
        <w:top w:val="none" w:sz="0" w:space="0" w:color="auto"/>
        <w:left w:val="none" w:sz="0" w:space="0" w:color="auto"/>
        <w:bottom w:val="none" w:sz="0" w:space="0" w:color="auto"/>
        <w:right w:val="none" w:sz="0" w:space="0" w:color="auto"/>
      </w:divBdr>
    </w:div>
    <w:div w:id="1056514484">
      <w:bodyDiv w:val="1"/>
      <w:marLeft w:val="0"/>
      <w:marRight w:val="0"/>
      <w:marTop w:val="0"/>
      <w:marBottom w:val="0"/>
      <w:divBdr>
        <w:top w:val="none" w:sz="0" w:space="0" w:color="auto"/>
        <w:left w:val="none" w:sz="0" w:space="0" w:color="auto"/>
        <w:bottom w:val="none" w:sz="0" w:space="0" w:color="auto"/>
        <w:right w:val="none" w:sz="0" w:space="0" w:color="auto"/>
      </w:divBdr>
    </w:div>
    <w:div w:id="1071931854">
      <w:bodyDiv w:val="1"/>
      <w:marLeft w:val="0"/>
      <w:marRight w:val="0"/>
      <w:marTop w:val="0"/>
      <w:marBottom w:val="0"/>
      <w:divBdr>
        <w:top w:val="none" w:sz="0" w:space="0" w:color="auto"/>
        <w:left w:val="none" w:sz="0" w:space="0" w:color="auto"/>
        <w:bottom w:val="none" w:sz="0" w:space="0" w:color="auto"/>
        <w:right w:val="none" w:sz="0" w:space="0" w:color="auto"/>
      </w:divBdr>
    </w:div>
    <w:div w:id="1085153131">
      <w:bodyDiv w:val="1"/>
      <w:marLeft w:val="0"/>
      <w:marRight w:val="0"/>
      <w:marTop w:val="0"/>
      <w:marBottom w:val="0"/>
      <w:divBdr>
        <w:top w:val="none" w:sz="0" w:space="0" w:color="auto"/>
        <w:left w:val="none" w:sz="0" w:space="0" w:color="auto"/>
        <w:bottom w:val="none" w:sz="0" w:space="0" w:color="auto"/>
        <w:right w:val="none" w:sz="0" w:space="0" w:color="auto"/>
      </w:divBdr>
    </w:div>
    <w:div w:id="1112897653">
      <w:bodyDiv w:val="1"/>
      <w:marLeft w:val="0"/>
      <w:marRight w:val="0"/>
      <w:marTop w:val="0"/>
      <w:marBottom w:val="0"/>
      <w:divBdr>
        <w:top w:val="none" w:sz="0" w:space="0" w:color="auto"/>
        <w:left w:val="none" w:sz="0" w:space="0" w:color="auto"/>
        <w:bottom w:val="none" w:sz="0" w:space="0" w:color="auto"/>
        <w:right w:val="none" w:sz="0" w:space="0" w:color="auto"/>
      </w:divBdr>
    </w:div>
    <w:div w:id="1113786039">
      <w:bodyDiv w:val="1"/>
      <w:marLeft w:val="0"/>
      <w:marRight w:val="0"/>
      <w:marTop w:val="0"/>
      <w:marBottom w:val="0"/>
      <w:divBdr>
        <w:top w:val="none" w:sz="0" w:space="0" w:color="auto"/>
        <w:left w:val="none" w:sz="0" w:space="0" w:color="auto"/>
        <w:bottom w:val="none" w:sz="0" w:space="0" w:color="auto"/>
        <w:right w:val="none" w:sz="0" w:space="0" w:color="auto"/>
      </w:divBdr>
    </w:div>
    <w:div w:id="1116021299">
      <w:bodyDiv w:val="1"/>
      <w:marLeft w:val="0"/>
      <w:marRight w:val="0"/>
      <w:marTop w:val="0"/>
      <w:marBottom w:val="0"/>
      <w:divBdr>
        <w:top w:val="none" w:sz="0" w:space="0" w:color="auto"/>
        <w:left w:val="none" w:sz="0" w:space="0" w:color="auto"/>
        <w:bottom w:val="none" w:sz="0" w:space="0" w:color="auto"/>
        <w:right w:val="none" w:sz="0" w:space="0" w:color="auto"/>
      </w:divBdr>
    </w:div>
    <w:div w:id="1118063959">
      <w:bodyDiv w:val="1"/>
      <w:marLeft w:val="0"/>
      <w:marRight w:val="0"/>
      <w:marTop w:val="0"/>
      <w:marBottom w:val="0"/>
      <w:divBdr>
        <w:top w:val="none" w:sz="0" w:space="0" w:color="auto"/>
        <w:left w:val="none" w:sz="0" w:space="0" w:color="auto"/>
        <w:bottom w:val="none" w:sz="0" w:space="0" w:color="auto"/>
        <w:right w:val="none" w:sz="0" w:space="0" w:color="auto"/>
      </w:divBdr>
    </w:div>
    <w:div w:id="1118570497">
      <w:bodyDiv w:val="1"/>
      <w:marLeft w:val="0"/>
      <w:marRight w:val="0"/>
      <w:marTop w:val="0"/>
      <w:marBottom w:val="0"/>
      <w:divBdr>
        <w:top w:val="none" w:sz="0" w:space="0" w:color="auto"/>
        <w:left w:val="none" w:sz="0" w:space="0" w:color="auto"/>
        <w:bottom w:val="none" w:sz="0" w:space="0" w:color="auto"/>
        <w:right w:val="none" w:sz="0" w:space="0" w:color="auto"/>
      </w:divBdr>
    </w:div>
    <w:div w:id="1120537530">
      <w:bodyDiv w:val="1"/>
      <w:marLeft w:val="0"/>
      <w:marRight w:val="0"/>
      <w:marTop w:val="0"/>
      <w:marBottom w:val="0"/>
      <w:divBdr>
        <w:top w:val="none" w:sz="0" w:space="0" w:color="auto"/>
        <w:left w:val="none" w:sz="0" w:space="0" w:color="auto"/>
        <w:bottom w:val="none" w:sz="0" w:space="0" w:color="auto"/>
        <w:right w:val="none" w:sz="0" w:space="0" w:color="auto"/>
      </w:divBdr>
    </w:div>
    <w:div w:id="1150639309">
      <w:bodyDiv w:val="1"/>
      <w:marLeft w:val="0"/>
      <w:marRight w:val="0"/>
      <w:marTop w:val="0"/>
      <w:marBottom w:val="0"/>
      <w:divBdr>
        <w:top w:val="none" w:sz="0" w:space="0" w:color="auto"/>
        <w:left w:val="none" w:sz="0" w:space="0" w:color="auto"/>
        <w:bottom w:val="none" w:sz="0" w:space="0" w:color="auto"/>
        <w:right w:val="none" w:sz="0" w:space="0" w:color="auto"/>
      </w:divBdr>
    </w:div>
    <w:div w:id="1169101442">
      <w:bodyDiv w:val="1"/>
      <w:marLeft w:val="0"/>
      <w:marRight w:val="0"/>
      <w:marTop w:val="0"/>
      <w:marBottom w:val="0"/>
      <w:divBdr>
        <w:top w:val="none" w:sz="0" w:space="0" w:color="auto"/>
        <w:left w:val="none" w:sz="0" w:space="0" w:color="auto"/>
        <w:bottom w:val="none" w:sz="0" w:space="0" w:color="auto"/>
        <w:right w:val="none" w:sz="0" w:space="0" w:color="auto"/>
      </w:divBdr>
    </w:div>
    <w:div w:id="1196846897">
      <w:bodyDiv w:val="1"/>
      <w:marLeft w:val="0"/>
      <w:marRight w:val="0"/>
      <w:marTop w:val="0"/>
      <w:marBottom w:val="0"/>
      <w:divBdr>
        <w:top w:val="none" w:sz="0" w:space="0" w:color="auto"/>
        <w:left w:val="none" w:sz="0" w:space="0" w:color="auto"/>
        <w:bottom w:val="none" w:sz="0" w:space="0" w:color="auto"/>
        <w:right w:val="none" w:sz="0" w:space="0" w:color="auto"/>
      </w:divBdr>
    </w:div>
    <w:div w:id="1205212539">
      <w:bodyDiv w:val="1"/>
      <w:marLeft w:val="0"/>
      <w:marRight w:val="0"/>
      <w:marTop w:val="0"/>
      <w:marBottom w:val="0"/>
      <w:divBdr>
        <w:top w:val="none" w:sz="0" w:space="0" w:color="auto"/>
        <w:left w:val="none" w:sz="0" w:space="0" w:color="auto"/>
        <w:bottom w:val="none" w:sz="0" w:space="0" w:color="auto"/>
        <w:right w:val="none" w:sz="0" w:space="0" w:color="auto"/>
      </w:divBdr>
    </w:div>
    <w:div w:id="1207327350">
      <w:bodyDiv w:val="1"/>
      <w:marLeft w:val="0"/>
      <w:marRight w:val="0"/>
      <w:marTop w:val="0"/>
      <w:marBottom w:val="0"/>
      <w:divBdr>
        <w:top w:val="none" w:sz="0" w:space="0" w:color="auto"/>
        <w:left w:val="none" w:sz="0" w:space="0" w:color="auto"/>
        <w:bottom w:val="none" w:sz="0" w:space="0" w:color="auto"/>
        <w:right w:val="none" w:sz="0" w:space="0" w:color="auto"/>
      </w:divBdr>
    </w:div>
    <w:div w:id="1241671890">
      <w:bodyDiv w:val="1"/>
      <w:marLeft w:val="0"/>
      <w:marRight w:val="0"/>
      <w:marTop w:val="0"/>
      <w:marBottom w:val="0"/>
      <w:divBdr>
        <w:top w:val="none" w:sz="0" w:space="0" w:color="auto"/>
        <w:left w:val="none" w:sz="0" w:space="0" w:color="auto"/>
        <w:bottom w:val="none" w:sz="0" w:space="0" w:color="auto"/>
        <w:right w:val="none" w:sz="0" w:space="0" w:color="auto"/>
      </w:divBdr>
    </w:div>
    <w:div w:id="1323580456">
      <w:bodyDiv w:val="1"/>
      <w:marLeft w:val="0"/>
      <w:marRight w:val="0"/>
      <w:marTop w:val="0"/>
      <w:marBottom w:val="0"/>
      <w:divBdr>
        <w:top w:val="none" w:sz="0" w:space="0" w:color="auto"/>
        <w:left w:val="none" w:sz="0" w:space="0" w:color="auto"/>
        <w:bottom w:val="none" w:sz="0" w:space="0" w:color="auto"/>
        <w:right w:val="none" w:sz="0" w:space="0" w:color="auto"/>
      </w:divBdr>
    </w:div>
    <w:div w:id="1324896471">
      <w:bodyDiv w:val="1"/>
      <w:marLeft w:val="0"/>
      <w:marRight w:val="0"/>
      <w:marTop w:val="0"/>
      <w:marBottom w:val="0"/>
      <w:divBdr>
        <w:top w:val="none" w:sz="0" w:space="0" w:color="auto"/>
        <w:left w:val="none" w:sz="0" w:space="0" w:color="auto"/>
        <w:bottom w:val="none" w:sz="0" w:space="0" w:color="auto"/>
        <w:right w:val="none" w:sz="0" w:space="0" w:color="auto"/>
      </w:divBdr>
    </w:div>
    <w:div w:id="1339388508">
      <w:bodyDiv w:val="1"/>
      <w:marLeft w:val="0"/>
      <w:marRight w:val="0"/>
      <w:marTop w:val="0"/>
      <w:marBottom w:val="0"/>
      <w:divBdr>
        <w:top w:val="none" w:sz="0" w:space="0" w:color="auto"/>
        <w:left w:val="none" w:sz="0" w:space="0" w:color="auto"/>
        <w:bottom w:val="none" w:sz="0" w:space="0" w:color="auto"/>
        <w:right w:val="none" w:sz="0" w:space="0" w:color="auto"/>
      </w:divBdr>
    </w:div>
    <w:div w:id="1347977209">
      <w:bodyDiv w:val="1"/>
      <w:marLeft w:val="0"/>
      <w:marRight w:val="0"/>
      <w:marTop w:val="0"/>
      <w:marBottom w:val="0"/>
      <w:divBdr>
        <w:top w:val="none" w:sz="0" w:space="0" w:color="auto"/>
        <w:left w:val="none" w:sz="0" w:space="0" w:color="auto"/>
        <w:bottom w:val="none" w:sz="0" w:space="0" w:color="auto"/>
        <w:right w:val="none" w:sz="0" w:space="0" w:color="auto"/>
      </w:divBdr>
    </w:div>
    <w:div w:id="1368215171">
      <w:bodyDiv w:val="1"/>
      <w:marLeft w:val="0"/>
      <w:marRight w:val="0"/>
      <w:marTop w:val="0"/>
      <w:marBottom w:val="0"/>
      <w:divBdr>
        <w:top w:val="none" w:sz="0" w:space="0" w:color="auto"/>
        <w:left w:val="none" w:sz="0" w:space="0" w:color="auto"/>
        <w:bottom w:val="none" w:sz="0" w:space="0" w:color="auto"/>
        <w:right w:val="none" w:sz="0" w:space="0" w:color="auto"/>
      </w:divBdr>
    </w:div>
    <w:div w:id="1368480818">
      <w:bodyDiv w:val="1"/>
      <w:marLeft w:val="0"/>
      <w:marRight w:val="0"/>
      <w:marTop w:val="0"/>
      <w:marBottom w:val="0"/>
      <w:divBdr>
        <w:top w:val="none" w:sz="0" w:space="0" w:color="auto"/>
        <w:left w:val="none" w:sz="0" w:space="0" w:color="auto"/>
        <w:bottom w:val="none" w:sz="0" w:space="0" w:color="auto"/>
        <w:right w:val="none" w:sz="0" w:space="0" w:color="auto"/>
      </w:divBdr>
    </w:div>
    <w:div w:id="1372802259">
      <w:bodyDiv w:val="1"/>
      <w:marLeft w:val="0"/>
      <w:marRight w:val="0"/>
      <w:marTop w:val="0"/>
      <w:marBottom w:val="0"/>
      <w:divBdr>
        <w:top w:val="none" w:sz="0" w:space="0" w:color="auto"/>
        <w:left w:val="none" w:sz="0" w:space="0" w:color="auto"/>
        <w:bottom w:val="none" w:sz="0" w:space="0" w:color="auto"/>
        <w:right w:val="none" w:sz="0" w:space="0" w:color="auto"/>
      </w:divBdr>
    </w:div>
    <w:div w:id="1391491659">
      <w:bodyDiv w:val="1"/>
      <w:marLeft w:val="0"/>
      <w:marRight w:val="0"/>
      <w:marTop w:val="0"/>
      <w:marBottom w:val="0"/>
      <w:divBdr>
        <w:top w:val="none" w:sz="0" w:space="0" w:color="auto"/>
        <w:left w:val="none" w:sz="0" w:space="0" w:color="auto"/>
        <w:bottom w:val="none" w:sz="0" w:space="0" w:color="auto"/>
        <w:right w:val="none" w:sz="0" w:space="0" w:color="auto"/>
      </w:divBdr>
    </w:div>
    <w:div w:id="1399478094">
      <w:bodyDiv w:val="1"/>
      <w:marLeft w:val="0"/>
      <w:marRight w:val="0"/>
      <w:marTop w:val="0"/>
      <w:marBottom w:val="0"/>
      <w:divBdr>
        <w:top w:val="none" w:sz="0" w:space="0" w:color="auto"/>
        <w:left w:val="none" w:sz="0" w:space="0" w:color="auto"/>
        <w:bottom w:val="none" w:sz="0" w:space="0" w:color="auto"/>
        <w:right w:val="none" w:sz="0" w:space="0" w:color="auto"/>
      </w:divBdr>
    </w:div>
    <w:div w:id="1416167650">
      <w:bodyDiv w:val="1"/>
      <w:marLeft w:val="0"/>
      <w:marRight w:val="0"/>
      <w:marTop w:val="0"/>
      <w:marBottom w:val="0"/>
      <w:divBdr>
        <w:top w:val="none" w:sz="0" w:space="0" w:color="auto"/>
        <w:left w:val="none" w:sz="0" w:space="0" w:color="auto"/>
        <w:bottom w:val="none" w:sz="0" w:space="0" w:color="auto"/>
        <w:right w:val="none" w:sz="0" w:space="0" w:color="auto"/>
      </w:divBdr>
    </w:div>
    <w:div w:id="1432702869">
      <w:bodyDiv w:val="1"/>
      <w:marLeft w:val="0"/>
      <w:marRight w:val="0"/>
      <w:marTop w:val="0"/>
      <w:marBottom w:val="0"/>
      <w:divBdr>
        <w:top w:val="none" w:sz="0" w:space="0" w:color="auto"/>
        <w:left w:val="none" w:sz="0" w:space="0" w:color="auto"/>
        <w:bottom w:val="none" w:sz="0" w:space="0" w:color="auto"/>
        <w:right w:val="none" w:sz="0" w:space="0" w:color="auto"/>
      </w:divBdr>
    </w:div>
    <w:div w:id="1441994935">
      <w:bodyDiv w:val="1"/>
      <w:marLeft w:val="0"/>
      <w:marRight w:val="0"/>
      <w:marTop w:val="0"/>
      <w:marBottom w:val="0"/>
      <w:divBdr>
        <w:top w:val="none" w:sz="0" w:space="0" w:color="auto"/>
        <w:left w:val="none" w:sz="0" w:space="0" w:color="auto"/>
        <w:bottom w:val="none" w:sz="0" w:space="0" w:color="auto"/>
        <w:right w:val="none" w:sz="0" w:space="0" w:color="auto"/>
      </w:divBdr>
    </w:div>
    <w:div w:id="1443300215">
      <w:bodyDiv w:val="1"/>
      <w:marLeft w:val="0"/>
      <w:marRight w:val="0"/>
      <w:marTop w:val="0"/>
      <w:marBottom w:val="0"/>
      <w:divBdr>
        <w:top w:val="none" w:sz="0" w:space="0" w:color="auto"/>
        <w:left w:val="none" w:sz="0" w:space="0" w:color="auto"/>
        <w:bottom w:val="none" w:sz="0" w:space="0" w:color="auto"/>
        <w:right w:val="none" w:sz="0" w:space="0" w:color="auto"/>
      </w:divBdr>
    </w:div>
    <w:div w:id="1457063346">
      <w:bodyDiv w:val="1"/>
      <w:marLeft w:val="0"/>
      <w:marRight w:val="0"/>
      <w:marTop w:val="0"/>
      <w:marBottom w:val="0"/>
      <w:divBdr>
        <w:top w:val="none" w:sz="0" w:space="0" w:color="auto"/>
        <w:left w:val="none" w:sz="0" w:space="0" w:color="auto"/>
        <w:bottom w:val="none" w:sz="0" w:space="0" w:color="auto"/>
        <w:right w:val="none" w:sz="0" w:space="0" w:color="auto"/>
      </w:divBdr>
    </w:div>
    <w:div w:id="1468274880">
      <w:bodyDiv w:val="1"/>
      <w:marLeft w:val="0"/>
      <w:marRight w:val="0"/>
      <w:marTop w:val="0"/>
      <w:marBottom w:val="0"/>
      <w:divBdr>
        <w:top w:val="none" w:sz="0" w:space="0" w:color="auto"/>
        <w:left w:val="none" w:sz="0" w:space="0" w:color="auto"/>
        <w:bottom w:val="none" w:sz="0" w:space="0" w:color="auto"/>
        <w:right w:val="none" w:sz="0" w:space="0" w:color="auto"/>
      </w:divBdr>
    </w:div>
    <w:div w:id="1480151511">
      <w:bodyDiv w:val="1"/>
      <w:marLeft w:val="0"/>
      <w:marRight w:val="0"/>
      <w:marTop w:val="0"/>
      <w:marBottom w:val="0"/>
      <w:divBdr>
        <w:top w:val="none" w:sz="0" w:space="0" w:color="auto"/>
        <w:left w:val="none" w:sz="0" w:space="0" w:color="auto"/>
        <w:bottom w:val="none" w:sz="0" w:space="0" w:color="auto"/>
        <w:right w:val="none" w:sz="0" w:space="0" w:color="auto"/>
      </w:divBdr>
    </w:div>
    <w:div w:id="1498958914">
      <w:bodyDiv w:val="1"/>
      <w:marLeft w:val="0"/>
      <w:marRight w:val="0"/>
      <w:marTop w:val="0"/>
      <w:marBottom w:val="0"/>
      <w:divBdr>
        <w:top w:val="none" w:sz="0" w:space="0" w:color="auto"/>
        <w:left w:val="none" w:sz="0" w:space="0" w:color="auto"/>
        <w:bottom w:val="none" w:sz="0" w:space="0" w:color="auto"/>
        <w:right w:val="none" w:sz="0" w:space="0" w:color="auto"/>
      </w:divBdr>
    </w:div>
    <w:div w:id="1525482670">
      <w:bodyDiv w:val="1"/>
      <w:marLeft w:val="0"/>
      <w:marRight w:val="0"/>
      <w:marTop w:val="0"/>
      <w:marBottom w:val="0"/>
      <w:divBdr>
        <w:top w:val="none" w:sz="0" w:space="0" w:color="auto"/>
        <w:left w:val="none" w:sz="0" w:space="0" w:color="auto"/>
        <w:bottom w:val="none" w:sz="0" w:space="0" w:color="auto"/>
        <w:right w:val="none" w:sz="0" w:space="0" w:color="auto"/>
      </w:divBdr>
    </w:div>
    <w:div w:id="1535389451">
      <w:bodyDiv w:val="1"/>
      <w:marLeft w:val="0"/>
      <w:marRight w:val="0"/>
      <w:marTop w:val="0"/>
      <w:marBottom w:val="0"/>
      <w:divBdr>
        <w:top w:val="none" w:sz="0" w:space="0" w:color="auto"/>
        <w:left w:val="none" w:sz="0" w:space="0" w:color="auto"/>
        <w:bottom w:val="none" w:sz="0" w:space="0" w:color="auto"/>
        <w:right w:val="none" w:sz="0" w:space="0" w:color="auto"/>
      </w:divBdr>
    </w:div>
    <w:div w:id="1568687253">
      <w:bodyDiv w:val="1"/>
      <w:marLeft w:val="0"/>
      <w:marRight w:val="0"/>
      <w:marTop w:val="0"/>
      <w:marBottom w:val="0"/>
      <w:divBdr>
        <w:top w:val="none" w:sz="0" w:space="0" w:color="auto"/>
        <w:left w:val="none" w:sz="0" w:space="0" w:color="auto"/>
        <w:bottom w:val="none" w:sz="0" w:space="0" w:color="auto"/>
        <w:right w:val="none" w:sz="0" w:space="0" w:color="auto"/>
      </w:divBdr>
    </w:div>
    <w:div w:id="1572421437">
      <w:bodyDiv w:val="1"/>
      <w:marLeft w:val="0"/>
      <w:marRight w:val="0"/>
      <w:marTop w:val="0"/>
      <w:marBottom w:val="0"/>
      <w:divBdr>
        <w:top w:val="none" w:sz="0" w:space="0" w:color="auto"/>
        <w:left w:val="none" w:sz="0" w:space="0" w:color="auto"/>
        <w:bottom w:val="none" w:sz="0" w:space="0" w:color="auto"/>
        <w:right w:val="none" w:sz="0" w:space="0" w:color="auto"/>
      </w:divBdr>
    </w:div>
    <w:div w:id="1572885681">
      <w:bodyDiv w:val="1"/>
      <w:marLeft w:val="0"/>
      <w:marRight w:val="0"/>
      <w:marTop w:val="0"/>
      <w:marBottom w:val="0"/>
      <w:divBdr>
        <w:top w:val="none" w:sz="0" w:space="0" w:color="auto"/>
        <w:left w:val="none" w:sz="0" w:space="0" w:color="auto"/>
        <w:bottom w:val="none" w:sz="0" w:space="0" w:color="auto"/>
        <w:right w:val="none" w:sz="0" w:space="0" w:color="auto"/>
      </w:divBdr>
    </w:div>
    <w:div w:id="1585144178">
      <w:bodyDiv w:val="1"/>
      <w:marLeft w:val="0"/>
      <w:marRight w:val="0"/>
      <w:marTop w:val="0"/>
      <w:marBottom w:val="0"/>
      <w:divBdr>
        <w:top w:val="none" w:sz="0" w:space="0" w:color="auto"/>
        <w:left w:val="none" w:sz="0" w:space="0" w:color="auto"/>
        <w:bottom w:val="none" w:sz="0" w:space="0" w:color="auto"/>
        <w:right w:val="none" w:sz="0" w:space="0" w:color="auto"/>
      </w:divBdr>
    </w:div>
    <w:div w:id="1592354570">
      <w:bodyDiv w:val="1"/>
      <w:marLeft w:val="0"/>
      <w:marRight w:val="0"/>
      <w:marTop w:val="0"/>
      <w:marBottom w:val="0"/>
      <w:divBdr>
        <w:top w:val="none" w:sz="0" w:space="0" w:color="auto"/>
        <w:left w:val="none" w:sz="0" w:space="0" w:color="auto"/>
        <w:bottom w:val="none" w:sz="0" w:space="0" w:color="auto"/>
        <w:right w:val="none" w:sz="0" w:space="0" w:color="auto"/>
      </w:divBdr>
    </w:div>
    <w:div w:id="1607812430">
      <w:bodyDiv w:val="1"/>
      <w:marLeft w:val="0"/>
      <w:marRight w:val="0"/>
      <w:marTop w:val="0"/>
      <w:marBottom w:val="0"/>
      <w:divBdr>
        <w:top w:val="none" w:sz="0" w:space="0" w:color="auto"/>
        <w:left w:val="none" w:sz="0" w:space="0" w:color="auto"/>
        <w:bottom w:val="none" w:sz="0" w:space="0" w:color="auto"/>
        <w:right w:val="none" w:sz="0" w:space="0" w:color="auto"/>
      </w:divBdr>
    </w:div>
    <w:div w:id="1627152937">
      <w:bodyDiv w:val="1"/>
      <w:marLeft w:val="0"/>
      <w:marRight w:val="0"/>
      <w:marTop w:val="0"/>
      <w:marBottom w:val="0"/>
      <w:divBdr>
        <w:top w:val="none" w:sz="0" w:space="0" w:color="auto"/>
        <w:left w:val="none" w:sz="0" w:space="0" w:color="auto"/>
        <w:bottom w:val="none" w:sz="0" w:space="0" w:color="auto"/>
        <w:right w:val="none" w:sz="0" w:space="0" w:color="auto"/>
      </w:divBdr>
    </w:div>
    <w:div w:id="1629315145">
      <w:bodyDiv w:val="1"/>
      <w:marLeft w:val="0"/>
      <w:marRight w:val="0"/>
      <w:marTop w:val="0"/>
      <w:marBottom w:val="0"/>
      <w:divBdr>
        <w:top w:val="none" w:sz="0" w:space="0" w:color="auto"/>
        <w:left w:val="none" w:sz="0" w:space="0" w:color="auto"/>
        <w:bottom w:val="none" w:sz="0" w:space="0" w:color="auto"/>
        <w:right w:val="none" w:sz="0" w:space="0" w:color="auto"/>
      </w:divBdr>
    </w:div>
    <w:div w:id="1655527927">
      <w:bodyDiv w:val="1"/>
      <w:marLeft w:val="0"/>
      <w:marRight w:val="0"/>
      <w:marTop w:val="0"/>
      <w:marBottom w:val="0"/>
      <w:divBdr>
        <w:top w:val="none" w:sz="0" w:space="0" w:color="auto"/>
        <w:left w:val="none" w:sz="0" w:space="0" w:color="auto"/>
        <w:bottom w:val="none" w:sz="0" w:space="0" w:color="auto"/>
        <w:right w:val="none" w:sz="0" w:space="0" w:color="auto"/>
      </w:divBdr>
    </w:div>
    <w:div w:id="1684280753">
      <w:bodyDiv w:val="1"/>
      <w:marLeft w:val="0"/>
      <w:marRight w:val="0"/>
      <w:marTop w:val="0"/>
      <w:marBottom w:val="0"/>
      <w:divBdr>
        <w:top w:val="none" w:sz="0" w:space="0" w:color="auto"/>
        <w:left w:val="none" w:sz="0" w:space="0" w:color="auto"/>
        <w:bottom w:val="none" w:sz="0" w:space="0" w:color="auto"/>
        <w:right w:val="none" w:sz="0" w:space="0" w:color="auto"/>
      </w:divBdr>
    </w:div>
    <w:div w:id="1708682554">
      <w:bodyDiv w:val="1"/>
      <w:marLeft w:val="0"/>
      <w:marRight w:val="0"/>
      <w:marTop w:val="0"/>
      <w:marBottom w:val="0"/>
      <w:divBdr>
        <w:top w:val="none" w:sz="0" w:space="0" w:color="auto"/>
        <w:left w:val="none" w:sz="0" w:space="0" w:color="auto"/>
        <w:bottom w:val="none" w:sz="0" w:space="0" w:color="auto"/>
        <w:right w:val="none" w:sz="0" w:space="0" w:color="auto"/>
      </w:divBdr>
    </w:div>
    <w:div w:id="1710258512">
      <w:bodyDiv w:val="1"/>
      <w:marLeft w:val="0"/>
      <w:marRight w:val="0"/>
      <w:marTop w:val="0"/>
      <w:marBottom w:val="0"/>
      <w:divBdr>
        <w:top w:val="none" w:sz="0" w:space="0" w:color="auto"/>
        <w:left w:val="none" w:sz="0" w:space="0" w:color="auto"/>
        <w:bottom w:val="none" w:sz="0" w:space="0" w:color="auto"/>
        <w:right w:val="none" w:sz="0" w:space="0" w:color="auto"/>
      </w:divBdr>
    </w:div>
    <w:div w:id="1758745322">
      <w:bodyDiv w:val="1"/>
      <w:marLeft w:val="0"/>
      <w:marRight w:val="0"/>
      <w:marTop w:val="0"/>
      <w:marBottom w:val="0"/>
      <w:divBdr>
        <w:top w:val="none" w:sz="0" w:space="0" w:color="auto"/>
        <w:left w:val="none" w:sz="0" w:space="0" w:color="auto"/>
        <w:bottom w:val="none" w:sz="0" w:space="0" w:color="auto"/>
        <w:right w:val="none" w:sz="0" w:space="0" w:color="auto"/>
      </w:divBdr>
    </w:div>
    <w:div w:id="1771244152">
      <w:bodyDiv w:val="1"/>
      <w:marLeft w:val="0"/>
      <w:marRight w:val="0"/>
      <w:marTop w:val="0"/>
      <w:marBottom w:val="0"/>
      <w:divBdr>
        <w:top w:val="none" w:sz="0" w:space="0" w:color="auto"/>
        <w:left w:val="none" w:sz="0" w:space="0" w:color="auto"/>
        <w:bottom w:val="none" w:sz="0" w:space="0" w:color="auto"/>
        <w:right w:val="none" w:sz="0" w:space="0" w:color="auto"/>
      </w:divBdr>
    </w:div>
    <w:div w:id="1841772611">
      <w:bodyDiv w:val="1"/>
      <w:marLeft w:val="0"/>
      <w:marRight w:val="0"/>
      <w:marTop w:val="0"/>
      <w:marBottom w:val="0"/>
      <w:divBdr>
        <w:top w:val="none" w:sz="0" w:space="0" w:color="auto"/>
        <w:left w:val="none" w:sz="0" w:space="0" w:color="auto"/>
        <w:bottom w:val="none" w:sz="0" w:space="0" w:color="auto"/>
        <w:right w:val="none" w:sz="0" w:space="0" w:color="auto"/>
      </w:divBdr>
    </w:div>
    <w:div w:id="1877544953">
      <w:bodyDiv w:val="1"/>
      <w:marLeft w:val="0"/>
      <w:marRight w:val="0"/>
      <w:marTop w:val="0"/>
      <w:marBottom w:val="0"/>
      <w:divBdr>
        <w:top w:val="none" w:sz="0" w:space="0" w:color="auto"/>
        <w:left w:val="none" w:sz="0" w:space="0" w:color="auto"/>
        <w:bottom w:val="none" w:sz="0" w:space="0" w:color="auto"/>
        <w:right w:val="none" w:sz="0" w:space="0" w:color="auto"/>
      </w:divBdr>
    </w:div>
    <w:div w:id="1886678781">
      <w:bodyDiv w:val="1"/>
      <w:marLeft w:val="0"/>
      <w:marRight w:val="0"/>
      <w:marTop w:val="0"/>
      <w:marBottom w:val="0"/>
      <w:divBdr>
        <w:top w:val="none" w:sz="0" w:space="0" w:color="auto"/>
        <w:left w:val="none" w:sz="0" w:space="0" w:color="auto"/>
        <w:bottom w:val="none" w:sz="0" w:space="0" w:color="auto"/>
        <w:right w:val="none" w:sz="0" w:space="0" w:color="auto"/>
      </w:divBdr>
    </w:div>
    <w:div w:id="1887373252">
      <w:bodyDiv w:val="1"/>
      <w:marLeft w:val="0"/>
      <w:marRight w:val="0"/>
      <w:marTop w:val="0"/>
      <w:marBottom w:val="0"/>
      <w:divBdr>
        <w:top w:val="none" w:sz="0" w:space="0" w:color="auto"/>
        <w:left w:val="none" w:sz="0" w:space="0" w:color="auto"/>
        <w:bottom w:val="none" w:sz="0" w:space="0" w:color="auto"/>
        <w:right w:val="none" w:sz="0" w:space="0" w:color="auto"/>
      </w:divBdr>
    </w:div>
    <w:div w:id="1892768048">
      <w:bodyDiv w:val="1"/>
      <w:marLeft w:val="0"/>
      <w:marRight w:val="0"/>
      <w:marTop w:val="0"/>
      <w:marBottom w:val="0"/>
      <w:divBdr>
        <w:top w:val="none" w:sz="0" w:space="0" w:color="auto"/>
        <w:left w:val="none" w:sz="0" w:space="0" w:color="auto"/>
        <w:bottom w:val="none" w:sz="0" w:space="0" w:color="auto"/>
        <w:right w:val="none" w:sz="0" w:space="0" w:color="auto"/>
      </w:divBdr>
    </w:div>
    <w:div w:id="1923876082">
      <w:bodyDiv w:val="1"/>
      <w:marLeft w:val="0"/>
      <w:marRight w:val="0"/>
      <w:marTop w:val="0"/>
      <w:marBottom w:val="0"/>
      <w:divBdr>
        <w:top w:val="none" w:sz="0" w:space="0" w:color="auto"/>
        <w:left w:val="none" w:sz="0" w:space="0" w:color="auto"/>
        <w:bottom w:val="none" w:sz="0" w:space="0" w:color="auto"/>
        <w:right w:val="none" w:sz="0" w:space="0" w:color="auto"/>
      </w:divBdr>
    </w:div>
    <w:div w:id="1925457316">
      <w:bodyDiv w:val="1"/>
      <w:marLeft w:val="0"/>
      <w:marRight w:val="0"/>
      <w:marTop w:val="0"/>
      <w:marBottom w:val="0"/>
      <w:divBdr>
        <w:top w:val="none" w:sz="0" w:space="0" w:color="auto"/>
        <w:left w:val="none" w:sz="0" w:space="0" w:color="auto"/>
        <w:bottom w:val="none" w:sz="0" w:space="0" w:color="auto"/>
        <w:right w:val="none" w:sz="0" w:space="0" w:color="auto"/>
      </w:divBdr>
    </w:div>
    <w:div w:id="1929802302">
      <w:bodyDiv w:val="1"/>
      <w:marLeft w:val="0"/>
      <w:marRight w:val="0"/>
      <w:marTop w:val="0"/>
      <w:marBottom w:val="0"/>
      <w:divBdr>
        <w:top w:val="none" w:sz="0" w:space="0" w:color="auto"/>
        <w:left w:val="none" w:sz="0" w:space="0" w:color="auto"/>
        <w:bottom w:val="none" w:sz="0" w:space="0" w:color="auto"/>
        <w:right w:val="none" w:sz="0" w:space="0" w:color="auto"/>
      </w:divBdr>
    </w:div>
    <w:div w:id="1930119478">
      <w:bodyDiv w:val="1"/>
      <w:marLeft w:val="0"/>
      <w:marRight w:val="0"/>
      <w:marTop w:val="0"/>
      <w:marBottom w:val="0"/>
      <w:divBdr>
        <w:top w:val="none" w:sz="0" w:space="0" w:color="auto"/>
        <w:left w:val="none" w:sz="0" w:space="0" w:color="auto"/>
        <w:bottom w:val="none" w:sz="0" w:space="0" w:color="auto"/>
        <w:right w:val="none" w:sz="0" w:space="0" w:color="auto"/>
      </w:divBdr>
    </w:div>
    <w:div w:id="1951889259">
      <w:bodyDiv w:val="1"/>
      <w:marLeft w:val="0"/>
      <w:marRight w:val="0"/>
      <w:marTop w:val="0"/>
      <w:marBottom w:val="0"/>
      <w:divBdr>
        <w:top w:val="none" w:sz="0" w:space="0" w:color="auto"/>
        <w:left w:val="none" w:sz="0" w:space="0" w:color="auto"/>
        <w:bottom w:val="none" w:sz="0" w:space="0" w:color="auto"/>
        <w:right w:val="none" w:sz="0" w:space="0" w:color="auto"/>
      </w:divBdr>
    </w:div>
    <w:div w:id="1983995004">
      <w:bodyDiv w:val="1"/>
      <w:marLeft w:val="0"/>
      <w:marRight w:val="0"/>
      <w:marTop w:val="0"/>
      <w:marBottom w:val="0"/>
      <w:divBdr>
        <w:top w:val="none" w:sz="0" w:space="0" w:color="auto"/>
        <w:left w:val="none" w:sz="0" w:space="0" w:color="auto"/>
        <w:bottom w:val="none" w:sz="0" w:space="0" w:color="auto"/>
        <w:right w:val="none" w:sz="0" w:space="0" w:color="auto"/>
      </w:divBdr>
    </w:div>
    <w:div w:id="1992370424">
      <w:bodyDiv w:val="1"/>
      <w:marLeft w:val="0"/>
      <w:marRight w:val="0"/>
      <w:marTop w:val="0"/>
      <w:marBottom w:val="0"/>
      <w:divBdr>
        <w:top w:val="none" w:sz="0" w:space="0" w:color="auto"/>
        <w:left w:val="none" w:sz="0" w:space="0" w:color="auto"/>
        <w:bottom w:val="none" w:sz="0" w:space="0" w:color="auto"/>
        <w:right w:val="none" w:sz="0" w:space="0" w:color="auto"/>
      </w:divBdr>
    </w:div>
    <w:div w:id="2002656001">
      <w:bodyDiv w:val="1"/>
      <w:marLeft w:val="0"/>
      <w:marRight w:val="0"/>
      <w:marTop w:val="0"/>
      <w:marBottom w:val="0"/>
      <w:divBdr>
        <w:top w:val="none" w:sz="0" w:space="0" w:color="auto"/>
        <w:left w:val="none" w:sz="0" w:space="0" w:color="auto"/>
        <w:bottom w:val="none" w:sz="0" w:space="0" w:color="auto"/>
        <w:right w:val="none" w:sz="0" w:space="0" w:color="auto"/>
      </w:divBdr>
    </w:div>
    <w:div w:id="2008898153">
      <w:bodyDiv w:val="1"/>
      <w:marLeft w:val="0"/>
      <w:marRight w:val="0"/>
      <w:marTop w:val="0"/>
      <w:marBottom w:val="0"/>
      <w:divBdr>
        <w:top w:val="none" w:sz="0" w:space="0" w:color="auto"/>
        <w:left w:val="none" w:sz="0" w:space="0" w:color="auto"/>
        <w:bottom w:val="none" w:sz="0" w:space="0" w:color="auto"/>
        <w:right w:val="none" w:sz="0" w:space="0" w:color="auto"/>
      </w:divBdr>
    </w:div>
    <w:div w:id="2021009583">
      <w:bodyDiv w:val="1"/>
      <w:marLeft w:val="0"/>
      <w:marRight w:val="0"/>
      <w:marTop w:val="0"/>
      <w:marBottom w:val="0"/>
      <w:divBdr>
        <w:top w:val="none" w:sz="0" w:space="0" w:color="auto"/>
        <w:left w:val="none" w:sz="0" w:space="0" w:color="auto"/>
        <w:bottom w:val="none" w:sz="0" w:space="0" w:color="auto"/>
        <w:right w:val="none" w:sz="0" w:space="0" w:color="auto"/>
      </w:divBdr>
    </w:div>
    <w:div w:id="2060931579">
      <w:bodyDiv w:val="1"/>
      <w:marLeft w:val="0"/>
      <w:marRight w:val="0"/>
      <w:marTop w:val="0"/>
      <w:marBottom w:val="0"/>
      <w:divBdr>
        <w:top w:val="none" w:sz="0" w:space="0" w:color="auto"/>
        <w:left w:val="none" w:sz="0" w:space="0" w:color="auto"/>
        <w:bottom w:val="none" w:sz="0" w:space="0" w:color="auto"/>
        <w:right w:val="none" w:sz="0" w:space="0" w:color="auto"/>
      </w:divBdr>
    </w:div>
    <w:div w:id="2071493417">
      <w:bodyDiv w:val="1"/>
      <w:marLeft w:val="0"/>
      <w:marRight w:val="0"/>
      <w:marTop w:val="0"/>
      <w:marBottom w:val="0"/>
      <w:divBdr>
        <w:top w:val="none" w:sz="0" w:space="0" w:color="auto"/>
        <w:left w:val="none" w:sz="0" w:space="0" w:color="auto"/>
        <w:bottom w:val="none" w:sz="0" w:space="0" w:color="auto"/>
        <w:right w:val="none" w:sz="0" w:space="0" w:color="auto"/>
      </w:divBdr>
    </w:div>
    <w:div w:id="2076276670">
      <w:bodyDiv w:val="1"/>
      <w:marLeft w:val="0"/>
      <w:marRight w:val="0"/>
      <w:marTop w:val="0"/>
      <w:marBottom w:val="0"/>
      <w:divBdr>
        <w:top w:val="none" w:sz="0" w:space="0" w:color="auto"/>
        <w:left w:val="none" w:sz="0" w:space="0" w:color="auto"/>
        <w:bottom w:val="none" w:sz="0" w:space="0" w:color="auto"/>
        <w:right w:val="none" w:sz="0" w:space="0" w:color="auto"/>
      </w:divBdr>
    </w:div>
    <w:div w:id="2079207926">
      <w:bodyDiv w:val="1"/>
      <w:marLeft w:val="0"/>
      <w:marRight w:val="0"/>
      <w:marTop w:val="0"/>
      <w:marBottom w:val="0"/>
      <w:divBdr>
        <w:top w:val="none" w:sz="0" w:space="0" w:color="auto"/>
        <w:left w:val="none" w:sz="0" w:space="0" w:color="auto"/>
        <w:bottom w:val="none" w:sz="0" w:space="0" w:color="auto"/>
        <w:right w:val="none" w:sz="0" w:space="0" w:color="auto"/>
      </w:divBdr>
    </w:div>
    <w:div w:id="2116821993">
      <w:bodyDiv w:val="1"/>
      <w:marLeft w:val="0"/>
      <w:marRight w:val="0"/>
      <w:marTop w:val="0"/>
      <w:marBottom w:val="0"/>
      <w:divBdr>
        <w:top w:val="none" w:sz="0" w:space="0" w:color="auto"/>
        <w:left w:val="none" w:sz="0" w:space="0" w:color="auto"/>
        <w:bottom w:val="none" w:sz="0" w:space="0" w:color="auto"/>
        <w:right w:val="none" w:sz="0" w:space="0" w:color="auto"/>
      </w:divBdr>
    </w:div>
    <w:div w:id="2129156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6.png"/><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header" Target="header3.xm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6.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sv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svg"/><Relationship Id="rId32" Type="http://schemas.openxmlformats.org/officeDocument/2006/relationships/footer" Target="footer1.xml"/><Relationship Id="rId37" Type="http://schemas.openxmlformats.org/officeDocument/2006/relationships/image" Target="media/image21.emf"/><Relationship Id="rId40" Type="http://schemas.openxmlformats.org/officeDocument/2006/relationships/image" Target="media/image24.png"/><Relationship Id="rId45" Type="http://schemas.openxmlformats.org/officeDocument/2006/relationships/image" Target="media/image29.emf"/><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49.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0.emf"/><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4.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3.png"/><Relationship Id="rId65" Type="http://schemas.openxmlformats.org/officeDocument/2006/relationships/image" Target="media/image4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sv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7.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38" Type="http://schemas.openxmlformats.org/officeDocument/2006/relationships/image" Target="media/image22.png"/><Relationship Id="rId46" Type="http://schemas.openxmlformats.org/officeDocument/2006/relationships/image" Target="media/image30.emf"/><Relationship Id="rId59" Type="http://schemas.openxmlformats.org/officeDocument/2006/relationships/hyperlink" Target="https://www.ons.gov.uk/peoplepopulationandcommunity/birthsdeathsandmarriages/deaths/bulletins/excesswintermortalityinenglandandwales/2017to2018provisionaland2016to2017final" TargetMode="External"/><Relationship Id="rId67" Type="http://schemas.openxmlformats.org/officeDocument/2006/relationships/image" Target="media/image50.png"/><Relationship Id="rId20" Type="http://schemas.openxmlformats.org/officeDocument/2006/relationships/image" Target="media/image10.sv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DC04D8C8797784D939F7DD0EBF84C43" ma:contentTypeVersion="7" ma:contentTypeDescription="Create a new document." ma:contentTypeScope="" ma:versionID="e71532791b2353a0bdca03c46f6fe7d1">
  <xsd:schema xmlns:xsd="http://www.w3.org/2001/XMLSchema" xmlns:xs="http://www.w3.org/2001/XMLSchema" xmlns:p="http://schemas.microsoft.com/office/2006/metadata/properties" xmlns:ns3="36833d6c-1f4f-43c9-80ba-f86659fe7f91" targetNamespace="http://schemas.microsoft.com/office/2006/metadata/properties" ma:root="true" ma:fieldsID="385de178028705c62213a99ec0a7e246" ns3:_="">
    <xsd:import namespace="36833d6c-1f4f-43c9-80ba-f86659fe7f9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833d6c-1f4f-43c9-80ba-f86659fe7f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FD2699-0A80-4829-BFC7-D38570DA1BC7}">
  <ds:schemaRefs>
    <ds:schemaRef ds:uri="http://schemas.microsoft.com/sharepoint/v3/contenttype/forms"/>
  </ds:schemaRefs>
</ds:datastoreItem>
</file>

<file path=customXml/itemProps2.xml><?xml version="1.0" encoding="utf-8"?>
<ds:datastoreItem xmlns:ds="http://schemas.openxmlformats.org/officeDocument/2006/customXml" ds:itemID="{DFB629D0-6426-4DFA-A913-F4D959591A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833d6c-1f4f-43c9-80ba-f86659fe7f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A74B4F-0CA8-497D-8724-9CC11CE488AE}">
  <ds:schemaRefs>
    <ds:schemaRef ds:uri="http://schemas.microsoft.com/office/2006/metadata/properties"/>
    <ds:schemaRef ds:uri="http://purl.org/dc/terms/"/>
    <ds:schemaRef ds:uri="http://schemas.microsoft.com/office/2006/documentManagement/types"/>
    <ds:schemaRef ds:uri="http://schemas.microsoft.com/office/infopath/2007/PartnerControls"/>
    <ds:schemaRef ds:uri="36833d6c-1f4f-43c9-80ba-f86659fe7f91"/>
    <ds:schemaRef ds:uri="http://purl.org/dc/elements/1.1/"/>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CE4C6B9A-7E27-4253-B580-5493E3417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12</Pages>
  <Words>19502</Words>
  <Characters>111167</Characters>
  <Application>Microsoft Office Word</Application>
  <DocSecurity>0</DocSecurity>
  <Lines>926</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Rowland, Researcher</dc:creator>
  <cp:keywords/>
  <dc:description/>
  <cp:lastModifiedBy>Nathan Rowland, Researcher</cp:lastModifiedBy>
  <cp:revision>27</cp:revision>
  <cp:lastPrinted>2019-11-13T15:53:00Z</cp:lastPrinted>
  <dcterms:created xsi:type="dcterms:W3CDTF">2019-11-11T19:13:00Z</dcterms:created>
  <dcterms:modified xsi:type="dcterms:W3CDTF">2019-11-15T19:03:00Z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iteId">
    <vt:lpwstr>a8b4324f-155c-4215-a0f1-7ed8cc9a992f</vt:lpwstr>
  </property>
  <property fmtid="{D5CDD505-2E9C-101B-9397-08002B2CF9AE}" pid="4" name="MSIP_Label_39d8be9e-c8d9-4b9c-bd40-2c27cc7ea2e6_Owner">
    <vt:lpwstr>Nathan.Rowland@essex.gov.uk</vt:lpwstr>
  </property>
  <property fmtid="{D5CDD505-2E9C-101B-9397-08002B2CF9AE}" pid="5" name="MSIP_Label_39d8be9e-c8d9-4b9c-bd40-2c27cc7ea2e6_SetDate">
    <vt:lpwstr>2019-08-30T18:54:05.3726852Z</vt:lpwstr>
  </property>
  <property fmtid="{D5CDD505-2E9C-101B-9397-08002B2CF9AE}" pid="6" name="MSIP_Label_39d8be9e-c8d9-4b9c-bd40-2c27cc7ea2e6_Name">
    <vt:lpwstr>Official</vt:lpwstr>
  </property>
  <property fmtid="{D5CDD505-2E9C-101B-9397-08002B2CF9AE}" pid="7" name="MSIP_Label_39d8be9e-c8d9-4b9c-bd40-2c27cc7ea2e6_Application">
    <vt:lpwstr>Microsoft Azure Information Protection</vt:lpwstr>
  </property>
  <property fmtid="{D5CDD505-2E9C-101B-9397-08002B2CF9AE}" pid="8" name="MSIP_Label_39d8be9e-c8d9-4b9c-bd40-2c27cc7ea2e6_ActionId">
    <vt:lpwstr>d181fe54-51f2-4eb9-a7f2-2bbb0d69f660</vt:lpwstr>
  </property>
  <property fmtid="{D5CDD505-2E9C-101B-9397-08002B2CF9AE}" pid="9" name="MSIP_Label_39d8be9e-c8d9-4b9c-bd40-2c27cc7ea2e6_Extended_MSFT_Method">
    <vt:lpwstr>Automatic</vt:lpwstr>
  </property>
  <property fmtid="{D5CDD505-2E9C-101B-9397-08002B2CF9AE}" pid="10" name="Sensitivity">
    <vt:lpwstr>Official</vt:lpwstr>
  </property>
  <property fmtid="{D5CDD505-2E9C-101B-9397-08002B2CF9AE}" pid="11" name="ContentTypeId">
    <vt:lpwstr>0x010100FDC04D8C8797784D939F7DD0EBF84C43</vt:lpwstr>
  </property>
</Properties>
</file>