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DDBD17" w14:textId="61DEFCB5" w:rsidR="00F4016C" w:rsidRPr="00F4016C" w:rsidRDefault="00F4016C" w:rsidP="00F4016C">
      <w:pPr>
        <w:rPr>
          <w:rFonts w:ascii="Arial" w:hAnsi="Arial" w:cs="Arial"/>
          <w:b/>
          <w:bCs/>
          <w:noProof/>
          <w:color w:val="1F3864" w:themeColor="accent1" w:themeShade="80"/>
          <w:sz w:val="40"/>
          <w:szCs w:val="40"/>
        </w:rPr>
      </w:pPr>
      <w:r w:rsidRPr="7ABA477B">
        <w:rPr>
          <w:rFonts w:ascii="Arial" w:hAnsi="Arial" w:cs="Arial"/>
          <w:b/>
          <w:bCs/>
          <w:noProof/>
          <w:color w:val="1F3864" w:themeColor="accent1" w:themeShade="80"/>
          <w:sz w:val="40"/>
          <w:szCs w:val="40"/>
        </w:rPr>
        <w:t>Appendix F</w:t>
      </w:r>
      <w:r w:rsidR="38480C43" w:rsidRPr="7ABA477B">
        <w:rPr>
          <w:rFonts w:ascii="Arial" w:hAnsi="Arial" w:cs="Arial"/>
          <w:b/>
          <w:bCs/>
          <w:noProof/>
          <w:color w:val="1F3864" w:themeColor="accent1" w:themeShade="80"/>
          <w:sz w:val="40"/>
          <w:szCs w:val="40"/>
        </w:rPr>
        <w:t xml:space="preserve">                            Essex PNA 202</w:t>
      </w:r>
      <w:r w:rsidR="00192547">
        <w:rPr>
          <w:rFonts w:ascii="Arial" w:hAnsi="Arial" w:cs="Arial"/>
          <w:b/>
          <w:bCs/>
          <w:noProof/>
          <w:color w:val="1F3864" w:themeColor="accent1" w:themeShade="80"/>
          <w:sz w:val="40"/>
          <w:szCs w:val="40"/>
        </w:rPr>
        <w:t>5</w:t>
      </w:r>
    </w:p>
    <w:p w14:paraId="41B1E652" w14:textId="77777777" w:rsidR="00F4016C" w:rsidRPr="004546C0" w:rsidRDefault="00F4016C" w:rsidP="00334BBF">
      <w:pPr>
        <w:rPr>
          <w:rFonts w:ascii="Arial" w:hAnsi="Arial" w:cs="Arial"/>
          <w:b/>
          <w:bCs/>
          <w:noProof/>
          <w:color w:val="1F3864" w:themeColor="accent1" w:themeShade="80"/>
          <w:sz w:val="44"/>
          <w:szCs w:val="44"/>
        </w:rPr>
      </w:pPr>
    </w:p>
    <w:p w14:paraId="75D12583" w14:textId="77777777" w:rsidR="00104C35" w:rsidRDefault="00334BBF" w:rsidP="00334BBF">
      <w:pPr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44"/>
          <w:szCs w:val="44"/>
        </w:rPr>
      </w:pPr>
      <w:r w:rsidRPr="004546C0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44"/>
          <w:szCs w:val="44"/>
        </w:rPr>
        <w:t>Health service mapping and Pharmacy Travel Time Analysis Report</w:t>
      </w:r>
      <w:r w:rsidR="00104C3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44"/>
          <w:szCs w:val="44"/>
        </w:rPr>
        <w:t xml:space="preserve"> </w:t>
      </w:r>
    </w:p>
    <w:p w14:paraId="0EE73024" w14:textId="2FC14BC7" w:rsidR="00334BBF" w:rsidRDefault="00104C35" w:rsidP="00334BBF">
      <w:pPr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</w:pPr>
      <w:r w:rsidRPr="00104C3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  <w:t xml:space="preserve">(As at </w:t>
      </w:r>
      <w:r w:rsidR="00C011D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  <w:t>0</w:t>
      </w:r>
      <w:r w:rsidRPr="00104C3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  <w:t>2/0</w:t>
      </w:r>
      <w:r w:rsidR="00C011D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  <w:t>1</w:t>
      </w:r>
      <w:r w:rsidRPr="00104C3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  <w:t>/2</w:t>
      </w:r>
      <w:r w:rsidR="00C011D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  <w:t>0</w:t>
      </w:r>
      <w:r w:rsidRPr="00104C3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  <w:t>2</w:t>
      </w:r>
      <w:r w:rsidR="00C011D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  <w:t>5</w:t>
      </w:r>
      <w:r w:rsidRPr="00104C35">
        <w:rPr>
          <w:rFonts w:ascii="Arial" w:hAnsi="Arial" w:cs="Arial"/>
          <w:b/>
          <w:bCs/>
          <w:i/>
          <w:iCs/>
          <w:noProof/>
          <w:color w:val="1F3864" w:themeColor="accent1" w:themeShade="80"/>
          <w:sz w:val="24"/>
          <w:szCs w:val="24"/>
        </w:rPr>
        <w:t>)</w:t>
      </w:r>
    </w:p>
    <w:sdt>
      <w:sdtPr>
        <w:rPr>
          <w:rFonts w:ascii="Arial" w:eastAsiaTheme="minorEastAsia" w:hAnsi="Arial" w:cs="Arial"/>
          <w:color w:val="auto"/>
          <w:sz w:val="22"/>
          <w:szCs w:val="22"/>
          <w:lang w:val="en-GB"/>
        </w:rPr>
        <w:id w:val="-1139329611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5241142" w14:textId="19B0D5F0" w:rsidR="00334BBF" w:rsidRPr="004546C0" w:rsidRDefault="00334BBF">
          <w:pPr>
            <w:pStyle w:val="TOCHeading"/>
            <w:rPr>
              <w:rFonts w:ascii="Arial" w:hAnsi="Arial" w:cs="Arial"/>
              <w:b/>
              <w:bCs/>
            </w:rPr>
          </w:pPr>
          <w:r w:rsidRPr="004546C0">
            <w:rPr>
              <w:rFonts w:ascii="Arial" w:hAnsi="Arial" w:cs="Arial"/>
              <w:b/>
              <w:bCs/>
            </w:rPr>
            <w:t>Contents</w:t>
          </w:r>
        </w:p>
        <w:p w14:paraId="06EC5DF1" w14:textId="340336A2" w:rsidR="00ED06C6" w:rsidRDefault="00334BBF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r w:rsidRPr="004546C0">
            <w:rPr>
              <w:rFonts w:ascii="Arial" w:hAnsi="Arial" w:cs="Arial"/>
            </w:rPr>
            <w:fldChar w:fldCharType="begin"/>
          </w:r>
          <w:r w:rsidRPr="004546C0">
            <w:rPr>
              <w:rFonts w:ascii="Arial" w:hAnsi="Arial" w:cs="Arial"/>
            </w:rPr>
            <w:instrText xml:space="preserve"> TOC \o "1-3" \h \z \u </w:instrText>
          </w:r>
          <w:r w:rsidRPr="004546C0">
            <w:rPr>
              <w:rFonts w:ascii="Arial" w:hAnsi="Arial" w:cs="Arial"/>
            </w:rPr>
            <w:fldChar w:fldCharType="separate"/>
          </w:r>
          <w:hyperlink w:anchor="_Toc207351613" w:history="1">
            <w:r w:rsidR="00ED06C6"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General Practioners across Essex</w:t>
            </w:r>
            <w:r w:rsidR="00ED06C6">
              <w:rPr>
                <w:noProof/>
                <w:webHidden/>
              </w:rPr>
              <w:tab/>
            </w:r>
            <w:r w:rsidR="00ED06C6">
              <w:rPr>
                <w:noProof/>
                <w:webHidden/>
              </w:rPr>
              <w:fldChar w:fldCharType="begin"/>
            </w:r>
            <w:r w:rsidR="00ED06C6">
              <w:rPr>
                <w:noProof/>
                <w:webHidden/>
              </w:rPr>
              <w:instrText xml:space="preserve"> PAGEREF _Toc207351613 \h </w:instrText>
            </w:r>
            <w:r w:rsidR="00ED06C6">
              <w:rPr>
                <w:noProof/>
                <w:webHidden/>
              </w:rPr>
            </w:r>
            <w:r w:rsidR="00ED06C6">
              <w:rPr>
                <w:noProof/>
                <w:webHidden/>
              </w:rPr>
              <w:fldChar w:fldCharType="separate"/>
            </w:r>
            <w:r w:rsidR="00ED06C6">
              <w:rPr>
                <w:noProof/>
                <w:webHidden/>
              </w:rPr>
              <w:t>2</w:t>
            </w:r>
            <w:r w:rsidR="00ED06C6">
              <w:rPr>
                <w:noProof/>
                <w:webHidden/>
              </w:rPr>
              <w:fldChar w:fldCharType="end"/>
            </w:r>
          </w:hyperlink>
        </w:p>
        <w:p w14:paraId="34DC936F" w14:textId="6728B8BD" w:rsidR="00ED06C6" w:rsidRDefault="00ED06C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14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Hospitals across Greater Essex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10DB99" w14:textId="6CACDFC2" w:rsidR="00ED06C6" w:rsidRDefault="00ED06C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15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Pharmacies across Essex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C540FE" w14:textId="76555114" w:rsidR="00ED06C6" w:rsidRDefault="00ED06C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16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Travel Time to Pharmacies across Essex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5B23E4" w14:textId="38FC5D86" w:rsidR="00ED06C6" w:rsidRDefault="00ED06C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17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Travel Time Population and step-change in Access, including by mixed journey methods, deprivation and rurality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7CD6F1" w14:textId="4A25A915" w:rsidR="00ED06C6" w:rsidRDefault="00ED06C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18" w:history="1">
            <w:r w:rsidRPr="00F32C7E">
              <w:rPr>
                <w:rStyle w:val="Hyperlink"/>
                <w:b/>
                <w:bCs/>
                <w:noProof/>
              </w:rPr>
              <w:t>Are these areas with ‘difficult access’ to a pharmacy able to get to a dispensing doctor?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4EB1B7" w14:textId="0B6A0CF3" w:rsidR="00ED06C6" w:rsidRDefault="00ED06C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19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Pharmacy Access by Walking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04B556" w14:textId="686932D0" w:rsidR="00ED06C6" w:rsidRDefault="00ED06C6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0" w:history="1">
            <w:r w:rsidRPr="00F32C7E">
              <w:rPr>
                <w:rStyle w:val="Hyperlink"/>
                <w:rFonts w:ascii="Arial" w:hAnsi="Arial" w:cs="Arial"/>
                <w:noProof/>
              </w:rPr>
              <w:t>Walking Within 20-minutes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AD87C0" w14:textId="075C1582" w:rsidR="00ED06C6" w:rsidRDefault="00ED06C6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1" w:history="1">
            <w:r w:rsidRPr="00F32C7E">
              <w:rPr>
                <w:rStyle w:val="Hyperlink"/>
                <w:rFonts w:ascii="Arial" w:hAnsi="Arial" w:cs="Arial"/>
                <w:noProof/>
              </w:rPr>
              <w:t>Walking within 30-minutes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3D8C9E" w14:textId="1F219ECD" w:rsidR="00ED06C6" w:rsidRDefault="00ED06C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2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Pharmacy Access by Car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486842" w14:textId="39A32E96" w:rsidR="00ED06C6" w:rsidRDefault="00ED06C6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3" w:history="1">
            <w:r w:rsidRPr="00F32C7E">
              <w:rPr>
                <w:rStyle w:val="Hyperlink"/>
                <w:rFonts w:ascii="Arial" w:hAnsi="Arial" w:cs="Arial"/>
                <w:noProof/>
              </w:rPr>
              <w:t>Driving within 20-minutes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D4842A" w14:textId="30AE042E" w:rsidR="00ED06C6" w:rsidRDefault="00ED06C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4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Pharmacy Access by Public Transport (Weekday Morning)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DF3772" w14:textId="46CF7159" w:rsidR="00ED06C6" w:rsidRDefault="00ED06C6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5" w:history="1">
            <w:r w:rsidRPr="00F32C7E">
              <w:rPr>
                <w:rStyle w:val="Hyperlink"/>
                <w:rFonts w:ascii="Arial" w:hAnsi="Arial" w:cs="Arial"/>
                <w:noProof/>
              </w:rPr>
              <w:t>Public Transport journey within 20-minutes (weekday morning)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5ED161" w14:textId="7CDB7931" w:rsidR="00ED06C6" w:rsidRDefault="00ED06C6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6" w:history="1">
            <w:r w:rsidRPr="00F32C7E">
              <w:rPr>
                <w:rStyle w:val="Hyperlink"/>
                <w:rFonts w:ascii="Arial" w:hAnsi="Arial" w:cs="Arial"/>
                <w:noProof/>
              </w:rPr>
              <w:t>Public transport journey within 30-minutes (weekday morning)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933C39" w14:textId="0914FE43" w:rsidR="00ED06C6" w:rsidRDefault="00ED06C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7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Pharmacy Access by Public Transport (Weekday Afternoon)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7A2336" w14:textId="77257E3E" w:rsidR="00ED06C6" w:rsidRDefault="00ED06C6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8" w:history="1">
            <w:r w:rsidRPr="00F32C7E">
              <w:rPr>
                <w:rStyle w:val="Hyperlink"/>
                <w:rFonts w:ascii="Arial" w:hAnsi="Arial" w:cs="Arial"/>
                <w:noProof/>
              </w:rPr>
              <w:t>Public Transport journey within 20-minutes (weekday afternoon)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A5938C" w14:textId="6075F81C" w:rsidR="00ED06C6" w:rsidRDefault="00ED06C6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29" w:history="1">
            <w:r w:rsidRPr="00F32C7E">
              <w:rPr>
                <w:rStyle w:val="Hyperlink"/>
                <w:rFonts w:ascii="Arial" w:hAnsi="Arial" w:cs="Arial"/>
                <w:noProof/>
              </w:rPr>
              <w:t>Public transport journey within 30-minutes (weekday afternoon)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1A6641" w14:textId="7B7D832D" w:rsidR="00ED06C6" w:rsidRDefault="00ED06C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30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Pharmacy Access by Public Transport (Weekday Evening)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D1CA51" w14:textId="4C77B936" w:rsidR="00ED06C6" w:rsidRDefault="00ED06C6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31" w:history="1">
            <w:r w:rsidRPr="00F32C7E">
              <w:rPr>
                <w:rStyle w:val="Hyperlink"/>
                <w:rFonts w:ascii="Arial" w:hAnsi="Arial" w:cs="Arial"/>
                <w:noProof/>
              </w:rPr>
              <w:t>Public Transport journey within 20-minutes (weekday evening)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4B6542" w14:textId="33D9E0E5" w:rsidR="00ED06C6" w:rsidRDefault="00ED06C6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32" w:history="1">
            <w:r w:rsidRPr="00F32C7E">
              <w:rPr>
                <w:rStyle w:val="Hyperlink"/>
                <w:rFonts w:ascii="Arial" w:hAnsi="Arial" w:cs="Arial"/>
                <w:noProof/>
              </w:rPr>
              <w:t>Public transport journey within 30-minutes (weekday evening)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787B08" w14:textId="5C6DBF2F" w:rsidR="00ED06C6" w:rsidRDefault="00ED06C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sz w:val="24"/>
              <w:szCs w:val="24"/>
              <w:lang w:eastAsia="en-GB"/>
              <w14:ligatures w14:val="standardContextual"/>
            </w:rPr>
          </w:pPr>
          <w:hyperlink w:anchor="_Toc207351633" w:history="1">
            <w:r w:rsidRPr="00F32C7E">
              <w:rPr>
                <w:rStyle w:val="Hyperlink"/>
                <w:rFonts w:ascii="Arial" w:hAnsi="Arial" w:cs="Arial"/>
                <w:b/>
                <w:bCs/>
                <w:noProof/>
              </w:rPr>
              <w:t>Districts Pharmacies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_Toc207351633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B6D250" w14:textId="2914A4AB" w:rsidR="00334BBF" w:rsidRPr="004546C0" w:rsidRDefault="00334BBF">
          <w:pPr>
            <w:rPr>
              <w:rFonts w:ascii="Arial" w:hAnsi="Arial" w:cs="Arial"/>
            </w:rPr>
          </w:pPr>
          <w:r w:rsidRPr="004546C0">
            <w:rPr>
              <w:rFonts w:ascii="Arial" w:hAnsi="Arial" w:cs="Arial"/>
              <w:b/>
              <w:bCs/>
              <w:noProof/>
            </w:rPr>
            <w:fldChar w:fldCharType="end"/>
          </w:r>
        </w:p>
      </w:sdtContent>
    </w:sdt>
    <w:p w14:paraId="5DF11175" w14:textId="1CD839BC" w:rsidR="00334BBF" w:rsidRPr="004546C0" w:rsidRDefault="00334BBF" w:rsidP="00334BBF">
      <w:pPr>
        <w:rPr>
          <w:rFonts w:ascii="Arial" w:hAnsi="Arial" w:cs="Arial"/>
          <w:noProof/>
        </w:rPr>
      </w:pPr>
    </w:p>
    <w:p w14:paraId="2E2BB1C5" w14:textId="5D4FAF8D" w:rsidR="00334BBF" w:rsidRPr="004546C0" w:rsidRDefault="00334BBF" w:rsidP="00334BBF">
      <w:pPr>
        <w:rPr>
          <w:rFonts w:ascii="Arial" w:hAnsi="Arial" w:cs="Arial"/>
          <w:noProof/>
        </w:rPr>
      </w:pPr>
    </w:p>
    <w:p w14:paraId="4DD1FBED" w14:textId="77777777" w:rsidR="00F540F2" w:rsidRPr="004546C0" w:rsidRDefault="00F540F2" w:rsidP="00334BBF">
      <w:pPr>
        <w:rPr>
          <w:rFonts w:ascii="Arial" w:hAnsi="Arial" w:cs="Arial"/>
          <w:noProof/>
        </w:rPr>
      </w:pPr>
    </w:p>
    <w:p w14:paraId="1BE28F89" w14:textId="625D73B6" w:rsidR="002230CD" w:rsidRPr="004546C0" w:rsidRDefault="00B36B71" w:rsidP="00334BBF">
      <w:pPr>
        <w:pStyle w:val="Heading1"/>
        <w:rPr>
          <w:rFonts w:ascii="Arial" w:hAnsi="Arial" w:cs="Arial"/>
          <w:b/>
          <w:bCs/>
          <w:noProof/>
        </w:rPr>
      </w:pPr>
      <w:bookmarkStart w:id="0" w:name="_Toc207351613"/>
      <w:r w:rsidRPr="004546C0">
        <w:rPr>
          <w:rFonts w:ascii="Arial" w:hAnsi="Arial" w:cs="Arial"/>
          <w:b/>
          <w:bCs/>
          <w:noProof/>
        </w:rPr>
        <w:lastRenderedPageBreak/>
        <w:t>G</w:t>
      </w:r>
      <w:r w:rsidR="00334BBF" w:rsidRPr="004546C0">
        <w:rPr>
          <w:rFonts w:ascii="Arial" w:hAnsi="Arial" w:cs="Arial"/>
          <w:b/>
          <w:bCs/>
          <w:noProof/>
        </w:rPr>
        <w:t xml:space="preserve">eneral </w:t>
      </w:r>
      <w:r w:rsidRPr="004546C0">
        <w:rPr>
          <w:rFonts w:ascii="Arial" w:hAnsi="Arial" w:cs="Arial"/>
          <w:b/>
          <w:bCs/>
          <w:noProof/>
        </w:rPr>
        <w:t>P</w:t>
      </w:r>
      <w:r w:rsidR="00334BBF" w:rsidRPr="004546C0">
        <w:rPr>
          <w:rFonts w:ascii="Arial" w:hAnsi="Arial" w:cs="Arial"/>
          <w:b/>
          <w:bCs/>
          <w:noProof/>
        </w:rPr>
        <w:t>ractioners</w:t>
      </w:r>
      <w:r w:rsidRPr="004546C0">
        <w:rPr>
          <w:rFonts w:ascii="Arial" w:hAnsi="Arial" w:cs="Arial"/>
          <w:b/>
          <w:bCs/>
          <w:noProof/>
        </w:rPr>
        <w:t xml:space="preserve"> across Essex</w:t>
      </w:r>
      <w:bookmarkEnd w:id="0"/>
    </w:p>
    <w:p w14:paraId="724C38F9" w14:textId="77777777" w:rsidR="00334BBF" w:rsidRPr="004546C0" w:rsidRDefault="00334BBF" w:rsidP="1C9207CA">
      <w:pPr>
        <w:rPr>
          <w:rFonts w:ascii="Arial" w:hAnsi="Arial" w:cs="Arial"/>
        </w:rPr>
      </w:pPr>
    </w:p>
    <w:p w14:paraId="28E479DE" w14:textId="6B5029C9" w:rsidR="00466981" w:rsidRPr="004546C0" w:rsidRDefault="00466981" w:rsidP="1C9207CA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There are </w:t>
      </w:r>
      <w:r w:rsidR="00F1293B" w:rsidRPr="004546C0">
        <w:rPr>
          <w:rFonts w:ascii="Arial" w:hAnsi="Arial" w:cs="Arial"/>
        </w:rPr>
        <w:t>21</w:t>
      </w:r>
      <w:r w:rsidR="00E20C52">
        <w:rPr>
          <w:rFonts w:ascii="Arial" w:hAnsi="Arial" w:cs="Arial"/>
        </w:rPr>
        <w:t>5</w:t>
      </w:r>
      <w:r w:rsidRPr="004546C0">
        <w:rPr>
          <w:rFonts w:ascii="Arial" w:hAnsi="Arial" w:cs="Arial"/>
        </w:rPr>
        <w:t xml:space="preserve"> GP surgeries across Essex (not including Southend &amp; Thurrock), as shown on the map below</w:t>
      </w:r>
      <w:r w:rsidR="00217468" w:rsidRPr="004546C0">
        <w:rPr>
          <w:rFonts w:ascii="Arial" w:hAnsi="Arial" w:cs="Arial"/>
        </w:rPr>
        <w:t>:</w:t>
      </w:r>
    </w:p>
    <w:p w14:paraId="0D2B1C75" w14:textId="1472BFC9" w:rsidR="00B36B71" w:rsidRDefault="00E20C52">
      <w:pPr>
        <w:rPr>
          <w:rFonts w:ascii="Arial" w:hAnsi="Arial" w:cs="Arial"/>
        </w:rPr>
      </w:pPr>
      <w:r w:rsidRPr="00E20C52">
        <w:rPr>
          <w:rFonts w:ascii="Arial" w:hAnsi="Arial" w:cs="Arial"/>
          <w:noProof/>
        </w:rPr>
        <w:drawing>
          <wp:inline distT="0" distB="0" distL="0" distR="0" wp14:anchorId="11344C80" wp14:editId="1E67931C">
            <wp:extent cx="5296172" cy="3810196"/>
            <wp:effectExtent l="0" t="0" r="0" b="0"/>
            <wp:docPr id="6323679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36793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6172" cy="381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38DF4" w14:textId="4504D0C2" w:rsidR="00D17573" w:rsidRPr="004546C0" w:rsidRDefault="00D17573">
      <w:pPr>
        <w:rPr>
          <w:rFonts w:ascii="Arial" w:hAnsi="Arial" w:cs="Arial"/>
        </w:rPr>
      </w:pPr>
      <w:hyperlink r:id="rId12" w:anchor="9/51.8725/0.7306/b-E07000077,b-E07000072,b-E07000067,b-E07000070,b-E07000071,b-E07000076,b-E07000074,b-E07000068,b-E07000066,b-E07000075,b-E07000073,b-E07000069/sc-pc,s-200,sc-tmp,s-tmp/o-n,a/m-LA,ml-LA/rh-0,rdr-t" w:history="1">
        <w:r w:rsidRPr="00D17573">
          <w:rPr>
            <w:rStyle w:val="Hyperlink"/>
            <w:rFonts w:ascii="Arial" w:hAnsi="Arial" w:cs="Arial"/>
          </w:rPr>
          <w:t>SHAPE Place • GP practice, branch practice • Added location</w:t>
        </w:r>
      </w:hyperlink>
    </w:p>
    <w:p w14:paraId="6756E35E" w14:textId="71F5D3A9" w:rsidR="0000233B" w:rsidRDefault="0000233B" w:rsidP="0000233B">
      <w:r w:rsidRPr="0000233B">
        <w:rPr>
          <w:b/>
          <w:bCs/>
          <w:i/>
          <w:iCs/>
          <w:color w:val="44546A" w:themeColor="text2"/>
        </w:rPr>
        <w:t xml:space="preserve">Figure </w:t>
      </w:r>
      <w:r w:rsidRPr="0000233B">
        <w:rPr>
          <w:b/>
          <w:bCs/>
          <w:i/>
          <w:iCs/>
          <w:color w:val="44546A" w:themeColor="text2"/>
        </w:rPr>
        <w:fldChar w:fldCharType="begin"/>
      </w:r>
      <w:r w:rsidRPr="0000233B">
        <w:rPr>
          <w:b/>
          <w:bCs/>
          <w:i/>
          <w:iCs/>
          <w:color w:val="44546A" w:themeColor="text2"/>
        </w:rPr>
        <w:instrText xml:space="preserve"> SEQ Figure \* ARABIC </w:instrText>
      </w:r>
      <w:r w:rsidRPr="0000233B">
        <w:rPr>
          <w:b/>
          <w:bCs/>
          <w:i/>
          <w:iCs/>
          <w:color w:val="44546A" w:themeColor="text2"/>
        </w:rPr>
        <w:fldChar w:fldCharType="separate"/>
      </w:r>
      <w:r w:rsidRPr="0000233B">
        <w:rPr>
          <w:b/>
          <w:bCs/>
          <w:i/>
          <w:iCs/>
          <w:noProof/>
          <w:color w:val="44546A" w:themeColor="text2"/>
        </w:rPr>
        <w:t>1</w:t>
      </w:r>
      <w:r w:rsidRPr="0000233B">
        <w:rPr>
          <w:b/>
          <w:bCs/>
          <w:i/>
          <w:iCs/>
          <w:color w:val="44546A" w:themeColor="text2"/>
        </w:rPr>
        <w:fldChar w:fldCharType="end"/>
      </w:r>
      <w:r w:rsidRPr="2FADC566">
        <w:rPr>
          <w:i/>
          <w:iCs/>
          <w:color w:val="44546A" w:themeColor="text2"/>
        </w:rPr>
        <w:t xml:space="preserve"> </w:t>
      </w:r>
      <w:r w:rsidRPr="2FADC566">
        <w:rPr>
          <w:b/>
          <w:bCs/>
          <w:i/>
          <w:iCs/>
          <w:color w:val="44546A" w:themeColor="text2"/>
        </w:rPr>
        <w:t xml:space="preserve">Map of </w:t>
      </w:r>
      <w:r w:rsidR="00121360">
        <w:rPr>
          <w:b/>
          <w:bCs/>
          <w:i/>
          <w:iCs/>
          <w:color w:val="44546A" w:themeColor="text2"/>
        </w:rPr>
        <w:t>GP surgeries across Essex</w:t>
      </w:r>
    </w:p>
    <w:p w14:paraId="4B46E9EA" w14:textId="3F994C9C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771CC486" w14:textId="78D10FDE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075AA725" w14:textId="33818277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0A76D990" w14:textId="0260AF04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5226D909" w14:textId="778D787C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09542F33" w14:textId="13E42FBF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34087C31" w14:textId="15861716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543070B9" w14:textId="4BCE4F42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44C37550" w14:textId="0E99FA78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442A90F4" w14:textId="3968469F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706A12D5" w14:textId="2F13C925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251856BA" w14:textId="270A782C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57B10314" w14:textId="0A2581C1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5BEF7BC3" w14:textId="477085FE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42D130B3" w14:textId="6CBF0BD2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49A3E891" w14:textId="77777777" w:rsidR="00F540F2" w:rsidRPr="004546C0" w:rsidRDefault="00F540F2">
      <w:pPr>
        <w:rPr>
          <w:rFonts w:ascii="Arial" w:hAnsi="Arial" w:cs="Arial"/>
          <w:sz w:val="14"/>
          <w:szCs w:val="14"/>
        </w:rPr>
      </w:pPr>
    </w:p>
    <w:p w14:paraId="2BB9EDFF" w14:textId="7EDB3D8F" w:rsidR="00B36B71" w:rsidRPr="004546C0" w:rsidRDefault="00295A1A" w:rsidP="00334BBF">
      <w:pPr>
        <w:pStyle w:val="Heading1"/>
        <w:rPr>
          <w:rFonts w:ascii="Arial" w:hAnsi="Arial" w:cs="Arial"/>
          <w:b/>
          <w:bCs/>
        </w:rPr>
      </w:pPr>
      <w:bookmarkStart w:id="1" w:name="_Toc207351614"/>
      <w:r w:rsidRPr="004546C0">
        <w:rPr>
          <w:rFonts w:ascii="Arial" w:hAnsi="Arial" w:cs="Arial"/>
          <w:b/>
          <w:bCs/>
        </w:rPr>
        <w:lastRenderedPageBreak/>
        <w:t xml:space="preserve">Hospitals across </w:t>
      </w:r>
      <w:r w:rsidR="00F540F2" w:rsidRPr="004546C0">
        <w:rPr>
          <w:rFonts w:ascii="Arial" w:hAnsi="Arial" w:cs="Arial"/>
          <w:b/>
          <w:bCs/>
        </w:rPr>
        <w:t xml:space="preserve">Greater </w:t>
      </w:r>
      <w:r w:rsidRPr="004546C0">
        <w:rPr>
          <w:rFonts w:ascii="Arial" w:hAnsi="Arial" w:cs="Arial"/>
          <w:b/>
          <w:bCs/>
        </w:rPr>
        <w:t>Essex</w:t>
      </w:r>
      <w:bookmarkEnd w:id="1"/>
      <w:r w:rsidRPr="004546C0">
        <w:rPr>
          <w:rFonts w:ascii="Arial" w:hAnsi="Arial" w:cs="Arial"/>
          <w:b/>
          <w:bCs/>
        </w:rPr>
        <w:t xml:space="preserve"> </w:t>
      </w:r>
    </w:p>
    <w:p w14:paraId="0D699542" w14:textId="77777777" w:rsidR="006105B4" w:rsidRDefault="006105B4">
      <w:pPr>
        <w:rPr>
          <w:rFonts w:ascii="Arial" w:hAnsi="Arial" w:cs="Arial"/>
        </w:rPr>
      </w:pPr>
    </w:p>
    <w:p w14:paraId="7148D6D0" w14:textId="766EA2D4" w:rsidR="00466981" w:rsidRPr="008317FB" w:rsidRDefault="00466981">
      <w:pPr>
        <w:rPr>
          <w:rFonts w:ascii="Arial" w:hAnsi="Arial" w:cs="Arial"/>
        </w:rPr>
      </w:pPr>
      <w:r w:rsidRPr="008317FB">
        <w:rPr>
          <w:rFonts w:ascii="Arial" w:hAnsi="Arial" w:cs="Arial"/>
        </w:rPr>
        <w:t>There are 5 acute hospitals across Greater Essex, as shown on the map below. These are:</w:t>
      </w:r>
    </w:p>
    <w:p w14:paraId="22BB38BD" w14:textId="01749475" w:rsidR="00466981" w:rsidRPr="008317FB" w:rsidRDefault="00466981" w:rsidP="00466981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317FB">
        <w:rPr>
          <w:rFonts w:ascii="Arial" w:hAnsi="Arial" w:cs="Arial"/>
        </w:rPr>
        <w:t>Basildon Hospital</w:t>
      </w:r>
    </w:p>
    <w:p w14:paraId="706FFC3B" w14:textId="77568C67" w:rsidR="00466981" w:rsidRPr="008317FB" w:rsidRDefault="00466981" w:rsidP="00466981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317FB">
        <w:rPr>
          <w:rFonts w:ascii="Arial" w:hAnsi="Arial" w:cs="Arial"/>
        </w:rPr>
        <w:t>Broomfield Hospital (also called Mid Essex Hospital)</w:t>
      </w:r>
    </w:p>
    <w:p w14:paraId="4E5536CA" w14:textId="782D4DE4" w:rsidR="00466981" w:rsidRPr="008317FB" w:rsidRDefault="00466981" w:rsidP="00466981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317FB">
        <w:rPr>
          <w:rFonts w:ascii="Arial" w:hAnsi="Arial" w:cs="Arial"/>
        </w:rPr>
        <w:t>Southend Hospital</w:t>
      </w:r>
    </w:p>
    <w:p w14:paraId="7D12218E" w14:textId="4E9C493D" w:rsidR="00466981" w:rsidRPr="008317FB" w:rsidRDefault="00466981" w:rsidP="00466981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317FB">
        <w:rPr>
          <w:rFonts w:ascii="Arial" w:hAnsi="Arial" w:cs="Arial"/>
        </w:rPr>
        <w:t>Colchester General Hospital</w:t>
      </w:r>
    </w:p>
    <w:p w14:paraId="5CB276EF" w14:textId="174B1757" w:rsidR="00466981" w:rsidRDefault="00466981" w:rsidP="00466981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317FB">
        <w:rPr>
          <w:rFonts w:ascii="Arial" w:hAnsi="Arial" w:cs="Arial"/>
        </w:rPr>
        <w:t>Princess Alexandra Hospital</w:t>
      </w:r>
    </w:p>
    <w:p w14:paraId="1E820D1C" w14:textId="26F37EE4" w:rsidR="008432DE" w:rsidRDefault="0015503B" w:rsidP="008432DE">
      <w:pPr>
        <w:rPr>
          <w:rFonts w:ascii="Arial" w:hAnsi="Arial" w:cs="Arial"/>
        </w:rPr>
      </w:pPr>
      <w:r w:rsidRPr="0015503B">
        <w:rPr>
          <w:rFonts w:ascii="Arial" w:hAnsi="Arial" w:cs="Arial"/>
          <w:noProof/>
        </w:rPr>
        <w:drawing>
          <wp:inline distT="0" distB="0" distL="0" distR="0" wp14:anchorId="6657B755" wp14:editId="4E213529">
            <wp:extent cx="5531134" cy="4178515"/>
            <wp:effectExtent l="0" t="0" r="0" b="0"/>
            <wp:docPr id="18905735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57355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31134" cy="417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731A3" w14:textId="5C8EE373" w:rsidR="00E279D2" w:rsidRDefault="00E279D2" w:rsidP="008432DE">
      <w:pPr>
        <w:rPr>
          <w:rStyle w:val="Hyperlink"/>
          <w:rFonts w:ascii="Arial" w:hAnsi="Arial" w:cs="Arial"/>
        </w:rPr>
      </w:pPr>
      <w:hyperlink r:id="rId14" w:anchor="9/51.8109/0.6830/b-99E,b-99F,b-07H,b-06T,b-06Q,b-99G,b-07G/sc-pc,sc-sc,s-thac/v-1,RAJ12,RDEE4,RAJ32,RQWG0,RAJ01/o-n,a/m-CCG,ml-CCG/rs-all,rh-0,rt-wm,rdr-t/e-LOC_95111" w:history="1">
        <w:r w:rsidRPr="00E279D2">
          <w:rPr>
            <w:rStyle w:val="Hyperlink"/>
            <w:rFonts w:ascii="Arial" w:hAnsi="Arial" w:cs="Arial"/>
          </w:rPr>
          <w:t>SHAPE Place • ERIC: Acute, Community, Specialist, Other</w:t>
        </w:r>
      </w:hyperlink>
    </w:p>
    <w:p w14:paraId="08F6E5BD" w14:textId="4E6C34EE" w:rsidR="00121360" w:rsidRDefault="00121360" w:rsidP="00121360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</w:t>
      </w:r>
      <w:r w:rsidRPr="2FADC566">
        <w:rPr>
          <w:i/>
          <w:iCs/>
          <w:color w:val="44546A" w:themeColor="text2"/>
        </w:rPr>
        <w:t xml:space="preserve"> </w:t>
      </w:r>
      <w:r w:rsidRPr="2FADC566">
        <w:rPr>
          <w:b/>
          <w:bCs/>
          <w:i/>
          <w:iCs/>
          <w:color w:val="44546A" w:themeColor="text2"/>
        </w:rPr>
        <w:t xml:space="preserve">Map of </w:t>
      </w:r>
      <w:r>
        <w:rPr>
          <w:b/>
          <w:bCs/>
          <w:i/>
          <w:iCs/>
          <w:color w:val="44546A" w:themeColor="text2"/>
        </w:rPr>
        <w:t>Hospitals across Essex</w:t>
      </w:r>
    </w:p>
    <w:p w14:paraId="09CD0C8C" w14:textId="77777777" w:rsidR="00121360" w:rsidRDefault="00121360" w:rsidP="008432DE">
      <w:pPr>
        <w:rPr>
          <w:rFonts w:ascii="Arial" w:hAnsi="Arial" w:cs="Arial"/>
        </w:rPr>
      </w:pPr>
    </w:p>
    <w:p w14:paraId="21AF7D0E" w14:textId="77777777" w:rsidR="0024742F" w:rsidRPr="008432DE" w:rsidRDefault="0024742F" w:rsidP="008432DE">
      <w:pPr>
        <w:rPr>
          <w:rFonts w:ascii="Arial" w:hAnsi="Arial" w:cs="Arial"/>
        </w:rPr>
      </w:pPr>
    </w:p>
    <w:p w14:paraId="4193FADD" w14:textId="776205C4" w:rsidR="00334BBF" w:rsidRPr="004546C0" w:rsidRDefault="00334BBF">
      <w:pPr>
        <w:rPr>
          <w:rFonts w:ascii="Arial" w:hAnsi="Arial" w:cs="Arial"/>
        </w:rPr>
      </w:pPr>
    </w:p>
    <w:p w14:paraId="0684167C" w14:textId="77777777" w:rsidR="00334BBF" w:rsidRPr="004546C0" w:rsidRDefault="00334BBF">
      <w:pPr>
        <w:rPr>
          <w:rFonts w:ascii="Arial" w:hAnsi="Arial" w:cs="Arial"/>
        </w:rPr>
      </w:pPr>
    </w:p>
    <w:p w14:paraId="1EB17EAC" w14:textId="4FEAFEF2" w:rsidR="00E11AF7" w:rsidRPr="004546C0" w:rsidRDefault="00E11AF7">
      <w:pPr>
        <w:rPr>
          <w:rFonts w:ascii="Arial" w:hAnsi="Arial" w:cs="Arial"/>
        </w:rPr>
      </w:pPr>
    </w:p>
    <w:p w14:paraId="054365DB" w14:textId="05A7312B" w:rsidR="00F540F2" w:rsidRPr="004546C0" w:rsidRDefault="00F540F2">
      <w:pPr>
        <w:rPr>
          <w:rFonts w:ascii="Arial" w:hAnsi="Arial" w:cs="Arial"/>
        </w:rPr>
      </w:pPr>
    </w:p>
    <w:p w14:paraId="7A15F158" w14:textId="36D8BC0C" w:rsidR="00F540F2" w:rsidRPr="004546C0" w:rsidRDefault="00F540F2">
      <w:pPr>
        <w:rPr>
          <w:rFonts w:ascii="Arial" w:hAnsi="Arial" w:cs="Arial"/>
        </w:rPr>
      </w:pPr>
    </w:p>
    <w:p w14:paraId="33B2F499" w14:textId="77777777" w:rsidR="00F540F2" w:rsidRPr="004546C0" w:rsidRDefault="00F540F2">
      <w:pPr>
        <w:rPr>
          <w:rFonts w:ascii="Arial" w:hAnsi="Arial" w:cs="Arial"/>
        </w:rPr>
      </w:pPr>
    </w:p>
    <w:p w14:paraId="57FE7E70" w14:textId="59456D65" w:rsidR="00E11AF7" w:rsidRPr="004546C0" w:rsidRDefault="00E11AF7">
      <w:pPr>
        <w:rPr>
          <w:rFonts w:ascii="Arial" w:hAnsi="Arial" w:cs="Arial"/>
        </w:rPr>
      </w:pPr>
    </w:p>
    <w:p w14:paraId="42B20FE1" w14:textId="77777777" w:rsidR="00F1293B" w:rsidRPr="004546C0" w:rsidRDefault="00F1293B" w:rsidP="1C9207CA">
      <w:pPr>
        <w:rPr>
          <w:rFonts w:ascii="Arial" w:hAnsi="Arial" w:cs="Arial"/>
          <w:b/>
          <w:bCs/>
        </w:rPr>
      </w:pPr>
    </w:p>
    <w:p w14:paraId="2BF1E277" w14:textId="4618D0E3" w:rsidR="00E11AF7" w:rsidRPr="004546C0" w:rsidRDefault="00E11AF7" w:rsidP="00334BBF">
      <w:pPr>
        <w:pStyle w:val="Heading1"/>
        <w:rPr>
          <w:rFonts w:ascii="Arial" w:hAnsi="Arial" w:cs="Arial"/>
          <w:b/>
          <w:bCs/>
        </w:rPr>
      </w:pPr>
      <w:bookmarkStart w:id="2" w:name="_Toc207351615"/>
      <w:r w:rsidRPr="004546C0">
        <w:rPr>
          <w:rFonts w:ascii="Arial" w:hAnsi="Arial" w:cs="Arial"/>
          <w:b/>
          <w:bCs/>
        </w:rPr>
        <w:t>Pharmacies across Essex</w:t>
      </w:r>
      <w:bookmarkEnd w:id="2"/>
      <w:r w:rsidRPr="004546C0">
        <w:rPr>
          <w:rFonts w:ascii="Arial" w:hAnsi="Arial" w:cs="Arial"/>
          <w:b/>
          <w:bCs/>
        </w:rPr>
        <w:t xml:space="preserve"> </w:t>
      </w:r>
    </w:p>
    <w:p w14:paraId="2EC5CBF7" w14:textId="77777777" w:rsidR="006105B4" w:rsidRDefault="006105B4">
      <w:pPr>
        <w:rPr>
          <w:rFonts w:ascii="Arial" w:hAnsi="Arial" w:cs="Arial"/>
        </w:rPr>
      </w:pPr>
    </w:p>
    <w:p w14:paraId="1F8B9F14" w14:textId="7C4CF0FB" w:rsidR="00431B81" w:rsidRDefault="00431B81">
      <w:pPr>
        <w:rPr>
          <w:rFonts w:ascii="Arial" w:hAnsi="Arial" w:cs="Arial"/>
        </w:rPr>
      </w:pPr>
      <w:r w:rsidRPr="40A12168">
        <w:rPr>
          <w:rFonts w:ascii="Arial" w:hAnsi="Arial" w:cs="Arial"/>
        </w:rPr>
        <w:t xml:space="preserve">There are </w:t>
      </w:r>
      <w:r w:rsidR="00245104" w:rsidRPr="40A12168">
        <w:rPr>
          <w:rFonts w:ascii="Arial" w:hAnsi="Arial" w:cs="Arial"/>
        </w:rPr>
        <w:t>2</w:t>
      </w:r>
      <w:r w:rsidR="00277B31">
        <w:rPr>
          <w:rFonts w:ascii="Arial" w:hAnsi="Arial" w:cs="Arial"/>
        </w:rPr>
        <w:t>42</w:t>
      </w:r>
      <w:r w:rsidRPr="40A12168">
        <w:rPr>
          <w:rFonts w:ascii="Arial" w:hAnsi="Arial" w:cs="Arial"/>
        </w:rPr>
        <w:t xml:space="preserve"> pharmacies across Essex</w:t>
      </w:r>
      <w:r w:rsidR="00245104" w:rsidRPr="40A12168">
        <w:rPr>
          <w:rFonts w:ascii="Arial" w:hAnsi="Arial" w:cs="Arial"/>
        </w:rPr>
        <w:t xml:space="preserve"> (not including Southend &amp; Thurrock)</w:t>
      </w:r>
      <w:r w:rsidRPr="40A12168">
        <w:rPr>
          <w:rFonts w:ascii="Arial" w:hAnsi="Arial" w:cs="Arial"/>
        </w:rPr>
        <w:t>, as shown on the map below</w:t>
      </w:r>
      <w:r w:rsidR="1DDAB610" w:rsidRPr="40A12168">
        <w:rPr>
          <w:rFonts w:ascii="Arial" w:hAnsi="Arial" w:cs="Arial"/>
        </w:rPr>
        <w:t>:</w:t>
      </w:r>
    </w:p>
    <w:p w14:paraId="35979771" w14:textId="1399A072" w:rsidR="00EA4CBA" w:rsidRPr="004546C0" w:rsidRDefault="00EA4CBA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07ACF974" wp14:editId="7EA25715">
            <wp:extent cx="5731510" cy="4219575"/>
            <wp:effectExtent l="0" t="0" r="2540" b="9525"/>
            <wp:docPr id="4126843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68433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28D8B" w14:textId="6E8D031B" w:rsidR="00F540F2" w:rsidRDefault="00BC1184" w:rsidP="1C9207CA">
      <w:pPr>
        <w:rPr>
          <w:rStyle w:val="Hyperlink"/>
        </w:rPr>
      </w:pPr>
      <w:hyperlink r:id="rId16" w:anchor="9/51.8018/0.6390/b-99F,b-07H,b-06T,b-06Q,b-99E/sc-pc,s-300,sc-tmp,s-tmp/o-n,a/m-CCG,ml-CCG/rs-visible,rsi-FHW69,rh-0,rdr-t/e-LOC_91326" w:history="1">
        <w:r w:rsidRPr="00710C99">
          <w:rPr>
            <w:rStyle w:val="Hyperlink"/>
          </w:rPr>
          <w:t>SHAPE Place • Pharmacy • Added location</w:t>
        </w:r>
      </w:hyperlink>
    </w:p>
    <w:p w14:paraId="267026A4" w14:textId="2EC0AAA3" w:rsidR="00D06D75" w:rsidRDefault="00D06D75" w:rsidP="00D06D75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</w:t>
      </w:r>
      <w:r w:rsidRPr="2FADC566">
        <w:rPr>
          <w:i/>
          <w:iCs/>
          <w:color w:val="44546A" w:themeColor="text2"/>
        </w:rPr>
        <w:t xml:space="preserve"> </w:t>
      </w:r>
      <w:r w:rsidRPr="2FADC566">
        <w:rPr>
          <w:b/>
          <w:bCs/>
          <w:i/>
          <w:iCs/>
          <w:color w:val="44546A" w:themeColor="text2"/>
        </w:rPr>
        <w:t xml:space="preserve">Map of </w:t>
      </w:r>
      <w:r>
        <w:rPr>
          <w:b/>
          <w:bCs/>
          <w:i/>
          <w:iCs/>
          <w:color w:val="44546A" w:themeColor="text2"/>
        </w:rPr>
        <w:t>pharmacies across Essex</w:t>
      </w:r>
    </w:p>
    <w:p w14:paraId="3F8D2FD0" w14:textId="77777777" w:rsidR="00D06D75" w:rsidRPr="00BC1184" w:rsidRDefault="00D06D75" w:rsidP="1C9207CA">
      <w:pPr>
        <w:rPr>
          <w:rFonts w:ascii="Arial" w:hAnsi="Arial" w:cs="Arial"/>
        </w:rPr>
      </w:pPr>
    </w:p>
    <w:p w14:paraId="752605DC" w14:textId="77777777" w:rsidR="006105B4" w:rsidRDefault="006105B4">
      <w:pPr>
        <w:rPr>
          <w:rFonts w:ascii="Arial" w:hAnsi="Arial" w:cs="Arial"/>
        </w:rPr>
      </w:pPr>
    </w:p>
    <w:p w14:paraId="6C8428C3" w14:textId="20AF0380" w:rsidR="002E4FF8" w:rsidRPr="004546C0" w:rsidRDefault="002E4FF8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With a </w:t>
      </w:r>
      <w:r w:rsidR="004E06C5" w:rsidRPr="004546C0">
        <w:rPr>
          <w:rFonts w:ascii="Arial" w:hAnsi="Arial" w:cs="Arial"/>
        </w:rPr>
        <w:t>1.6</w:t>
      </w:r>
      <w:r w:rsidRPr="004546C0">
        <w:rPr>
          <w:rFonts w:ascii="Arial" w:hAnsi="Arial" w:cs="Arial"/>
        </w:rPr>
        <w:t>KM</w:t>
      </w:r>
      <w:r w:rsidR="004E06C5" w:rsidRPr="004546C0">
        <w:rPr>
          <w:rFonts w:ascii="Arial" w:hAnsi="Arial" w:cs="Arial"/>
        </w:rPr>
        <w:t xml:space="preserve"> (1 mile)</w:t>
      </w:r>
      <w:r w:rsidRPr="004546C0">
        <w:rPr>
          <w:rFonts w:ascii="Arial" w:hAnsi="Arial" w:cs="Arial"/>
        </w:rPr>
        <w:t xml:space="preserve"> buffer zone, there are </w:t>
      </w:r>
      <w:r w:rsidR="00245104" w:rsidRPr="004546C0">
        <w:rPr>
          <w:rFonts w:ascii="Arial" w:hAnsi="Arial" w:cs="Arial"/>
        </w:rPr>
        <w:t>3</w:t>
      </w:r>
      <w:r w:rsidR="00781C77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</w:t>
      </w:r>
      <w:r w:rsidR="004E06C5" w:rsidRPr="004546C0">
        <w:rPr>
          <w:rFonts w:ascii="Arial" w:hAnsi="Arial" w:cs="Arial"/>
        </w:rPr>
        <w:t>a</w:t>
      </w:r>
      <w:r w:rsidRPr="004546C0">
        <w:rPr>
          <w:rFonts w:ascii="Arial" w:hAnsi="Arial" w:cs="Arial"/>
        </w:rPr>
        <w:t xml:space="preserve"> </w:t>
      </w:r>
      <w:r w:rsidR="004E06C5" w:rsidRPr="004546C0">
        <w:rPr>
          <w:rFonts w:ascii="Arial" w:hAnsi="Arial" w:cs="Arial"/>
        </w:rPr>
        <w:t>1.6</w:t>
      </w:r>
      <w:r w:rsidRPr="004546C0">
        <w:rPr>
          <w:rFonts w:ascii="Arial" w:hAnsi="Arial" w:cs="Arial"/>
        </w:rPr>
        <w:t>KM buffer zone</w:t>
      </w:r>
      <w:r w:rsidR="004E06C5" w:rsidRPr="004546C0">
        <w:rPr>
          <w:rFonts w:ascii="Arial" w:hAnsi="Arial" w:cs="Arial"/>
        </w:rPr>
        <w:t xml:space="preserve"> around Essex</w:t>
      </w:r>
      <w:r w:rsidRPr="004546C0">
        <w:rPr>
          <w:rFonts w:ascii="Arial" w:hAnsi="Arial" w:cs="Arial"/>
        </w:rPr>
        <w:t>, as shown on the map below:</w:t>
      </w:r>
    </w:p>
    <w:p w14:paraId="0B1DDA9A" w14:textId="7CAE9992" w:rsidR="00364B09" w:rsidRDefault="00BD5465" w:rsidP="1C9207CA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5146806E" wp14:editId="02844FB8">
            <wp:extent cx="5731510" cy="3951605"/>
            <wp:effectExtent l="0" t="0" r="2540" b="0"/>
            <wp:docPr id="1489597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59738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E5593" w14:textId="77777777" w:rsidR="00D32C8A" w:rsidRDefault="00D32C8A" w:rsidP="00D32C8A">
      <w:hyperlink r:id="rId18" w:anchor="10/51.8018/0.6395/b-99F,b-07H,b-06T,b-06Q,b-99E/sc-pc,s-300,sc-tmp,s-tmp/o-n,a/m-CCG,ml-CCG,mbf-1600/rs-visible,rsi-FHW69,rh-0,rdr-t/e-LOC_91326" w:history="1">
        <w:r w:rsidRPr="0055756F">
          <w:rPr>
            <w:rStyle w:val="Hyperlink"/>
          </w:rPr>
          <w:t>SHAPE Place • Pharmacy • Added location</w:t>
        </w:r>
      </w:hyperlink>
    </w:p>
    <w:p w14:paraId="305F084E" w14:textId="36313E4B" w:rsidR="00D06D75" w:rsidRDefault="00D06D75" w:rsidP="00D06D75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4</w:t>
      </w:r>
      <w:r w:rsidRPr="2FADC566">
        <w:rPr>
          <w:i/>
          <w:iCs/>
          <w:color w:val="44546A" w:themeColor="text2"/>
        </w:rPr>
        <w:t xml:space="preserve"> </w:t>
      </w:r>
      <w:r w:rsidRPr="2FADC566">
        <w:rPr>
          <w:b/>
          <w:bCs/>
          <w:i/>
          <w:iCs/>
          <w:color w:val="44546A" w:themeColor="text2"/>
        </w:rPr>
        <w:t xml:space="preserve">Map of </w:t>
      </w:r>
      <w:r>
        <w:rPr>
          <w:b/>
          <w:bCs/>
          <w:i/>
          <w:iCs/>
          <w:color w:val="44546A" w:themeColor="text2"/>
        </w:rPr>
        <w:t>pharmacies across Essex at a buffer of 1.6km</w:t>
      </w:r>
    </w:p>
    <w:p w14:paraId="1EB8BEAE" w14:textId="77777777" w:rsidR="00D32C8A" w:rsidRDefault="00D32C8A" w:rsidP="000E71AC">
      <w:pPr>
        <w:pStyle w:val="Heading1"/>
        <w:rPr>
          <w:rFonts w:ascii="Arial" w:hAnsi="Arial" w:cs="Arial"/>
          <w:b/>
          <w:bCs/>
        </w:rPr>
      </w:pPr>
    </w:p>
    <w:p w14:paraId="0CDB5CC0" w14:textId="62E8F981" w:rsidR="00B87546" w:rsidRPr="004546C0" w:rsidRDefault="00F540F2" w:rsidP="000E71AC">
      <w:pPr>
        <w:pStyle w:val="Heading1"/>
        <w:rPr>
          <w:rFonts w:ascii="Arial" w:hAnsi="Arial" w:cs="Arial"/>
          <w:b/>
          <w:bCs/>
        </w:rPr>
      </w:pPr>
      <w:bookmarkStart w:id="3" w:name="_Toc207351616"/>
      <w:r w:rsidRPr="004546C0">
        <w:rPr>
          <w:rFonts w:ascii="Arial" w:hAnsi="Arial" w:cs="Arial"/>
          <w:b/>
          <w:bCs/>
        </w:rPr>
        <w:t>Travel Time to Pharmacies across Essex</w:t>
      </w:r>
      <w:bookmarkEnd w:id="3"/>
    </w:p>
    <w:p w14:paraId="28E9EA9A" w14:textId="2629D445" w:rsidR="000E71AC" w:rsidRPr="004546C0" w:rsidRDefault="000E71AC" w:rsidP="000E71AC">
      <w:pPr>
        <w:rPr>
          <w:rFonts w:ascii="Arial" w:hAnsi="Arial" w:cs="Arial"/>
          <w:highlight w:val="yellow"/>
        </w:rPr>
      </w:pPr>
    </w:p>
    <w:p w14:paraId="4C2839F7" w14:textId="128CBD88" w:rsidR="00B87546" w:rsidRPr="004546C0" w:rsidRDefault="00B87546" w:rsidP="000E71AC">
      <w:pPr>
        <w:pStyle w:val="Heading2"/>
        <w:rPr>
          <w:rFonts w:ascii="Arial" w:hAnsi="Arial" w:cs="Arial"/>
          <w:b/>
          <w:bCs/>
        </w:rPr>
      </w:pPr>
      <w:bookmarkStart w:id="4" w:name="_Toc207351617"/>
      <w:r w:rsidRPr="004546C0">
        <w:rPr>
          <w:rFonts w:ascii="Arial" w:hAnsi="Arial" w:cs="Arial"/>
          <w:b/>
          <w:bCs/>
        </w:rPr>
        <w:t>Travel Time Population and step-change in Access</w:t>
      </w:r>
      <w:r w:rsidR="00F10049" w:rsidRPr="004546C0">
        <w:rPr>
          <w:rFonts w:ascii="Arial" w:hAnsi="Arial" w:cs="Arial"/>
          <w:b/>
          <w:bCs/>
        </w:rPr>
        <w:t xml:space="preserve">, </w:t>
      </w:r>
      <w:r w:rsidRPr="004546C0">
        <w:rPr>
          <w:rFonts w:ascii="Arial" w:hAnsi="Arial" w:cs="Arial"/>
          <w:b/>
          <w:bCs/>
        </w:rPr>
        <w:t xml:space="preserve">including by </w:t>
      </w:r>
      <w:r w:rsidR="00F10049" w:rsidRPr="004546C0">
        <w:rPr>
          <w:rFonts w:ascii="Arial" w:hAnsi="Arial" w:cs="Arial"/>
          <w:b/>
          <w:bCs/>
        </w:rPr>
        <w:t xml:space="preserve">mixed journey methods, </w:t>
      </w:r>
      <w:r w:rsidRPr="004546C0">
        <w:rPr>
          <w:rFonts w:ascii="Arial" w:hAnsi="Arial" w:cs="Arial"/>
          <w:b/>
          <w:bCs/>
        </w:rPr>
        <w:t>deprivation and rurality</w:t>
      </w:r>
      <w:bookmarkEnd w:id="4"/>
    </w:p>
    <w:p w14:paraId="51C5262A" w14:textId="78AA3F92" w:rsidR="00B87546" w:rsidRPr="004546C0" w:rsidRDefault="00B87546" w:rsidP="00B87546">
      <w:pPr>
        <w:rPr>
          <w:rFonts w:ascii="Arial" w:hAnsi="Arial" w:cs="Arial"/>
          <w:highlight w:val="yellow"/>
        </w:rPr>
      </w:pPr>
    </w:p>
    <w:p w14:paraId="33EF17C6" w14:textId="7600B27B" w:rsidR="007920D4" w:rsidRPr="004546C0" w:rsidRDefault="003B5BB8" w:rsidP="00B87546">
      <w:pPr>
        <w:rPr>
          <w:rFonts w:ascii="Arial" w:hAnsi="Arial" w:cs="Arial"/>
        </w:rPr>
      </w:pPr>
      <w:r w:rsidRPr="004546C0">
        <w:rPr>
          <w:rFonts w:ascii="Arial" w:hAnsi="Arial" w:cs="Arial"/>
        </w:rPr>
        <w:t>Using the base population data on the SHAPE Place Atlas platform</w:t>
      </w:r>
      <w:r w:rsidR="003941F7" w:rsidRPr="004546C0">
        <w:rPr>
          <w:rFonts w:ascii="Arial" w:hAnsi="Arial" w:cs="Arial"/>
        </w:rPr>
        <w:t xml:space="preserve">, it is possible to </w:t>
      </w:r>
      <w:r w:rsidR="00C0329C" w:rsidRPr="004546C0">
        <w:rPr>
          <w:rFonts w:ascii="Arial" w:hAnsi="Arial" w:cs="Arial"/>
        </w:rPr>
        <w:t xml:space="preserve">calculate </w:t>
      </w:r>
      <w:r w:rsidR="003941F7" w:rsidRPr="004546C0">
        <w:rPr>
          <w:rFonts w:ascii="Arial" w:hAnsi="Arial" w:cs="Arial"/>
        </w:rPr>
        <w:t>the Essex population</w:t>
      </w:r>
      <w:r w:rsidR="004419CD" w:rsidRPr="004546C0">
        <w:rPr>
          <w:rFonts w:ascii="Arial" w:hAnsi="Arial" w:cs="Arial"/>
        </w:rPr>
        <w:t xml:space="preserve"> (and by district)</w:t>
      </w:r>
      <w:r w:rsidR="007914C1" w:rsidRPr="004546C0">
        <w:rPr>
          <w:rFonts w:ascii="Arial" w:hAnsi="Arial" w:cs="Arial"/>
        </w:rPr>
        <w:t xml:space="preserve"> that are estimated to have a journey time either within 20 minutes, </w:t>
      </w:r>
      <w:r w:rsidR="00565470" w:rsidRPr="004546C0">
        <w:rPr>
          <w:rFonts w:ascii="Arial" w:hAnsi="Arial" w:cs="Arial"/>
        </w:rPr>
        <w:t>20 -</w:t>
      </w:r>
      <w:r w:rsidR="007914C1" w:rsidRPr="004546C0">
        <w:rPr>
          <w:rFonts w:ascii="Arial" w:hAnsi="Arial" w:cs="Arial"/>
        </w:rPr>
        <w:t xml:space="preserve"> 30 minutes or over 30 minutes to </w:t>
      </w:r>
      <w:r w:rsidR="007B692F" w:rsidRPr="004546C0">
        <w:rPr>
          <w:rFonts w:ascii="Arial" w:hAnsi="Arial" w:cs="Arial"/>
        </w:rPr>
        <w:t>a pharmacy across Essex and within a 1.6KM buffer zone around Essex</w:t>
      </w:r>
      <w:r w:rsidR="00850AB8" w:rsidRPr="004546C0">
        <w:rPr>
          <w:rFonts w:ascii="Arial" w:hAnsi="Arial" w:cs="Arial"/>
        </w:rPr>
        <w:t xml:space="preserve"> by </w:t>
      </w:r>
      <w:r w:rsidR="00114014" w:rsidRPr="004546C0">
        <w:rPr>
          <w:rFonts w:ascii="Arial" w:hAnsi="Arial" w:cs="Arial"/>
        </w:rPr>
        <w:t xml:space="preserve">each </w:t>
      </w:r>
      <w:r w:rsidR="00850AB8" w:rsidRPr="004546C0">
        <w:rPr>
          <w:rFonts w:ascii="Arial" w:hAnsi="Arial" w:cs="Arial"/>
        </w:rPr>
        <w:t>journey method</w:t>
      </w:r>
      <w:r w:rsidR="00233498">
        <w:rPr>
          <w:rFonts w:ascii="Arial" w:hAnsi="Arial" w:cs="Arial"/>
        </w:rPr>
        <w:t xml:space="preserve"> and by combination of journey methods</w:t>
      </w:r>
      <w:r w:rsidR="00850AB8" w:rsidRPr="004546C0">
        <w:rPr>
          <w:rFonts w:ascii="Arial" w:hAnsi="Arial" w:cs="Arial"/>
        </w:rPr>
        <w:t>.</w:t>
      </w:r>
    </w:p>
    <w:p w14:paraId="20F25F14" w14:textId="5B7E710A" w:rsidR="00EF73B1" w:rsidRPr="00EF73B1" w:rsidRDefault="00EF73B1" w:rsidP="00EF73B1">
      <w:pPr>
        <w:rPr>
          <w:rFonts w:ascii="Arial" w:hAnsi="Arial" w:cs="Arial"/>
        </w:rPr>
      </w:pPr>
      <w:r w:rsidRPr="58CE0C36">
        <w:rPr>
          <w:rFonts w:ascii="Arial" w:hAnsi="Arial" w:cs="Arial"/>
        </w:rPr>
        <w:t xml:space="preserve">Overall, across Essex, generally residents are within a relatively short travel time whichever method is chosen – 99.9% of the Essex population could get to a pharmacy in a 20-minute drive, </w:t>
      </w:r>
      <w:r w:rsidR="00451AD6" w:rsidRPr="58CE0C36">
        <w:rPr>
          <w:rFonts w:ascii="Arial" w:hAnsi="Arial" w:cs="Arial"/>
        </w:rPr>
        <w:t>9</w:t>
      </w:r>
      <w:r w:rsidR="009A2434" w:rsidRPr="58CE0C36">
        <w:rPr>
          <w:rFonts w:ascii="Arial" w:hAnsi="Arial" w:cs="Arial"/>
        </w:rPr>
        <w:t>3</w:t>
      </w:r>
      <w:r w:rsidRPr="58CE0C36">
        <w:rPr>
          <w:rFonts w:ascii="Arial" w:hAnsi="Arial" w:cs="Arial"/>
        </w:rPr>
        <w:t xml:space="preserve">% a </w:t>
      </w:r>
      <w:r w:rsidR="009A2434" w:rsidRPr="58CE0C36">
        <w:rPr>
          <w:rFonts w:ascii="Arial" w:hAnsi="Arial" w:cs="Arial"/>
        </w:rPr>
        <w:t>3</w:t>
      </w:r>
      <w:r w:rsidRPr="58CE0C36">
        <w:rPr>
          <w:rFonts w:ascii="Arial" w:hAnsi="Arial" w:cs="Arial"/>
        </w:rPr>
        <w:t>0-minute public transport journey</w:t>
      </w:r>
      <w:r w:rsidR="005D24CD" w:rsidRPr="58CE0C36">
        <w:rPr>
          <w:rFonts w:ascii="Arial" w:hAnsi="Arial" w:cs="Arial"/>
        </w:rPr>
        <w:t xml:space="preserve"> (Weekday Morning)</w:t>
      </w:r>
      <w:r w:rsidRPr="58CE0C36">
        <w:rPr>
          <w:rFonts w:ascii="Arial" w:hAnsi="Arial" w:cs="Arial"/>
        </w:rPr>
        <w:t xml:space="preserve"> or 8</w:t>
      </w:r>
      <w:r w:rsidR="00791CBC" w:rsidRPr="58CE0C36">
        <w:rPr>
          <w:rFonts w:ascii="Arial" w:hAnsi="Arial" w:cs="Arial"/>
        </w:rPr>
        <w:t>2</w:t>
      </w:r>
      <w:r w:rsidRPr="58CE0C36">
        <w:rPr>
          <w:rFonts w:ascii="Arial" w:hAnsi="Arial" w:cs="Arial"/>
        </w:rPr>
        <w:t xml:space="preserve">% within a 20-minute walk. Residents </w:t>
      </w:r>
      <w:r w:rsidR="00513958" w:rsidRPr="58CE0C36">
        <w:rPr>
          <w:rFonts w:ascii="Arial" w:hAnsi="Arial" w:cs="Arial"/>
        </w:rPr>
        <w:t>must</w:t>
      </w:r>
      <w:r w:rsidRPr="58CE0C36">
        <w:rPr>
          <w:rFonts w:ascii="Arial" w:hAnsi="Arial" w:cs="Arial"/>
        </w:rPr>
        <w:t xml:space="preserve"> travel for longer if they choose to walk, </w:t>
      </w:r>
      <w:r w:rsidR="006105B4" w:rsidRPr="58CE0C36">
        <w:rPr>
          <w:rFonts w:ascii="Arial" w:hAnsi="Arial" w:cs="Arial"/>
        </w:rPr>
        <w:t xml:space="preserve">with </w:t>
      </w:r>
      <w:r w:rsidRPr="58CE0C36">
        <w:rPr>
          <w:rFonts w:ascii="Arial" w:hAnsi="Arial" w:cs="Arial"/>
        </w:rPr>
        <w:t>1</w:t>
      </w:r>
      <w:r w:rsidR="00791CBC" w:rsidRPr="58CE0C36">
        <w:rPr>
          <w:rFonts w:ascii="Arial" w:hAnsi="Arial" w:cs="Arial"/>
        </w:rPr>
        <w:t>3</w:t>
      </w:r>
      <w:r w:rsidRPr="58CE0C36">
        <w:rPr>
          <w:rFonts w:ascii="Arial" w:hAnsi="Arial" w:cs="Arial"/>
        </w:rPr>
        <w:t>% over 30-minute walk away.</w:t>
      </w:r>
    </w:p>
    <w:p w14:paraId="50A1B5F9" w14:textId="4C9A0EDE" w:rsidR="00EF73B1" w:rsidRPr="00EF73B1" w:rsidRDefault="00EF73B1" w:rsidP="00CC46A9">
      <w:pPr>
        <w:numPr>
          <w:ilvl w:val="1"/>
          <w:numId w:val="4"/>
        </w:numPr>
        <w:rPr>
          <w:rFonts w:ascii="Arial" w:hAnsi="Arial" w:cs="Arial"/>
        </w:rPr>
      </w:pPr>
      <w:r w:rsidRPr="40A12168">
        <w:rPr>
          <w:rFonts w:ascii="Arial" w:hAnsi="Arial" w:cs="Arial"/>
        </w:rPr>
        <w:t xml:space="preserve">Driving – </w:t>
      </w:r>
      <w:proofErr w:type="gramStart"/>
      <w:r w:rsidR="00C86793">
        <w:rPr>
          <w:rFonts w:ascii="Arial" w:hAnsi="Arial" w:cs="Arial"/>
        </w:rPr>
        <w:t>the m</w:t>
      </w:r>
      <w:r w:rsidR="0074623D">
        <w:rPr>
          <w:rFonts w:ascii="Arial" w:hAnsi="Arial" w:cs="Arial"/>
        </w:rPr>
        <w:t>ajority</w:t>
      </w:r>
      <w:r w:rsidR="00E2001A">
        <w:rPr>
          <w:rFonts w:ascii="Arial" w:hAnsi="Arial" w:cs="Arial"/>
        </w:rPr>
        <w:t xml:space="preserve"> of</w:t>
      </w:r>
      <w:proofErr w:type="gramEnd"/>
      <w:r w:rsidRPr="40A12168">
        <w:rPr>
          <w:rFonts w:ascii="Arial" w:hAnsi="Arial" w:cs="Arial"/>
        </w:rPr>
        <w:t xml:space="preserve"> residents across all districts can drive to a pharmacy within 20 minutes. </w:t>
      </w:r>
    </w:p>
    <w:p w14:paraId="75567912" w14:textId="0F54B77A" w:rsidR="00EF73B1" w:rsidRPr="00EF73B1" w:rsidRDefault="00EF73B1" w:rsidP="00CC46A9">
      <w:pPr>
        <w:numPr>
          <w:ilvl w:val="1"/>
          <w:numId w:val="4"/>
        </w:numPr>
        <w:rPr>
          <w:rFonts w:ascii="Arial" w:hAnsi="Arial" w:cs="Arial"/>
        </w:rPr>
      </w:pPr>
      <w:r w:rsidRPr="58CE0C36">
        <w:rPr>
          <w:rFonts w:ascii="Arial" w:hAnsi="Arial" w:cs="Arial"/>
        </w:rPr>
        <w:lastRenderedPageBreak/>
        <w:t xml:space="preserve">Public transport – most residents can get to a </w:t>
      </w:r>
      <w:r w:rsidR="00CC46A9" w:rsidRPr="58CE0C36">
        <w:rPr>
          <w:rFonts w:ascii="Arial" w:hAnsi="Arial" w:cs="Arial"/>
        </w:rPr>
        <w:t>pharmacy</w:t>
      </w:r>
      <w:r w:rsidRPr="58CE0C36">
        <w:rPr>
          <w:rFonts w:ascii="Arial" w:hAnsi="Arial" w:cs="Arial"/>
        </w:rPr>
        <w:t xml:space="preserve"> within a 20-minute journey on public transport in most districts. However, some districts see a relatively high </w:t>
      </w:r>
      <w:r w:rsidR="00C86793" w:rsidRPr="58CE0C36">
        <w:rPr>
          <w:rFonts w:ascii="Arial" w:hAnsi="Arial" w:cs="Arial"/>
        </w:rPr>
        <w:t>percentage</w:t>
      </w:r>
      <w:r w:rsidRPr="58CE0C36">
        <w:rPr>
          <w:rFonts w:ascii="Arial" w:hAnsi="Arial" w:cs="Arial"/>
        </w:rPr>
        <w:t xml:space="preserve"> of their population having to travel for longer (</w:t>
      </w:r>
      <w:r w:rsidR="565C9D5B" w:rsidRPr="58CE0C36">
        <w:rPr>
          <w:rFonts w:ascii="Arial" w:hAnsi="Arial" w:cs="Arial"/>
        </w:rPr>
        <w:t>Brentwood</w:t>
      </w:r>
      <w:r w:rsidRPr="58CE0C36">
        <w:rPr>
          <w:rFonts w:ascii="Arial" w:hAnsi="Arial" w:cs="Arial"/>
        </w:rPr>
        <w:t>,</w:t>
      </w:r>
      <w:r w:rsidR="058E36DD" w:rsidRPr="58CE0C36">
        <w:rPr>
          <w:rFonts w:ascii="Arial" w:hAnsi="Arial" w:cs="Arial"/>
        </w:rPr>
        <w:t xml:space="preserve"> Maldon &amp;</w:t>
      </w:r>
      <w:r w:rsidRPr="58CE0C36">
        <w:rPr>
          <w:rFonts w:ascii="Arial" w:hAnsi="Arial" w:cs="Arial"/>
        </w:rPr>
        <w:t xml:space="preserve"> Uttlesford 20-30 minutes; Braintree, Epping Forest,</w:t>
      </w:r>
      <w:r w:rsidR="00527F0A" w:rsidRPr="58CE0C36">
        <w:rPr>
          <w:rFonts w:ascii="Arial" w:hAnsi="Arial" w:cs="Arial"/>
        </w:rPr>
        <w:t xml:space="preserve"> Maldon</w:t>
      </w:r>
      <w:r w:rsidR="00A21813" w:rsidRPr="58CE0C36">
        <w:rPr>
          <w:rFonts w:ascii="Arial" w:hAnsi="Arial" w:cs="Arial"/>
        </w:rPr>
        <w:t>,</w:t>
      </w:r>
      <w:r w:rsidRPr="58CE0C36">
        <w:rPr>
          <w:rFonts w:ascii="Arial" w:hAnsi="Arial" w:cs="Arial"/>
        </w:rPr>
        <w:t xml:space="preserve"> Uttlesford over 30 minutes)</w:t>
      </w:r>
    </w:p>
    <w:p w14:paraId="116F9550" w14:textId="1C07FDAC" w:rsidR="00EF73B1" w:rsidRPr="00EF73B1" w:rsidRDefault="00EF73B1" w:rsidP="00EF73B1">
      <w:pPr>
        <w:numPr>
          <w:ilvl w:val="1"/>
          <w:numId w:val="4"/>
        </w:numPr>
        <w:rPr>
          <w:rFonts w:ascii="Arial" w:hAnsi="Arial" w:cs="Arial"/>
        </w:rPr>
      </w:pPr>
      <w:r w:rsidRPr="00EF73B1">
        <w:rPr>
          <w:rFonts w:ascii="Arial" w:hAnsi="Arial" w:cs="Arial"/>
        </w:rPr>
        <w:t xml:space="preserve">Walking – most residents can get to a </w:t>
      </w:r>
      <w:r w:rsidR="00CC46A9" w:rsidRPr="004546C0">
        <w:rPr>
          <w:rFonts w:ascii="Arial" w:hAnsi="Arial" w:cs="Arial"/>
        </w:rPr>
        <w:t>pharmacy</w:t>
      </w:r>
      <w:r w:rsidRPr="00EF73B1">
        <w:rPr>
          <w:rFonts w:ascii="Arial" w:hAnsi="Arial" w:cs="Arial"/>
        </w:rPr>
        <w:t xml:space="preserve"> within </w:t>
      </w:r>
      <w:r w:rsidRPr="004546C0">
        <w:rPr>
          <w:rFonts w:ascii="Arial" w:hAnsi="Arial" w:cs="Arial"/>
        </w:rPr>
        <w:t>20-minute</w:t>
      </w:r>
      <w:r w:rsidRPr="00EF73B1">
        <w:rPr>
          <w:rFonts w:ascii="Arial" w:hAnsi="Arial" w:cs="Arial"/>
        </w:rPr>
        <w:t xml:space="preserve"> walk in most districts. Some districts however see a relatively higher </w:t>
      </w:r>
      <w:r w:rsidR="001D265E">
        <w:rPr>
          <w:rFonts w:ascii="Arial" w:hAnsi="Arial" w:cs="Arial"/>
        </w:rPr>
        <w:t>percentage</w:t>
      </w:r>
      <w:r w:rsidRPr="00EF73B1">
        <w:rPr>
          <w:rFonts w:ascii="Arial" w:hAnsi="Arial" w:cs="Arial"/>
        </w:rPr>
        <w:t xml:space="preserve"> of their population that’d have to walk further </w:t>
      </w:r>
      <w:r w:rsidR="00CC46A9" w:rsidRPr="004546C0">
        <w:rPr>
          <w:rFonts w:ascii="Arial" w:hAnsi="Arial" w:cs="Arial"/>
        </w:rPr>
        <w:t>(Braintree, Brentwood</w:t>
      </w:r>
      <w:r w:rsidR="0092738F">
        <w:rPr>
          <w:rFonts w:ascii="Arial" w:hAnsi="Arial" w:cs="Arial"/>
        </w:rPr>
        <w:t xml:space="preserve"> </w:t>
      </w:r>
      <w:r w:rsidR="00CC46A9" w:rsidRPr="004546C0">
        <w:rPr>
          <w:rFonts w:ascii="Arial" w:hAnsi="Arial" w:cs="Arial"/>
        </w:rPr>
        <w:t xml:space="preserve">20-30 minutes; Braintree, Maldon, </w:t>
      </w:r>
      <w:r w:rsidR="00DD6BD7">
        <w:rPr>
          <w:rFonts w:ascii="Arial" w:hAnsi="Arial" w:cs="Arial"/>
        </w:rPr>
        <w:t xml:space="preserve">Epping Forest, </w:t>
      </w:r>
      <w:r w:rsidR="00CC46A9" w:rsidRPr="004546C0">
        <w:rPr>
          <w:rFonts w:ascii="Arial" w:hAnsi="Arial" w:cs="Arial"/>
        </w:rPr>
        <w:t>Uttlesford over 30 minutes).</w:t>
      </w:r>
    </w:p>
    <w:p w14:paraId="3B84E8F5" w14:textId="730F7267" w:rsidR="007920D4" w:rsidRPr="004546C0" w:rsidRDefault="00EF73B1" w:rsidP="00EF73B1">
      <w:pPr>
        <w:rPr>
          <w:rFonts w:ascii="Arial" w:hAnsi="Arial" w:cs="Arial"/>
        </w:rPr>
      </w:pPr>
      <w:r w:rsidRPr="4C575E42">
        <w:rPr>
          <w:rFonts w:ascii="Arial" w:hAnsi="Arial" w:cs="Arial"/>
        </w:rPr>
        <w:t xml:space="preserve">Access to a </w:t>
      </w:r>
      <w:r w:rsidR="00CC46A9" w:rsidRPr="4C575E42">
        <w:rPr>
          <w:rFonts w:ascii="Arial" w:hAnsi="Arial" w:cs="Arial"/>
        </w:rPr>
        <w:t>pharmacy</w:t>
      </w:r>
      <w:r w:rsidRPr="4C575E42">
        <w:rPr>
          <w:rFonts w:ascii="Arial" w:hAnsi="Arial" w:cs="Arial"/>
        </w:rPr>
        <w:t xml:space="preserve"> may therefore be difficult for residents of some areas across some Essex Districts, </w:t>
      </w:r>
      <w:r w:rsidR="00591CF1">
        <w:rPr>
          <w:rFonts w:ascii="Arial" w:hAnsi="Arial" w:cs="Arial"/>
        </w:rPr>
        <w:t>such as</w:t>
      </w:r>
      <w:r w:rsidRPr="4C575E42">
        <w:rPr>
          <w:rFonts w:ascii="Arial" w:hAnsi="Arial" w:cs="Arial"/>
        </w:rPr>
        <w:t xml:space="preserve"> Braintree, Maldon and Uttlesford.</w:t>
      </w:r>
    </w:p>
    <w:p w14:paraId="3A643D1A" w14:textId="34050D63" w:rsidR="00ED61B4" w:rsidRDefault="00CC46A9" w:rsidP="00EF73B1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 </w:t>
      </w:r>
      <w:r w:rsidR="00E34521">
        <w:rPr>
          <w:rFonts w:ascii="Arial" w:hAnsi="Arial" w:cs="Arial"/>
        </w:rPr>
        <w:t>figures</w:t>
      </w:r>
      <w:r w:rsidRPr="004546C0">
        <w:rPr>
          <w:rFonts w:ascii="Arial" w:hAnsi="Arial" w:cs="Arial"/>
        </w:rPr>
        <w:t xml:space="preserve"> below show the percentage of the total population by District and Essex overall within either a 20 minute, 20-30 minutes or over 30-minute travel time for each travel method.</w:t>
      </w:r>
    </w:p>
    <w:p w14:paraId="0A825766" w14:textId="636C0348" w:rsidR="002202FF" w:rsidRDefault="009F6311" w:rsidP="00EF73B1">
      <w:pPr>
        <w:rPr>
          <w:rFonts w:ascii="Arial" w:hAnsi="Arial" w:cs="Arial"/>
        </w:rPr>
      </w:pPr>
      <w:r w:rsidRPr="009F6311">
        <w:rPr>
          <w:rFonts w:ascii="Arial" w:hAnsi="Arial" w:cs="Arial"/>
          <w:noProof/>
        </w:rPr>
        <w:drawing>
          <wp:inline distT="0" distB="0" distL="0" distR="0" wp14:anchorId="200D2CCC" wp14:editId="00F20F73">
            <wp:extent cx="2611289" cy="2730500"/>
            <wp:effectExtent l="0" t="0" r="0" b="0"/>
            <wp:docPr id="12425355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53552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23616" cy="274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05E" w:rsidRPr="001F53D2">
        <w:rPr>
          <w:rFonts w:ascii="Arial" w:hAnsi="Arial" w:cs="Arial"/>
          <w:noProof/>
        </w:rPr>
        <w:drawing>
          <wp:inline distT="0" distB="0" distL="0" distR="0" wp14:anchorId="393707B5" wp14:editId="2980AF7F">
            <wp:extent cx="2740660" cy="2733401"/>
            <wp:effectExtent l="0" t="0" r="2540" b="0"/>
            <wp:docPr id="11738018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80187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73244" cy="276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BAC3F" w14:textId="77777777" w:rsidR="00D549F3" w:rsidRDefault="008848F8" w:rsidP="00E34521">
      <w:pPr>
        <w:rPr>
          <w:rFonts w:ascii="Arial" w:hAnsi="Arial" w:cs="Arial"/>
        </w:rPr>
      </w:pPr>
      <w:r w:rsidRPr="008848F8">
        <w:rPr>
          <w:rFonts w:ascii="Arial" w:hAnsi="Arial" w:cs="Arial"/>
          <w:noProof/>
        </w:rPr>
        <w:drawing>
          <wp:inline distT="0" distB="0" distL="0" distR="0" wp14:anchorId="08CAF138" wp14:editId="1D04EF44">
            <wp:extent cx="2287069" cy="2889250"/>
            <wp:effectExtent l="0" t="0" r="0" b="6350"/>
            <wp:docPr id="834831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83159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92831" cy="2896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6089" w:rsidRPr="002B6089">
        <w:rPr>
          <w:rFonts w:ascii="Arial" w:hAnsi="Arial" w:cs="Arial"/>
          <w:noProof/>
        </w:rPr>
        <w:drawing>
          <wp:inline distT="0" distB="0" distL="0" distR="0" wp14:anchorId="6C575426" wp14:editId="21E03DAB">
            <wp:extent cx="1130962" cy="2698330"/>
            <wp:effectExtent l="0" t="0" r="0" b="6985"/>
            <wp:docPr id="10881344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13449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30962" cy="269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7F14C" w14:textId="52BE129D" w:rsidR="00E34521" w:rsidRPr="00D549F3" w:rsidRDefault="00E34521" w:rsidP="00E34521">
      <w:pPr>
        <w:rPr>
          <w:rFonts w:ascii="Arial" w:hAnsi="Arial" w:cs="Arial"/>
        </w:rPr>
      </w:pPr>
      <w:r w:rsidRPr="0000233B">
        <w:rPr>
          <w:b/>
          <w:bCs/>
          <w:i/>
          <w:iCs/>
          <w:color w:val="44546A" w:themeColor="text2"/>
        </w:rPr>
        <w:lastRenderedPageBreak/>
        <w:t xml:space="preserve">Figure </w:t>
      </w:r>
      <w:r>
        <w:rPr>
          <w:b/>
          <w:bCs/>
          <w:i/>
          <w:iCs/>
          <w:color w:val="44546A" w:themeColor="text2"/>
        </w:rPr>
        <w:t>5</w:t>
      </w:r>
      <w:r w:rsidRPr="2FADC566">
        <w:rPr>
          <w:i/>
          <w:iCs/>
          <w:color w:val="44546A" w:themeColor="text2"/>
        </w:rPr>
        <w:t xml:space="preserve"> </w:t>
      </w:r>
      <w:r w:rsidR="001C0A42">
        <w:rPr>
          <w:b/>
          <w:bCs/>
          <w:i/>
          <w:iCs/>
          <w:color w:val="44546A" w:themeColor="text2"/>
        </w:rPr>
        <w:t>Percentage of population access</w:t>
      </w:r>
      <w:r w:rsidR="00C97230">
        <w:rPr>
          <w:b/>
          <w:bCs/>
          <w:i/>
          <w:iCs/>
          <w:color w:val="44546A" w:themeColor="text2"/>
        </w:rPr>
        <w:t>ing a</w:t>
      </w:r>
      <w:r w:rsidR="001C0A42">
        <w:rPr>
          <w:b/>
          <w:bCs/>
          <w:i/>
          <w:iCs/>
          <w:color w:val="44546A" w:themeColor="text2"/>
        </w:rPr>
        <w:t xml:space="preserve"> pharmac</w:t>
      </w:r>
      <w:r w:rsidR="00C97230">
        <w:rPr>
          <w:b/>
          <w:bCs/>
          <w:i/>
          <w:iCs/>
          <w:color w:val="44546A" w:themeColor="text2"/>
        </w:rPr>
        <w:t>y</w:t>
      </w:r>
      <w:r w:rsidR="001C0A42">
        <w:rPr>
          <w:b/>
          <w:bCs/>
          <w:i/>
          <w:iCs/>
          <w:color w:val="44546A" w:themeColor="text2"/>
        </w:rPr>
        <w:t xml:space="preserve"> </w:t>
      </w:r>
      <w:r w:rsidR="00D549F3">
        <w:rPr>
          <w:b/>
          <w:bCs/>
          <w:i/>
          <w:iCs/>
          <w:color w:val="44546A" w:themeColor="text2"/>
        </w:rPr>
        <w:t>at different t</w:t>
      </w:r>
      <w:r w:rsidR="001C0A42">
        <w:rPr>
          <w:b/>
          <w:bCs/>
          <w:i/>
          <w:iCs/>
          <w:color w:val="44546A" w:themeColor="text2"/>
        </w:rPr>
        <w:t>ravel</w:t>
      </w:r>
      <w:r w:rsidR="00D549F3">
        <w:rPr>
          <w:b/>
          <w:bCs/>
          <w:i/>
          <w:iCs/>
          <w:color w:val="44546A" w:themeColor="text2"/>
        </w:rPr>
        <w:t xml:space="preserve"> times and methods </w:t>
      </w:r>
      <w:r>
        <w:rPr>
          <w:b/>
          <w:bCs/>
          <w:i/>
          <w:iCs/>
          <w:color w:val="44546A" w:themeColor="text2"/>
        </w:rPr>
        <w:t>across Essex</w:t>
      </w:r>
    </w:p>
    <w:p w14:paraId="54770782" w14:textId="77777777" w:rsidR="00E34521" w:rsidRPr="00791CBC" w:rsidRDefault="00E34521">
      <w:pPr>
        <w:rPr>
          <w:rFonts w:ascii="Arial" w:hAnsi="Arial" w:cs="Arial"/>
        </w:rPr>
      </w:pPr>
    </w:p>
    <w:p w14:paraId="011D706F" w14:textId="77777777" w:rsidR="00684597" w:rsidRDefault="00684597">
      <w:pPr>
        <w:rPr>
          <w:rFonts w:ascii="Arial" w:hAnsi="Arial" w:cs="Arial"/>
          <w:b/>
          <w:bCs/>
          <w:sz w:val="24"/>
          <w:szCs w:val="24"/>
        </w:rPr>
      </w:pPr>
    </w:p>
    <w:p w14:paraId="7B949743" w14:textId="77777777" w:rsidR="00684597" w:rsidRDefault="00684597">
      <w:pPr>
        <w:rPr>
          <w:rFonts w:ascii="Arial" w:hAnsi="Arial" w:cs="Arial"/>
          <w:b/>
          <w:bCs/>
          <w:sz w:val="24"/>
          <w:szCs w:val="24"/>
        </w:rPr>
      </w:pPr>
    </w:p>
    <w:p w14:paraId="6A703EA3" w14:textId="616F080C" w:rsidR="00F540F2" w:rsidRPr="004546C0" w:rsidRDefault="00836E54">
      <w:pPr>
        <w:rPr>
          <w:rFonts w:ascii="Arial" w:hAnsi="Arial" w:cs="Arial"/>
          <w:b/>
          <w:bCs/>
          <w:sz w:val="24"/>
          <w:szCs w:val="24"/>
        </w:rPr>
      </w:pPr>
      <w:r w:rsidRPr="004546C0">
        <w:rPr>
          <w:rFonts w:ascii="Arial" w:hAnsi="Arial" w:cs="Arial"/>
          <w:b/>
          <w:bCs/>
          <w:sz w:val="24"/>
          <w:szCs w:val="24"/>
        </w:rPr>
        <w:t>Deprivation</w:t>
      </w:r>
      <w:r w:rsidR="00565470" w:rsidRPr="004546C0">
        <w:rPr>
          <w:rFonts w:ascii="Arial" w:hAnsi="Arial" w:cs="Arial"/>
          <w:b/>
          <w:bCs/>
          <w:sz w:val="24"/>
          <w:szCs w:val="24"/>
        </w:rPr>
        <w:t xml:space="preserve"> and Rurality Summary</w:t>
      </w:r>
    </w:p>
    <w:p w14:paraId="065E0F49" w14:textId="21AC928A" w:rsidR="00565470" w:rsidRPr="00565470" w:rsidRDefault="00565470" w:rsidP="00565470">
      <w:pPr>
        <w:numPr>
          <w:ilvl w:val="0"/>
          <w:numId w:val="3"/>
        </w:numPr>
        <w:rPr>
          <w:rFonts w:ascii="Arial" w:hAnsi="Arial" w:cs="Arial"/>
        </w:rPr>
      </w:pPr>
      <w:r w:rsidRPr="00565470">
        <w:rPr>
          <w:rFonts w:ascii="Arial" w:hAnsi="Arial" w:cs="Arial"/>
        </w:rPr>
        <w:t xml:space="preserve">The areas that see some of the longer travel times are relatively </w:t>
      </w:r>
      <w:r w:rsidR="00CC46A9" w:rsidRPr="004546C0">
        <w:rPr>
          <w:rFonts w:ascii="Arial" w:hAnsi="Arial" w:cs="Arial"/>
        </w:rPr>
        <w:t xml:space="preserve">not </w:t>
      </w:r>
      <w:r w:rsidRPr="00565470">
        <w:rPr>
          <w:rFonts w:ascii="Arial" w:hAnsi="Arial" w:cs="Arial"/>
        </w:rPr>
        <w:t>that deprived</w:t>
      </w:r>
      <w:r w:rsidR="00CC46A9" w:rsidRPr="004546C0">
        <w:rPr>
          <w:rFonts w:ascii="Arial" w:hAnsi="Arial" w:cs="Arial"/>
        </w:rPr>
        <w:t>.</w:t>
      </w:r>
    </w:p>
    <w:p w14:paraId="617D145F" w14:textId="43B50E67" w:rsidR="00565470" w:rsidRPr="00565470" w:rsidRDefault="00565470" w:rsidP="00565470">
      <w:pPr>
        <w:numPr>
          <w:ilvl w:val="0"/>
          <w:numId w:val="3"/>
        </w:numPr>
        <w:rPr>
          <w:rFonts w:ascii="Arial" w:hAnsi="Arial" w:cs="Arial"/>
        </w:rPr>
      </w:pPr>
      <w:r w:rsidRPr="58CE0C36">
        <w:rPr>
          <w:rFonts w:ascii="Arial" w:hAnsi="Arial" w:cs="Arial"/>
        </w:rPr>
        <w:t xml:space="preserve">The longest times to travel by whatever method chosen are areas in </w:t>
      </w:r>
      <w:r w:rsidR="00FB0F84" w:rsidRPr="58CE0C36">
        <w:rPr>
          <w:rFonts w:ascii="Arial" w:hAnsi="Arial" w:cs="Arial"/>
        </w:rPr>
        <w:t>Indices of Multiple Deprivation (IMD,</w:t>
      </w:r>
      <w:r w:rsidRPr="58CE0C36">
        <w:rPr>
          <w:rFonts w:ascii="Arial" w:hAnsi="Arial" w:cs="Arial"/>
        </w:rPr>
        <w:t xml:space="preserve"> </w:t>
      </w:r>
      <w:r w:rsidR="00CC46A9" w:rsidRPr="58CE0C36">
        <w:rPr>
          <w:rFonts w:ascii="Arial" w:hAnsi="Arial" w:cs="Arial"/>
        </w:rPr>
        <w:t>2019</w:t>
      </w:r>
      <w:r w:rsidR="00FB0F84" w:rsidRPr="58CE0C36">
        <w:rPr>
          <w:rFonts w:ascii="Arial" w:hAnsi="Arial" w:cs="Arial"/>
        </w:rPr>
        <w:t>)</w:t>
      </w:r>
      <w:r w:rsidR="00CC46A9" w:rsidRPr="58CE0C36">
        <w:rPr>
          <w:rFonts w:ascii="Arial" w:hAnsi="Arial" w:cs="Arial"/>
        </w:rPr>
        <w:t xml:space="preserve"> </w:t>
      </w:r>
      <w:r w:rsidRPr="58CE0C36">
        <w:rPr>
          <w:rFonts w:ascii="Arial" w:hAnsi="Arial" w:cs="Arial"/>
        </w:rPr>
        <w:t xml:space="preserve">Deciles </w:t>
      </w:r>
      <w:r w:rsidR="00735356" w:rsidRPr="58CE0C36">
        <w:rPr>
          <w:rFonts w:ascii="Arial" w:hAnsi="Arial" w:cs="Arial"/>
        </w:rPr>
        <w:t>3</w:t>
      </w:r>
      <w:r w:rsidRPr="58CE0C36">
        <w:rPr>
          <w:rFonts w:ascii="Arial" w:hAnsi="Arial" w:cs="Arial"/>
        </w:rPr>
        <w:t xml:space="preserve"> – </w:t>
      </w:r>
      <w:r w:rsidR="002C7E10" w:rsidRPr="58CE0C36">
        <w:rPr>
          <w:rFonts w:ascii="Arial" w:hAnsi="Arial" w:cs="Arial"/>
        </w:rPr>
        <w:t>10</w:t>
      </w:r>
      <w:r w:rsidRPr="58CE0C36">
        <w:rPr>
          <w:rFonts w:ascii="Arial" w:hAnsi="Arial" w:cs="Arial"/>
        </w:rPr>
        <w:t>, with</w:t>
      </w:r>
      <w:r w:rsidR="0046193F" w:rsidRPr="58CE0C36">
        <w:rPr>
          <w:rFonts w:ascii="Arial" w:hAnsi="Arial" w:cs="Arial"/>
        </w:rPr>
        <w:t xml:space="preserve"> the highest being</w:t>
      </w:r>
      <w:r w:rsidRPr="58CE0C36">
        <w:rPr>
          <w:rFonts w:ascii="Arial" w:hAnsi="Arial" w:cs="Arial"/>
        </w:rPr>
        <w:t xml:space="preserve"> </w:t>
      </w:r>
      <w:r w:rsidR="00CC46A9" w:rsidRPr="58CE0C36">
        <w:rPr>
          <w:rFonts w:ascii="Arial" w:hAnsi="Arial" w:cs="Arial"/>
        </w:rPr>
        <w:t>2</w:t>
      </w:r>
      <w:r w:rsidR="00A566DD" w:rsidRPr="58CE0C36">
        <w:rPr>
          <w:rFonts w:ascii="Arial" w:hAnsi="Arial" w:cs="Arial"/>
        </w:rPr>
        <w:t>7</w:t>
      </w:r>
      <w:r w:rsidRPr="58CE0C36">
        <w:rPr>
          <w:rFonts w:ascii="Arial" w:hAnsi="Arial" w:cs="Arial"/>
        </w:rPr>
        <w:t>% of the Essex population in IMD Decile 6 (among 5</w:t>
      </w:r>
      <w:r w:rsidRPr="58CE0C36">
        <w:rPr>
          <w:rFonts w:ascii="Arial" w:hAnsi="Arial" w:cs="Arial"/>
          <w:vertAlign w:val="superscript"/>
        </w:rPr>
        <w:t>th</w:t>
      </w:r>
      <w:r w:rsidRPr="58CE0C36">
        <w:rPr>
          <w:rFonts w:ascii="Arial" w:hAnsi="Arial" w:cs="Arial"/>
        </w:rPr>
        <w:t xml:space="preserve"> least deprived areas nationally)</w:t>
      </w:r>
      <w:r w:rsidR="00CC46A9" w:rsidRPr="58CE0C36">
        <w:rPr>
          <w:rFonts w:ascii="Arial" w:hAnsi="Arial" w:cs="Arial"/>
        </w:rPr>
        <w:t xml:space="preserve"> estimated to be over a 30-minute walk to a pharmacy.</w:t>
      </w:r>
    </w:p>
    <w:p w14:paraId="16836AD6" w14:textId="18952F06" w:rsidR="00565470" w:rsidRPr="00565470" w:rsidRDefault="00565470" w:rsidP="00565470">
      <w:pPr>
        <w:numPr>
          <w:ilvl w:val="0"/>
          <w:numId w:val="3"/>
        </w:numPr>
        <w:rPr>
          <w:rFonts w:ascii="Arial" w:hAnsi="Arial" w:cs="Arial"/>
        </w:rPr>
      </w:pPr>
      <w:r w:rsidRPr="00565470">
        <w:rPr>
          <w:rFonts w:ascii="Arial" w:hAnsi="Arial" w:cs="Arial"/>
        </w:rPr>
        <w:t xml:space="preserve">Longer travel times are </w:t>
      </w:r>
      <w:r w:rsidR="00830431">
        <w:rPr>
          <w:rFonts w:ascii="Arial" w:hAnsi="Arial" w:cs="Arial"/>
        </w:rPr>
        <w:t xml:space="preserve">mostly </w:t>
      </w:r>
      <w:r w:rsidRPr="00565470">
        <w:rPr>
          <w:rFonts w:ascii="Arial" w:hAnsi="Arial" w:cs="Arial"/>
        </w:rPr>
        <w:t>seen in areas classified as ‘Rural village and dispersed’. For example, 7</w:t>
      </w:r>
      <w:r w:rsidR="001841F7">
        <w:rPr>
          <w:rFonts w:ascii="Arial" w:hAnsi="Arial" w:cs="Arial"/>
        </w:rPr>
        <w:t>7</w:t>
      </w:r>
      <w:r w:rsidRPr="00565470">
        <w:rPr>
          <w:rFonts w:ascii="Arial" w:hAnsi="Arial" w:cs="Arial"/>
        </w:rPr>
        <w:t xml:space="preserve">% of the </w:t>
      </w:r>
      <w:r w:rsidR="00D05BDE">
        <w:rPr>
          <w:rFonts w:ascii="Arial" w:hAnsi="Arial" w:cs="Arial"/>
        </w:rPr>
        <w:t xml:space="preserve">Essex </w:t>
      </w:r>
      <w:r w:rsidRPr="00565470">
        <w:rPr>
          <w:rFonts w:ascii="Arial" w:hAnsi="Arial" w:cs="Arial"/>
        </w:rPr>
        <w:t>population in areas of this classification are over</w:t>
      </w:r>
      <w:r w:rsidR="007920D4" w:rsidRPr="004546C0">
        <w:rPr>
          <w:rFonts w:ascii="Arial" w:hAnsi="Arial" w:cs="Arial"/>
        </w:rPr>
        <w:t xml:space="preserve"> a 30-minute walk away and 2</w:t>
      </w:r>
      <w:r w:rsidR="00447BA4">
        <w:rPr>
          <w:rFonts w:ascii="Arial" w:hAnsi="Arial" w:cs="Arial"/>
        </w:rPr>
        <w:t>8</w:t>
      </w:r>
      <w:r w:rsidR="007920D4" w:rsidRPr="004546C0">
        <w:rPr>
          <w:rFonts w:ascii="Arial" w:hAnsi="Arial" w:cs="Arial"/>
        </w:rPr>
        <w:t xml:space="preserve">% </w:t>
      </w:r>
      <w:r w:rsidR="008F3B79">
        <w:rPr>
          <w:rFonts w:ascii="Arial" w:hAnsi="Arial" w:cs="Arial"/>
        </w:rPr>
        <w:t xml:space="preserve">are over </w:t>
      </w:r>
      <w:r w:rsidR="007920D4" w:rsidRPr="004546C0">
        <w:rPr>
          <w:rFonts w:ascii="Arial" w:hAnsi="Arial" w:cs="Arial"/>
        </w:rPr>
        <w:t>a 30-minute public transport journey away.</w:t>
      </w:r>
    </w:p>
    <w:p w14:paraId="4AA663EA" w14:textId="29E857F2" w:rsidR="00565470" w:rsidRPr="004546C0" w:rsidRDefault="001E7DBB" w:rsidP="001E7DBB">
      <w:pPr>
        <w:numPr>
          <w:ilvl w:val="1"/>
          <w:numId w:val="3"/>
        </w:numPr>
        <w:rPr>
          <w:rFonts w:ascii="Arial" w:hAnsi="Arial" w:cs="Arial"/>
        </w:rPr>
      </w:pPr>
      <w:r w:rsidRPr="58CE0C36">
        <w:rPr>
          <w:rFonts w:ascii="Arial" w:hAnsi="Arial" w:cs="Arial"/>
        </w:rPr>
        <w:t>Walking- the</w:t>
      </w:r>
      <w:r w:rsidR="00A97B72">
        <w:rPr>
          <w:rFonts w:ascii="Arial" w:hAnsi="Arial" w:cs="Arial"/>
        </w:rPr>
        <w:t>r</w:t>
      </w:r>
      <w:r w:rsidRPr="58CE0C36">
        <w:rPr>
          <w:rFonts w:ascii="Arial" w:hAnsi="Arial" w:cs="Arial"/>
        </w:rPr>
        <w:t>e</w:t>
      </w:r>
      <w:r w:rsidR="00565470" w:rsidRPr="58CE0C36">
        <w:rPr>
          <w:rFonts w:ascii="Arial" w:hAnsi="Arial" w:cs="Arial"/>
        </w:rPr>
        <w:t xml:space="preserve"> are rural areas in districts such as </w:t>
      </w:r>
      <w:r w:rsidR="00E1634E">
        <w:rPr>
          <w:rFonts w:ascii="Arial" w:hAnsi="Arial" w:cs="Arial"/>
        </w:rPr>
        <w:t xml:space="preserve">Rochford, </w:t>
      </w:r>
      <w:r w:rsidR="00003260">
        <w:rPr>
          <w:rFonts w:ascii="Arial" w:hAnsi="Arial" w:cs="Arial"/>
        </w:rPr>
        <w:t xml:space="preserve">Uttlesford, Colchester, </w:t>
      </w:r>
      <w:r w:rsidRPr="58CE0C36">
        <w:rPr>
          <w:rFonts w:ascii="Arial" w:hAnsi="Arial" w:cs="Arial"/>
        </w:rPr>
        <w:t>Maldon</w:t>
      </w:r>
      <w:r w:rsidR="00003260">
        <w:rPr>
          <w:rFonts w:ascii="Arial" w:hAnsi="Arial" w:cs="Arial"/>
        </w:rPr>
        <w:t xml:space="preserve"> and</w:t>
      </w:r>
      <w:r w:rsidR="00565470" w:rsidRPr="58CE0C36">
        <w:rPr>
          <w:rFonts w:ascii="Arial" w:hAnsi="Arial" w:cs="Arial"/>
        </w:rPr>
        <w:t xml:space="preserve"> </w:t>
      </w:r>
      <w:r w:rsidRPr="58CE0C36">
        <w:rPr>
          <w:rFonts w:ascii="Arial" w:hAnsi="Arial" w:cs="Arial"/>
        </w:rPr>
        <w:t>Tendring</w:t>
      </w:r>
      <w:r w:rsidR="00565470" w:rsidRPr="58CE0C36">
        <w:rPr>
          <w:rFonts w:ascii="Arial" w:hAnsi="Arial" w:cs="Arial"/>
        </w:rPr>
        <w:t xml:space="preserve">. </w:t>
      </w:r>
    </w:p>
    <w:p w14:paraId="2A866B16" w14:textId="77777777" w:rsidR="002A7EB0" w:rsidRPr="004546C0" w:rsidRDefault="002A7EB0" w:rsidP="001E7DBB">
      <w:pPr>
        <w:rPr>
          <w:rFonts w:ascii="Arial" w:hAnsi="Arial" w:cs="Arial"/>
          <w:b/>
          <w:bCs/>
          <w:highlight w:val="yellow"/>
        </w:rPr>
      </w:pPr>
    </w:p>
    <w:p w14:paraId="2A0C9924" w14:textId="17DE9311" w:rsidR="003E70A0" w:rsidRDefault="002F008B" w:rsidP="001E7DBB">
      <w:pPr>
        <w:rPr>
          <w:rFonts w:ascii="Arial" w:hAnsi="Arial" w:cs="Arial"/>
        </w:rPr>
      </w:pPr>
      <w:r w:rsidRPr="1B0B217A">
        <w:rPr>
          <w:rFonts w:ascii="Arial" w:hAnsi="Arial" w:cs="Arial"/>
        </w:rPr>
        <w:t>Example for walking:</w:t>
      </w:r>
    </w:p>
    <w:p w14:paraId="5A34AEB1" w14:textId="0F721F15" w:rsidR="00F56454" w:rsidRPr="00C97230" w:rsidRDefault="00C97230" w:rsidP="001E7DBB">
      <w:r>
        <w:rPr>
          <w:b/>
          <w:bCs/>
          <w:i/>
          <w:iCs/>
          <w:color w:val="44546A" w:themeColor="text2"/>
        </w:rPr>
        <w:t>Table</w:t>
      </w:r>
      <w:r w:rsidRPr="0000233B">
        <w:rPr>
          <w:b/>
          <w:bCs/>
          <w:i/>
          <w:iCs/>
          <w:color w:val="44546A" w:themeColor="text2"/>
        </w:rPr>
        <w:t xml:space="preserve"> </w:t>
      </w:r>
      <w:r w:rsidRPr="0000233B">
        <w:rPr>
          <w:b/>
          <w:bCs/>
          <w:i/>
          <w:iCs/>
          <w:color w:val="44546A" w:themeColor="text2"/>
        </w:rPr>
        <w:fldChar w:fldCharType="begin"/>
      </w:r>
      <w:r w:rsidRPr="0000233B">
        <w:rPr>
          <w:b/>
          <w:bCs/>
          <w:i/>
          <w:iCs/>
          <w:color w:val="44546A" w:themeColor="text2"/>
        </w:rPr>
        <w:instrText xml:space="preserve"> SEQ Figure \* ARABIC </w:instrText>
      </w:r>
      <w:r w:rsidRPr="0000233B">
        <w:rPr>
          <w:b/>
          <w:bCs/>
          <w:i/>
          <w:iCs/>
          <w:color w:val="44546A" w:themeColor="text2"/>
        </w:rPr>
        <w:fldChar w:fldCharType="separate"/>
      </w:r>
      <w:r w:rsidRPr="0000233B">
        <w:rPr>
          <w:b/>
          <w:bCs/>
          <w:i/>
          <w:iCs/>
          <w:noProof/>
          <w:color w:val="44546A" w:themeColor="text2"/>
        </w:rPr>
        <w:t>1</w:t>
      </w:r>
      <w:r w:rsidRPr="0000233B">
        <w:rPr>
          <w:b/>
          <w:bCs/>
          <w:i/>
          <w:iCs/>
          <w:color w:val="44546A" w:themeColor="text2"/>
        </w:rPr>
        <w:fldChar w:fldCharType="end"/>
      </w:r>
      <w:r w:rsidRPr="2FADC566">
        <w:rPr>
          <w:i/>
          <w:iCs/>
          <w:color w:val="44546A" w:themeColor="text2"/>
        </w:rPr>
        <w:t xml:space="preserve"> </w:t>
      </w:r>
      <w:r w:rsidR="00317CF1">
        <w:rPr>
          <w:b/>
          <w:bCs/>
          <w:i/>
          <w:iCs/>
          <w:color w:val="44546A" w:themeColor="text2"/>
        </w:rPr>
        <w:t xml:space="preserve">Population </w:t>
      </w:r>
      <w:r w:rsidR="0048649A">
        <w:rPr>
          <w:b/>
          <w:bCs/>
          <w:i/>
          <w:iCs/>
          <w:color w:val="44546A" w:themeColor="text2"/>
        </w:rPr>
        <w:t>walking over 30 minutes to pharmacy amongst Rural village &amp; dispersed settlements</w:t>
      </w:r>
    </w:p>
    <w:tbl>
      <w:tblPr>
        <w:tblW w:w="5309" w:type="dxa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ook w:val="04A0" w:firstRow="1" w:lastRow="0" w:firstColumn="1" w:lastColumn="0" w:noHBand="0" w:noVBand="1"/>
      </w:tblPr>
      <w:tblGrid>
        <w:gridCol w:w="1515"/>
        <w:gridCol w:w="1189"/>
        <w:gridCol w:w="1504"/>
        <w:gridCol w:w="1232"/>
      </w:tblGrid>
      <w:tr w:rsidR="007C6AE2" w:rsidRPr="007C6AE2" w14:paraId="0898A869" w14:textId="77777777" w:rsidTr="58CE0C36">
        <w:trPr>
          <w:trHeight w:val="580"/>
        </w:trPr>
        <w:tc>
          <w:tcPr>
            <w:tcW w:w="1515" w:type="dxa"/>
            <w:noWrap/>
            <w:vAlign w:val="bottom"/>
            <w:hideMark/>
          </w:tcPr>
          <w:p w14:paraId="1F6B05A1" w14:textId="77777777" w:rsidR="007C6AE2" w:rsidRPr="007C6AE2" w:rsidRDefault="007C6AE2" w:rsidP="007C6AE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en-GB"/>
              </w:rPr>
            </w:pPr>
            <w:r w:rsidRPr="007C6AE2">
              <w:rPr>
                <w:rFonts w:ascii="Arial" w:eastAsia="Times New Roman" w:hAnsi="Arial" w:cs="Arial"/>
                <w:b/>
                <w:bCs/>
                <w:color w:val="000000"/>
                <w:lang w:eastAsia="en-GB"/>
              </w:rPr>
              <w:t>Area</w:t>
            </w:r>
          </w:p>
        </w:tc>
        <w:tc>
          <w:tcPr>
            <w:tcW w:w="1058" w:type="dxa"/>
            <w:noWrap/>
            <w:vAlign w:val="bottom"/>
            <w:hideMark/>
          </w:tcPr>
          <w:p w14:paraId="67C3AF4D" w14:textId="77777777" w:rsidR="007C6AE2" w:rsidRPr="007C6AE2" w:rsidRDefault="007C6AE2" w:rsidP="007C6AE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7C6AE2">
              <w:rPr>
                <w:rFonts w:ascii="Calibri" w:eastAsia="Times New Roman" w:hAnsi="Calibri" w:cs="Calibri"/>
                <w:color w:val="000000"/>
                <w:lang w:eastAsia="en-GB"/>
              </w:rPr>
              <w:t>Rural village &amp; dispersed Population over 30 min walk</w:t>
            </w:r>
          </w:p>
        </w:tc>
        <w:tc>
          <w:tcPr>
            <w:tcW w:w="1504" w:type="dxa"/>
            <w:shd w:val="clear" w:color="auto" w:fill="D9D9D9" w:themeFill="background1" w:themeFillShade="D9"/>
            <w:noWrap/>
            <w:vAlign w:val="center"/>
            <w:hideMark/>
          </w:tcPr>
          <w:p w14:paraId="5929178E" w14:textId="77777777" w:rsidR="007C6AE2" w:rsidRPr="007C6AE2" w:rsidRDefault="007C6AE2" w:rsidP="007C6AE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en-GB"/>
              </w:rPr>
            </w:pPr>
            <w:r w:rsidRPr="007C6AE2">
              <w:rPr>
                <w:rFonts w:ascii="Arial" w:eastAsia="Times New Roman" w:hAnsi="Arial" w:cs="Arial"/>
                <w:b/>
                <w:bCs/>
                <w:color w:val="000000"/>
                <w:lang w:eastAsia="en-GB"/>
              </w:rPr>
              <w:t>Rural village and dispersed Total Population</w:t>
            </w:r>
          </w:p>
        </w:tc>
        <w:tc>
          <w:tcPr>
            <w:tcW w:w="1232" w:type="dxa"/>
            <w:noWrap/>
            <w:vAlign w:val="center"/>
            <w:hideMark/>
          </w:tcPr>
          <w:p w14:paraId="187982B9" w14:textId="77777777" w:rsidR="007C6AE2" w:rsidRPr="007C6AE2" w:rsidRDefault="007C6AE2" w:rsidP="007C6AE2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n-GB"/>
              </w:rPr>
            </w:pPr>
            <w:r w:rsidRPr="007C6AE2">
              <w:rPr>
                <w:rFonts w:ascii="Arial" w:eastAsia="Times New Roman" w:hAnsi="Arial" w:cs="Arial"/>
                <w:color w:val="000000"/>
                <w:lang w:eastAsia="en-GB"/>
              </w:rPr>
              <w:t>% rural dispersed population over 30 min walk</w:t>
            </w:r>
          </w:p>
        </w:tc>
      </w:tr>
      <w:tr w:rsidR="007C6AE2" w:rsidRPr="007C6AE2" w14:paraId="283BABBD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63817645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Basildon</w:t>
            </w:r>
          </w:p>
        </w:tc>
        <w:tc>
          <w:tcPr>
            <w:tcW w:w="1058" w:type="dxa"/>
            <w:noWrap/>
            <w:vAlign w:val="bottom"/>
            <w:hideMark/>
          </w:tcPr>
          <w:p w14:paraId="78A322C2" w14:textId="39693DB6" w:rsidR="007C6AE2" w:rsidRPr="007C6AE2" w:rsidRDefault="653AF296" w:rsidP="00011F0B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58CE0C36">
              <w:rPr>
                <w:rFonts w:ascii="Aptos Narrow" w:eastAsia="Times New Roman" w:hAnsi="Aptos Narrow" w:cs="Times New Roman"/>
                <w:color w:val="000000" w:themeColor="text1"/>
                <w:lang w:eastAsia="en-GB"/>
              </w:rPr>
              <w:t>0</w:t>
            </w:r>
          </w:p>
        </w:tc>
        <w:tc>
          <w:tcPr>
            <w:tcW w:w="1504" w:type="dxa"/>
            <w:noWrap/>
            <w:vAlign w:val="bottom"/>
            <w:hideMark/>
          </w:tcPr>
          <w:p w14:paraId="257969AF" w14:textId="0CF98A9D" w:rsidR="007C6AE2" w:rsidRPr="007C6AE2" w:rsidRDefault="004C1553" w:rsidP="00011F0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0</w:t>
            </w:r>
          </w:p>
        </w:tc>
        <w:tc>
          <w:tcPr>
            <w:tcW w:w="1232" w:type="dxa"/>
            <w:noWrap/>
            <w:vAlign w:val="bottom"/>
            <w:hideMark/>
          </w:tcPr>
          <w:p w14:paraId="3DD82622" w14:textId="53C03272" w:rsidR="007C6AE2" w:rsidRPr="007C6AE2" w:rsidRDefault="653AF296" w:rsidP="00011F0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 w:rsidRPr="58CE0C36"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0</w:t>
            </w:r>
          </w:p>
        </w:tc>
      </w:tr>
      <w:tr w:rsidR="007C6AE2" w:rsidRPr="007C6AE2" w14:paraId="5B11850F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14382CC8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Braintree</w:t>
            </w:r>
          </w:p>
        </w:tc>
        <w:tc>
          <w:tcPr>
            <w:tcW w:w="1058" w:type="dxa"/>
            <w:noWrap/>
            <w:vAlign w:val="bottom"/>
            <w:hideMark/>
          </w:tcPr>
          <w:p w14:paraId="4A1AB432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18152</w:t>
            </w:r>
          </w:p>
        </w:tc>
        <w:tc>
          <w:tcPr>
            <w:tcW w:w="1504" w:type="dxa"/>
            <w:noWrap/>
            <w:vAlign w:val="bottom"/>
            <w:hideMark/>
          </w:tcPr>
          <w:p w14:paraId="7D7FBD33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30515</w:t>
            </w:r>
          </w:p>
        </w:tc>
        <w:tc>
          <w:tcPr>
            <w:tcW w:w="1232" w:type="dxa"/>
            <w:noWrap/>
            <w:vAlign w:val="bottom"/>
            <w:hideMark/>
          </w:tcPr>
          <w:p w14:paraId="288A41F8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59</w:t>
            </w:r>
          </w:p>
        </w:tc>
      </w:tr>
      <w:tr w:rsidR="007C6AE2" w:rsidRPr="007C6AE2" w14:paraId="7BB63D24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4A2A729B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Brentwood</w:t>
            </w:r>
          </w:p>
        </w:tc>
        <w:tc>
          <w:tcPr>
            <w:tcW w:w="1058" w:type="dxa"/>
            <w:noWrap/>
            <w:vAlign w:val="bottom"/>
            <w:hideMark/>
          </w:tcPr>
          <w:p w14:paraId="597B7C33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3033</w:t>
            </w:r>
          </w:p>
        </w:tc>
        <w:tc>
          <w:tcPr>
            <w:tcW w:w="1504" w:type="dxa"/>
            <w:noWrap/>
            <w:vAlign w:val="bottom"/>
            <w:hideMark/>
          </w:tcPr>
          <w:p w14:paraId="71588CD6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6319</w:t>
            </w:r>
          </w:p>
        </w:tc>
        <w:tc>
          <w:tcPr>
            <w:tcW w:w="1232" w:type="dxa"/>
            <w:noWrap/>
            <w:vAlign w:val="bottom"/>
            <w:hideMark/>
          </w:tcPr>
          <w:p w14:paraId="6D1FE58D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48</w:t>
            </w:r>
          </w:p>
        </w:tc>
      </w:tr>
      <w:tr w:rsidR="007C6AE2" w:rsidRPr="007C6AE2" w14:paraId="4E9B41FC" w14:textId="77777777" w:rsidTr="58CE0C36">
        <w:trPr>
          <w:trHeight w:val="300"/>
        </w:trPr>
        <w:tc>
          <w:tcPr>
            <w:tcW w:w="1515" w:type="dxa"/>
          </w:tcPr>
          <w:p w14:paraId="7200D139" w14:textId="5421147A" w:rsidR="00FC65D8" w:rsidRDefault="2A69DF59">
            <w:r>
              <w:t>Castle Point</w:t>
            </w:r>
          </w:p>
        </w:tc>
        <w:tc>
          <w:tcPr>
            <w:tcW w:w="1058" w:type="dxa"/>
            <w:tcBorders>
              <w:top w:val="nil"/>
            </w:tcBorders>
            <w:noWrap/>
            <w:vAlign w:val="bottom"/>
            <w:hideMark/>
          </w:tcPr>
          <w:p w14:paraId="0A9FD1F8" w14:textId="0869F167" w:rsidR="1B0B217A" w:rsidRDefault="2A69DF59" w:rsidP="00011F0B">
            <w:pPr>
              <w:jc w:val="right"/>
              <w:rPr>
                <w:rFonts w:ascii="Aptos Narrow" w:eastAsia="Times New Roman" w:hAnsi="Aptos Narrow" w:cs="Times New Roman"/>
                <w:color w:val="000000" w:themeColor="text1"/>
                <w:lang w:eastAsia="en-GB"/>
              </w:rPr>
            </w:pPr>
            <w:r w:rsidRPr="58CE0C36">
              <w:rPr>
                <w:rFonts w:ascii="Aptos Narrow" w:eastAsia="Times New Roman" w:hAnsi="Aptos Narrow" w:cs="Times New Roman"/>
                <w:color w:val="000000" w:themeColor="text1"/>
                <w:lang w:eastAsia="en-GB"/>
              </w:rPr>
              <w:t>0</w:t>
            </w:r>
          </w:p>
        </w:tc>
        <w:tc>
          <w:tcPr>
            <w:tcW w:w="1504" w:type="dxa"/>
            <w:noWrap/>
            <w:vAlign w:val="bottom"/>
            <w:hideMark/>
          </w:tcPr>
          <w:p w14:paraId="5D0E2474" w14:textId="70D3BC74" w:rsidR="007C6AE2" w:rsidRPr="007C6AE2" w:rsidRDefault="007C152C" w:rsidP="00011F0B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en-GB"/>
              </w:rPr>
              <w:t>0</w:t>
            </w:r>
          </w:p>
        </w:tc>
        <w:tc>
          <w:tcPr>
            <w:tcW w:w="1232" w:type="dxa"/>
            <w:noWrap/>
            <w:vAlign w:val="bottom"/>
            <w:hideMark/>
          </w:tcPr>
          <w:p w14:paraId="02994FE9" w14:textId="0382D6F4" w:rsidR="007C6AE2" w:rsidRPr="007C6AE2" w:rsidRDefault="2A69DF59" w:rsidP="00011F0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 w:rsidRPr="58CE0C36"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0</w:t>
            </w:r>
          </w:p>
        </w:tc>
      </w:tr>
      <w:tr w:rsidR="007C6AE2" w:rsidRPr="007C6AE2" w14:paraId="089E35DB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353F3E10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Chelmsford</w:t>
            </w:r>
          </w:p>
        </w:tc>
        <w:tc>
          <w:tcPr>
            <w:tcW w:w="1058" w:type="dxa"/>
            <w:noWrap/>
            <w:vAlign w:val="bottom"/>
            <w:hideMark/>
          </w:tcPr>
          <w:p w14:paraId="563CAA4D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6082</w:t>
            </w:r>
          </w:p>
        </w:tc>
        <w:tc>
          <w:tcPr>
            <w:tcW w:w="1504" w:type="dxa"/>
            <w:noWrap/>
            <w:vAlign w:val="bottom"/>
            <w:hideMark/>
          </w:tcPr>
          <w:p w14:paraId="705E388B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15328</w:t>
            </w:r>
          </w:p>
        </w:tc>
        <w:tc>
          <w:tcPr>
            <w:tcW w:w="1232" w:type="dxa"/>
            <w:noWrap/>
            <w:vAlign w:val="bottom"/>
            <w:hideMark/>
          </w:tcPr>
          <w:p w14:paraId="69AC0DE7" w14:textId="77777777" w:rsidR="007C6AE2" w:rsidRPr="002A6BDE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2A6BDE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40</w:t>
            </w:r>
          </w:p>
        </w:tc>
      </w:tr>
      <w:tr w:rsidR="007C6AE2" w:rsidRPr="007C6AE2" w14:paraId="24A3563F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3884CB5B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Colchester</w:t>
            </w:r>
          </w:p>
        </w:tc>
        <w:tc>
          <w:tcPr>
            <w:tcW w:w="1058" w:type="dxa"/>
            <w:noWrap/>
            <w:vAlign w:val="bottom"/>
            <w:hideMark/>
          </w:tcPr>
          <w:p w14:paraId="597A2FC2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11940</w:t>
            </w:r>
          </w:p>
        </w:tc>
        <w:tc>
          <w:tcPr>
            <w:tcW w:w="1504" w:type="dxa"/>
            <w:noWrap/>
            <w:vAlign w:val="bottom"/>
            <w:hideMark/>
          </w:tcPr>
          <w:p w14:paraId="3F870D2D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15426</w:t>
            </w:r>
          </w:p>
        </w:tc>
        <w:tc>
          <w:tcPr>
            <w:tcW w:w="1232" w:type="dxa"/>
            <w:noWrap/>
            <w:vAlign w:val="bottom"/>
            <w:hideMark/>
          </w:tcPr>
          <w:p w14:paraId="3B11602C" w14:textId="77777777" w:rsidR="007C6AE2" w:rsidRPr="002A6BDE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2A6BDE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77</w:t>
            </w:r>
          </w:p>
        </w:tc>
      </w:tr>
      <w:tr w:rsidR="007C6AE2" w:rsidRPr="007C6AE2" w14:paraId="18A114D4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293075B2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Epping Forest</w:t>
            </w:r>
          </w:p>
        </w:tc>
        <w:tc>
          <w:tcPr>
            <w:tcW w:w="1058" w:type="dxa"/>
            <w:noWrap/>
            <w:vAlign w:val="bottom"/>
            <w:hideMark/>
          </w:tcPr>
          <w:p w14:paraId="431FFA17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13919</w:t>
            </w:r>
          </w:p>
        </w:tc>
        <w:tc>
          <w:tcPr>
            <w:tcW w:w="1504" w:type="dxa"/>
            <w:noWrap/>
            <w:vAlign w:val="bottom"/>
            <w:hideMark/>
          </w:tcPr>
          <w:p w14:paraId="3CCA28AF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20384</w:t>
            </w:r>
          </w:p>
        </w:tc>
        <w:tc>
          <w:tcPr>
            <w:tcW w:w="1232" w:type="dxa"/>
            <w:noWrap/>
            <w:vAlign w:val="bottom"/>
            <w:hideMark/>
          </w:tcPr>
          <w:p w14:paraId="3287A3BB" w14:textId="77777777" w:rsidR="007C6AE2" w:rsidRPr="002A6BDE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2A6BDE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68</w:t>
            </w:r>
          </w:p>
        </w:tc>
      </w:tr>
      <w:tr w:rsidR="007C6AE2" w:rsidRPr="007C6AE2" w14:paraId="4BAF10A2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76A8BEF6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Harlow</w:t>
            </w:r>
          </w:p>
        </w:tc>
        <w:tc>
          <w:tcPr>
            <w:tcW w:w="1058" w:type="dxa"/>
            <w:noWrap/>
            <w:vAlign w:val="bottom"/>
            <w:hideMark/>
          </w:tcPr>
          <w:p w14:paraId="42B2DB2D" w14:textId="6392E689" w:rsidR="007C6AE2" w:rsidRPr="007C6AE2" w:rsidRDefault="6EB53CCA" w:rsidP="00434CCB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58CE0C36">
              <w:rPr>
                <w:rFonts w:ascii="Aptos Narrow" w:eastAsia="Times New Roman" w:hAnsi="Aptos Narrow" w:cs="Times New Roman"/>
                <w:color w:val="000000" w:themeColor="text1"/>
                <w:lang w:eastAsia="en-GB"/>
              </w:rPr>
              <w:t>0</w:t>
            </w:r>
          </w:p>
        </w:tc>
        <w:tc>
          <w:tcPr>
            <w:tcW w:w="1504" w:type="dxa"/>
            <w:noWrap/>
            <w:vAlign w:val="bottom"/>
            <w:hideMark/>
          </w:tcPr>
          <w:p w14:paraId="628F3845" w14:textId="5243727B" w:rsidR="007C6AE2" w:rsidRPr="007C6AE2" w:rsidRDefault="00434CCB" w:rsidP="00434CC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0</w:t>
            </w:r>
          </w:p>
        </w:tc>
        <w:tc>
          <w:tcPr>
            <w:tcW w:w="1232" w:type="dxa"/>
            <w:noWrap/>
            <w:vAlign w:val="bottom"/>
            <w:hideMark/>
          </w:tcPr>
          <w:p w14:paraId="2B6E90A0" w14:textId="68562485" w:rsidR="007C6AE2" w:rsidRPr="002A6BDE" w:rsidRDefault="6EB53CCA" w:rsidP="00434CC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 w:rsidRPr="58CE0C36"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0</w:t>
            </w:r>
          </w:p>
        </w:tc>
      </w:tr>
      <w:tr w:rsidR="007C6AE2" w:rsidRPr="007C6AE2" w14:paraId="3EBC36D0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161DEDC5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Maldon</w:t>
            </w:r>
          </w:p>
        </w:tc>
        <w:tc>
          <w:tcPr>
            <w:tcW w:w="1058" w:type="dxa"/>
            <w:noWrap/>
            <w:vAlign w:val="bottom"/>
            <w:hideMark/>
          </w:tcPr>
          <w:p w14:paraId="15376D05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14799</w:t>
            </w:r>
          </w:p>
        </w:tc>
        <w:tc>
          <w:tcPr>
            <w:tcW w:w="1504" w:type="dxa"/>
            <w:noWrap/>
            <w:vAlign w:val="bottom"/>
            <w:hideMark/>
          </w:tcPr>
          <w:p w14:paraId="0A5E131D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20114</w:t>
            </w:r>
          </w:p>
        </w:tc>
        <w:tc>
          <w:tcPr>
            <w:tcW w:w="1232" w:type="dxa"/>
            <w:noWrap/>
            <w:vAlign w:val="bottom"/>
            <w:hideMark/>
          </w:tcPr>
          <w:p w14:paraId="560FFF26" w14:textId="77777777" w:rsidR="007C6AE2" w:rsidRPr="002A6BDE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2A6BDE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74</w:t>
            </w:r>
          </w:p>
        </w:tc>
      </w:tr>
      <w:tr w:rsidR="007C6AE2" w:rsidRPr="007C6AE2" w14:paraId="1084DAF3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558F9384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Rochford</w:t>
            </w:r>
          </w:p>
        </w:tc>
        <w:tc>
          <w:tcPr>
            <w:tcW w:w="1058" w:type="dxa"/>
            <w:noWrap/>
            <w:vAlign w:val="bottom"/>
            <w:hideMark/>
          </w:tcPr>
          <w:p w14:paraId="001B1383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4423</w:t>
            </w:r>
          </w:p>
        </w:tc>
        <w:tc>
          <w:tcPr>
            <w:tcW w:w="1504" w:type="dxa"/>
            <w:noWrap/>
            <w:vAlign w:val="bottom"/>
            <w:hideMark/>
          </w:tcPr>
          <w:p w14:paraId="29C832ED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4423</w:t>
            </w:r>
          </w:p>
        </w:tc>
        <w:tc>
          <w:tcPr>
            <w:tcW w:w="1232" w:type="dxa"/>
            <w:noWrap/>
            <w:vAlign w:val="bottom"/>
            <w:hideMark/>
          </w:tcPr>
          <w:p w14:paraId="005679A2" w14:textId="77777777" w:rsidR="007C6AE2" w:rsidRPr="002A6BDE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2A6BDE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100</w:t>
            </w:r>
          </w:p>
        </w:tc>
      </w:tr>
      <w:tr w:rsidR="007C6AE2" w:rsidRPr="007C6AE2" w14:paraId="4E9DAC71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53D05E5D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Tendring</w:t>
            </w:r>
          </w:p>
        </w:tc>
        <w:tc>
          <w:tcPr>
            <w:tcW w:w="1058" w:type="dxa"/>
            <w:noWrap/>
            <w:vAlign w:val="bottom"/>
            <w:hideMark/>
          </w:tcPr>
          <w:p w14:paraId="7BC105EE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14654</w:t>
            </w:r>
          </w:p>
        </w:tc>
        <w:tc>
          <w:tcPr>
            <w:tcW w:w="1504" w:type="dxa"/>
            <w:noWrap/>
            <w:vAlign w:val="bottom"/>
            <w:hideMark/>
          </w:tcPr>
          <w:p w14:paraId="370D804F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19895</w:t>
            </w:r>
          </w:p>
        </w:tc>
        <w:tc>
          <w:tcPr>
            <w:tcW w:w="1232" w:type="dxa"/>
            <w:noWrap/>
            <w:vAlign w:val="bottom"/>
            <w:hideMark/>
          </w:tcPr>
          <w:p w14:paraId="1C00327D" w14:textId="77777777" w:rsidR="007C6AE2" w:rsidRPr="002A6BDE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2A6BDE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74</w:t>
            </w:r>
          </w:p>
        </w:tc>
      </w:tr>
      <w:tr w:rsidR="007C6AE2" w:rsidRPr="007C6AE2" w14:paraId="3F1569BE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11ED4C63" w14:textId="77777777" w:rsidR="007C6AE2" w:rsidRPr="007C6AE2" w:rsidRDefault="007C6AE2" w:rsidP="007C6AE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Uttlesford</w:t>
            </w:r>
          </w:p>
        </w:tc>
        <w:tc>
          <w:tcPr>
            <w:tcW w:w="1058" w:type="dxa"/>
            <w:noWrap/>
            <w:vAlign w:val="bottom"/>
            <w:hideMark/>
          </w:tcPr>
          <w:p w14:paraId="57982391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30101</w:t>
            </w:r>
          </w:p>
        </w:tc>
        <w:tc>
          <w:tcPr>
            <w:tcW w:w="1504" w:type="dxa"/>
            <w:noWrap/>
            <w:vAlign w:val="bottom"/>
            <w:hideMark/>
          </w:tcPr>
          <w:p w14:paraId="029954F6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38814</w:t>
            </w:r>
          </w:p>
        </w:tc>
        <w:tc>
          <w:tcPr>
            <w:tcW w:w="1232" w:type="dxa"/>
            <w:noWrap/>
            <w:vAlign w:val="bottom"/>
            <w:hideMark/>
          </w:tcPr>
          <w:p w14:paraId="4F5D0854" w14:textId="77777777" w:rsidR="007C6AE2" w:rsidRPr="002A6BDE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2A6BDE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78</w:t>
            </w:r>
          </w:p>
        </w:tc>
      </w:tr>
      <w:tr w:rsidR="007C6AE2" w:rsidRPr="007C6AE2" w14:paraId="296A7DD4" w14:textId="77777777" w:rsidTr="58CE0C36">
        <w:trPr>
          <w:trHeight w:val="290"/>
        </w:trPr>
        <w:tc>
          <w:tcPr>
            <w:tcW w:w="1515" w:type="dxa"/>
            <w:noWrap/>
            <w:vAlign w:val="bottom"/>
            <w:hideMark/>
          </w:tcPr>
          <w:p w14:paraId="338665BB" w14:textId="77777777" w:rsidR="007C6AE2" w:rsidRPr="007C6AE2" w:rsidRDefault="007C6AE2" w:rsidP="007C6AE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en-GB"/>
              </w:rPr>
            </w:pPr>
            <w:r w:rsidRPr="007C6AE2">
              <w:rPr>
                <w:rFonts w:ascii="Arial" w:eastAsia="Times New Roman" w:hAnsi="Arial" w:cs="Arial"/>
                <w:b/>
                <w:bCs/>
                <w:color w:val="000000"/>
                <w:lang w:eastAsia="en-GB"/>
              </w:rPr>
              <w:t>Essex Total</w:t>
            </w:r>
          </w:p>
        </w:tc>
        <w:tc>
          <w:tcPr>
            <w:tcW w:w="1058" w:type="dxa"/>
            <w:noWrap/>
            <w:vAlign w:val="bottom"/>
            <w:hideMark/>
          </w:tcPr>
          <w:p w14:paraId="45F98A41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117103</w:t>
            </w:r>
          </w:p>
        </w:tc>
        <w:tc>
          <w:tcPr>
            <w:tcW w:w="1504" w:type="dxa"/>
            <w:noWrap/>
            <w:vAlign w:val="bottom"/>
            <w:hideMark/>
          </w:tcPr>
          <w:p w14:paraId="1139B8DB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171218</w:t>
            </w:r>
          </w:p>
        </w:tc>
        <w:tc>
          <w:tcPr>
            <w:tcW w:w="1232" w:type="dxa"/>
            <w:noWrap/>
            <w:vAlign w:val="bottom"/>
            <w:hideMark/>
          </w:tcPr>
          <w:p w14:paraId="6E7569D8" w14:textId="77777777" w:rsidR="007C6AE2" w:rsidRPr="007C6AE2" w:rsidRDefault="007C6AE2" w:rsidP="007C6AE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7C6AE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68</w:t>
            </w:r>
          </w:p>
        </w:tc>
      </w:tr>
    </w:tbl>
    <w:p w14:paraId="2F92E9B0" w14:textId="77777777" w:rsidR="00F9349B" w:rsidRDefault="00F9349B" w:rsidP="001E7DBB">
      <w:pPr>
        <w:rPr>
          <w:rFonts w:ascii="Arial" w:hAnsi="Arial" w:cs="Arial"/>
        </w:rPr>
      </w:pPr>
    </w:p>
    <w:p w14:paraId="6BC9B016" w14:textId="77777777" w:rsidR="007920D4" w:rsidRPr="004546C0" w:rsidRDefault="007920D4">
      <w:pPr>
        <w:rPr>
          <w:rFonts w:ascii="Arial" w:hAnsi="Arial" w:cs="Arial"/>
        </w:rPr>
      </w:pPr>
    </w:p>
    <w:p w14:paraId="71FB2621" w14:textId="77777777" w:rsidR="001E7DBB" w:rsidRPr="004546C0" w:rsidRDefault="001E7DBB">
      <w:pPr>
        <w:rPr>
          <w:rFonts w:ascii="Arial" w:hAnsi="Arial" w:cs="Arial"/>
        </w:rPr>
      </w:pPr>
    </w:p>
    <w:p w14:paraId="35E76C67" w14:textId="11F7FEEB" w:rsidR="00565470" w:rsidRPr="004546C0" w:rsidRDefault="007920D4">
      <w:pPr>
        <w:rPr>
          <w:rFonts w:ascii="Arial" w:hAnsi="Arial" w:cs="Arial"/>
        </w:rPr>
      </w:pPr>
      <w:r w:rsidRPr="004546C0">
        <w:rPr>
          <w:rFonts w:ascii="Arial" w:hAnsi="Arial" w:cs="Arial"/>
        </w:rPr>
        <w:t>Relevant graphs are provided below.</w:t>
      </w:r>
    </w:p>
    <w:p w14:paraId="3D612CBC" w14:textId="53FDFCE4" w:rsidR="007920D4" w:rsidRPr="004546C0" w:rsidRDefault="007920D4">
      <w:pPr>
        <w:rPr>
          <w:rFonts w:ascii="Arial" w:hAnsi="Arial" w:cs="Arial"/>
        </w:rPr>
      </w:pPr>
    </w:p>
    <w:p w14:paraId="1AADD294" w14:textId="18B1F1C0" w:rsidR="00565470" w:rsidRPr="004546C0" w:rsidRDefault="00565470">
      <w:pPr>
        <w:rPr>
          <w:rFonts w:ascii="Arial" w:hAnsi="Arial" w:cs="Arial"/>
          <w:b/>
          <w:bCs/>
        </w:rPr>
      </w:pPr>
      <w:r w:rsidRPr="58CE0C36">
        <w:rPr>
          <w:rFonts w:ascii="Arial" w:hAnsi="Arial" w:cs="Arial"/>
          <w:b/>
          <w:bCs/>
        </w:rPr>
        <w:t>Deprivation</w:t>
      </w:r>
    </w:p>
    <w:p w14:paraId="60E994BE" w14:textId="4BC2B529" w:rsidR="003422B4" w:rsidRPr="0072519B" w:rsidRDefault="003422B4">
      <w:pPr>
        <w:rPr>
          <w:rFonts w:ascii="Arial" w:hAnsi="Arial" w:cs="Arial"/>
        </w:rPr>
      </w:pPr>
      <w:r w:rsidRPr="0072519B">
        <w:rPr>
          <w:rFonts w:ascii="Arial" w:hAnsi="Arial" w:cs="Arial"/>
        </w:rPr>
        <w:t>Walking</w:t>
      </w:r>
      <w:r w:rsidR="007920D4" w:rsidRPr="0072519B">
        <w:rPr>
          <w:rFonts w:ascii="Arial" w:hAnsi="Arial" w:cs="Arial"/>
        </w:rPr>
        <w:t>:</w:t>
      </w:r>
    </w:p>
    <w:p w14:paraId="034AF8BF" w14:textId="3468AF7B" w:rsidR="00CC46A9" w:rsidRPr="00C919DC" w:rsidRDefault="00ED321D">
      <w:pPr>
        <w:rPr>
          <w:rFonts w:ascii="Arial" w:hAnsi="Arial" w:cs="Arial"/>
        </w:rPr>
      </w:pPr>
      <w:r w:rsidRPr="0072519B">
        <w:rPr>
          <w:rFonts w:ascii="Arial" w:hAnsi="Arial" w:cs="Arial"/>
          <w:noProof/>
        </w:rPr>
        <w:drawing>
          <wp:inline distT="0" distB="0" distL="0" distR="0" wp14:anchorId="08F05613" wp14:editId="20BF34BB">
            <wp:extent cx="6162675" cy="3771900"/>
            <wp:effectExtent l="0" t="0" r="0" b="0"/>
            <wp:docPr id="60828094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64547954-04A7-80B1-0F2E-644F9091299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70F138C" w14:textId="5A872E65" w:rsidR="007261EE" w:rsidRDefault="007261EE" w:rsidP="007261EE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6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Graph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 w:rsidR="00E235BD">
        <w:rPr>
          <w:b/>
          <w:bCs/>
          <w:i/>
          <w:iCs/>
          <w:color w:val="44546A" w:themeColor="text2"/>
        </w:rPr>
        <w:t xml:space="preserve">population walking time to a pharmacy </w:t>
      </w:r>
      <w:r w:rsidR="0017261E">
        <w:rPr>
          <w:b/>
          <w:bCs/>
          <w:i/>
          <w:iCs/>
          <w:color w:val="44546A" w:themeColor="text2"/>
        </w:rPr>
        <w:t>and their le</w:t>
      </w:r>
      <w:r w:rsidR="00EC23F3">
        <w:rPr>
          <w:b/>
          <w:bCs/>
          <w:i/>
          <w:iCs/>
          <w:color w:val="44546A" w:themeColor="text2"/>
        </w:rPr>
        <w:t>vel of deprivation</w:t>
      </w:r>
    </w:p>
    <w:p w14:paraId="76A90335" w14:textId="77777777" w:rsidR="00D05BDE" w:rsidRDefault="00D05BDE">
      <w:pPr>
        <w:rPr>
          <w:rFonts w:ascii="Arial" w:hAnsi="Arial" w:cs="Arial"/>
        </w:rPr>
      </w:pPr>
    </w:p>
    <w:p w14:paraId="1B682A9D" w14:textId="328014C1" w:rsidR="009E7BFC" w:rsidRPr="00D3759B" w:rsidRDefault="00966096">
      <w:pPr>
        <w:rPr>
          <w:rFonts w:ascii="Arial" w:hAnsi="Arial" w:cs="Arial"/>
        </w:rPr>
      </w:pPr>
      <w:r w:rsidRPr="005D544E">
        <w:rPr>
          <w:rFonts w:ascii="Arial" w:hAnsi="Arial" w:cs="Arial"/>
        </w:rPr>
        <w:t>Public Transport</w:t>
      </w:r>
      <w:r w:rsidR="007920D4" w:rsidRPr="005D544E">
        <w:rPr>
          <w:rFonts w:ascii="Arial" w:hAnsi="Arial" w:cs="Arial"/>
        </w:rPr>
        <w:t>:</w:t>
      </w:r>
    </w:p>
    <w:p w14:paraId="3BBD5575" w14:textId="77777777" w:rsidR="00D05BDE" w:rsidRDefault="00896F09">
      <w:pPr>
        <w:rPr>
          <w:rFonts w:ascii="Arial" w:hAnsi="Arial" w:cs="Arial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inline distT="0" distB="0" distL="0" distR="0" wp14:anchorId="07EFE9FF" wp14:editId="2B12DEC1">
            <wp:extent cx="6181725" cy="3752850"/>
            <wp:effectExtent l="0" t="0" r="9525" b="0"/>
            <wp:docPr id="139053604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E0B9B42A-FF87-4D3E-9569-7C5BE2DB16C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5B2D03CB" w14:textId="4DC72128" w:rsidR="00EC23F3" w:rsidRDefault="00EC23F3" w:rsidP="00EC23F3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7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Graph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public transport time to a pharmacy and their level of deprivation</w:t>
      </w:r>
    </w:p>
    <w:p w14:paraId="54DDC720" w14:textId="77777777" w:rsidR="00EC23F3" w:rsidRDefault="00EC23F3">
      <w:pPr>
        <w:rPr>
          <w:rFonts w:ascii="Arial" w:hAnsi="Arial" w:cs="Arial"/>
        </w:rPr>
      </w:pPr>
    </w:p>
    <w:p w14:paraId="36DBE170" w14:textId="53148276" w:rsidR="00836E54" w:rsidRPr="00D05BDE" w:rsidRDefault="00110D0C">
      <w:pPr>
        <w:rPr>
          <w:rFonts w:ascii="Arial" w:hAnsi="Arial" w:cs="Arial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 w:rsidRPr="004546C0">
        <w:rPr>
          <w:rFonts w:ascii="Arial" w:hAnsi="Arial" w:cs="Arial"/>
        </w:rPr>
        <w:t>Driving</w:t>
      </w:r>
      <w:r w:rsidR="007920D4" w:rsidRPr="004546C0">
        <w:rPr>
          <w:rFonts w:ascii="Arial" w:hAnsi="Arial" w:cs="Arial"/>
        </w:rPr>
        <w:t>:</w:t>
      </w:r>
    </w:p>
    <w:p w14:paraId="4AA5A372" w14:textId="73143573" w:rsidR="005846AE" w:rsidRDefault="005846A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95370FD" wp14:editId="05831EE5">
            <wp:extent cx="6264000" cy="3556800"/>
            <wp:effectExtent l="0" t="0" r="3810" b="5715"/>
            <wp:docPr id="84890684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7300C6FC-6452-4F89-A423-D02433289D0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B4FE33B" w14:textId="4AD8DBFB" w:rsidR="00EC23F3" w:rsidRDefault="00EC23F3" w:rsidP="00EC23F3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8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Graph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driving time to a pharmacy and their level of deprivation</w:t>
      </w:r>
    </w:p>
    <w:p w14:paraId="3641B6B8" w14:textId="57734DC6" w:rsidR="001E7DBB" w:rsidRPr="004546C0" w:rsidRDefault="001E7DBB">
      <w:pPr>
        <w:rPr>
          <w:rFonts w:ascii="Arial" w:hAnsi="Arial" w:cs="Arial"/>
          <w:b/>
          <w:bCs/>
          <w:highlight w:val="yellow"/>
        </w:rPr>
      </w:pPr>
    </w:p>
    <w:p w14:paraId="393832FA" w14:textId="21EDAE3A" w:rsidR="00836E54" w:rsidRPr="004546C0" w:rsidRDefault="00836E54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Rurality</w:t>
      </w:r>
    </w:p>
    <w:p w14:paraId="0FEDCA01" w14:textId="7DFAD58A" w:rsidR="00836E54" w:rsidRDefault="003422B4">
      <w:pPr>
        <w:rPr>
          <w:rFonts w:ascii="Arial" w:hAnsi="Arial" w:cs="Arial"/>
        </w:rPr>
      </w:pPr>
      <w:r w:rsidRPr="004546C0">
        <w:rPr>
          <w:rFonts w:ascii="Arial" w:hAnsi="Arial" w:cs="Arial"/>
        </w:rPr>
        <w:t>Walking</w:t>
      </w:r>
      <w:r w:rsidR="007920D4" w:rsidRPr="004546C0">
        <w:rPr>
          <w:rFonts w:ascii="Arial" w:hAnsi="Arial" w:cs="Arial"/>
        </w:rPr>
        <w:t>:</w:t>
      </w:r>
    </w:p>
    <w:p w14:paraId="07807E19" w14:textId="79B58150" w:rsidR="00CC0DD4" w:rsidRPr="004546C0" w:rsidRDefault="00DE7C9B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32EDA7D" wp14:editId="4DA88C93">
            <wp:extent cx="6242400" cy="3823200"/>
            <wp:effectExtent l="0" t="0" r="6350" b="6350"/>
            <wp:docPr id="200669813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D9A8A503-6E5D-F160-3651-9D61B74E486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43AD37BA" w14:textId="77777777" w:rsidR="002A039C" w:rsidRDefault="00857538">
      <w:pPr>
        <w:rPr>
          <w:b/>
          <w:bCs/>
          <w:i/>
          <w:iCs/>
          <w:color w:val="44546A" w:themeColor="text2"/>
        </w:rPr>
      </w:pPr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9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Graph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walking time to a pharmacy and their rurality</w:t>
      </w:r>
    </w:p>
    <w:p w14:paraId="36CD128E" w14:textId="77777777" w:rsidR="00300AF8" w:rsidRDefault="00300AF8"/>
    <w:p w14:paraId="60BB6156" w14:textId="75BBE0D5" w:rsidR="00FD4C7E" w:rsidRPr="002A039C" w:rsidRDefault="00FD4C7E">
      <w:r w:rsidRPr="006E0FE7">
        <w:rPr>
          <w:rFonts w:ascii="Arial" w:hAnsi="Arial" w:cs="Arial"/>
        </w:rPr>
        <w:t>Public Transport</w:t>
      </w:r>
      <w:r w:rsidR="00D05BDE">
        <w:rPr>
          <w:rFonts w:ascii="Arial" w:hAnsi="Arial" w:cs="Arial"/>
        </w:rPr>
        <w:t>:</w:t>
      </w:r>
    </w:p>
    <w:p w14:paraId="157BB7CB" w14:textId="65451E61" w:rsidR="00377EB8" w:rsidRPr="004546C0" w:rsidRDefault="00377EB8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7AB6E9E" wp14:editId="7766185B">
            <wp:extent cx="5647055" cy="3206750"/>
            <wp:effectExtent l="0" t="0" r="0" b="0"/>
            <wp:docPr id="1187917328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8A10109B-57AD-AAC6-805A-F990C58DD7B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0A677E92" w14:textId="6BC0F581" w:rsidR="004E4200" w:rsidRPr="00300AF8" w:rsidRDefault="002A039C">
      <w:r w:rsidRPr="0000233B">
        <w:rPr>
          <w:b/>
          <w:bCs/>
          <w:i/>
          <w:iCs/>
          <w:color w:val="44546A" w:themeColor="text2"/>
        </w:rPr>
        <w:t xml:space="preserve">Figure </w:t>
      </w:r>
      <w:r w:rsidR="00300AF8">
        <w:rPr>
          <w:b/>
          <w:bCs/>
          <w:i/>
          <w:iCs/>
          <w:color w:val="44546A" w:themeColor="text2"/>
        </w:rPr>
        <w:t>10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Graph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population </w:t>
      </w:r>
      <w:r w:rsidR="00300AF8">
        <w:rPr>
          <w:b/>
          <w:bCs/>
          <w:i/>
          <w:iCs/>
          <w:color w:val="44546A" w:themeColor="text2"/>
        </w:rPr>
        <w:t xml:space="preserve">public transport </w:t>
      </w:r>
      <w:r>
        <w:rPr>
          <w:b/>
          <w:bCs/>
          <w:i/>
          <w:iCs/>
          <w:color w:val="44546A" w:themeColor="text2"/>
        </w:rPr>
        <w:t>time to a pharmacy and their rurality</w:t>
      </w:r>
    </w:p>
    <w:p w14:paraId="4B9DB513" w14:textId="6FDE3F35" w:rsidR="004E4200" w:rsidRDefault="004E4200">
      <w:pPr>
        <w:rPr>
          <w:rFonts w:ascii="Arial" w:hAnsi="Arial" w:cs="Arial"/>
        </w:rPr>
      </w:pPr>
      <w:r w:rsidRPr="004546C0">
        <w:rPr>
          <w:rFonts w:ascii="Arial" w:hAnsi="Arial" w:cs="Arial"/>
        </w:rPr>
        <w:lastRenderedPageBreak/>
        <w:t>Driving</w:t>
      </w:r>
      <w:r w:rsidR="00D05BDE">
        <w:rPr>
          <w:rFonts w:ascii="Arial" w:hAnsi="Arial" w:cs="Arial"/>
        </w:rPr>
        <w:t>:</w:t>
      </w:r>
    </w:p>
    <w:p w14:paraId="274CC2B3" w14:textId="77777777" w:rsidR="00D05BDE" w:rsidRDefault="00CF3620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970F8F5" wp14:editId="3E1E4E3F">
            <wp:extent cx="6307200" cy="3708000"/>
            <wp:effectExtent l="0" t="0" r="0" b="6985"/>
            <wp:docPr id="1363796717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5D0F4C94-D682-15F6-0CF9-CA282C6076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402AB1D5" w14:textId="611B4D76" w:rsidR="00300AF8" w:rsidRDefault="00300AF8" w:rsidP="00300AF8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11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Graph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driving time to a pharmacy and their rurality</w:t>
      </w:r>
    </w:p>
    <w:p w14:paraId="74BE3601" w14:textId="77777777" w:rsidR="00300AF8" w:rsidRDefault="00300AF8">
      <w:pPr>
        <w:rPr>
          <w:rFonts w:ascii="Arial" w:hAnsi="Arial" w:cs="Arial"/>
          <w:b/>
          <w:bCs/>
        </w:rPr>
      </w:pPr>
    </w:p>
    <w:p w14:paraId="2F43E2EB" w14:textId="07FFA088" w:rsidR="00565470" w:rsidRPr="00D05BDE" w:rsidRDefault="003C5579">
      <w:pPr>
        <w:rPr>
          <w:rFonts w:ascii="Arial" w:hAnsi="Arial" w:cs="Arial"/>
        </w:rPr>
      </w:pPr>
      <w:r w:rsidRPr="002D64EA">
        <w:rPr>
          <w:rFonts w:ascii="Arial" w:hAnsi="Arial" w:cs="Arial"/>
          <w:b/>
          <w:bCs/>
        </w:rPr>
        <w:t xml:space="preserve">Mixed </w:t>
      </w:r>
      <w:r w:rsidR="00D05BDE">
        <w:rPr>
          <w:rFonts w:ascii="Arial" w:hAnsi="Arial" w:cs="Arial"/>
          <w:b/>
          <w:bCs/>
        </w:rPr>
        <w:t>Journey Methods</w:t>
      </w:r>
    </w:p>
    <w:p w14:paraId="084DCA73" w14:textId="77777777" w:rsidR="004546C0" w:rsidRPr="004546C0" w:rsidRDefault="00565470" w:rsidP="004546C0">
      <w:pPr>
        <w:numPr>
          <w:ilvl w:val="0"/>
          <w:numId w:val="2"/>
        </w:numPr>
        <w:rPr>
          <w:rFonts w:ascii="Arial" w:hAnsi="Arial" w:cs="Arial"/>
        </w:rPr>
      </w:pPr>
      <w:r w:rsidRPr="4C575E42">
        <w:rPr>
          <w:rFonts w:ascii="Arial" w:hAnsi="Arial" w:cs="Arial"/>
        </w:rPr>
        <w:t xml:space="preserve">There are some small areas with difficult access to a </w:t>
      </w:r>
      <w:r w:rsidR="002F008B" w:rsidRPr="4C575E42">
        <w:rPr>
          <w:rFonts w:ascii="Arial" w:hAnsi="Arial" w:cs="Arial"/>
        </w:rPr>
        <w:t>pharmacy</w:t>
      </w:r>
      <w:r w:rsidRPr="4C575E42">
        <w:rPr>
          <w:rFonts w:ascii="Arial" w:hAnsi="Arial" w:cs="Arial"/>
        </w:rPr>
        <w:t xml:space="preserve">. </w:t>
      </w:r>
    </w:p>
    <w:p w14:paraId="7F545BDC" w14:textId="0F013AF1" w:rsidR="00565470" w:rsidRPr="00565470" w:rsidRDefault="00565470" w:rsidP="004546C0">
      <w:pPr>
        <w:numPr>
          <w:ilvl w:val="0"/>
          <w:numId w:val="2"/>
        </w:numPr>
        <w:rPr>
          <w:rFonts w:ascii="Arial" w:hAnsi="Arial" w:cs="Arial"/>
        </w:rPr>
      </w:pPr>
      <w:r w:rsidRPr="00565470">
        <w:rPr>
          <w:rFonts w:ascii="Arial" w:hAnsi="Arial" w:cs="Arial"/>
        </w:rPr>
        <w:t xml:space="preserve">Most of the areas across Essex </w:t>
      </w:r>
      <w:r w:rsidR="004A4917" w:rsidRPr="00565470">
        <w:rPr>
          <w:rFonts w:ascii="Arial" w:hAnsi="Arial" w:cs="Arial"/>
        </w:rPr>
        <w:t>can</w:t>
      </w:r>
      <w:r w:rsidRPr="00565470">
        <w:rPr>
          <w:rFonts w:ascii="Arial" w:hAnsi="Arial" w:cs="Arial"/>
        </w:rPr>
        <w:t xml:space="preserve"> get to a </w:t>
      </w:r>
      <w:r w:rsidR="002F008B" w:rsidRPr="004546C0">
        <w:rPr>
          <w:rFonts w:ascii="Arial" w:hAnsi="Arial" w:cs="Arial"/>
        </w:rPr>
        <w:t>pharmacy</w:t>
      </w:r>
      <w:r w:rsidRPr="00565470">
        <w:rPr>
          <w:rFonts w:ascii="Arial" w:hAnsi="Arial" w:cs="Arial"/>
        </w:rPr>
        <w:t xml:space="preserve"> within a </w:t>
      </w:r>
      <w:r w:rsidR="002F008B" w:rsidRPr="004546C0">
        <w:rPr>
          <w:rFonts w:ascii="Arial" w:hAnsi="Arial" w:cs="Arial"/>
        </w:rPr>
        <w:t>20-minute</w:t>
      </w:r>
      <w:r w:rsidRPr="00565470">
        <w:rPr>
          <w:rFonts w:ascii="Arial" w:hAnsi="Arial" w:cs="Arial"/>
        </w:rPr>
        <w:t xml:space="preserve"> drive, even if they live over a </w:t>
      </w:r>
      <w:r w:rsidR="002F008B" w:rsidRPr="004546C0">
        <w:rPr>
          <w:rFonts w:ascii="Arial" w:hAnsi="Arial" w:cs="Arial"/>
        </w:rPr>
        <w:t>30-minute</w:t>
      </w:r>
      <w:r w:rsidRPr="00565470">
        <w:rPr>
          <w:rFonts w:ascii="Arial" w:hAnsi="Arial" w:cs="Arial"/>
        </w:rPr>
        <w:t xml:space="preserve"> walk or </w:t>
      </w:r>
      <w:r w:rsidR="00AA6DDA" w:rsidRPr="00565470">
        <w:rPr>
          <w:rFonts w:ascii="Arial" w:hAnsi="Arial" w:cs="Arial"/>
        </w:rPr>
        <w:t>30-minute</w:t>
      </w:r>
      <w:r w:rsidRPr="00565470">
        <w:rPr>
          <w:rFonts w:ascii="Arial" w:hAnsi="Arial" w:cs="Arial"/>
        </w:rPr>
        <w:t xml:space="preserve"> public transport journey away. </w:t>
      </w:r>
      <w:r w:rsidR="002F008B" w:rsidRPr="004546C0">
        <w:rPr>
          <w:rFonts w:ascii="Arial" w:hAnsi="Arial" w:cs="Arial"/>
        </w:rPr>
        <w:t>Most of the population is within 20-minutes travel time</w:t>
      </w:r>
      <w:r w:rsidR="004546C0" w:rsidRPr="004546C0">
        <w:rPr>
          <w:rFonts w:ascii="Arial" w:hAnsi="Arial" w:cs="Arial"/>
        </w:rPr>
        <w:t xml:space="preserve"> multiple methods (</w:t>
      </w:r>
      <w:r w:rsidR="002B1FA1">
        <w:rPr>
          <w:rFonts w:ascii="Arial" w:eastAsia="Times New Roman" w:hAnsi="Arial" w:cs="Arial"/>
          <w:color w:val="000000"/>
          <w:lang w:eastAsia="en-GB"/>
        </w:rPr>
        <w:t>995417</w:t>
      </w:r>
      <w:r w:rsidR="004546C0" w:rsidRPr="004546C0">
        <w:rPr>
          <w:rFonts w:ascii="Arial" w:eastAsia="Times New Roman" w:hAnsi="Arial" w:cs="Arial"/>
          <w:color w:val="000000"/>
          <w:lang w:eastAsia="en-GB"/>
        </w:rPr>
        <w:t xml:space="preserve"> people).</w:t>
      </w:r>
    </w:p>
    <w:p w14:paraId="55C015EE" w14:textId="0FAE4253" w:rsidR="00565470" w:rsidRPr="00565470" w:rsidRDefault="00565470" w:rsidP="00565470">
      <w:pPr>
        <w:numPr>
          <w:ilvl w:val="0"/>
          <w:numId w:val="2"/>
        </w:numPr>
        <w:rPr>
          <w:rFonts w:ascii="Arial" w:hAnsi="Arial" w:cs="Arial"/>
        </w:rPr>
      </w:pPr>
      <w:r w:rsidRPr="00565470">
        <w:rPr>
          <w:rFonts w:ascii="Arial" w:hAnsi="Arial" w:cs="Arial"/>
        </w:rPr>
        <w:t>This isn’t the case for some areas, however</w:t>
      </w:r>
      <w:r w:rsidR="00E7122C">
        <w:rPr>
          <w:rFonts w:ascii="Arial" w:hAnsi="Arial" w:cs="Arial"/>
        </w:rPr>
        <w:t>, s</w:t>
      </w:r>
      <w:r w:rsidR="00810FD4">
        <w:rPr>
          <w:rFonts w:ascii="Arial" w:hAnsi="Arial" w:cs="Arial"/>
        </w:rPr>
        <w:t>ome areas as described below may have difficult access to a pharmacy depending what travel method is used</w:t>
      </w:r>
      <w:r w:rsidR="008952F8">
        <w:rPr>
          <w:rFonts w:ascii="Arial" w:hAnsi="Arial" w:cs="Arial"/>
        </w:rPr>
        <w:t>. For example</w:t>
      </w:r>
      <w:r w:rsidR="00810FD4">
        <w:rPr>
          <w:rFonts w:ascii="Arial" w:hAnsi="Arial" w:cs="Arial"/>
        </w:rPr>
        <w:t>:</w:t>
      </w:r>
    </w:p>
    <w:p w14:paraId="54FCA9AA" w14:textId="118DA66C" w:rsidR="00A03DD7" w:rsidRDefault="008952F8" w:rsidP="00A03DD7">
      <w:pPr>
        <w:numPr>
          <w:ilvl w:val="1"/>
          <w:numId w:val="2"/>
        </w:numPr>
        <w:rPr>
          <w:rFonts w:ascii="Arial" w:hAnsi="Arial" w:cs="Arial"/>
        </w:rPr>
      </w:pPr>
      <w:r w:rsidRPr="58CE0C36">
        <w:rPr>
          <w:rFonts w:ascii="Arial" w:hAnsi="Arial" w:cs="Arial"/>
        </w:rPr>
        <w:t xml:space="preserve">There are </w:t>
      </w:r>
      <w:r w:rsidR="00565470" w:rsidRPr="58CE0C36">
        <w:rPr>
          <w:rFonts w:ascii="Arial" w:hAnsi="Arial" w:cs="Arial"/>
        </w:rPr>
        <w:t>1</w:t>
      </w:r>
      <w:r w:rsidRPr="58CE0C36">
        <w:rPr>
          <w:rFonts w:ascii="Arial" w:hAnsi="Arial" w:cs="Arial"/>
        </w:rPr>
        <w:t>,</w:t>
      </w:r>
      <w:r w:rsidR="00565470" w:rsidRPr="58CE0C36">
        <w:rPr>
          <w:rFonts w:ascii="Arial" w:hAnsi="Arial" w:cs="Arial"/>
        </w:rPr>
        <w:t xml:space="preserve">466 people in 1 LSOA in Colchester (Colchester 019D) </w:t>
      </w:r>
      <w:r w:rsidRPr="58CE0C36">
        <w:rPr>
          <w:rFonts w:ascii="Arial" w:hAnsi="Arial" w:cs="Arial"/>
        </w:rPr>
        <w:t>estimated to be</w:t>
      </w:r>
      <w:r w:rsidR="00565470" w:rsidRPr="58CE0C36">
        <w:rPr>
          <w:rFonts w:ascii="Arial" w:hAnsi="Arial" w:cs="Arial"/>
        </w:rPr>
        <w:t xml:space="preserve"> over a 30</w:t>
      </w:r>
      <w:r w:rsidR="002F008B" w:rsidRPr="58CE0C36">
        <w:rPr>
          <w:rFonts w:ascii="Arial" w:hAnsi="Arial" w:cs="Arial"/>
        </w:rPr>
        <w:t>-</w:t>
      </w:r>
      <w:r w:rsidR="00565470" w:rsidRPr="58CE0C36">
        <w:rPr>
          <w:rFonts w:ascii="Arial" w:hAnsi="Arial" w:cs="Arial"/>
        </w:rPr>
        <w:t>minute walk or 20</w:t>
      </w:r>
      <w:r w:rsidR="002F008B" w:rsidRPr="58CE0C36">
        <w:rPr>
          <w:rFonts w:ascii="Arial" w:hAnsi="Arial" w:cs="Arial"/>
        </w:rPr>
        <w:t>-</w:t>
      </w:r>
      <w:r w:rsidR="00565470" w:rsidRPr="58CE0C36">
        <w:rPr>
          <w:rFonts w:ascii="Arial" w:hAnsi="Arial" w:cs="Arial"/>
        </w:rPr>
        <w:t xml:space="preserve">minute drive to a </w:t>
      </w:r>
      <w:r w:rsidR="00911135" w:rsidRPr="58CE0C36">
        <w:rPr>
          <w:rFonts w:ascii="Arial" w:hAnsi="Arial" w:cs="Arial"/>
        </w:rPr>
        <w:t xml:space="preserve">pharmacy but </w:t>
      </w:r>
      <w:r w:rsidR="00565470" w:rsidRPr="58CE0C36">
        <w:rPr>
          <w:rFonts w:ascii="Arial" w:hAnsi="Arial" w:cs="Arial"/>
        </w:rPr>
        <w:t xml:space="preserve">able to access </w:t>
      </w:r>
      <w:r w:rsidR="2DFF17DC" w:rsidRPr="58CE0C36">
        <w:rPr>
          <w:rFonts w:ascii="Arial" w:hAnsi="Arial" w:cs="Arial"/>
        </w:rPr>
        <w:t xml:space="preserve">within </w:t>
      </w:r>
      <w:r w:rsidR="00565470" w:rsidRPr="58CE0C36">
        <w:rPr>
          <w:rFonts w:ascii="Arial" w:hAnsi="Arial" w:cs="Arial"/>
        </w:rPr>
        <w:t xml:space="preserve">a 10 – </w:t>
      </w:r>
      <w:r w:rsidR="002F008B" w:rsidRPr="58CE0C36">
        <w:rPr>
          <w:rFonts w:ascii="Arial" w:hAnsi="Arial" w:cs="Arial"/>
        </w:rPr>
        <w:t>20-minute</w:t>
      </w:r>
      <w:r w:rsidR="00565470" w:rsidRPr="58CE0C36">
        <w:rPr>
          <w:rFonts w:ascii="Arial" w:hAnsi="Arial" w:cs="Arial"/>
        </w:rPr>
        <w:t xml:space="preserve"> public transport journey. </w:t>
      </w:r>
    </w:p>
    <w:p w14:paraId="12B6B8FB" w14:textId="76ABCDDF" w:rsidR="004546C0" w:rsidRPr="00A03DD7" w:rsidRDefault="00A03DD7" w:rsidP="00A03DD7">
      <w:pPr>
        <w:numPr>
          <w:ilvl w:val="1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T</w:t>
      </w:r>
      <w:r w:rsidR="004546C0" w:rsidRPr="00A03DD7">
        <w:rPr>
          <w:rFonts w:ascii="Arial" w:hAnsi="Arial" w:cs="Arial"/>
        </w:rPr>
        <w:t xml:space="preserve">here are </w:t>
      </w:r>
      <w:r w:rsidR="008168EE" w:rsidRPr="00A03DD7">
        <w:rPr>
          <w:rFonts w:ascii="Arial" w:hAnsi="Arial" w:cs="Arial"/>
        </w:rPr>
        <w:t>43</w:t>
      </w:r>
      <w:r>
        <w:rPr>
          <w:rFonts w:ascii="Arial" w:hAnsi="Arial" w:cs="Arial"/>
        </w:rPr>
        <w:t>,</w:t>
      </w:r>
      <w:r w:rsidR="008168EE" w:rsidRPr="00A03DD7">
        <w:rPr>
          <w:rFonts w:ascii="Arial" w:hAnsi="Arial" w:cs="Arial"/>
        </w:rPr>
        <w:t>2</w:t>
      </w:r>
      <w:r w:rsidR="00D7047C" w:rsidRPr="00A03DD7">
        <w:rPr>
          <w:rFonts w:ascii="Arial" w:hAnsi="Arial" w:cs="Arial"/>
        </w:rPr>
        <w:t>6</w:t>
      </w:r>
      <w:r w:rsidR="008168EE" w:rsidRPr="00A03DD7">
        <w:rPr>
          <w:rFonts w:ascii="Arial" w:hAnsi="Arial" w:cs="Arial"/>
        </w:rPr>
        <w:t>1</w:t>
      </w:r>
      <w:r w:rsidR="004546C0" w:rsidRPr="00A03DD7">
        <w:rPr>
          <w:rFonts w:ascii="Arial" w:hAnsi="Arial" w:cs="Arial"/>
        </w:rPr>
        <w:t xml:space="preserve"> people estimated </w:t>
      </w:r>
      <w:r w:rsidR="00AA1296">
        <w:rPr>
          <w:rFonts w:ascii="Arial" w:hAnsi="Arial" w:cs="Arial"/>
        </w:rPr>
        <w:t xml:space="preserve">to </w:t>
      </w:r>
      <w:r w:rsidR="003C508A">
        <w:rPr>
          <w:rFonts w:ascii="Arial" w:hAnsi="Arial" w:cs="Arial"/>
        </w:rPr>
        <w:t xml:space="preserve">be </w:t>
      </w:r>
      <w:r w:rsidR="004546C0" w:rsidRPr="00A03DD7">
        <w:rPr>
          <w:rFonts w:ascii="Arial" w:hAnsi="Arial" w:cs="Arial"/>
        </w:rPr>
        <w:t>able t</w:t>
      </w:r>
      <w:r w:rsidR="00810FD4" w:rsidRPr="00A03DD7">
        <w:rPr>
          <w:rFonts w:ascii="Arial" w:hAnsi="Arial" w:cs="Arial"/>
        </w:rPr>
        <w:t>o</w:t>
      </w:r>
      <w:r w:rsidR="004546C0" w:rsidRPr="00A03DD7">
        <w:rPr>
          <w:rFonts w:ascii="Arial" w:hAnsi="Arial" w:cs="Arial"/>
        </w:rPr>
        <w:t xml:space="preserve"> drive within 20 minutes to a </w:t>
      </w:r>
      <w:r w:rsidR="00FA4CDA" w:rsidRPr="00A03DD7">
        <w:rPr>
          <w:rFonts w:ascii="Arial" w:hAnsi="Arial" w:cs="Arial"/>
        </w:rPr>
        <w:t>pharmacy but</w:t>
      </w:r>
      <w:r w:rsidR="004546C0" w:rsidRPr="00A03DD7">
        <w:rPr>
          <w:rFonts w:ascii="Arial" w:hAnsi="Arial" w:cs="Arial"/>
        </w:rPr>
        <w:t xml:space="preserve"> would be over 30 minutes away if walking or on public transport. </w:t>
      </w:r>
      <w:r w:rsidR="00810FD4" w:rsidRPr="00A03DD7">
        <w:rPr>
          <w:rFonts w:ascii="Arial" w:hAnsi="Arial" w:cs="Arial"/>
        </w:rPr>
        <w:t>This population spans over 2</w:t>
      </w:r>
      <w:r w:rsidR="00C51372" w:rsidRPr="00A03DD7">
        <w:rPr>
          <w:rFonts w:ascii="Arial" w:hAnsi="Arial" w:cs="Arial"/>
        </w:rPr>
        <w:t>3</w:t>
      </w:r>
      <w:r w:rsidR="00810FD4" w:rsidRPr="00A03DD7">
        <w:rPr>
          <w:rFonts w:ascii="Arial" w:hAnsi="Arial" w:cs="Arial"/>
        </w:rPr>
        <w:t xml:space="preserve"> LSOAs, shown in second table below.</w:t>
      </w:r>
    </w:p>
    <w:p w14:paraId="5170DE5C" w14:textId="77777777" w:rsidR="00E13A26" w:rsidRDefault="00E13A26">
      <w:pPr>
        <w:rPr>
          <w:rFonts w:ascii="Arial" w:hAnsi="Arial" w:cs="Arial"/>
        </w:rPr>
      </w:pPr>
    </w:p>
    <w:p w14:paraId="4FD09D22" w14:textId="77777777" w:rsidR="00E13A26" w:rsidRDefault="00E13A26">
      <w:pPr>
        <w:rPr>
          <w:rFonts w:ascii="Arial" w:hAnsi="Arial" w:cs="Arial"/>
        </w:rPr>
      </w:pPr>
    </w:p>
    <w:p w14:paraId="6AE067FD" w14:textId="77777777" w:rsidR="00E13A26" w:rsidRDefault="00E13A26">
      <w:pPr>
        <w:rPr>
          <w:rFonts w:ascii="Arial" w:hAnsi="Arial" w:cs="Arial"/>
        </w:rPr>
      </w:pPr>
    </w:p>
    <w:p w14:paraId="79D5D34C" w14:textId="77777777" w:rsidR="00E13A26" w:rsidRDefault="00E13A26">
      <w:pPr>
        <w:rPr>
          <w:rFonts w:ascii="Arial" w:hAnsi="Arial" w:cs="Arial"/>
        </w:rPr>
      </w:pPr>
    </w:p>
    <w:p w14:paraId="4C3A5AF1" w14:textId="3E025078" w:rsidR="0036302F" w:rsidRDefault="002F008B">
      <w:pPr>
        <w:rPr>
          <w:rFonts w:ascii="Arial" w:hAnsi="Arial" w:cs="Arial"/>
        </w:rPr>
      </w:pPr>
      <w:r w:rsidRPr="004546C0">
        <w:rPr>
          <w:rFonts w:ascii="Arial" w:hAnsi="Arial" w:cs="Arial"/>
        </w:rPr>
        <w:lastRenderedPageBreak/>
        <w:t>See table below.</w:t>
      </w:r>
    </w:p>
    <w:p w14:paraId="40247752" w14:textId="6CA5A168" w:rsidR="0036302F" w:rsidRPr="00E13A26" w:rsidRDefault="00EF6FFF">
      <w:r>
        <w:rPr>
          <w:b/>
          <w:bCs/>
          <w:i/>
          <w:iCs/>
          <w:color w:val="44546A" w:themeColor="text2"/>
        </w:rPr>
        <w:t>Table</w:t>
      </w:r>
      <w:r w:rsidRPr="0000233B">
        <w:rPr>
          <w:b/>
          <w:bCs/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>2</w:t>
      </w:r>
      <w:r w:rsidRPr="2FADC566">
        <w:rPr>
          <w:i/>
          <w:iCs/>
          <w:color w:val="44546A" w:themeColor="text2"/>
        </w:rPr>
        <w:t xml:space="preserve"> </w:t>
      </w:r>
      <w:r w:rsidR="009076D4">
        <w:rPr>
          <w:b/>
          <w:bCs/>
          <w:i/>
          <w:iCs/>
          <w:color w:val="44546A" w:themeColor="text2"/>
        </w:rPr>
        <w:t xml:space="preserve">Mixed journey </w:t>
      </w:r>
      <w:r w:rsidR="00F43113">
        <w:rPr>
          <w:b/>
          <w:bCs/>
          <w:i/>
          <w:iCs/>
          <w:color w:val="44546A" w:themeColor="text2"/>
        </w:rPr>
        <w:t>method within different timing</w:t>
      </w:r>
    </w:p>
    <w:p w14:paraId="187A07C0" w14:textId="0FF39988" w:rsidR="00793B67" w:rsidRDefault="004A0A83">
      <w:pPr>
        <w:rPr>
          <w:rFonts w:ascii="Arial" w:hAnsi="Arial" w:cs="Arial"/>
          <w:b/>
          <w:bCs/>
        </w:rPr>
      </w:pPr>
      <w:r w:rsidRPr="004A0A83">
        <w:rPr>
          <w:rFonts w:ascii="Arial" w:hAnsi="Arial" w:cs="Arial"/>
          <w:b/>
          <w:bCs/>
          <w:noProof/>
        </w:rPr>
        <w:drawing>
          <wp:inline distT="0" distB="0" distL="0" distR="0" wp14:anchorId="03CEF49F" wp14:editId="572EE250">
            <wp:extent cx="5441950" cy="2636049"/>
            <wp:effectExtent l="0" t="0" r="6350" b="0"/>
            <wp:docPr id="18704253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425335" name=""/>
                    <pic:cNvPicPr/>
                  </pic:nvPicPr>
                  <pic:blipFill rotWithShape="1">
                    <a:blip r:embed="rId29"/>
                    <a:srcRect l="124" t="768"/>
                    <a:stretch/>
                  </pic:blipFill>
                  <pic:spPr bwMode="auto">
                    <a:xfrm>
                      <a:off x="0" y="0"/>
                      <a:ext cx="5466021" cy="2647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10356" w14:textId="160D3F30" w:rsidR="00DE70A5" w:rsidRDefault="00DE70A5">
      <w:pPr>
        <w:rPr>
          <w:rFonts w:ascii="Arial" w:hAnsi="Arial" w:cs="Arial"/>
          <w:b/>
          <w:bCs/>
        </w:rPr>
      </w:pPr>
      <w:r w:rsidRPr="00DE70A5">
        <w:rPr>
          <w:rFonts w:ascii="Arial" w:hAnsi="Arial" w:cs="Arial"/>
          <w:b/>
          <w:bCs/>
          <w:noProof/>
        </w:rPr>
        <w:drawing>
          <wp:inline distT="0" distB="0" distL="0" distR="0" wp14:anchorId="153DCB96" wp14:editId="6EE23E3C">
            <wp:extent cx="5854700" cy="2000431"/>
            <wp:effectExtent l="0" t="0" r="0" b="0"/>
            <wp:docPr id="13480294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02941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61701" cy="200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A86CC" w14:textId="4C3CCB9A" w:rsidR="006D7E20" w:rsidRPr="006D7E20" w:rsidRDefault="006D7E20" w:rsidP="006D7E20">
      <w:pPr>
        <w:pStyle w:val="Heading2"/>
        <w:rPr>
          <w:b/>
          <w:bCs/>
        </w:rPr>
      </w:pPr>
      <w:bookmarkStart w:id="5" w:name="_Toc207351618"/>
      <w:r w:rsidRPr="006D7E20">
        <w:rPr>
          <w:b/>
          <w:bCs/>
        </w:rPr>
        <w:t xml:space="preserve">Are these areas with ‘difficult </w:t>
      </w:r>
      <w:proofErr w:type="gramStart"/>
      <w:r w:rsidRPr="006D7E20">
        <w:rPr>
          <w:b/>
          <w:bCs/>
        </w:rPr>
        <w:t>access’</w:t>
      </w:r>
      <w:proofErr w:type="gramEnd"/>
      <w:r w:rsidRPr="006D7E20">
        <w:rPr>
          <w:b/>
          <w:bCs/>
        </w:rPr>
        <w:t xml:space="preserve"> </w:t>
      </w:r>
      <w:r w:rsidR="00BB4DE9">
        <w:rPr>
          <w:b/>
          <w:bCs/>
        </w:rPr>
        <w:t xml:space="preserve">to a pharmacy </w:t>
      </w:r>
      <w:r w:rsidRPr="006D7E20">
        <w:rPr>
          <w:b/>
          <w:bCs/>
        </w:rPr>
        <w:t>able to get to a dispensing doctor?</w:t>
      </w:r>
      <w:bookmarkEnd w:id="5"/>
    </w:p>
    <w:p w14:paraId="437C8AC0" w14:textId="6BA101A1" w:rsidR="001D12C3" w:rsidRDefault="001D12C3" w:rsidP="006D7E20">
      <w:pPr>
        <w:rPr>
          <w:rFonts w:ascii="Arial" w:hAnsi="Arial" w:cs="Arial"/>
        </w:rPr>
      </w:pPr>
    </w:p>
    <w:p w14:paraId="1EAC1DD5" w14:textId="6AD624DD" w:rsidR="001D12C3" w:rsidRDefault="00BB4DE9" w:rsidP="006D7E20">
      <w:pPr>
        <w:rPr>
          <w:rFonts w:ascii="Arial" w:hAnsi="Arial" w:cs="Arial"/>
        </w:rPr>
      </w:pPr>
      <w:r>
        <w:rPr>
          <w:rFonts w:ascii="Arial" w:hAnsi="Arial" w:cs="Arial"/>
        </w:rPr>
        <w:t xml:space="preserve">By mapping dispensing doctors across Essex and examining areas included/excluded from being able to reach them within a certain time/method of travel, we can see whether the areas identified as having ‘difficult </w:t>
      </w:r>
      <w:proofErr w:type="gramStart"/>
      <w:r>
        <w:rPr>
          <w:rFonts w:ascii="Arial" w:hAnsi="Arial" w:cs="Arial"/>
        </w:rPr>
        <w:t>access’</w:t>
      </w:r>
      <w:proofErr w:type="gramEnd"/>
      <w:r>
        <w:rPr>
          <w:rFonts w:ascii="Arial" w:hAnsi="Arial" w:cs="Arial"/>
        </w:rPr>
        <w:t xml:space="preserve"> to a pharmacy are able to access a dispensing doctor. </w:t>
      </w:r>
    </w:p>
    <w:p w14:paraId="65095B38" w14:textId="00179C64" w:rsidR="001D12C3" w:rsidRDefault="00273EDF" w:rsidP="006D7E20">
      <w:pPr>
        <w:rPr>
          <w:rFonts w:ascii="Arial" w:hAnsi="Arial" w:cs="Arial"/>
        </w:rPr>
      </w:pPr>
      <w:r>
        <w:rPr>
          <w:rFonts w:ascii="Arial" w:hAnsi="Arial" w:cs="Arial"/>
        </w:rPr>
        <w:t>For the LSOA’s that were found to have difficulty accessing a pharmacy in the chosen travel times</w:t>
      </w:r>
      <w:r w:rsidR="0081421C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all could access a dispensing doctor within 20 minutes by car apart from</w:t>
      </w:r>
      <w:r w:rsidR="00D304D4" w:rsidRPr="00D304D4">
        <w:rPr>
          <w:rFonts w:ascii="Arial" w:hAnsi="Arial" w:cs="Arial"/>
        </w:rPr>
        <w:t xml:space="preserve"> 1 LSOA in Colchester (1,466 people; LSOA code: E01021694, LSOA name: Colchester 019D). This LSOA is also over a 30 -minute walk to pharmacy or dispensing doctor. It is estimated this LSOA can only reach a pharmacy via a </w:t>
      </w:r>
      <w:r w:rsidR="00FA4CDA" w:rsidRPr="00D304D4">
        <w:rPr>
          <w:rFonts w:ascii="Arial" w:hAnsi="Arial" w:cs="Arial"/>
        </w:rPr>
        <w:t>10-to-20-minute</w:t>
      </w:r>
      <w:r w:rsidR="00D304D4" w:rsidRPr="00D304D4">
        <w:rPr>
          <w:rFonts w:ascii="Arial" w:hAnsi="Arial" w:cs="Arial"/>
        </w:rPr>
        <w:t xml:space="preserve"> public transport journey</w:t>
      </w:r>
      <w:r>
        <w:rPr>
          <w:rFonts w:ascii="Arial" w:hAnsi="Arial" w:cs="Arial"/>
        </w:rPr>
        <w:t>, accessing a dispensing doctor via public transport would take more than 30 minutes</w:t>
      </w:r>
      <w:r w:rsidR="00D304D4" w:rsidRPr="00D304D4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="00D304D4" w:rsidRPr="00D304D4">
        <w:rPr>
          <w:rFonts w:ascii="Arial" w:hAnsi="Arial" w:cs="Arial"/>
        </w:rPr>
        <w:t>This LSOA is a ‘rural village and dispersed’ area that faces geographical challenges for access to multiple services due to a tidal river that runs through Mersea, cutting off road access at certain times. This is in IMD Decile 5, amongst the 50% most deprived areas nationally.</w:t>
      </w:r>
    </w:p>
    <w:p w14:paraId="13E87C59" w14:textId="77777777" w:rsidR="007578DE" w:rsidRDefault="007578DE" w:rsidP="006D7E20">
      <w:pPr>
        <w:rPr>
          <w:rFonts w:ascii="Arial" w:hAnsi="Arial" w:cs="Arial"/>
        </w:rPr>
      </w:pPr>
    </w:p>
    <w:p w14:paraId="190CA362" w14:textId="3E71CC70" w:rsidR="007578DE" w:rsidRDefault="007578DE" w:rsidP="006D7E20">
      <w:pPr>
        <w:rPr>
          <w:rFonts w:ascii="Arial" w:hAnsi="Arial" w:cs="Arial"/>
        </w:rPr>
      </w:pPr>
      <w:r w:rsidRPr="007578DE">
        <w:rPr>
          <w:rFonts w:ascii="Arial" w:hAnsi="Arial" w:cs="Arial"/>
          <w:noProof/>
        </w:rPr>
        <w:lastRenderedPageBreak/>
        <w:drawing>
          <wp:inline distT="0" distB="0" distL="0" distR="0" wp14:anchorId="2EBCC832" wp14:editId="1B58E209">
            <wp:extent cx="5607338" cy="4635738"/>
            <wp:effectExtent l="0" t="0" r="0" b="0"/>
            <wp:docPr id="2948532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53232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07338" cy="463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FD665" w14:textId="4F079603" w:rsidR="007578DE" w:rsidRDefault="00C95802" w:rsidP="006D7E20">
      <w:pPr>
        <w:rPr>
          <w:rStyle w:val="Hyperlink"/>
          <w:rFonts w:ascii="Arial" w:hAnsi="Arial" w:cs="Arial"/>
        </w:rPr>
      </w:pPr>
      <w:hyperlink r:id="rId32" w:anchor="9/51.8380/0.6491/b-06T,b-06Q,b-99F,b-99E,b-07H,b-07G/sc-pc,s-200/d-idp/v-1,F81095,F81090,F81690,F81114,F81100,F81099,F81132,F81126,F81116,F81115,F81015,F81215,F81183,F81111,F81030,F81221,F81089,F81606,Y00293,F81118,F81633,F81105,F81022,F81019,F81636,F81087,F81034,F81049,F81134001,F81141,F81040,F81131,F81044,F81730,F81004,F81020,F81009,F81149,F81119,F81757,F81751,F81213,F81076,F81130,F81069,F81098,F81674/o-n,a/m-CCG,ml-CCG/rs-all,rh-0,rdr-t,rtu-car__minutes,rv-5_30,rco-20" w:history="1">
        <w:r w:rsidRPr="00C95802">
          <w:rPr>
            <w:rStyle w:val="Hyperlink"/>
            <w:rFonts w:ascii="Arial" w:hAnsi="Arial" w:cs="Arial"/>
          </w:rPr>
          <w:t>SHAPE Place • Car: by time • 0 locations • 5 to 30 minutes • 20 minutes visible</w:t>
        </w:r>
      </w:hyperlink>
    </w:p>
    <w:p w14:paraId="0C286063" w14:textId="2D2E489E" w:rsidR="00C52843" w:rsidRDefault="00C52843" w:rsidP="00C52843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12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 w:rsidR="00153C72">
        <w:rPr>
          <w:b/>
          <w:bCs/>
          <w:i/>
          <w:iCs/>
          <w:color w:val="44546A" w:themeColor="text2"/>
        </w:rPr>
        <w:t xml:space="preserve">access to </w:t>
      </w:r>
      <w:r>
        <w:rPr>
          <w:b/>
          <w:bCs/>
          <w:i/>
          <w:iCs/>
          <w:color w:val="44546A" w:themeColor="text2"/>
        </w:rPr>
        <w:t>Dispensing Doctors across Essex</w:t>
      </w:r>
      <w:r w:rsidR="00567FF2">
        <w:rPr>
          <w:b/>
          <w:bCs/>
          <w:i/>
          <w:iCs/>
          <w:color w:val="44546A" w:themeColor="text2"/>
        </w:rPr>
        <w:t xml:space="preserve"> within a 20 </w:t>
      </w:r>
      <w:proofErr w:type="spellStart"/>
      <w:proofErr w:type="gramStart"/>
      <w:r w:rsidR="00567FF2">
        <w:rPr>
          <w:b/>
          <w:bCs/>
          <w:i/>
          <w:iCs/>
          <w:color w:val="44546A" w:themeColor="text2"/>
        </w:rPr>
        <w:t>minutes</w:t>
      </w:r>
      <w:proofErr w:type="gramEnd"/>
      <w:r w:rsidR="00567FF2">
        <w:rPr>
          <w:b/>
          <w:bCs/>
          <w:i/>
          <w:iCs/>
          <w:color w:val="44546A" w:themeColor="text2"/>
        </w:rPr>
        <w:t xml:space="preserve"> drive</w:t>
      </w:r>
      <w:proofErr w:type="spellEnd"/>
    </w:p>
    <w:p w14:paraId="0CF773F6" w14:textId="77777777" w:rsidR="00C52843" w:rsidRDefault="00C52843" w:rsidP="006D7E20">
      <w:pPr>
        <w:rPr>
          <w:rFonts w:ascii="Arial" w:hAnsi="Arial" w:cs="Arial"/>
        </w:rPr>
      </w:pPr>
    </w:p>
    <w:p w14:paraId="2758E4C9" w14:textId="0092BB84" w:rsidR="001D12C3" w:rsidRDefault="001D12C3">
      <w:pPr>
        <w:rPr>
          <w:rFonts w:ascii="Arial" w:eastAsiaTheme="majorEastAsia" w:hAnsi="Arial" w:cs="Arial"/>
          <w:b/>
          <w:bCs/>
          <w:color w:val="2F5496" w:themeColor="accent1" w:themeShade="BF"/>
          <w:sz w:val="26"/>
          <w:szCs w:val="26"/>
        </w:rPr>
      </w:pPr>
      <w:r>
        <w:rPr>
          <w:rFonts w:ascii="Arial" w:hAnsi="Arial" w:cs="Arial"/>
          <w:b/>
          <w:bCs/>
        </w:rPr>
        <w:br w:type="page"/>
      </w:r>
    </w:p>
    <w:p w14:paraId="49303DD4" w14:textId="68C6A29A" w:rsidR="00364B09" w:rsidRPr="004546C0" w:rsidRDefault="00364B09" w:rsidP="000E71AC">
      <w:pPr>
        <w:pStyle w:val="Heading2"/>
        <w:rPr>
          <w:rFonts w:ascii="Arial" w:hAnsi="Arial" w:cs="Arial"/>
          <w:b/>
          <w:bCs/>
        </w:rPr>
      </w:pPr>
      <w:bookmarkStart w:id="6" w:name="_Toc207351619"/>
      <w:r w:rsidRPr="58CE0C36">
        <w:rPr>
          <w:rFonts w:ascii="Arial" w:hAnsi="Arial" w:cs="Arial"/>
          <w:b/>
          <w:bCs/>
        </w:rPr>
        <w:lastRenderedPageBreak/>
        <w:t>Pharmacy Access by Walking</w:t>
      </w:r>
      <w:bookmarkEnd w:id="6"/>
      <w:r w:rsidR="006E18C3" w:rsidRPr="58CE0C36">
        <w:rPr>
          <w:rFonts w:ascii="Arial" w:hAnsi="Arial" w:cs="Arial"/>
          <w:b/>
          <w:bCs/>
        </w:rPr>
        <w:t xml:space="preserve"> </w:t>
      </w:r>
    </w:p>
    <w:p w14:paraId="31A8DC86" w14:textId="77777777" w:rsidR="000E71AC" w:rsidRPr="004546C0" w:rsidRDefault="000E71AC">
      <w:pPr>
        <w:rPr>
          <w:rFonts w:ascii="Arial" w:hAnsi="Arial" w:cs="Arial"/>
          <w:noProof/>
        </w:rPr>
      </w:pPr>
    </w:p>
    <w:p w14:paraId="31329808" w14:textId="30D9E166" w:rsidR="002A2759" w:rsidRDefault="002A2759" w:rsidP="00B15A85">
      <w:pPr>
        <w:spacing w:after="100"/>
        <w:rPr>
          <w:rFonts w:ascii="Arial" w:hAnsi="Arial" w:cs="Arial"/>
          <w:noProof/>
        </w:rPr>
      </w:pPr>
      <w:r w:rsidRPr="004546C0">
        <w:rPr>
          <w:rFonts w:ascii="Arial" w:hAnsi="Arial" w:cs="Arial"/>
          <w:noProof/>
        </w:rPr>
        <w:t>The map below shows the areas within a certain amount of time needed to walk to a pharmacy across Essex and within a 1.6KM buffer zone around Essex (5 to 30 minutes in 5 minute increments).</w:t>
      </w:r>
    </w:p>
    <w:p w14:paraId="37AEBCAA" w14:textId="66F78395" w:rsidR="00245104" w:rsidRPr="004546C0" w:rsidRDefault="00EE294F" w:rsidP="1C9207CA">
      <w:pPr>
        <w:rPr>
          <w:rFonts w:ascii="Arial" w:hAnsi="Arial" w:cs="Arial"/>
        </w:rPr>
      </w:pPr>
      <w:r w:rsidRPr="00EE294F">
        <w:rPr>
          <w:rFonts w:ascii="Arial" w:hAnsi="Arial" w:cs="Arial"/>
          <w:noProof/>
        </w:rPr>
        <w:drawing>
          <wp:inline distT="0" distB="0" distL="0" distR="0" wp14:anchorId="302C622F" wp14:editId="48ED6E6B">
            <wp:extent cx="3828197" cy="2952025"/>
            <wp:effectExtent l="0" t="0" r="1270" b="1270"/>
            <wp:docPr id="13813388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33889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45371" cy="296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759" w:rsidRPr="004546C0">
        <w:rPr>
          <w:rFonts w:ascii="Arial" w:hAnsi="Arial" w:cs="Arial"/>
          <w:noProof/>
        </w:rPr>
        <w:drawing>
          <wp:inline distT="0" distB="0" distL="0" distR="0" wp14:anchorId="4886C9E9" wp14:editId="6E7E8EFB">
            <wp:extent cx="1459523" cy="23045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523" cy="23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86E12" w14:textId="5BC1AA17" w:rsidR="00EE294F" w:rsidRDefault="00056486" w:rsidP="1C9207CA">
      <w:pPr>
        <w:rPr>
          <w:rStyle w:val="Hyperlink"/>
        </w:rPr>
      </w:pPr>
      <w:hyperlink r:id="rId35" w:anchor="9/51.7814/0.7159/b-06Q,b-99E,b-99F,b-07H,b-06T/sc-pc,s-300/o-n,a/m-CCG,ml-CCG,mbf-1600/rs-all,rh-0,rdr-t,rtu-walk__minutes,rv-5_30" w:history="1">
        <w:r w:rsidRPr="00056486">
          <w:rPr>
            <w:rStyle w:val="Hyperlink"/>
          </w:rPr>
          <w:t>SHAPE Place • Walk: by time • 316 locations • 5 to 30 minutes</w:t>
        </w:r>
      </w:hyperlink>
    </w:p>
    <w:p w14:paraId="0F065C20" w14:textId="2A096CB8" w:rsidR="002A2759" w:rsidRPr="00CE7D70" w:rsidRDefault="00175BFE" w:rsidP="1C9207CA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13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access to </w:t>
      </w:r>
      <w:r w:rsidR="00FD7F25">
        <w:rPr>
          <w:b/>
          <w:bCs/>
          <w:i/>
          <w:iCs/>
          <w:color w:val="44546A" w:themeColor="text2"/>
        </w:rPr>
        <w:t xml:space="preserve">a pharmacy </w:t>
      </w:r>
      <w:r>
        <w:rPr>
          <w:b/>
          <w:bCs/>
          <w:i/>
          <w:iCs/>
          <w:color w:val="44546A" w:themeColor="text2"/>
        </w:rPr>
        <w:t xml:space="preserve">across Essex within a </w:t>
      </w:r>
      <w:r w:rsidR="00CE7D70">
        <w:rPr>
          <w:b/>
          <w:bCs/>
          <w:i/>
          <w:iCs/>
          <w:color w:val="44546A" w:themeColor="text2"/>
        </w:rPr>
        <w:t xml:space="preserve">5 – 30 </w:t>
      </w:r>
      <w:r w:rsidR="007D18E3">
        <w:rPr>
          <w:b/>
          <w:bCs/>
          <w:i/>
          <w:iCs/>
          <w:color w:val="44546A" w:themeColor="text2"/>
        </w:rPr>
        <w:t>minutes’ walk</w:t>
      </w:r>
    </w:p>
    <w:p w14:paraId="6B0EDE4F" w14:textId="77777777" w:rsidR="00E018CB" w:rsidRDefault="00E018CB" w:rsidP="000E71AC">
      <w:pPr>
        <w:pStyle w:val="Heading3"/>
        <w:rPr>
          <w:rFonts w:ascii="Arial" w:hAnsi="Arial" w:cs="Arial"/>
        </w:rPr>
      </w:pPr>
    </w:p>
    <w:p w14:paraId="19ACFE3E" w14:textId="57B237AD" w:rsidR="00FB6E05" w:rsidRPr="004546C0" w:rsidRDefault="002A2759" w:rsidP="000E71AC">
      <w:pPr>
        <w:pStyle w:val="Heading3"/>
        <w:rPr>
          <w:rFonts w:ascii="Arial" w:hAnsi="Arial" w:cs="Arial"/>
        </w:rPr>
      </w:pPr>
      <w:bookmarkStart w:id="7" w:name="_Toc207351620"/>
      <w:r w:rsidRPr="004546C0">
        <w:rPr>
          <w:rFonts w:ascii="Arial" w:hAnsi="Arial" w:cs="Arial"/>
        </w:rPr>
        <w:t xml:space="preserve">Walking </w:t>
      </w:r>
      <w:r w:rsidR="00FB6E05" w:rsidRPr="004546C0">
        <w:rPr>
          <w:rFonts w:ascii="Arial" w:hAnsi="Arial" w:cs="Arial"/>
        </w:rPr>
        <w:t>Within 20</w:t>
      </w:r>
      <w:r w:rsidR="75FADF37" w:rsidRPr="004546C0">
        <w:rPr>
          <w:rFonts w:ascii="Arial" w:hAnsi="Arial" w:cs="Arial"/>
        </w:rPr>
        <w:t>-</w:t>
      </w:r>
      <w:r w:rsidR="00FB6E05" w:rsidRPr="004546C0">
        <w:rPr>
          <w:rFonts w:ascii="Arial" w:hAnsi="Arial" w:cs="Arial"/>
        </w:rPr>
        <w:t>minutes</w:t>
      </w:r>
      <w:bookmarkEnd w:id="7"/>
    </w:p>
    <w:p w14:paraId="23071DA1" w14:textId="77777777" w:rsidR="00B15A85" w:rsidRDefault="00B15A85" w:rsidP="00B15A85">
      <w:pPr>
        <w:spacing w:after="0"/>
        <w:rPr>
          <w:rFonts w:ascii="Arial" w:hAnsi="Arial" w:cs="Arial"/>
          <w:noProof/>
        </w:rPr>
      </w:pPr>
    </w:p>
    <w:p w14:paraId="42ACEE5D" w14:textId="0DAF8ED4" w:rsidR="002A2759" w:rsidRDefault="002A2759" w:rsidP="004E06C5">
      <w:pPr>
        <w:rPr>
          <w:rFonts w:ascii="Arial" w:hAnsi="Arial" w:cs="Arial"/>
          <w:noProof/>
        </w:rPr>
      </w:pPr>
      <w:r w:rsidRPr="004546C0">
        <w:rPr>
          <w:rFonts w:ascii="Arial" w:hAnsi="Arial" w:cs="Arial"/>
          <w:noProof/>
        </w:rPr>
        <w:t>The map below shows the areas within a 20 minute walk to a pharmacy across Essex and within a 1.6KM buffer zone around Essex</w:t>
      </w:r>
      <w:r w:rsidR="006E18C3" w:rsidRPr="004546C0">
        <w:rPr>
          <w:rFonts w:ascii="Arial" w:hAnsi="Arial" w:cs="Arial"/>
          <w:noProof/>
        </w:rPr>
        <w:t>. These areas are highlighted in green, and those estimated to outside of access by this definition not highlighted.</w:t>
      </w:r>
    </w:p>
    <w:p w14:paraId="15A43512" w14:textId="52322CD5" w:rsidR="00FB45AC" w:rsidRPr="004546C0" w:rsidRDefault="00FB45AC" w:rsidP="004E06C5">
      <w:pPr>
        <w:rPr>
          <w:rFonts w:ascii="Arial" w:hAnsi="Arial" w:cs="Arial"/>
          <w:b/>
          <w:bCs/>
        </w:rPr>
      </w:pPr>
      <w:r w:rsidRPr="00FB45AC">
        <w:rPr>
          <w:rFonts w:ascii="Arial" w:hAnsi="Arial" w:cs="Arial"/>
          <w:b/>
          <w:bCs/>
          <w:noProof/>
        </w:rPr>
        <w:drawing>
          <wp:inline distT="0" distB="0" distL="0" distR="0" wp14:anchorId="69EEBF44" wp14:editId="6AFF7FAE">
            <wp:extent cx="3896436" cy="2898568"/>
            <wp:effectExtent l="0" t="0" r="8890" b="0"/>
            <wp:docPr id="10406592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65929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935877" cy="292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1C967" w14:textId="0E92BD61" w:rsidR="002A2759" w:rsidRDefault="00B53DF9" w:rsidP="1C9207CA">
      <w:pPr>
        <w:rPr>
          <w:rStyle w:val="Hyperlink"/>
          <w:rFonts w:ascii="Arial" w:hAnsi="Arial" w:cs="Arial"/>
        </w:rPr>
      </w:pPr>
      <w:hyperlink r:id="rId37" w:anchor="9/51.7814/0.7159/b-06Q,b-99E,b-99F,b-07H,b-06T/sc-pc,s-300/o-n,a/m-CCG,ml-CCG,mbf-1600/rs-all,rh-0,rdr-t,rtu-walk__minutes,rv-5_30,rco-20" w:history="1">
        <w:r w:rsidRPr="00B53DF9">
          <w:rPr>
            <w:rStyle w:val="Hyperlink"/>
            <w:rFonts w:ascii="Arial" w:hAnsi="Arial" w:cs="Arial"/>
          </w:rPr>
          <w:t>SHAPE Place • Walk: by time • 316 locations • 5 to 30 minutes • 20 minutes visible</w:t>
        </w:r>
      </w:hyperlink>
    </w:p>
    <w:p w14:paraId="7E215C3F" w14:textId="2480188A" w:rsidR="007D18E3" w:rsidRDefault="007D18E3" w:rsidP="007D18E3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14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access to a pharmacy across Essex within a 20 minutes’ walk</w:t>
      </w:r>
    </w:p>
    <w:p w14:paraId="3C5A8F08" w14:textId="77777777" w:rsidR="007D18E3" w:rsidRPr="004546C0" w:rsidRDefault="007D18E3" w:rsidP="1C9207CA">
      <w:pPr>
        <w:rPr>
          <w:rFonts w:ascii="Arial" w:hAnsi="Arial" w:cs="Arial"/>
        </w:rPr>
      </w:pPr>
    </w:p>
    <w:p w14:paraId="336181E7" w14:textId="44702FEE" w:rsidR="00A036D8" w:rsidRPr="004546C0" w:rsidRDefault="70F4D53A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</w:t>
      </w:r>
      <w:r w:rsidR="06EA657F" w:rsidRPr="004546C0">
        <w:rPr>
          <w:rFonts w:ascii="Arial" w:hAnsi="Arial" w:cs="Arial"/>
        </w:rPr>
        <w:t>-</w:t>
      </w:r>
      <w:r w:rsidRPr="004546C0">
        <w:rPr>
          <w:rFonts w:ascii="Arial" w:hAnsi="Arial" w:cs="Arial"/>
        </w:rPr>
        <w:t>minute walk</w:t>
      </w:r>
      <w:r w:rsidR="731633F1" w:rsidRPr="004546C0">
        <w:rPr>
          <w:rFonts w:ascii="Arial" w:hAnsi="Arial" w:cs="Arial"/>
        </w:rPr>
        <w:t>,</w:t>
      </w:r>
      <w:r w:rsidRPr="004546C0">
        <w:rPr>
          <w:rFonts w:ascii="Arial" w:hAnsi="Arial" w:cs="Arial"/>
        </w:rPr>
        <w:t xml:space="preserve"> </w:t>
      </w:r>
      <w:r w:rsidR="00A31E73" w:rsidRPr="004546C0">
        <w:rPr>
          <w:rFonts w:ascii="Arial" w:hAnsi="Arial" w:cs="Arial"/>
        </w:rPr>
        <w:t>W</w:t>
      </w:r>
      <w:r w:rsidR="00A036D8" w:rsidRPr="004546C0">
        <w:rPr>
          <w:rFonts w:ascii="Arial" w:hAnsi="Arial" w:cs="Arial"/>
        </w:rPr>
        <w:t>ith Access:</w:t>
      </w:r>
    </w:p>
    <w:p w14:paraId="51AEECAF" w14:textId="77777777" w:rsidR="00E86C97" w:rsidRPr="004546C0" w:rsidRDefault="00E86C97" w:rsidP="004E06C5">
      <w:pPr>
        <w:rPr>
          <w:rFonts w:ascii="Arial" w:hAnsi="Arial" w:cs="Arial"/>
        </w:rPr>
      </w:pPr>
    </w:p>
    <w:p w14:paraId="38B52A93" w14:textId="1EBBDBB9" w:rsidR="00A036D8" w:rsidRPr="004546C0" w:rsidRDefault="00A036D8" w:rsidP="004E06C5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1,2</w:t>
      </w:r>
      <w:r w:rsidR="004970C3">
        <w:rPr>
          <w:rFonts w:ascii="Arial" w:hAnsi="Arial" w:cs="Arial"/>
        </w:rPr>
        <w:t>63</w:t>
      </w:r>
      <w:r w:rsidRPr="004546C0">
        <w:rPr>
          <w:rFonts w:ascii="Arial" w:hAnsi="Arial" w:cs="Arial"/>
        </w:rPr>
        <w:t>,</w:t>
      </w:r>
      <w:r w:rsidR="004970C3">
        <w:rPr>
          <w:rFonts w:ascii="Arial" w:hAnsi="Arial" w:cs="Arial"/>
        </w:rPr>
        <w:t>905</w:t>
      </w:r>
      <w:r w:rsidRPr="004546C0">
        <w:rPr>
          <w:rFonts w:ascii="Arial" w:hAnsi="Arial" w:cs="Arial"/>
        </w:rPr>
        <w:t xml:space="preserve"> individuals across Essex have access to one of 3</w:t>
      </w:r>
      <w:r w:rsidR="006A7450">
        <w:rPr>
          <w:rFonts w:ascii="Arial" w:hAnsi="Arial" w:cs="Arial"/>
        </w:rPr>
        <w:t>22</w:t>
      </w:r>
      <w:r w:rsidR="006A244C" w:rsidRPr="004546C0">
        <w:rPr>
          <w:rFonts w:ascii="Arial" w:hAnsi="Arial" w:cs="Arial"/>
        </w:rPr>
        <w:t xml:space="preserve"> </w:t>
      </w:r>
      <w:r w:rsidRPr="004546C0">
        <w:rPr>
          <w:rFonts w:ascii="Arial" w:hAnsi="Arial" w:cs="Arial"/>
        </w:rPr>
        <w:t>pharmacies across Essex and within a 1.6KM buffer zone around Essex within a 20-minute walk. This spans 7</w:t>
      </w:r>
      <w:r w:rsidR="003E33AE">
        <w:rPr>
          <w:rFonts w:ascii="Arial" w:hAnsi="Arial" w:cs="Arial"/>
        </w:rPr>
        <w:t>62</w:t>
      </w:r>
      <w:r w:rsidRPr="004546C0">
        <w:rPr>
          <w:rFonts w:ascii="Arial" w:hAnsi="Arial" w:cs="Arial"/>
        </w:rPr>
        <w:t xml:space="preserve"> of the LSOAs across Essex, as shown on the map below</w:t>
      </w:r>
      <w:r w:rsidR="002A2759" w:rsidRPr="004546C0">
        <w:rPr>
          <w:rFonts w:ascii="Arial" w:hAnsi="Arial" w:cs="Arial"/>
        </w:rPr>
        <w:t xml:space="preserve"> highlighted in green.</w:t>
      </w:r>
    </w:p>
    <w:p w14:paraId="5509607E" w14:textId="021B1643" w:rsidR="00A036D8" w:rsidRDefault="00A036D8" w:rsidP="1C9207CA">
      <w:pPr>
        <w:rPr>
          <w:rFonts w:ascii="Arial" w:hAnsi="Arial" w:cs="Arial"/>
        </w:rPr>
      </w:pPr>
      <w:r w:rsidRPr="004546C0">
        <w:rPr>
          <w:rFonts w:ascii="Arial" w:hAnsi="Arial" w:cs="Arial"/>
        </w:rPr>
        <w:t>Most of these LSOAs are classed urban city and towns (7</w:t>
      </w:r>
      <w:r w:rsidR="00FF5A8A">
        <w:rPr>
          <w:rFonts w:ascii="Arial" w:hAnsi="Arial" w:cs="Arial"/>
        </w:rPr>
        <w:t>7</w:t>
      </w:r>
      <w:r w:rsidRPr="004546C0">
        <w:rPr>
          <w:rFonts w:ascii="Arial" w:hAnsi="Arial" w:cs="Arial"/>
        </w:rPr>
        <w:t>.</w:t>
      </w:r>
      <w:r w:rsidR="006C72A6">
        <w:rPr>
          <w:rFonts w:ascii="Arial" w:hAnsi="Arial" w:cs="Arial"/>
        </w:rPr>
        <w:t>75</w:t>
      </w:r>
      <w:r w:rsidRPr="004546C0">
        <w:rPr>
          <w:rFonts w:ascii="Arial" w:hAnsi="Arial" w:cs="Arial"/>
        </w:rPr>
        <w:t>% of LSOAs with access</w:t>
      </w:r>
      <w:r w:rsidR="00674C2B" w:rsidRPr="004546C0">
        <w:rPr>
          <w:rFonts w:ascii="Arial" w:hAnsi="Arial" w:cs="Arial"/>
        </w:rPr>
        <w:t>) and</w:t>
      </w:r>
      <w:r w:rsidR="33A46230" w:rsidRPr="004546C0">
        <w:rPr>
          <w:rFonts w:ascii="Arial" w:hAnsi="Arial" w:cs="Arial"/>
        </w:rPr>
        <w:t xml:space="preserve"> are mostly areas considered less deprived (13</w:t>
      </w:r>
      <w:r w:rsidR="00B16DD7">
        <w:rPr>
          <w:rFonts w:ascii="Arial" w:hAnsi="Arial" w:cs="Arial"/>
        </w:rPr>
        <w:t>.13</w:t>
      </w:r>
      <w:r w:rsidR="33A46230" w:rsidRPr="004546C0">
        <w:rPr>
          <w:rFonts w:ascii="Arial" w:hAnsi="Arial" w:cs="Arial"/>
        </w:rPr>
        <w:t>% of LSOAs with access in IMD Decile 10, 1</w:t>
      </w:r>
      <w:r w:rsidR="00127592" w:rsidRPr="004546C0">
        <w:rPr>
          <w:rFonts w:ascii="Arial" w:hAnsi="Arial" w:cs="Arial"/>
        </w:rPr>
        <w:t>2.</w:t>
      </w:r>
      <w:r w:rsidR="003F6A92">
        <w:rPr>
          <w:rFonts w:ascii="Arial" w:hAnsi="Arial" w:cs="Arial"/>
        </w:rPr>
        <w:t>59</w:t>
      </w:r>
      <w:r w:rsidR="33A46230" w:rsidRPr="004546C0">
        <w:rPr>
          <w:rFonts w:ascii="Arial" w:hAnsi="Arial" w:cs="Arial"/>
        </w:rPr>
        <w:t>% of LSOAs with access in IMD Decile 9, the two lea</w:t>
      </w:r>
      <w:r w:rsidR="512CF150" w:rsidRPr="004546C0">
        <w:rPr>
          <w:rFonts w:ascii="Arial" w:hAnsi="Arial" w:cs="Arial"/>
        </w:rPr>
        <w:t>st</w:t>
      </w:r>
      <w:r w:rsidR="33A46230" w:rsidRPr="004546C0">
        <w:rPr>
          <w:rFonts w:ascii="Arial" w:hAnsi="Arial" w:cs="Arial"/>
        </w:rPr>
        <w:t xml:space="preserve"> deprived deciles, versus </w:t>
      </w:r>
      <w:r w:rsidR="7DF05826" w:rsidRPr="004546C0">
        <w:rPr>
          <w:rFonts w:ascii="Arial" w:hAnsi="Arial" w:cs="Arial"/>
        </w:rPr>
        <w:t>4</w:t>
      </w:r>
      <w:r w:rsidR="00127592" w:rsidRPr="004546C0">
        <w:rPr>
          <w:rFonts w:ascii="Arial" w:hAnsi="Arial" w:cs="Arial"/>
        </w:rPr>
        <w:t>.</w:t>
      </w:r>
      <w:r w:rsidR="003F6A92">
        <w:rPr>
          <w:rFonts w:ascii="Arial" w:hAnsi="Arial" w:cs="Arial"/>
        </w:rPr>
        <w:t>07</w:t>
      </w:r>
      <w:r w:rsidR="7DF05826" w:rsidRPr="004546C0">
        <w:rPr>
          <w:rFonts w:ascii="Arial" w:hAnsi="Arial" w:cs="Arial"/>
        </w:rPr>
        <w:t>% in IMD Decile 1 and 5</w:t>
      </w:r>
      <w:r w:rsidR="00127592" w:rsidRPr="004546C0">
        <w:rPr>
          <w:rFonts w:ascii="Arial" w:hAnsi="Arial" w:cs="Arial"/>
        </w:rPr>
        <w:t>.4</w:t>
      </w:r>
      <w:r w:rsidR="00944D2C">
        <w:rPr>
          <w:rFonts w:ascii="Arial" w:hAnsi="Arial" w:cs="Arial"/>
        </w:rPr>
        <w:t>1</w:t>
      </w:r>
      <w:r w:rsidR="7DF05826" w:rsidRPr="004546C0">
        <w:rPr>
          <w:rFonts w:ascii="Arial" w:hAnsi="Arial" w:cs="Arial"/>
        </w:rPr>
        <w:t xml:space="preserve">% in Decile 2, the two </w:t>
      </w:r>
      <w:r w:rsidR="119B3244" w:rsidRPr="004546C0">
        <w:rPr>
          <w:rFonts w:ascii="Arial" w:hAnsi="Arial" w:cs="Arial"/>
        </w:rPr>
        <w:t>most deprived deciles).</w:t>
      </w:r>
    </w:p>
    <w:p w14:paraId="54C2B920" w14:textId="7DA5BB77" w:rsidR="00944D2C" w:rsidRDefault="00A6466D" w:rsidP="1C9207CA">
      <w:pPr>
        <w:rPr>
          <w:rFonts w:ascii="Arial" w:hAnsi="Arial" w:cs="Arial"/>
        </w:rPr>
      </w:pPr>
      <w:r w:rsidRPr="00A6466D">
        <w:rPr>
          <w:rFonts w:ascii="Arial" w:hAnsi="Arial" w:cs="Arial"/>
          <w:noProof/>
        </w:rPr>
        <w:drawing>
          <wp:inline distT="0" distB="0" distL="0" distR="0" wp14:anchorId="5A15B37F" wp14:editId="44D08522">
            <wp:extent cx="5731510" cy="3365500"/>
            <wp:effectExtent l="0" t="0" r="2540" b="6350"/>
            <wp:docPr id="18256226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62260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3F459" w14:textId="39138AEC" w:rsidR="003E28E5" w:rsidRPr="004546C0" w:rsidRDefault="003E28E5" w:rsidP="1C9207CA">
      <w:pPr>
        <w:rPr>
          <w:rFonts w:ascii="Arial" w:hAnsi="Arial" w:cs="Arial"/>
        </w:rPr>
      </w:pPr>
      <w:hyperlink r:id="rId39" w:anchor="10/51.8112/1.2543/b-06Q,b-99E,b-99F,b-07H,b-06T/sc-pc,s-300/o-n,a/m-CCG,ml-CCG,mbf-1600/rs-all,rh-0,rdr-t,rtu-walk__minutes,rv-5_30,rco-20,rl-included" w:history="1">
        <w:r w:rsidRPr="003E28E5">
          <w:rPr>
            <w:rStyle w:val="Hyperlink"/>
            <w:rFonts w:ascii="Arial" w:hAnsi="Arial" w:cs="Arial"/>
          </w:rPr>
          <w:t>SHAPE Place • Walk: by time • 0 locations • 5 to 30 minutes • 20 minutes visible • Included population</w:t>
        </w:r>
      </w:hyperlink>
    </w:p>
    <w:p w14:paraId="5635457B" w14:textId="14FB1DD9" w:rsidR="003070CA" w:rsidRDefault="003070CA" w:rsidP="003070CA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1</w:t>
      </w:r>
      <w:r w:rsidR="006C73BD">
        <w:rPr>
          <w:b/>
          <w:bCs/>
          <w:i/>
          <w:iCs/>
          <w:color w:val="44546A" w:themeColor="text2"/>
        </w:rPr>
        <w:t>5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>of</w:t>
      </w:r>
      <w:r w:rsidR="006C73BD">
        <w:rPr>
          <w:b/>
          <w:bCs/>
          <w:i/>
          <w:iCs/>
          <w:color w:val="44546A" w:themeColor="text2"/>
        </w:rPr>
        <w:t xml:space="preserve"> population with</w:t>
      </w:r>
      <w:r w:rsidRPr="2FADC566">
        <w:rPr>
          <w:b/>
          <w:bCs/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access to a pharmacy across Essex within a </w:t>
      </w:r>
      <w:r w:rsidR="006423B4">
        <w:rPr>
          <w:b/>
          <w:bCs/>
          <w:i/>
          <w:iCs/>
          <w:color w:val="44546A" w:themeColor="text2"/>
        </w:rPr>
        <w:t>20 minutes’ walk</w:t>
      </w:r>
    </w:p>
    <w:p w14:paraId="3D0957E4" w14:textId="77777777" w:rsidR="002A2759" w:rsidRPr="004546C0" w:rsidRDefault="002A2759" w:rsidP="1C9207CA">
      <w:pPr>
        <w:rPr>
          <w:rFonts w:ascii="Arial" w:hAnsi="Arial" w:cs="Arial"/>
        </w:rPr>
      </w:pPr>
    </w:p>
    <w:p w14:paraId="7FEAB46F" w14:textId="53070C7D" w:rsidR="00A036D8" w:rsidRPr="004546C0" w:rsidRDefault="2763CEF7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20-minute</w:t>
      </w:r>
      <w:r w:rsidR="2B7BD3AA" w:rsidRPr="004546C0">
        <w:rPr>
          <w:rFonts w:ascii="Arial" w:hAnsi="Arial" w:cs="Arial"/>
        </w:rPr>
        <w:t xml:space="preserve"> walk</w:t>
      </w:r>
      <w:r w:rsidR="3949DE02" w:rsidRPr="004546C0">
        <w:rPr>
          <w:rFonts w:ascii="Arial" w:hAnsi="Arial" w:cs="Arial"/>
        </w:rPr>
        <w:t>,</w:t>
      </w:r>
      <w:r w:rsidR="2B7BD3AA" w:rsidRPr="004546C0">
        <w:rPr>
          <w:rFonts w:ascii="Arial" w:hAnsi="Arial" w:cs="Arial"/>
        </w:rPr>
        <w:t xml:space="preserve"> </w:t>
      </w:r>
      <w:r w:rsidR="00A036D8" w:rsidRPr="004546C0">
        <w:rPr>
          <w:rFonts w:ascii="Arial" w:hAnsi="Arial" w:cs="Arial"/>
        </w:rPr>
        <w:t xml:space="preserve">Without access: </w:t>
      </w:r>
    </w:p>
    <w:p w14:paraId="1EC2720C" w14:textId="77777777" w:rsidR="00E86C97" w:rsidRPr="004546C0" w:rsidRDefault="00E86C97" w:rsidP="00B15A85">
      <w:pPr>
        <w:spacing w:after="0"/>
        <w:rPr>
          <w:rFonts w:ascii="Arial" w:hAnsi="Arial" w:cs="Arial"/>
        </w:rPr>
      </w:pPr>
    </w:p>
    <w:p w14:paraId="0F1CD6AE" w14:textId="02843782" w:rsidR="00A31E73" w:rsidRPr="004546C0" w:rsidRDefault="00A31E73" w:rsidP="1C9207CA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2</w:t>
      </w:r>
      <w:r w:rsidR="00A138BD">
        <w:rPr>
          <w:rFonts w:ascii="Arial" w:hAnsi="Arial" w:cs="Arial"/>
        </w:rPr>
        <w:t>55</w:t>
      </w:r>
      <w:r w:rsidRPr="004546C0">
        <w:rPr>
          <w:rFonts w:ascii="Arial" w:hAnsi="Arial" w:cs="Arial"/>
        </w:rPr>
        <w:t>,</w:t>
      </w:r>
      <w:r w:rsidR="00A138BD">
        <w:rPr>
          <w:rFonts w:ascii="Arial" w:hAnsi="Arial" w:cs="Arial"/>
        </w:rPr>
        <w:t>60</w:t>
      </w:r>
      <w:r w:rsidRPr="004546C0">
        <w:rPr>
          <w:rFonts w:ascii="Arial" w:hAnsi="Arial" w:cs="Arial"/>
        </w:rPr>
        <w:t>4 individuals across Essex do not have access to one of 3</w:t>
      </w:r>
      <w:r w:rsidR="00B96CC5">
        <w:rPr>
          <w:rFonts w:ascii="Arial" w:hAnsi="Arial" w:cs="Arial"/>
        </w:rPr>
        <w:t>22</w:t>
      </w:r>
      <w:r w:rsidR="00127592" w:rsidRPr="004546C0">
        <w:rPr>
          <w:rFonts w:ascii="Arial" w:hAnsi="Arial" w:cs="Arial"/>
        </w:rPr>
        <w:t xml:space="preserve"> </w:t>
      </w:r>
      <w:r w:rsidRPr="004546C0">
        <w:rPr>
          <w:rFonts w:ascii="Arial" w:hAnsi="Arial" w:cs="Arial"/>
        </w:rPr>
        <w:t>pharmacies across Essex and within a 1.6KM buffer zone around Essex within a 20-minute walk. This spans 1</w:t>
      </w:r>
      <w:r w:rsidR="00B96CC5">
        <w:rPr>
          <w:rFonts w:ascii="Arial" w:hAnsi="Arial" w:cs="Arial"/>
        </w:rPr>
        <w:t>41</w:t>
      </w:r>
      <w:r w:rsidRPr="004546C0">
        <w:rPr>
          <w:rFonts w:ascii="Arial" w:hAnsi="Arial" w:cs="Arial"/>
        </w:rPr>
        <w:t xml:space="preserve"> of the LSOAs across Essex, as shown on the map below</w:t>
      </w:r>
      <w:r w:rsidR="00127592" w:rsidRPr="004546C0">
        <w:rPr>
          <w:rFonts w:ascii="Arial" w:hAnsi="Arial" w:cs="Arial"/>
        </w:rPr>
        <w:t xml:space="preserve"> highlighted in green</w:t>
      </w:r>
      <w:r w:rsidRPr="004546C0">
        <w:rPr>
          <w:rFonts w:ascii="Arial" w:hAnsi="Arial" w:cs="Arial"/>
        </w:rPr>
        <w:t xml:space="preserve">. </w:t>
      </w:r>
      <w:r w:rsidR="42B0E3C2" w:rsidRPr="004546C0">
        <w:rPr>
          <w:rFonts w:ascii="Arial" w:hAnsi="Arial" w:cs="Arial"/>
        </w:rPr>
        <w:t xml:space="preserve"> </w:t>
      </w:r>
      <w:r w:rsidRPr="004546C0">
        <w:rPr>
          <w:rFonts w:ascii="Arial" w:hAnsi="Arial" w:cs="Arial"/>
        </w:rPr>
        <w:t>Most of these LSOAs are classed ‘rural village or dispersed’ areas (5</w:t>
      </w:r>
      <w:r w:rsidR="00F66F01">
        <w:rPr>
          <w:rFonts w:ascii="Arial" w:hAnsi="Arial" w:cs="Arial"/>
        </w:rPr>
        <w:t>3.62</w:t>
      </w:r>
      <w:r w:rsidRPr="004546C0">
        <w:rPr>
          <w:rFonts w:ascii="Arial" w:hAnsi="Arial" w:cs="Arial"/>
        </w:rPr>
        <w:t>% of LSOAs with</w:t>
      </w:r>
      <w:r w:rsidR="00AB5A8A">
        <w:rPr>
          <w:rFonts w:ascii="Arial" w:hAnsi="Arial" w:cs="Arial"/>
        </w:rPr>
        <w:t>out</w:t>
      </w:r>
      <w:r w:rsidRPr="004546C0">
        <w:rPr>
          <w:rFonts w:ascii="Arial" w:hAnsi="Arial" w:cs="Arial"/>
        </w:rPr>
        <w:t xml:space="preserve"> access)</w:t>
      </w:r>
      <w:r w:rsidR="28D29478" w:rsidRPr="004546C0">
        <w:rPr>
          <w:rFonts w:ascii="Arial" w:hAnsi="Arial" w:cs="Arial"/>
        </w:rPr>
        <w:t>.</w:t>
      </w:r>
    </w:p>
    <w:p w14:paraId="231DBEE3" w14:textId="2A68BC92" w:rsidR="00A31E73" w:rsidRDefault="00DB33F7" w:rsidP="1C9207CA">
      <w:pPr>
        <w:rPr>
          <w:rFonts w:ascii="Arial" w:hAnsi="Arial" w:cs="Arial"/>
        </w:rPr>
      </w:pPr>
      <w:r w:rsidRPr="00DB33F7">
        <w:rPr>
          <w:rFonts w:ascii="Arial" w:hAnsi="Arial" w:cs="Arial"/>
          <w:noProof/>
        </w:rPr>
        <w:lastRenderedPageBreak/>
        <w:drawing>
          <wp:inline distT="0" distB="0" distL="0" distR="0" wp14:anchorId="0F17054F" wp14:editId="6446E521">
            <wp:extent cx="5111087" cy="2877747"/>
            <wp:effectExtent l="0" t="0" r="0" b="0"/>
            <wp:docPr id="1272779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77926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34172" cy="289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27A34" w14:textId="126F5CB3" w:rsidR="0043404A" w:rsidRPr="004546C0" w:rsidRDefault="00F67728" w:rsidP="1C9207CA">
      <w:pPr>
        <w:rPr>
          <w:rFonts w:ascii="Arial" w:hAnsi="Arial" w:cs="Arial"/>
        </w:rPr>
      </w:pPr>
      <w:hyperlink r:id="rId41" w:anchor="10/51.8160/1.2579/b-06Q,b-99E,b-99F,b-07H,b-06T/sc-pc,s-300/o-n,a/m-CCG,ml-CCG,mbf-1600/rs-all,rh-0,rdr-t,rtu-walk__minutes,rv-5_30,rco-20,rl-excluded" w:history="1">
        <w:r w:rsidRPr="00F67728">
          <w:rPr>
            <w:rStyle w:val="Hyperlink"/>
            <w:rFonts w:ascii="Arial" w:hAnsi="Arial" w:cs="Arial"/>
          </w:rPr>
          <w:t>SHAPE Place • Walk: by time • 0 locations • 5 to 30 minutes • 20 minutes visible • Excluded population</w:t>
        </w:r>
      </w:hyperlink>
    </w:p>
    <w:p w14:paraId="61F9F1C1" w14:textId="0D55AAF8" w:rsidR="00A116D0" w:rsidRDefault="00A116D0" w:rsidP="00A116D0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16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without access to a pharmacy across Essex within a 20 minutes’ walk</w:t>
      </w:r>
    </w:p>
    <w:p w14:paraId="2AEDD503" w14:textId="77777777" w:rsidR="00127592" w:rsidRPr="004546C0" w:rsidRDefault="00127592" w:rsidP="1C9207CA">
      <w:pPr>
        <w:rPr>
          <w:rFonts w:ascii="Arial" w:hAnsi="Arial" w:cs="Arial"/>
        </w:rPr>
      </w:pPr>
    </w:p>
    <w:p w14:paraId="17388B3B" w14:textId="604E3B9E" w:rsidR="6218E68D" w:rsidRPr="004546C0" w:rsidRDefault="6218E68D" w:rsidP="000E71AC">
      <w:pPr>
        <w:pStyle w:val="Heading3"/>
        <w:rPr>
          <w:rFonts w:ascii="Arial" w:hAnsi="Arial" w:cs="Arial"/>
        </w:rPr>
      </w:pPr>
      <w:bookmarkStart w:id="8" w:name="_Toc207351621"/>
      <w:r w:rsidRPr="004546C0">
        <w:rPr>
          <w:rFonts w:ascii="Arial" w:hAnsi="Arial" w:cs="Arial"/>
        </w:rPr>
        <w:t>W</w:t>
      </w:r>
      <w:r w:rsidR="006E18C3" w:rsidRPr="004546C0">
        <w:rPr>
          <w:rFonts w:ascii="Arial" w:hAnsi="Arial" w:cs="Arial"/>
        </w:rPr>
        <w:t>alking w</w:t>
      </w:r>
      <w:r w:rsidRPr="004546C0">
        <w:rPr>
          <w:rFonts w:ascii="Arial" w:hAnsi="Arial" w:cs="Arial"/>
        </w:rPr>
        <w:t>ithin 30</w:t>
      </w:r>
      <w:r w:rsidR="63361364" w:rsidRPr="004546C0">
        <w:rPr>
          <w:rFonts w:ascii="Arial" w:hAnsi="Arial" w:cs="Arial"/>
        </w:rPr>
        <w:t>-</w:t>
      </w:r>
      <w:r w:rsidRPr="004546C0">
        <w:rPr>
          <w:rFonts w:ascii="Arial" w:hAnsi="Arial" w:cs="Arial"/>
        </w:rPr>
        <w:t>minutes</w:t>
      </w:r>
      <w:bookmarkEnd w:id="8"/>
    </w:p>
    <w:p w14:paraId="5931C7A3" w14:textId="77777777" w:rsidR="00E86C97" w:rsidRPr="004546C0" w:rsidRDefault="00E86C97" w:rsidP="00B15A85">
      <w:pPr>
        <w:spacing w:after="0"/>
        <w:rPr>
          <w:rFonts w:ascii="Arial" w:hAnsi="Arial" w:cs="Arial"/>
          <w:noProof/>
        </w:rPr>
      </w:pPr>
    </w:p>
    <w:p w14:paraId="3657361D" w14:textId="249DEA49" w:rsidR="006E18C3" w:rsidRDefault="006E18C3" w:rsidP="006E18C3">
      <w:pPr>
        <w:rPr>
          <w:rFonts w:ascii="Arial" w:hAnsi="Arial" w:cs="Arial"/>
          <w:noProof/>
        </w:rPr>
      </w:pPr>
      <w:r w:rsidRPr="004546C0">
        <w:rPr>
          <w:rFonts w:ascii="Arial" w:hAnsi="Arial" w:cs="Arial"/>
          <w:noProof/>
        </w:rPr>
        <w:t>The map below shows the areas within a 30 minute walk to a pharmacy across Essex and within a 1.6KM buffer zone around Essex. These areas are highlighted in green, and those estimated to outside of access by this definition not highlighted.</w:t>
      </w:r>
    </w:p>
    <w:p w14:paraId="52AF74B7" w14:textId="1933382F" w:rsidR="001D1CCE" w:rsidRPr="004546C0" w:rsidRDefault="001D1CCE" w:rsidP="006E18C3">
      <w:pPr>
        <w:rPr>
          <w:rFonts w:ascii="Arial" w:hAnsi="Arial" w:cs="Arial"/>
          <w:b/>
          <w:bCs/>
        </w:rPr>
      </w:pPr>
      <w:r w:rsidRPr="001D1CCE">
        <w:rPr>
          <w:rFonts w:ascii="Arial" w:hAnsi="Arial" w:cs="Arial"/>
          <w:b/>
          <w:bCs/>
          <w:noProof/>
        </w:rPr>
        <w:drawing>
          <wp:inline distT="0" distB="0" distL="0" distR="0" wp14:anchorId="5CFF2C21" wp14:editId="123F002F">
            <wp:extent cx="4967785" cy="3583781"/>
            <wp:effectExtent l="0" t="0" r="4445" b="0"/>
            <wp:docPr id="1190270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27027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76877" cy="35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B5F2B" w14:textId="377CFAD3" w:rsidR="006E18C3" w:rsidRDefault="00B96418" w:rsidP="008A65C5">
      <w:pPr>
        <w:rPr>
          <w:rStyle w:val="Hyperlink"/>
          <w:rFonts w:ascii="Arial" w:hAnsi="Arial" w:cs="Arial"/>
        </w:rPr>
      </w:pPr>
      <w:hyperlink r:id="rId43" w:anchor="9/51.8315/0.6963/b-06Q,b-99E,b-99F,b-07H,b-06T/sc-pc,s-300/o-n,a/m-CCG,ml-CCG,mbf-1600/rs-all,rh-0,rdr-t,rtu-walk__minutes,rv-5_30,rco-30" w:history="1">
        <w:r w:rsidRPr="00B96418">
          <w:rPr>
            <w:rStyle w:val="Hyperlink"/>
            <w:rFonts w:ascii="Arial" w:hAnsi="Arial" w:cs="Arial"/>
          </w:rPr>
          <w:t>SHAPE Place • Walk: by time • 0 locations • 5 to 30 minutes • 30 minutes visible</w:t>
        </w:r>
      </w:hyperlink>
    </w:p>
    <w:p w14:paraId="43F1115B" w14:textId="4E1CF1AB" w:rsidR="00E53492" w:rsidRDefault="00E53492" w:rsidP="00E53492">
      <w:r w:rsidRPr="0000233B">
        <w:rPr>
          <w:b/>
          <w:bCs/>
          <w:i/>
          <w:iCs/>
          <w:color w:val="44546A" w:themeColor="text2"/>
        </w:rPr>
        <w:lastRenderedPageBreak/>
        <w:t xml:space="preserve">Figure </w:t>
      </w:r>
      <w:r>
        <w:rPr>
          <w:b/>
          <w:bCs/>
          <w:i/>
          <w:iCs/>
          <w:color w:val="44546A" w:themeColor="text2"/>
        </w:rPr>
        <w:t>17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access to a pharmacy across Essex within a 30 minutes’ walk</w:t>
      </w:r>
    </w:p>
    <w:p w14:paraId="566BF2BD" w14:textId="77777777" w:rsidR="00E53492" w:rsidRPr="004546C0" w:rsidRDefault="00E53492" w:rsidP="008A65C5">
      <w:pPr>
        <w:rPr>
          <w:rFonts w:ascii="Arial" w:hAnsi="Arial" w:cs="Arial"/>
        </w:rPr>
      </w:pPr>
    </w:p>
    <w:p w14:paraId="0F873735" w14:textId="72C19286" w:rsidR="09F59331" w:rsidRPr="004546C0" w:rsidRDefault="09F59331" w:rsidP="000E71AC">
      <w:pPr>
        <w:pStyle w:val="Heading4"/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t>30</w:t>
      </w:r>
      <w:r w:rsidR="381CCB2E" w:rsidRPr="004546C0">
        <w:rPr>
          <w:rFonts w:ascii="Arial" w:hAnsi="Arial" w:cs="Arial"/>
          <w:b/>
          <w:bCs/>
        </w:rPr>
        <w:t>-</w:t>
      </w:r>
      <w:r w:rsidRPr="004546C0">
        <w:rPr>
          <w:rFonts w:ascii="Arial" w:hAnsi="Arial" w:cs="Arial"/>
          <w:b/>
          <w:bCs/>
        </w:rPr>
        <w:t>minute walk</w:t>
      </w:r>
      <w:r w:rsidR="6DB45796" w:rsidRPr="004546C0">
        <w:rPr>
          <w:rFonts w:ascii="Arial" w:hAnsi="Arial" w:cs="Arial"/>
          <w:b/>
          <w:bCs/>
        </w:rPr>
        <w:t>,</w:t>
      </w:r>
      <w:r w:rsidRPr="004546C0">
        <w:rPr>
          <w:rFonts w:ascii="Arial" w:hAnsi="Arial" w:cs="Arial"/>
          <w:b/>
          <w:bCs/>
        </w:rPr>
        <w:t xml:space="preserve"> </w:t>
      </w:r>
      <w:r w:rsidR="6218E68D" w:rsidRPr="004546C0">
        <w:rPr>
          <w:rFonts w:ascii="Arial" w:hAnsi="Arial" w:cs="Arial"/>
          <w:b/>
          <w:bCs/>
        </w:rPr>
        <w:t>With Access:</w:t>
      </w:r>
    </w:p>
    <w:p w14:paraId="431DDDFF" w14:textId="77777777" w:rsidR="00E86C97" w:rsidRPr="004546C0" w:rsidRDefault="00E86C97" w:rsidP="006E18C3">
      <w:pPr>
        <w:rPr>
          <w:rFonts w:ascii="Arial" w:hAnsi="Arial" w:cs="Arial"/>
        </w:rPr>
      </w:pPr>
    </w:p>
    <w:p w14:paraId="4B92683B" w14:textId="114A4773" w:rsidR="006E18C3" w:rsidRPr="004546C0" w:rsidRDefault="006E18C3" w:rsidP="006E18C3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1,3</w:t>
      </w:r>
      <w:r w:rsidR="00190D9E">
        <w:rPr>
          <w:rFonts w:ascii="Arial" w:hAnsi="Arial" w:cs="Arial"/>
        </w:rPr>
        <w:t>42</w:t>
      </w:r>
      <w:r w:rsidRPr="004546C0">
        <w:rPr>
          <w:rFonts w:ascii="Arial" w:hAnsi="Arial" w:cs="Arial"/>
        </w:rPr>
        <w:t>,</w:t>
      </w:r>
      <w:r w:rsidR="00190D9E">
        <w:rPr>
          <w:rFonts w:ascii="Arial" w:hAnsi="Arial" w:cs="Arial"/>
        </w:rPr>
        <w:t>838</w:t>
      </w:r>
      <w:r w:rsidRPr="004546C0">
        <w:rPr>
          <w:rFonts w:ascii="Arial" w:hAnsi="Arial" w:cs="Arial"/>
        </w:rPr>
        <w:t xml:space="preserve"> individuals across Essex have access to one of 3</w:t>
      </w:r>
      <w:r w:rsidR="00190D9E">
        <w:rPr>
          <w:rFonts w:ascii="Arial" w:hAnsi="Arial" w:cs="Arial"/>
        </w:rPr>
        <w:t>22</w:t>
      </w:r>
      <w:r w:rsidR="006A244C" w:rsidRPr="004546C0">
        <w:rPr>
          <w:rFonts w:ascii="Arial" w:hAnsi="Arial" w:cs="Arial"/>
        </w:rPr>
        <w:t xml:space="preserve"> </w:t>
      </w:r>
      <w:r w:rsidRPr="004546C0">
        <w:rPr>
          <w:rFonts w:ascii="Arial" w:hAnsi="Arial" w:cs="Arial"/>
        </w:rPr>
        <w:t>pharmacies across Essex and within a 1.6KM buffer zone around Essex within a 30-minute walk. This spans 8</w:t>
      </w:r>
      <w:r w:rsidR="007066E2">
        <w:rPr>
          <w:rFonts w:ascii="Arial" w:hAnsi="Arial" w:cs="Arial"/>
        </w:rPr>
        <w:t>07</w:t>
      </w:r>
      <w:r w:rsidRPr="004546C0">
        <w:rPr>
          <w:rFonts w:ascii="Arial" w:hAnsi="Arial" w:cs="Arial"/>
        </w:rPr>
        <w:t xml:space="preserve"> of the LSOAs across Essex, as shown on the map below highlighted in green.</w:t>
      </w:r>
    </w:p>
    <w:p w14:paraId="4AB57E98" w14:textId="11D56A7A" w:rsidR="006E18C3" w:rsidRPr="004546C0" w:rsidRDefault="006E18C3" w:rsidP="006E18C3">
      <w:pPr>
        <w:rPr>
          <w:rFonts w:ascii="Arial" w:hAnsi="Arial" w:cs="Arial"/>
        </w:rPr>
      </w:pPr>
      <w:r w:rsidRPr="004546C0">
        <w:rPr>
          <w:rFonts w:ascii="Arial" w:hAnsi="Arial" w:cs="Arial"/>
        </w:rPr>
        <w:t>Most of these LSOAs are classed urban city and towns (7</w:t>
      </w:r>
      <w:r w:rsidR="00B7241C">
        <w:rPr>
          <w:rFonts w:ascii="Arial" w:hAnsi="Arial" w:cs="Arial"/>
        </w:rPr>
        <w:t>7</w:t>
      </w:r>
      <w:r w:rsidRPr="004546C0">
        <w:rPr>
          <w:rFonts w:ascii="Arial" w:hAnsi="Arial" w:cs="Arial"/>
        </w:rPr>
        <w:t>% of LSOAs with access</w:t>
      </w:r>
      <w:r w:rsidR="00DB292B" w:rsidRPr="004546C0">
        <w:rPr>
          <w:rFonts w:ascii="Arial" w:hAnsi="Arial" w:cs="Arial"/>
        </w:rPr>
        <w:t>) and</w:t>
      </w:r>
      <w:r w:rsidRPr="004546C0">
        <w:rPr>
          <w:rFonts w:ascii="Arial" w:hAnsi="Arial" w:cs="Arial"/>
        </w:rPr>
        <w:t xml:space="preserve"> are mostly areas considered less deprived (1</w:t>
      </w:r>
      <w:r w:rsidR="00712FE3">
        <w:rPr>
          <w:rFonts w:ascii="Arial" w:hAnsi="Arial" w:cs="Arial"/>
        </w:rPr>
        <w:t>2.76</w:t>
      </w:r>
      <w:r w:rsidRPr="004546C0">
        <w:rPr>
          <w:rFonts w:ascii="Arial" w:hAnsi="Arial" w:cs="Arial"/>
        </w:rPr>
        <w:t>% of LSOAs with access in IMD Decile 10, 1</w:t>
      </w:r>
      <w:r w:rsidR="0068453C" w:rsidRPr="004546C0">
        <w:rPr>
          <w:rFonts w:ascii="Arial" w:hAnsi="Arial" w:cs="Arial"/>
        </w:rPr>
        <w:t>3.</w:t>
      </w:r>
      <w:r w:rsidR="00712FE3">
        <w:rPr>
          <w:rFonts w:ascii="Arial" w:hAnsi="Arial" w:cs="Arial"/>
        </w:rPr>
        <w:t>09</w:t>
      </w:r>
      <w:r w:rsidRPr="004546C0">
        <w:rPr>
          <w:rFonts w:ascii="Arial" w:hAnsi="Arial" w:cs="Arial"/>
        </w:rPr>
        <w:t xml:space="preserve">% of LSOAs with access in IMD Decile 9, the two least deprived deciles, versus </w:t>
      </w:r>
      <w:r w:rsidR="0068453C" w:rsidRPr="004546C0">
        <w:rPr>
          <w:rFonts w:ascii="Arial" w:hAnsi="Arial" w:cs="Arial"/>
        </w:rPr>
        <w:t>3.</w:t>
      </w:r>
      <w:r w:rsidR="009122C6">
        <w:rPr>
          <w:rFonts w:ascii="Arial" w:hAnsi="Arial" w:cs="Arial"/>
        </w:rPr>
        <w:t>83</w:t>
      </w:r>
      <w:r w:rsidRPr="004546C0">
        <w:rPr>
          <w:rFonts w:ascii="Arial" w:hAnsi="Arial" w:cs="Arial"/>
        </w:rPr>
        <w:t>% in IMD Decile 1 and 5.4</w:t>
      </w:r>
      <w:r w:rsidR="009122C6">
        <w:rPr>
          <w:rFonts w:ascii="Arial" w:hAnsi="Arial" w:cs="Arial"/>
        </w:rPr>
        <w:t>3</w:t>
      </w:r>
      <w:r w:rsidRPr="004546C0">
        <w:rPr>
          <w:rFonts w:ascii="Arial" w:hAnsi="Arial" w:cs="Arial"/>
        </w:rPr>
        <w:t>% in Decile 2, the two most deprived deciles)</w:t>
      </w:r>
      <w:r w:rsidR="004546A3">
        <w:rPr>
          <w:rFonts w:ascii="Arial" w:hAnsi="Arial" w:cs="Arial"/>
        </w:rPr>
        <w:t>.</w:t>
      </w:r>
    </w:p>
    <w:p w14:paraId="071F01BD" w14:textId="7342C8EB" w:rsidR="006E18C3" w:rsidRPr="004546C0" w:rsidRDefault="00770F56" w:rsidP="1C9207CA">
      <w:pPr>
        <w:rPr>
          <w:rFonts w:ascii="Arial" w:hAnsi="Arial" w:cs="Arial"/>
          <w:b/>
          <w:bCs/>
        </w:rPr>
      </w:pPr>
      <w:r w:rsidRPr="00770F56">
        <w:rPr>
          <w:rFonts w:ascii="Arial" w:hAnsi="Arial" w:cs="Arial"/>
          <w:b/>
          <w:bCs/>
          <w:noProof/>
        </w:rPr>
        <w:drawing>
          <wp:inline distT="0" distB="0" distL="0" distR="0" wp14:anchorId="6422DC6D" wp14:editId="5989F56A">
            <wp:extent cx="5731510" cy="3295650"/>
            <wp:effectExtent l="0" t="0" r="2540" b="0"/>
            <wp:docPr id="12029877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987745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84045" w14:textId="5DC6358C" w:rsidR="1FC538A0" w:rsidRDefault="00AE57F2" w:rsidP="1C9207CA">
      <w:pPr>
        <w:rPr>
          <w:rStyle w:val="Hyperlink"/>
          <w:rFonts w:ascii="Arial" w:hAnsi="Arial" w:cs="Arial"/>
        </w:rPr>
      </w:pPr>
      <w:hyperlink r:id="rId45" w:anchor="10/51.8228/1.2250/b-06Q,b-99E,b-99F,b-07H,b-06T/sc-pc,s-300/o-n,a/m-CCG,ml-CCG,mbf-1600/rs-all,rh-0,rdr-t,rtu-walk__minutes,rv-5_30,rco-30,rl-included" w:history="1">
        <w:r w:rsidRPr="00AE57F2">
          <w:rPr>
            <w:rStyle w:val="Hyperlink"/>
            <w:rFonts w:ascii="Arial" w:hAnsi="Arial" w:cs="Arial"/>
          </w:rPr>
          <w:t>SHAPE Place • Walk: by time • 0 locations • 5 to 30 minutes • 30 minutes visible • Included population</w:t>
        </w:r>
      </w:hyperlink>
    </w:p>
    <w:p w14:paraId="31462BD7" w14:textId="52035A14" w:rsidR="00E53492" w:rsidRPr="00113B38" w:rsidRDefault="00E53492" w:rsidP="1C9207CA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1</w:t>
      </w:r>
      <w:r w:rsidR="00113B38">
        <w:rPr>
          <w:b/>
          <w:bCs/>
          <w:i/>
          <w:iCs/>
          <w:color w:val="44546A" w:themeColor="text2"/>
        </w:rPr>
        <w:t>8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 w:rsidR="00113B38">
        <w:rPr>
          <w:b/>
          <w:bCs/>
          <w:i/>
          <w:iCs/>
          <w:color w:val="44546A" w:themeColor="text2"/>
        </w:rPr>
        <w:t xml:space="preserve">population with </w:t>
      </w:r>
      <w:r>
        <w:rPr>
          <w:b/>
          <w:bCs/>
          <w:i/>
          <w:iCs/>
          <w:color w:val="44546A" w:themeColor="text2"/>
        </w:rPr>
        <w:t xml:space="preserve">access to a pharmacy across Essex within a 30 </w:t>
      </w:r>
      <w:r w:rsidR="00604B94">
        <w:rPr>
          <w:b/>
          <w:bCs/>
          <w:i/>
          <w:iCs/>
          <w:color w:val="44546A" w:themeColor="text2"/>
        </w:rPr>
        <w:t>minutes’ walk</w:t>
      </w:r>
    </w:p>
    <w:p w14:paraId="41FF00A8" w14:textId="77777777" w:rsidR="0068453C" w:rsidRPr="004546C0" w:rsidRDefault="0068453C" w:rsidP="1C9207CA">
      <w:pPr>
        <w:rPr>
          <w:rFonts w:ascii="Arial" w:hAnsi="Arial" w:cs="Arial"/>
        </w:rPr>
      </w:pPr>
    </w:p>
    <w:p w14:paraId="4058EC3B" w14:textId="045E96C6" w:rsidR="2331EA8D" w:rsidRPr="004546C0" w:rsidRDefault="2331EA8D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30</w:t>
      </w:r>
      <w:r w:rsidR="1FB80EF3" w:rsidRPr="004546C0">
        <w:rPr>
          <w:rFonts w:ascii="Arial" w:hAnsi="Arial" w:cs="Arial"/>
        </w:rPr>
        <w:t>-</w:t>
      </w:r>
      <w:r w:rsidRPr="004546C0">
        <w:rPr>
          <w:rFonts w:ascii="Arial" w:hAnsi="Arial" w:cs="Arial"/>
        </w:rPr>
        <w:t>minute walk</w:t>
      </w:r>
      <w:r w:rsidR="4AF6CD9D" w:rsidRPr="004546C0">
        <w:rPr>
          <w:rFonts w:ascii="Arial" w:hAnsi="Arial" w:cs="Arial"/>
        </w:rPr>
        <w:t>,</w:t>
      </w:r>
      <w:r w:rsidRPr="004546C0">
        <w:rPr>
          <w:rFonts w:ascii="Arial" w:hAnsi="Arial" w:cs="Arial"/>
        </w:rPr>
        <w:t xml:space="preserve"> </w:t>
      </w:r>
      <w:r w:rsidR="6218E68D" w:rsidRPr="004546C0">
        <w:rPr>
          <w:rFonts w:ascii="Arial" w:hAnsi="Arial" w:cs="Arial"/>
        </w:rPr>
        <w:t>Without Access:</w:t>
      </w:r>
    </w:p>
    <w:p w14:paraId="33202990" w14:textId="77777777" w:rsidR="00E86C97" w:rsidRPr="004546C0" w:rsidRDefault="00E86C97" w:rsidP="0068453C">
      <w:pPr>
        <w:rPr>
          <w:rFonts w:ascii="Arial" w:hAnsi="Arial" w:cs="Arial"/>
        </w:rPr>
      </w:pPr>
    </w:p>
    <w:p w14:paraId="6E2CEC84" w14:textId="0AF92576" w:rsidR="0068453C" w:rsidRPr="004546C0" w:rsidRDefault="0068453C" w:rsidP="0068453C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17</w:t>
      </w:r>
      <w:r w:rsidR="004F3118">
        <w:rPr>
          <w:rFonts w:ascii="Arial" w:hAnsi="Arial" w:cs="Arial"/>
        </w:rPr>
        <w:t>6</w:t>
      </w:r>
      <w:r w:rsidRPr="004546C0">
        <w:rPr>
          <w:rFonts w:ascii="Arial" w:hAnsi="Arial" w:cs="Arial"/>
        </w:rPr>
        <w:t>,</w:t>
      </w:r>
      <w:r w:rsidR="004F3118">
        <w:rPr>
          <w:rFonts w:ascii="Arial" w:hAnsi="Arial" w:cs="Arial"/>
        </w:rPr>
        <w:t>6</w:t>
      </w:r>
      <w:r w:rsidRPr="004546C0">
        <w:rPr>
          <w:rFonts w:ascii="Arial" w:hAnsi="Arial" w:cs="Arial"/>
        </w:rPr>
        <w:t>7</w:t>
      </w:r>
      <w:r w:rsidR="004F3118">
        <w:rPr>
          <w:rFonts w:ascii="Arial" w:hAnsi="Arial" w:cs="Arial"/>
        </w:rPr>
        <w:t>1</w:t>
      </w:r>
      <w:r w:rsidRPr="004546C0">
        <w:rPr>
          <w:rFonts w:ascii="Arial" w:hAnsi="Arial" w:cs="Arial"/>
        </w:rPr>
        <w:t xml:space="preserve"> individuals across Essex do not have access to one of 3</w:t>
      </w:r>
      <w:r w:rsidR="004F3118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30-minute walk. This spans 9</w:t>
      </w:r>
      <w:r w:rsidR="008250F6">
        <w:rPr>
          <w:rFonts w:ascii="Arial" w:hAnsi="Arial" w:cs="Arial"/>
        </w:rPr>
        <w:t>6</w:t>
      </w:r>
      <w:r w:rsidRPr="004546C0">
        <w:rPr>
          <w:rFonts w:ascii="Arial" w:hAnsi="Arial" w:cs="Arial"/>
        </w:rPr>
        <w:t xml:space="preserve"> of the LSOAs across Essex, as shown on the map below highlighted in green.  Most of these LSOAs are classed ‘rural village </w:t>
      </w:r>
      <w:r w:rsidR="00ED2C46">
        <w:rPr>
          <w:rFonts w:ascii="Arial" w:hAnsi="Arial" w:cs="Arial"/>
        </w:rPr>
        <w:t xml:space="preserve">and </w:t>
      </w:r>
      <w:r w:rsidRPr="004546C0">
        <w:rPr>
          <w:rFonts w:ascii="Arial" w:hAnsi="Arial" w:cs="Arial"/>
        </w:rPr>
        <w:t>dispersed’ areas (68.</w:t>
      </w:r>
      <w:r w:rsidR="00D625C8">
        <w:rPr>
          <w:rFonts w:ascii="Arial" w:hAnsi="Arial" w:cs="Arial"/>
        </w:rPr>
        <w:t>04</w:t>
      </w:r>
      <w:r w:rsidRPr="004546C0">
        <w:rPr>
          <w:rFonts w:ascii="Arial" w:hAnsi="Arial" w:cs="Arial"/>
        </w:rPr>
        <w:t>% of LSOAs with</w:t>
      </w:r>
      <w:r w:rsidR="00947B0F">
        <w:rPr>
          <w:rFonts w:ascii="Arial" w:hAnsi="Arial" w:cs="Arial"/>
        </w:rPr>
        <w:t>out</w:t>
      </w:r>
      <w:r w:rsidRPr="004546C0">
        <w:rPr>
          <w:rFonts w:ascii="Arial" w:hAnsi="Arial" w:cs="Arial"/>
        </w:rPr>
        <w:t xml:space="preserve"> access).</w:t>
      </w:r>
    </w:p>
    <w:p w14:paraId="3BCACD26" w14:textId="1AD96373" w:rsidR="0068453C" w:rsidRPr="004546C0" w:rsidRDefault="005B5AFE" w:rsidP="1C9207CA">
      <w:pPr>
        <w:rPr>
          <w:rFonts w:ascii="Arial" w:hAnsi="Arial" w:cs="Arial"/>
          <w:b/>
          <w:bCs/>
        </w:rPr>
      </w:pPr>
      <w:r w:rsidRPr="005B5AFE"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20C90427" wp14:editId="0E4C1CFF">
            <wp:extent cx="5731510" cy="3112770"/>
            <wp:effectExtent l="0" t="0" r="2540" b="0"/>
            <wp:docPr id="21079056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905633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C33D9" w14:textId="796DEA39" w:rsidR="1C9207CA" w:rsidRDefault="006206C0" w:rsidP="0053516D">
      <w:pPr>
        <w:rPr>
          <w:rStyle w:val="Hyperlink"/>
          <w:rFonts w:ascii="Arial" w:hAnsi="Arial" w:cs="Arial"/>
        </w:rPr>
      </w:pPr>
      <w:hyperlink r:id="rId47" w:anchor="10/51.8174/1.2611/b-06Q,b-99E,b-99F,b-07H,b-06T/sc-pc,s-300/o-n,a/m-CCG,ml-CCG,mbf-1600/rs-all,rh-0,rdr-t,rtu-walk__minutes,rv-5_30,rco-30,rl-excluded" w:history="1">
        <w:r w:rsidRPr="006206C0">
          <w:rPr>
            <w:rStyle w:val="Hyperlink"/>
            <w:rFonts w:ascii="Arial" w:hAnsi="Arial" w:cs="Arial"/>
          </w:rPr>
          <w:t>SHAPE Place • Walk: by time • 0 locations • 5 to 30 minutes • 30 minutes visible • Excluded population</w:t>
        </w:r>
      </w:hyperlink>
    </w:p>
    <w:p w14:paraId="639FE3B2" w14:textId="374C33CF" w:rsidR="00604B94" w:rsidRDefault="00604B94" w:rsidP="00604B94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19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population without access to a pharmacy across Essex within a 30 </w:t>
      </w:r>
      <w:r w:rsidR="0040717D">
        <w:rPr>
          <w:b/>
          <w:bCs/>
          <w:i/>
          <w:iCs/>
          <w:color w:val="44546A" w:themeColor="text2"/>
        </w:rPr>
        <w:t>minutes’ walk</w:t>
      </w:r>
    </w:p>
    <w:p w14:paraId="520D4F16" w14:textId="77777777" w:rsidR="00604B94" w:rsidRPr="004546C0" w:rsidRDefault="00604B94" w:rsidP="0053516D">
      <w:pPr>
        <w:rPr>
          <w:rFonts w:ascii="Arial" w:hAnsi="Arial" w:cs="Arial"/>
        </w:rPr>
      </w:pPr>
    </w:p>
    <w:p w14:paraId="4C231A90" w14:textId="77777777" w:rsidR="0053516D" w:rsidRDefault="0053516D" w:rsidP="1C9207CA">
      <w:pPr>
        <w:rPr>
          <w:rFonts w:ascii="Arial" w:hAnsi="Arial" w:cs="Arial"/>
          <w:b/>
          <w:bCs/>
        </w:rPr>
      </w:pPr>
    </w:p>
    <w:p w14:paraId="65486DDD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78AE7E30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42911305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445B3086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38B4D027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469FD0C5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474E81AF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3F728098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39FBEA45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2692DC30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1D4B40CF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5166A716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418BF121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6C4A860B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249FBD7E" w14:textId="77777777" w:rsidR="00DE193D" w:rsidRDefault="00DE193D" w:rsidP="1C9207CA">
      <w:pPr>
        <w:rPr>
          <w:rFonts w:ascii="Arial" w:hAnsi="Arial" w:cs="Arial"/>
          <w:b/>
          <w:bCs/>
        </w:rPr>
      </w:pPr>
    </w:p>
    <w:p w14:paraId="135077B1" w14:textId="77777777" w:rsidR="00DE193D" w:rsidRPr="004546C0" w:rsidRDefault="00DE193D" w:rsidP="1C9207CA">
      <w:pPr>
        <w:rPr>
          <w:rFonts w:ascii="Arial" w:hAnsi="Arial" w:cs="Arial"/>
          <w:b/>
          <w:bCs/>
        </w:rPr>
      </w:pPr>
    </w:p>
    <w:p w14:paraId="06E6FE91" w14:textId="157B7962" w:rsidR="5BC2B36B" w:rsidRPr="004546C0" w:rsidRDefault="5BC2B36B" w:rsidP="000E71AC">
      <w:pPr>
        <w:pStyle w:val="Heading2"/>
        <w:rPr>
          <w:rFonts w:ascii="Arial" w:hAnsi="Arial" w:cs="Arial"/>
          <w:b/>
          <w:bCs/>
        </w:rPr>
      </w:pPr>
      <w:bookmarkStart w:id="9" w:name="_Toc207351622"/>
      <w:r w:rsidRPr="004546C0">
        <w:rPr>
          <w:rFonts w:ascii="Arial" w:hAnsi="Arial" w:cs="Arial"/>
          <w:b/>
          <w:bCs/>
        </w:rPr>
        <w:lastRenderedPageBreak/>
        <w:t xml:space="preserve">Pharmacy Access by </w:t>
      </w:r>
      <w:r w:rsidR="124D7944" w:rsidRPr="004546C0">
        <w:rPr>
          <w:rFonts w:ascii="Arial" w:hAnsi="Arial" w:cs="Arial"/>
          <w:b/>
          <w:bCs/>
        </w:rPr>
        <w:t>Car</w:t>
      </w:r>
      <w:bookmarkEnd w:id="9"/>
    </w:p>
    <w:p w14:paraId="34A7613D" w14:textId="2AD38BEE" w:rsidR="4A5B376F" w:rsidRPr="004546C0" w:rsidRDefault="4A5B376F" w:rsidP="1C9207CA">
      <w:pPr>
        <w:rPr>
          <w:rFonts w:ascii="Arial" w:hAnsi="Arial" w:cs="Arial"/>
        </w:rPr>
      </w:pPr>
    </w:p>
    <w:p w14:paraId="58BB63E2" w14:textId="22D9CEA9" w:rsidR="00AF74B2" w:rsidRDefault="00AF74B2" w:rsidP="00AF74B2">
      <w:pPr>
        <w:rPr>
          <w:rFonts w:ascii="Arial" w:hAnsi="Arial" w:cs="Arial"/>
          <w:noProof/>
        </w:rPr>
      </w:pPr>
      <w:r w:rsidRPr="004546C0">
        <w:rPr>
          <w:rFonts w:ascii="Arial" w:hAnsi="Arial" w:cs="Arial"/>
          <w:noProof/>
        </w:rPr>
        <w:t>The map below shows the areas within a certain amount of time needed to drive (non-rush hou</w:t>
      </w:r>
      <w:r w:rsidR="00F36D14">
        <w:rPr>
          <w:rFonts w:ascii="Arial" w:hAnsi="Arial" w:cs="Arial"/>
          <w:noProof/>
        </w:rPr>
        <w:t>r</w:t>
      </w:r>
      <w:r w:rsidRPr="004546C0">
        <w:rPr>
          <w:rFonts w:ascii="Arial" w:hAnsi="Arial" w:cs="Arial"/>
          <w:noProof/>
        </w:rPr>
        <w:t>) to a pharmacy across Essex and within a 1.6KM buffer zone around Essex (5 to 30 minutes in 5 minute increments).</w:t>
      </w:r>
    </w:p>
    <w:p w14:paraId="40DA1774" w14:textId="672413DE" w:rsidR="00227890" w:rsidRPr="004546C0" w:rsidRDefault="00227890" w:rsidP="00AF74B2">
      <w:pPr>
        <w:rPr>
          <w:rFonts w:ascii="Arial" w:hAnsi="Arial" w:cs="Arial"/>
          <w:noProof/>
        </w:rPr>
      </w:pPr>
      <w:r w:rsidRPr="00227890">
        <w:rPr>
          <w:rFonts w:ascii="Arial" w:hAnsi="Arial" w:cs="Arial"/>
          <w:noProof/>
        </w:rPr>
        <w:drawing>
          <wp:inline distT="0" distB="0" distL="0" distR="0" wp14:anchorId="0359770E" wp14:editId="53BA88B1">
            <wp:extent cx="3991494" cy="2933700"/>
            <wp:effectExtent l="0" t="0" r="9525" b="0"/>
            <wp:docPr id="9906876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687692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019192" cy="295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7A6E" w:rsidRPr="00BA7A6E">
        <w:rPr>
          <w:noProof/>
        </w:rPr>
        <w:t xml:space="preserve"> </w:t>
      </w:r>
      <w:r w:rsidR="00BA7A6E" w:rsidRPr="00BA7A6E">
        <w:rPr>
          <w:rFonts w:ascii="Arial" w:hAnsi="Arial" w:cs="Arial"/>
          <w:noProof/>
        </w:rPr>
        <w:drawing>
          <wp:inline distT="0" distB="0" distL="0" distR="0" wp14:anchorId="349B7A6D" wp14:editId="24EB0D78">
            <wp:extent cx="1600200" cy="274964"/>
            <wp:effectExtent l="0" t="0" r="0" b="0"/>
            <wp:docPr id="3939743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97436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48528" cy="28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4A024" w14:textId="256F0509" w:rsidR="0053516D" w:rsidRPr="008A65C5" w:rsidRDefault="00661BB9" w:rsidP="1C9207CA">
      <w:pPr>
        <w:rPr>
          <w:rFonts w:ascii="Arial" w:hAnsi="Arial" w:cs="Arial"/>
        </w:rPr>
      </w:pPr>
      <w:hyperlink r:id="rId50" w:anchor="9/51.8934/0.5713/b-06Q,b-99E,b-99F,b-07H,b-06T/sc-pc,s-300/o-n,a/m-CCG,ml-CCG,mbf-1600/rs-all,rh-0,rdr-t,rtu-car__minutes,rv-5_30" w:history="1">
        <w:r w:rsidRPr="00661BB9">
          <w:rPr>
            <w:rStyle w:val="Hyperlink"/>
            <w:rFonts w:ascii="Arial" w:hAnsi="Arial" w:cs="Arial"/>
          </w:rPr>
          <w:t>SHAPE Place • Car: by time • 0 locations • 5 to 30 minutes</w:t>
        </w:r>
      </w:hyperlink>
    </w:p>
    <w:p w14:paraId="524C95EE" w14:textId="194F06A8" w:rsidR="001C12A1" w:rsidRDefault="001C12A1" w:rsidP="001C12A1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20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access to a pharmacy across Essex within a 5 – 30 minutes’ drive</w:t>
      </w:r>
    </w:p>
    <w:p w14:paraId="24CF14A4" w14:textId="77777777" w:rsidR="00DE193D" w:rsidRDefault="00DE193D" w:rsidP="000E71AC">
      <w:pPr>
        <w:pStyle w:val="Heading3"/>
        <w:rPr>
          <w:rFonts w:ascii="Arial" w:hAnsi="Arial" w:cs="Arial"/>
        </w:rPr>
      </w:pPr>
    </w:p>
    <w:p w14:paraId="6C4E7E69" w14:textId="110C6D70" w:rsidR="22BC1463" w:rsidRPr="004546C0" w:rsidRDefault="00AF74B2" w:rsidP="000E71AC">
      <w:pPr>
        <w:pStyle w:val="Heading3"/>
        <w:rPr>
          <w:rFonts w:ascii="Arial" w:hAnsi="Arial" w:cs="Arial"/>
        </w:rPr>
      </w:pPr>
      <w:bookmarkStart w:id="10" w:name="_Toc207351623"/>
      <w:r w:rsidRPr="004546C0">
        <w:rPr>
          <w:rFonts w:ascii="Arial" w:hAnsi="Arial" w:cs="Arial"/>
        </w:rPr>
        <w:t xml:space="preserve">Driving </w:t>
      </w:r>
      <w:r w:rsidR="22BC1463" w:rsidRPr="004546C0">
        <w:rPr>
          <w:rFonts w:ascii="Arial" w:hAnsi="Arial" w:cs="Arial"/>
        </w:rPr>
        <w:t>within 20</w:t>
      </w:r>
      <w:r w:rsidRPr="004546C0">
        <w:rPr>
          <w:rFonts w:ascii="Arial" w:hAnsi="Arial" w:cs="Arial"/>
        </w:rPr>
        <w:t>-</w:t>
      </w:r>
      <w:r w:rsidR="22BC1463" w:rsidRPr="004546C0">
        <w:rPr>
          <w:rFonts w:ascii="Arial" w:hAnsi="Arial" w:cs="Arial"/>
        </w:rPr>
        <w:t>min</w:t>
      </w:r>
      <w:r w:rsidRPr="004546C0">
        <w:rPr>
          <w:rFonts w:ascii="Arial" w:hAnsi="Arial" w:cs="Arial"/>
        </w:rPr>
        <w:t>utes</w:t>
      </w:r>
      <w:bookmarkEnd w:id="10"/>
    </w:p>
    <w:p w14:paraId="4EE1937F" w14:textId="77777777" w:rsidR="0053516D" w:rsidRPr="004546C0" w:rsidRDefault="0053516D" w:rsidP="00AF74B2">
      <w:pPr>
        <w:rPr>
          <w:rFonts w:ascii="Arial" w:hAnsi="Arial" w:cs="Arial"/>
          <w:noProof/>
        </w:rPr>
      </w:pPr>
    </w:p>
    <w:p w14:paraId="2BF9D167" w14:textId="3D8C6A94" w:rsidR="00AF74B2" w:rsidRDefault="00AF74B2" w:rsidP="00AF74B2">
      <w:pPr>
        <w:rPr>
          <w:rFonts w:ascii="Arial" w:hAnsi="Arial" w:cs="Arial"/>
          <w:noProof/>
        </w:rPr>
      </w:pPr>
      <w:r w:rsidRPr="004546C0">
        <w:rPr>
          <w:rFonts w:ascii="Arial" w:hAnsi="Arial" w:cs="Arial"/>
          <w:noProof/>
        </w:rPr>
        <w:t>The map below shows the areas within a 20 minute drive (non-rush hour) to a pharmacy across Essex and within a 1.6KM buffer zone around Essex. These areas are highlighted in green, and those estimated to outside of access by this definition not highlighted.</w:t>
      </w:r>
    </w:p>
    <w:p w14:paraId="5A2920D3" w14:textId="43E4314A" w:rsidR="004F068A" w:rsidRDefault="004F068A" w:rsidP="00AF74B2">
      <w:pPr>
        <w:rPr>
          <w:rFonts w:ascii="Arial" w:hAnsi="Arial" w:cs="Arial"/>
          <w:b/>
          <w:bCs/>
        </w:rPr>
      </w:pPr>
    </w:p>
    <w:p w14:paraId="72E507B0" w14:textId="533E341F" w:rsidR="00754C3C" w:rsidRPr="004546C0" w:rsidRDefault="00754C3C" w:rsidP="00AF74B2">
      <w:pPr>
        <w:rPr>
          <w:rFonts w:ascii="Arial" w:hAnsi="Arial" w:cs="Arial"/>
          <w:b/>
          <w:bCs/>
        </w:rPr>
      </w:pPr>
      <w:r w:rsidRPr="00754C3C"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146278AF" wp14:editId="2FB8F732">
            <wp:extent cx="5731510" cy="4338955"/>
            <wp:effectExtent l="0" t="0" r="2540" b="4445"/>
            <wp:docPr id="4822647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264777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3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6C165" w14:textId="4549365B" w:rsidR="22BC1463" w:rsidRPr="004546C0" w:rsidRDefault="000E4007" w:rsidP="1C9207CA">
      <w:pPr>
        <w:rPr>
          <w:rFonts w:ascii="Arial" w:hAnsi="Arial" w:cs="Arial"/>
        </w:rPr>
      </w:pPr>
      <w:hyperlink r:id="rId52" w:anchor="9/51.8776/0.5200/b-06Q,b-99E,b-99F,b-07H,b-06T/sc-pc,s-300/o-n,a/m-CCG,ml-CCG,mbf-1600/rs-all,rh-0,rdr-t,rtu-car__minutes,rv-5_30,rco-20" w:history="1">
        <w:r w:rsidRPr="000E4007">
          <w:rPr>
            <w:rStyle w:val="Hyperlink"/>
            <w:rFonts w:ascii="Arial" w:hAnsi="Arial" w:cs="Arial"/>
          </w:rPr>
          <w:t>SHAPE Place • Car: by time • 0 locations • 5 to 30 minutes • 20 minutes visible</w:t>
        </w:r>
      </w:hyperlink>
    </w:p>
    <w:p w14:paraId="40A81C9B" w14:textId="0D9F2ECD" w:rsidR="00AF74B2" w:rsidRPr="003510E8" w:rsidRDefault="003510E8" w:rsidP="003510E8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21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access to a pharmacy across Essex within a 20 minutes’ drive</w:t>
      </w:r>
    </w:p>
    <w:p w14:paraId="445E25A0" w14:textId="77777777" w:rsidR="00AF74B2" w:rsidRPr="004546C0" w:rsidRDefault="00AF74B2" w:rsidP="1C9207CA">
      <w:pPr>
        <w:spacing w:line="257" w:lineRule="auto"/>
        <w:rPr>
          <w:rStyle w:val="Hyperlink"/>
          <w:rFonts w:ascii="Arial" w:eastAsia="Calibri" w:hAnsi="Arial" w:cs="Arial"/>
        </w:rPr>
      </w:pPr>
    </w:p>
    <w:p w14:paraId="4682E4AE" w14:textId="4FDB5837" w:rsidR="00AF74B2" w:rsidRPr="004546C0" w:rsidRDefault="00AF74B2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20-minute drive, With Access:</w:t>
      </w:r>
    </w:p>
    <w:p w14:paraId="46937462" w14:textId="74F58ABA" w:rsidR="2FA302D1" w:rsidRPr="004546C0" w:rsidRDefault="2FA302D1" w:rsidP="1C9207CA">
      <w:pPr>
        <w:rPr>
          <w:rFonts w:ascii="Arial" w:hAnsi="Arial" w:cs="Arial"/>
        </w:rPr>
      </w:pPr>
    </w:p>
    <w:p w14:paraId="014C4BAA" w14:textId="1F9B9838" w:rsidR="00AF74B2" w:rsidRPr="004546C0" w:rsidRDefault="00AF74B2" w:rsidP="00AF74B2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1,</w:t>
      </w:r>
      <w:r w:rsidR="008D6D81">
        <w:rPr>
          <w:rFonts w:ascii="Arial" w:hAnsi="Arial" w:cs="Arial"/>
        </w:rPr>
        <w:t>518</w:t>
      </w:r>
      <w:r w:rsidRPr="004546C0">
        <w:rPr>
          <w:rFonts w:ascii="Arial" w:hAnsi="Arial" w:cs="Arial"/>
        </w:rPr>
        <w:t>,</w:t>
      </w:r>
      <w:r w:rsidR="008D6D81">
        <w:rPr>
          <w:rFonts w:ascii="Arial" w:hAnsi="Arial" w:cs="Arial"/>
        </w:rPr>
        <w:t>041</w:t>
      </w:r>
      <w:r w:rsidRPr="004546C0">
        <w:rPr>
          <w:rFonts w:ascii="Arial" w:hAnsi="Arial" w:cs="Arial"/>
        </w:rPr>
        <w:t xml:space="preserve"> individuals across Essex have access to one of 3</w:t>
      </w:r>
      <w:r w:rsidR="008D6D81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20-minute drive. This spans </w:t>
      </w:r>
      <w:r w:rsidR="006F277E">
        <w:rPr>
          <w:rFonts w:ascii="Arial" w:hAnsi="Arial" w:cs="Arial"/>
        </w:rPr>
        <w:t>902</w:t>
      </w:r>
      <w:r w:rsidRPr="004546C0">
        <w:rPr>
          <w:rFonts w:ascii="Arial" w:hAnsi="Arial" w:cs="Arial"/>
        </w:rPr>
        <w:t xml:space="preserve"> of the LSOAs across Essex, as shown on the map below highlighted in green.</w:t>
      </w:r>
    </w:p>
    <w:p w14:paraId="66FF5EE5" w14:textId="6906A338" w:rsidR="00AF74B2" w:rsidRDefault="00AF74B2" w:rsidP="00AF74B2">
      <w:pPr>
        <w:rPr>
          <w:rFonts w:ascii="Arial" w:hAnsi="Arial" w:cs="Arial"/>
        </w:rPr>
      </w:pPr>
      <w:r w:rsidRPr="004546C0">
        <w:rPr>
          <w:rFonts w:ascii="Arial" w:hAnsi="Arial" w:cs="Arial"/>
        </w:rPr>
        <w:t>Most of these LSOAs are classed urban city and towns (69.</w:t>
      </w:r>
      <w:r w:rsidR="00897EFB">
        <w:rPr>
          <w:rFonts w:ascii="Arial" w:hAnsi="Arial" w:cs="Arial"/>
        </w:rPr>
        <w:t>16</w:t>
      </w:r>
      <w:r w:rsidRPr="004546C0">
        <w:rPr>
          <w:rFonts w:ascii="Arial" w:hAnsi="Arial" w:cs="Arial"/>
        </w:rPr>
        <w:t>% of LSOAs with access</w:t>
      </w:r>
      <w:r w:rsidR="00A37797" w:rsidRPr="004546C0">
        <w:rPr>
          <w:rFonts w:ascii="Arial" w:hAnsi="Arial" w:cs="Arial"/>
        </w:rPr>
        <w:t>) and</w:t>
      </w:r>
      <w:r w:rsidRPr="004546C0">
        <w:rPr>
          <w:rFonts w:ascii="Arial" w:hAnsi="Arial" w:cs="Arial"/>
        </w:rPr>
        <w:t xml:space="preserve"> are mostly areas considered less deprived (12.</w:t>
      </w:r>
      <w:r w:rsidR="00E1114B">
        <w:rPr>
          <w:rFonts w:ascii="Arial" w:hAnsi="Arial" w:cs="Arial"/>
        </w:rPr>
        <w:t>3</w:t>
      </w:r>
      <w:r w:rsidRPr="004546C0">
        <w:rPr>
          <w:rFonts w:ascii="Arial" w:hAnsi="Arial" w:cs="Arial"/>
        </w:rPr>
        <w:t>% of LSOAs with access in IMD Decile 10, 12.</w:t>
      </w:r>
      <w:r w:rsidR="00E1114B">
        <w:rPr>
          <w:rFonts w:ascii="Arial" w:hAnsi="Arial" w:cs="Arial"/>
        </w:rPr>
        <w:t>49</w:t>
      </w:r>
      <w:r w:rsidRPr="004546C0">
        <w:rPr>
          <w:rFonts w:ascii="Arial" w:hAnsi="Arial" w:cs="Arial"/>
        </w:rPr>
        <w:t>% of LSOAs with access in IMD Decile 9, and 13.6</w:t>
      </w:r>
      <w:r w:rsidR="00EC19D1">
        <w:rPr>
          <w:rFonts w:ascii="Arial" w:hAnsi="Arial" w:cs="Arial"/>
        </w:rPr>
        <w:t>9</w:t>
      </w:r>
      <w:r w:rsidRPr="004546C0">
        <w:rPr>
          <w:rFonts w:ascii="Arial" w:hAnsi="Arial" w:cs="Arial"/>
        </w:rPr>
        <w:t xml:space="preserve"> of LSOAs with access in IMD Decile 8, the </w:t>
      </w:r>
      <w:r w:rsidR="006A244C" w:rsidRPr="004546C0">
        <w:rPr>
          <w:rFonts w:ascii="Arial" w:hAnsi="Arial" w:cs="Arial"/>
        </w:rPr>
        <w:t>three</w:t>
      </w:r>
      <w:r w:rsidRPr="004546C0">
        <w:rPr>
          <w:rFonts w:ascii="Arial" w:hAnsi="Arial" w:cs="Arial"/>
        </w:rPr>
        <w:t xml:space="preserve"> least deprived deciles, versus 3.</w:t>
      </w:r>
      <w:r w:rsidR="00A46443">
        <w:rPr>
          <w:rFonts w:ascii="Arial" w:hAnsi="Arial" w:cs="Arial"/>
        </w:rPr>
        <w:t>39</w:t>
      </w:r>
      <w:r w:rsidRPr="004546C0">
        <w:rPr>
          <w:rFonts w:ascii="Arial" w:hAnsi="Arial" w:cs="Arial"/>
        </w:rPr>
        <w:t>% in IMD Decile 1 and 5.</w:t>
      </w:r>
      <w:r w:rsidR="00A46443">
        <w:rPr>
          <w:rFonts w:ascii="Arial" w:hAnsi="Arial" w:cs="Arial"/>
        </w:rPr>
        <w:t>03</w:t>
      </w:r>
      <w:r w:rsidRPr="004546C0">
        <w:rPr>
          <w:rFonts w:ascii="Arial" w:hAnsi="Arial" w:cs="Arial"/>
        </w:rPr>
        <w:t>% in Decile 2, the two most deprived deciles).</w:t>
      </w:r>
    </w:p>
    <w:p w14:paraId="01B17CB2" w14:textId="129E3332" w:rsidR="00F222D8" w:rsidRPr="004546C0" w:rsidRDefault="00F222D8" w:rsidP="00AF74B2">
      <w:pPr>
        <w:rPr>
          <w:rFonts w:ascii="Arial" w:hAnsi="Arial" w:cs="Arial"/>
        </w:rPr>
      </w:pPr>
      <w:r w:rsidRPr="00F222D8">
        <w:rPr>
          <w:rFonts w:ascii="Arial" w:hAnsi="Arial" w:cs="Arial"/>
          <w:noProof/>
        </w:rPr>
        <w:lastRenderedPageBreak/>
        <w:drawing>
          <wp:inline distT="0" distB="0" distL="0" distR="0" wp14:anchorId="5A1ECA06" wp14:editId="57F63632">
            <wp:extent cx="5731510" cy="3120390"/>
            <wp:effectExtent l="0" t="0" r="2540" b="3810"/>
            <wp:docPr id="17563544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354497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13D5E" w14:textId="1084D055" w:rsidR="00AF74B2" w:rsidRDefault="005A1C21" w:rsidP="1C9207CA">
      <w:pPr>
        <w:rPr>
          <w:rStyle w:val="Hyperlink"/>
          <w:rFonts w:ascii="Arial" w:hAnsi="Arial" w:cs="Arial"/>
        </w:rPr>
      </w:pPr>
      <w:hyperlink r:id="rId54" w:anchor="10/51.8790/1.0561/b-06Q,b-99E,b-99F,b-07H,b-06T/sc-pc,s-300/o-n,a/m-CCG,ml-CCG,mbf-1600/rs-all,rh-0,rdr-t,rtu-car__minutes,rv-5_30,rco-20,rl-included" w:history="1">
        <w:r w:rsidRPr="005A1C21">
          <w:rPr>
            <w:rStyle w:val="Hyperlink"/>
            <w:rFonts w:ascii="Arial" w:hAnsi="Arial" w:cs="Arial"/>
          </w:rPr>
          <w:t>SHAPE Place • Car: by time • 0 locations • 5 to 30 minutes • 20 minutes visible • Included population</w:t>
        </w:r>
      </w:hyperlink>
    </w:p>
    <w:p w14:paraId="3A35D3A4" w14:textId="2F1DA6CA" w:rsidR="009D23E6" w:rsidRPr="009D23E6" w:rsidRDefault="009D23E6" w:rsidP="1C9207CA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</w:t>
      </w:r>
      <w:r w:rsidR="004E760D">
        <w:rPr>
          <w:b/>
          <w:bCs/>
          <w:i/>
          <w:iCs/>
          <w:color w:val="44546A" w:themeColor="text2"/>
        </w:rPr>
        <w:t xml:space="preserve">2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 w:rsidR="004E760D">
        <w:rPr>
          <w:b/>
          <w:bCs/>
          <w:i/>
          <w:iCs/>
          <w:color w:val="44546A" w:themeColor="text2"/>
        </w:rPr>
        <w:t xml:space="preserve">population with </w:t>
      </w:r>
      <w:r>
        <w:rPr>
          <w:b/>
          <w:bCs/>
          <w:i/>
          <w:iCs/>
          <w:color w:val="44546A" w:themeColor="text2"/>
        </w:rPr>
        <w:t xml:space="preserve">access to a pharmacy across Essex within a </w:t>
      </w:r>
      <w:r w:rsidR="004E760D">
        <w:rPr>
          <w:b/>
          <w:bCs/>
          <w:i/>
          <w:iCs/>
          <w:color w:val="44546A" w:themeColor="text2"/>
        </w:rPr>
        <w:t>2</w:t>
      </w:r>
      <w:r>
        <w:rPr>
          <w:b/>
          <w:bCs/>
          <w:i/>
          <w:iCs/>
          <w:color w:val="44546A" w:themeColor="text2"/>
        </w:rPr>
        <w:t>0 minutes’ drive</w:t>
      </w:r>
    </w:p>
    <w:p w14:paraId="6F4B3AAD" w14:textId="77777777" w:rsidR="00DE193D" w:rsidRPr="004546C0" w:rsidRDefault="00DE193D" w:rsidP="1C9207CA">
      <w:pPr>
        <w:rPr>
          <w:rFonts w:ascii="Arial" w:hAnsi="Arial" w:cs="Arial"/>
        </w:rPr>
      </w:pPr>
    </w:p>
    <w:p w14:paraId="5E41BF07" w14:textId="21D540E5" w:rsidR="00AF74B2" w:rsidRPr="004546C0" w:rsidRDefault="00AF74B2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20-minute drive, Without Access:</w:t>
      </w:r>
    </w:p>
    <w:p w14:paraId="0D275947" w14:textId="3998A23B" w:rsidR="00AF74B2" w:rsidRPr="004546C0" w:rsidRDefault="00AF74B2" w:rsidP="00DE193D">
      <w:pPr>
        <w:spacing w:after="0"/>
        <w:rPr>
          <w:rFonts w:ascii="Arial" w:hAnsi="Arial" w:cs="Arial"/>
          <w:b/>
          <w:bCs/>
        </w:rPr>
      </w:pPr>
    </w:p>
    <w:p w14:paraId="67791372" w14:textId="4D3F9291" w:rsidR="00C82C9A" w:rsidRPr="004546C0" w:rsidRDefault="00AF74B2" w:rsidP="00AF74B2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</w:t>
      </w:r>
      <w:r w:rsidR="006A244C" w:rsidRPr="004546C0">
        <w:rPr>
          <w:rFonts w:ascii="Arial" w:hAnsi="Arial" w:cs="Arial"/>
        </w:rPr>
        <w:t>,46</w:t>
      </w:r>
      <w:r w:rsidR="00227FC8">
        <w:rPr>
          <w:rFonts w:ascii="Arial" w:hAnsi="Arial" w:cs="Arial"/>
        </w:rPr>
        <w:t>8</w:t>
      </w:r>
      <w:r w:rsidRPr="004546C0">
        <w:rPr>
          <w:rFonts w:ascii="Arial" w:hAnsi="Arial" w:cs="Arial"/>
        </w:rPr>
        <w:t xml:space="preserve"> individuals across Essex do not have access to one of 3</w:t>
      </w:r>
      <w:r w:rsidR="005A1C21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20-minute drive. </w:t>
      </w:r>
      <w:r w:rsidR="00DE193D">
        <w:rPr>
          <w:rFonts w:ascii="Arial" w:hAnsi="Arial" w:cs="Arial"/>
        </w:rPr>
        <w:t>T</w:t>
      </w:r>
      <w:r w:rsidRPr="004546C0">
        <w:rPr>
          <w:rFonts w:ascii="Arial" w:hAnsi="Arial" w:cs="Arial"/>
        </w:rPr>
        <w:t xml:space="preserve">his </w:t>
      </w:r>
      <w:r w:rsidR="006A244C" w:rsidRPr="004546C0">
        <w:rPr>
          <w:rFonts w:ascii="Arial" w:hAnsi="Arial" w:cs="Arial"/>
        </w:rPr>
        <w:t>is</w:t>
      </w:r>
      <w:r w:rsidRPr="004546C0">
        <w:rPr>
          <w:rFonts w:ascii="Arial" w:hAnsi="Arial" w:cs="Arial"/>
        </w:rPr>
        <w:t xml:space="preserve"> </w:t>
      </w:r>
      <w:r w:rsidR="006A244C" w:rsidRPr="004546C0">
        <w:rPr>
          <w:rFonts w:ascii="Arial" w:hAnsi="Arial" w:cs="Arial"/>
        </w:rPr>
        <w:t>1</w:t>
      </w:r>
      <w:r w:rsidRPr="004546C0">
        <w:rPr>
          <w:rFonts w:ascii="Arial" w:hAnsi="Arial" w:cs="Arial"/>
        </w:rPr>
        <w:t xml:space="preserve"> of the LSOAs across Essex, as shown on the map below highlighted in green.  </w:t>
      </w:r>
      <w:r w:rsidR="006A244C" w:rsidRPr="004546C0">
        <w:rPr>
          <w:rFonts w:ascii="Arial" w:hAnsi="Arial" w:cs="Arial"/>
        </w:rPr>
        <w:t>This LSOA is a ‘rural village and dispersed’ area located in Colchester (LSOA code: E01021694, LSOA name: Colchester 019D). This is in IMD Decile 5, amongst the 50% most deprived areas nationally.</w:t>
      </w:r>
      <w:r w:rsidR="008A65C5">
        <w:rPr>
          <w:rFonts w:ascii="Arial" w:hAnsi="Arial" w:cs="Arial"/>
        </w:rPr>
        <w:t xml:space="preserve"> </w:t>
      </w:r>
      <w:r w:rsidR="00C82C9A" w:rsidRPr="004546C0">
        <w:rPr>
          <w:rFonts w:ascii="Arial" w:hAnsi="Arial" w:cs="Arial"/>
        </w:rPr>
        <w:t xml:space="preserve">This one LSOA also doesn’t have access to a pharmacy across Essex and the 1.6K buffer zone within a </w:t>
      </w:r>
      <w:r w:rsidR="00822544">
        <w:rPr>
          <w:rFonts w:ascii="Arial" w:hAnsi="Arial" w:cs="Arial"/>
        </w:rPr>
        <w:t xml:space="preserve">30 </w:t>
      </w:r>
      <w:r w:rsidR="00F702F0" w:rsidRPr="004546C0">
        <w:rPr>
          <w:rFonts w:ascii="Arial" w:hAnsi="Arial" w:cs="Arial"/>
        </w:rPr>
        <w:t>minute</w:t>
      </w:r>
      <w:r w:rsidR="00F702F0">
        <w:rPr>
          <w:rFonts w:ascii="Arial" w:hAnsi="Arial" w:cs="Arial"/>
        </w:rPr>
        <w:t>s</w:t>
      </w:r>
      <w:r w:rsidR="00F702F0" w:rsidRPr="004546C0">
        <w:rPr>
          <w:rFonts w:ascii="Arial" w:hAnsi="Arial" w:cs="Arial"/>
        </w:rPr>
        <w:t>’ drive</w:t>
      </w:r>
      <w:r w:rsidR="00C82C9A" w:rsidRPr="004546C0">
        <w:rPr>
          <w:rFonts w:ascii="Arial" w:hAnsi="Arial" w:cs="Arial"/>
        </w:rPr>
        <w:t xml:space="preserve"> journey time. </w:t>
      </w:r>
    </w:p>
    <w:p w14:paraId="46A450E2" w14:textId="4A467F1C" w:rsidR="00DF2717" w:rsidRDefault="00BD7922" w:rsidP="00AF74B2">
      <w:pPr>
        <w:rPr>
          <w:rFonts w:ascii="Arial" w:hAnsi="Arial" w:cs="Arial"/>
        </w:rPr>
      </w:pPr>
      <w:r w:rsidRPr="004546C0">
        <w:rPr>
          <w:rFonts w:ascii="Arial" w:hAnsi="Arial" w:cs="Arial"/>
        </w:rPr>
        <w:t>T</w:t>
      </w:r>
      <w:r w:rsidR="00DF2717" w:rsidRPr="004546C0">
        <w:rPr>
          <w:rFonts w:ascii="Arial" w:hAnsi="Arial" w:cs="Arial"/>
        </w:rPr>
        <w:t xml:space="preserve">here are </w:t>
      </w:r>
      <w:r w:rsidR="00DF2717" w:rsidRPr="004546C0">
        <w:rPr>
          <w:rFonts w:ascii="Arial" w:hAnsi="Arial" w:cs="Arial"/>
          <w:u w:val="single"/>
        </w:rPr>
        <w:t>no differences in access when a 30-minute drive time (non-rush) hour definition is used</w:t>
      </w:r>
      <w:r w:rsidR="00DF2717" w:rsidRPr="004546C0">
        <w:rPr>
          <w:rFonts w:ascii="Arial" w:hAnsi="Arial" w:cs="Arial"/>
        </w:rPr>
        <w:t xml:space="preserve"> and is therefore not presented. </w:t>
      </w:r>
    </w:p>
    <w:p w14:paraId="6D8252B3" w14:textId="701418D7" w:rsidR="00AF74B2" w:rsidRPr="004546C0" w:rsidRDefault="0082656F" w:rsidP="00AF74B2">
      <w:pPr>
        <w:rPr>
          <w:rFonts w:ascii="Arial" w:hAnsi="Arial" w:cs="Arial"/>
        </w:rPr>
      </w:pPr>
      <w:r w:rsidRPr="0082656F">
        <w:rPr>
          <w:rFonts w:ascii="Arial" w:hAnsi="Arial" w:cs="Arial"/>
          <w:noProof/>
        </w:rPr>
        <w:lastRenderedPageBreak/>
        <w:drawing>
          <wp:inline distT="0" distB="0" distL="0" distR="0" wp14:anchorId="4BBFABEB" wp14:editId="3B50BE87">
            <wp:extent cx="4810836" cy="2529073"/>
            <wp:effectExtent l="0" t="0" r="0" b="5080"/>
            <wp:docPr id="20018479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84793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20459" cy="253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08D5F" w14:textId="53ED87CB" w:rsidR="1C9207CA" w:rsidRDefault="0005093B" w:rsidP="1C9207CA">
      <w:pPr>
        <w:rPr>
          <w:rStyle w:val="Hyperlink"/>
          <w:rFonts w:ascii="Arial" w:hAnsi="Arial" w:cs="Arial"/>
          <w:sz w:val="18"/>
          <w:szCs w:val="18"/>
        </w:rPr>
      </w:pPr>
      <w:hyperlink r:id="rId56" w:anchor="10/51.8802/1.0794/b-06Q,b-99E,b-99F,b-07H,b-06T/sc-pc,s-300/o-n,a/m-CCG,ml-CCG,mbf-1600/rs-all,rh-0,rdr-t,rtu-car__minutes,rv-5_30,rco-20,rl-excluded" w:history="1">
        <w:r w:rsidRPr="00DE193D">
          <w:rPr>
            <w:rStyle w:val="Hyperlink"/>
            <w:rFonts w:ascii="Arial" w:hAnsi="Arial" w:cs="Arial"/>
            <w:sz w:val="18"/>
            <w:szCs w:val="18"/>
          </w:rPr>
          <w:t>SHAPE Place • Car: by time • 0 locations • 5 to 30 minutes • 20 minutes visible • Excluded population</w:t>
        </w:r>
      </w:hyperlink>
    </w:p>
    <w:p w14:paraId="485122B0" w14:textId="2708B44D" w:rsidR="00BE1F5B" w:rsidRDefault="00BE1F5B" w:rsidP="00BE1F5B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23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without access to a pharmacy across Essex within a 20 minutes’ drive</w:t>
      </w:r>
    </w:p>
    <w:p w14:paraId="2AD85567" w14:textId="77777777" w:rsidR="00BE1F5B" w:rsidRPr="00DE193D" w:rsidRDefault="00BE1F5B" w:rsidP="1C9207CA">
      <w:pPr>
        <w:rPr>
          <w:rFonts w:ascii="Arial" w:hAnsi="Arial" w:cs="Arial"/>
          <w:sz w:val="18"/>
          <w:szCs w:val="18"/>
        </w:rPr>
      </w:pPr>
    </w:p>
    <w:p w14:paraId="3BEF7236" w14:textId="01B7E204" w:rsidR="5BC2B36B" w:rsidRPr="004546C0" w:rsidRDefault="5BC2B36B" w:rsidP="000E71AC">
      <w:pPr>
        <w:pStyle w:val="Heading2"/>
        <w:rPr>
          <w:rFonts w:ascii="Arial" w:hAnsi="Arial" w:cs="Arial"/>
          <w:b/>
          <w:bCs/>
        </w:rPr>
      </w:pPr>
      <w:bookmarkStart w:id="11" w:name="_Toc207351624"/>
      <w:r w:rsidRPr="004546C0">
        <w:rPr>
          <w:rFonts w:ascii="Arial" w:hAnsi="Arial" w:cs="Arial"/>
          <w:b/>
          <w:bCs/>
        </w:rPr>
        <w:t xml:space="preserve">Pharmacy Access by </w:t>
      </w:r>
      <w:r w:rsidR="4E116B84" w:rsidRPr="004546C0">
        <w:rPr>
          <w:rFonts w:ascii="Arial" w:hAnsi="Arial" w:cs="Arial"/>
          <w:b/>
          <w:bCs/>
        </w:rPr>
        <w:t>Public Transport</w:t>
      </w:r>
      <w:r w:rsidR="00F7005B" w:rsidRPr="004546C0">
        <w:rPr>
          <w:rFonts w:ascii="Arial" w:hAnsi="Arial" w:cs="Arial"/>
          <w:b/>
          <w:bCs/>
        </w:rPr>
        <w:t xml:space="preserve"> (Weekday Morning)</w:t>
      </w:r>
      <w:bookmarkEnd w:id="11"/>
    </w:p>
    <w:p w14:paraId="62BB92CE" w14:textId="4077AFE5" w:rsidR="1C9207CA" w:rsidRPr="004546C0" w:rsidRDefault="1C9207CA" w:rsidP="1C9207CA">
      <w:pPr>
        <w:rPr>
          <w:rFonts w:ascii="Arial" w:hAnsi="Arial" w:cs="Arial"/>
        </w:rPr>
      </w:pPr>
    </w:p>
    <w:p w14:paraId="7AE8B95A" w14:textId="51D1C08F" w:rsidR="00F7005B" w:rsidRPr="00C5343D" w:rsidRDefault="00F7005B" w:rsidP="00F7005B">
      <w:pPr>
        <w:rPr>
          <w:rFonts w:ascii="Arial" w:hAnsi="Arial" w:cs="Arial"/>
        </w:rPr>
      </w:pPr>
      <w:r w:rsidRPr="00C5343D">
        <w:rPr>
          <w:rFonts w:ascii="Arial" w:hAnsi="Arial" w:cs="Arial"/>
        </w:rPr>
        <w:t xml:space="preserve">The map below shows the areas within a certain amount of time needed to take public transport (weekday morning) to a pharmacy across Essex and within a 1.6KM buffer zone around Essex (5 to 30 minutes in </w:t>
      </w:r>
      <w:r w:rsidR="007F63C1" w:rsidRPr="00C5343D">
        <w:rPr>
          <w:rFonts w:ascii="Arial" w:hAnsi="Arial" w:cs="Arial"/>
        </w:rPr>
        <w:t>5-minute</w:t>
      </w:r>
      <w:r w:rsidRPr="00C5343D">
        <w:rPr>
          <w:rFonts w:ascii="Arial" w:hAnsi="Arial" w:cs="Arial"/>
        </w:rPr>
        <w:t xml:space="preserve"> increments).</w:t>
      </w:r>
    </w:p>
    <w:p w14:paraId="77391207" w14:textId="13354DF5" w:rsidR="006559A8" w:rsidRPr="004546C0" w:rsidRDefault="006559A8" w:rsidP="00F7005B">
      <w:pPr>
        <w:rPr>
          <w:rFonts w:ascii="Arial" w:hAnsi="Arial" w:cs="Arial"/>
          <w:b/>
          <w:bCs/>
        </w:rPr>
      </w:pPr>
      <w:r w:rsidRPr="006559A8">
        <w:rPr>
          <w:rFonts w:ascii="Arial" w:hAnsi="Arial" w:cs="Arial"/>
          <w:b/>
          <w:bCs/>
          <w:noProof/>
        </w:rPr>
        <w:drawing>
          <wp:inline distT="0" distB="0" distL="0" distR="0" wp14:anchorId="72FC8F03" wp14:editId="34A7BCBF">
            <wp:extent cx="3886200" cy="2976857"/>
            <wp:effectExtent l="0" t="0" r="0" b="0"/>
            <wp:docPr id="18239117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911707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909792" cy="299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5FDB" w:rsidRPr="00C65FDB">
        <w:rPr>
          <w:noProof/>
        </w:rPr>
        <w:t xml:space="preserve"> </w:t>
      </w:r>
      <w:r w:rsidR="00C65FDB" w:rsidRPr="00C65FDB">
        <w:rPr>
          <w:rFonts w:ascii="Arial" w:hAnsi="Arial" w:cs="Arial"/>
          <w:b/>
          <w:bCs/>
          <w:noProof/>
        </w:rPr>
        <w:drawing>
          <wp:inline distT="0" distB="0" distL="0" distR="0" wp14:anchorId="32B33F04" wp14:editId="4803AC51">
            <wp:extent cx="1708150" cy="481169"/>
            <wp:effectExtent l="0" t="0" r="6350" b="0"/>
            <wp:docPr id="17834248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424885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733558" cy="48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776F0" w14:textId="3C971564" w:rsidR="00F7005B" w:rsidRDefault="00F7005B" w:rsidP="00F7005B">
      <w:pPr>
        <w:rPr>
          <w:rStyle w:val="Hyperlink"/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t xml:space="preserve"> </w:t>
      </w:r>
      <w:hyperlink r:id="rId59" w:anchor="9/51.8194/0.6638/b-06Q,b-99E,b-99F,b-07H,b-06T/sc-pc,s-300/o-n,a/m-CCG,ml-CCG,mbf-1600/rs-all,rh-0,rdr-t,rtu-transit__minutes,rv-5_30" w:history="1">
        <w:r w:rsidR="00542043" w:rsidRPr="00542043">
          <w:rPr>
            <w:rStyle w:val="Hyperlink"/>
            <w:rFonts w:ascii="Arial" w:hAnsi="Arial" w:cs="Arial"/>
            <w:b/>
            <w:bCs/>
          </w:rPr>
          <w:t>SHAPE Place • Public transport • 316 locations • 5 to 30 minutes</w:t>
        </w:r>
      </w:hyperlink>
    </w:p>
    <w:p w14:paraId="3FECDC7A" w14:textId="108D7BCA" w:rsidR="00C65FDB" w:rsidRDefault="008907F4" w:rsidP="00F7005B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</w:t>
      </w:r>
      <w:r w:rsidR="00E66355">
        <w:rPr>
          <w:b/>
          <w:bCs/>
          <w:i/>
          <w:iCs/>
          <w:color w:val="44546A" w:themeColor="text2"/>
        </w:rPr>
        <w:t>4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access to a pharmacy across Essex within a 5 – 30 minutes’ </w:t>
      </w:r>
      <w:r w:rsidR="00E66355">
        <w:rPr>
          <w:b/>
          <w:bCs/>
          <w:i/>
          <w:iCs/>
          <w:color w:val="44546A" w:themeColor="text2"/>
        </w:rPr>
        <w:t xml:space="preserve">public </w:t>
      </w:r>
      <w:r w:rsidR="00EF6BBE">
        <w:rPr>
          <w:b/>
          <w:bCs/>
          <w:i/>
          <w:iCs/>
          <w:color w:val="44546A" w:themeColor="text2"/>
        </w:rPr>
        <w:t>transport (weekday morning)</w:t>
      </w:r>
    </w:p>
    <w:p w14:paraId="2997D558" w14:textId="77777777" w:rsidR="008907F4" w:rsidRPr="008907F4" w:rsidRDefault="008907F4" w:rsidP="00F7005B"/>
    <w:p w14:paraId="28FAA357" w14:textId="1C1D2158" w:rsidR="00F7005B" w:rsidRPr="004546C0" w:rsidRDefault="00F7005B" w:rsidP="000E71AC">
      <w:pPr>
        <w:pStyle w:val="Heading3"/>
        <w:rPr>
          <w:rFonts w:ascii="Arial" w:hAnsi="Arial" w:cs="Arial"/>
        </w:rPr>
      </w:pPr>
      <w:bookmarkStart w:id="12" w:name="_Toc207351625"/>
      <w:r w:rsidRPr="004546C0">
        <w:rPr>
          <w:rFonts w:ascii="Arial" w:hAnsi="Arial" w:cs="Arial"/>
        </w:rPr>
        <w:lastRenderedPageBreak/>
        <w:t>Public Transport journey within 20-minutes (weekday morning)</w:t>
      </w:r>
      <w:bookmarkEnd w:id="12"/>
    </w:p>
    <w:p w14:paraId="11653DB6" w14:textId="77777777" w:rsidR="00E86C97" w:rsidRPr="004546C0" w:rsidRDefault="00E86C97" w:rsidP="00F7005B">
      <w:pPr>
        <w:rPr>
          <w:rFonts w:ascii="Arial" w:hAnsi="Arial" w:cs="Arial"/>
          <w:b/>
          <w:bCs/>
        </w:rPr>
      </w:pPr>
    </w:p>
    <w:p w14:paraId="32590564" w14:textId="61A4FC05" w:rsidR="00F7005B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 map below shows the areas within a </w:t>
      </w:r>
      <w:r w:rsidR="00DF2717" w:rsidRPr="004546C0">
        <w:rPr>
          <w:rFonts w:ascii="Arial" w:hAnsi="Arial" w:cs="Arial"/>
        </w:rPr>
        <w:t>20-minute</w:t>
      </w:r>
      <w:r w:rsidRPr="004546C0">
        <w:rPr>
          <w:rFonts w:ascii="Arial" w:hAnsi="Arial" w:cs="Arial"/>
        </w:rPr>
        <w:t xml:space="preserve"> </w:t>
      </w:r>
      <w:r w:rsidR="00DF2717" w:rsidRPr="004546C0">
        <w:rPr>
          <w:rFonts w:ascii="Arial" w:hAnsi="Arial" w:cs="Arial"/>
        </w:rPr>
        <w:t>public transport journey</w:t>
      </w:r>
      <w:r w:rsidRPr="004546C0">
        <w:rPr>
          <w:rFonts w:ascii="Arial" w:hAnsi="Arial" w:cs="Arial"/>
        </w:rPr>
        <w:t xml:space="preserve"> (</w:t>
      </w:r>
      <w:r w:rsidR="00DF2717" w:rsidRPr="004546C0">
        <w:rPr>
          <w:rFonts w:ascii="Arial" w:hAnsi="Arial" w:cs="Arial"/>
        </w:rPr>
        <w:t>weekday morning</w:t>
      </w:r>
      <w:r w:rsidRPr="004546C0">
        <w:rPr>
          <w:rFonts w:ascii="Arial" w:hAnsi="Arial" w:cs="Arial"/>
        </w:rPr>
        <w:t>) to a pharmacy across Essex and within a 1.6KM buffer zone around Essex. These areas are highlighted in green, and those estimated to outside of access by this definition not highlighted.</w:t>
      </w:r>
    </w:p>
    <w:p w14:paraId="05ED1A82" w14:textId="2BFC57E3" w:rsidR="00961315" w:rsidRPr="004546C0" w:rsidRDefault="00961315" w:rsidP="00F7005B">
      <w:pPr>
        <w:rPr>
          <w:rFonts w:ascii="Arial" w:hAnsi="Arial" w:cs="Arial"/>
        </w:rPr>
      </w:pPr>
      <w:r w:rsidRPr="00961315">
        <w:rPr>
          <w:rFonts w:ascii="Arial" w:hAnsi="Arial" w:cs="Arial"/>
          <w:noProof/>
        </w:rPr>
        <w:drawing>
          <wp:inline distT="0" distB="0" distL="0" distR="0" wp14:anchorId="0AC461EE" wp14:editId="2AED9F5C">
            <wp:extent cx="5562886" cy="4159464"/>
            <wp:effectExtent l="0" t="0" r="0" b="0"/>
            <wp:docPr id="1026022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02263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62886" cy="415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43F1C" w14:textId="2D6B36C5" w:rsidR="00F7005B" w:rsidRPr="004546C0" w:rsidRDefault="00890349" w:rsidP="00F7005B">
      <w:pPr>
        <w:rPr>
          <w:rFonts w:ascii="Arial" w:hAnsi="Arial" w:cs="Arial"/>
        </w:rPr>
      </w:pPr>
      <w:hyperlink r:id="rId61" w:anchor="9/51.8064/0.7242/b-99E,b-99F,b-07H,b-06T,b-06Q/sc-pc,s-300/o-n,a/m-CCG,ml-CCG,mbf-1600/rs-all,rh-0,rdr-t,rtu-transit__minutes,rv-5_30,rco-20" w:history="1">
        <w:r w:rsidRPr="00890349">
          <w:rPr>
            <w:rStyle w:val="Hyperlink"/>
            <w:rFonts w:ascii="Arial" w:hAnsi="Arial" w:cs="Arial"/>
          </w:rPr>
          <w:t>SHAPE Place • Public transport • 316 locations • 5 to 30 minutes • 20 minutes visible</w:t>
        </w:r>
      </w:hyperlink>
      <w:r w:rsidR="00F7005B" w:rsidRPr="004546C0">
        <w:rPr>
          <w:rFonts w:ascii="Arial" w:hAnsi="Arial" w:cs="Arial"/>
        </w:rPr>
        <w:t xml:space="preserve"> </w:t>
      </w:r>
    </w:p>
    <w:p w14:paraId="1ED2A9F5" w14:textId="3AF5D18B" w:rsidR="00EF6BBE" w:rsidRDefault="00EF6BBE" w:rsidP="00EF6BBE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25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access to a pharmacy across Essex within a 20 minutes’ public transport (weekday morning)</w:t>
      </w:r>
    </w:p>
    <w:p w14:paraId="5C81B7FB" w14:textId="77777777" w:rsidR="00F7005B" w:rsidRPr="004546C0" w:rsidRDefault="00F7005B" w:rsidP="00F7005B">
      <w:pPr>
        <w:rPr>
          <w:rFonts w:ascii="Arial" w:hAnsi="Arial" w:cs="Arial"/>
          <w:b/>
          <w:bCs/>
        </w:rPr>
      </w:pPr>
    </w:p>
    <w:p w14:paraId="6DC08B25" w14:textId="586773AD" w:rsidR="00F7005B" w:rsidRPr="004546C0" w:rsidRDefault="00F7005B" w:rsidP="0053516D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20-minute public transport journey, With Access:</w:t>
      </w:r>
    </w:p>
    <w:p w14:paraId="13CD970E" w14:textId="77777777" w:rsidR="0053516D" w:rsidRPr="004546C0" w:rsidRDefault="0053516D" w:rsidP="0053516D">
      <w:pPr>
        <w:rPr>
          <w:rFonts w:ascii="Arial" w:hAnsi="Arial" w:cs="Arial"/>
        </w:rPr>
      </w:pPr>
    </w:p>
    <w:p w14:paraId="0EA6F96A" w14:textId="2D414A7D" w:rsidR="00F7005B" w:rsidRPr="004546C0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1,4</w:t>
      </w:r>
      <w:r w:rsidR="007723C9">
        <w:rPr>
          <w:rFonts w:ascii="Arial" w:hAnsi="Arial" w:cs="Arial"/>
        </w:rPr>
        <w:t>63</w:t>
      </w:r>
      <w:r w:rsidR="00B87546" w:rsidRPr="004546C0">
        <w:rPr>
          <w:rFonts w:ascii="Arial" w:hAnsi="Arial" w:cs="Arial"/>
        </w:rPr>
        <w:t>,4</w:t>
      </w:r>
      <w:r w:rsidR="007723C9">
        <w:rPr>
          <w:rFonts w:ascii="Arial" w:hAnsi="Arial" w:cs="Arial"/>
        </w:rPr>
        <w:t>71</w:t>
      </w:r>
      <w:r w:rsidRPr="004546C0">
        <w:rPr>
          <w:rFonts w:ascii="Arial" w:hAnsi="Arial" w:cs="Arial"/>
        </w:rPr>
        <w:t xml:space="preserve"> individuals across Essex have access to one of 3</w:t>
      </w:r>
      <w:r w:rsidR="007407CB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</w:t>
      </w:r>
      <w:r w:rsidR="00DF2717" w:rsidRPr="004546C0">
        <w:rPr>
          <w:rFonts w:ascii="Arial" w:hAnsi="Arial" w:cs="Arial"/>
        </w:rPr>
        <w:t xml:space="preserve">within a 20-minute public transport journey (weekday morning). </w:t>
      </w:r>
      <w:r w:rsidRPr="004546C0">
        <w:rPr>
          <w:rFonts w:ascii="Arial" w:hAnsi="Arial" w:cs="Arial"/>
        </w:rPr>
        <w:t xml:space="preserve">This spans </w:t>
      </w:r>
      <w:r w:rsidR="00B87546" w:rsidRPr="004546C0">
        <w:rPr>
          <w:rFonts w:ascii="Arial" w:hAnsi="Arial" w:cs="Arial"/>
        </w:rPr>
        <w:t>8</w:t>
      </w:r>
      <w:r w:rsidR="003C6FCE">
        <w:rPr>
          <w:rFonts w:ascii="Arial" w:hAnsi="Arial" w:cs="Arial"/>
        </w:rPr>
        <w:t>7</w:t>
      </w:r>
      <w:r w:rsidR="00B87546" w:rsidRPr="004546C0">
        <w:rPr>
          <w:rFonts w:ascii="Arial" w:hAnsi="Arial" w:cs="Arial"/>
        </w:rPr>
        <w:t>3</w:t>
      </w:r>
      <w:r w:rsidRPr="004546C0">
        <w:rPr>
          <w:rFonts w:ascii="Arial" w:hAnsi="Arial" w:cs="Arial"/>
        </w:rPr>
        <w:t xml:space="preserve"> of the LSOAs across Essex, as shown on the map below highlighted in green.</w:t>
      </w:r>
    </w:p>
    <w:p w14:paraId="36BB0B6F" w14:textId="164F526D" w:rsidR="00F7005B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>Most of these LSOAs are classed urban city and towns (</w:t>
      </w:r>
      <w:r w:rsidR="00B87546" w:rsidRPr="004546C0">
        <w:rPr>
          <w:rFonts w:ascii="Arial" w:hAnsi="Arial" w:cs="Arial"/>
        </w:rPr>
        <w:t>7</w:t>
      </w:r>
      <w:r w:rsidR="009532ED">
        <w:rPr>
          <w:rFonts w:ascii="Arial" w:hAnsi="Arial" w:cs="Arial"/>
        </w:rPr>
        <w:t>1</w:t>
      </w:r>
      <w:r w:rsidR="00B87546" w:rsidRPr="004546C0">
        <w:rPr>
          <w:rFonts w:ascii="Arial" w:hAnsi="Arial" w:cs="Arial"/>
        </w:rPr>
        <w:t>.7</w:t>
      </w:r>
      <w:r w:rsidR="004B0D76">
        <w:rPr>
          <w:rFonts w:ascii="Arial" w:hAnsi="Arial" w:cs="Arial"/>
        </w:rPr>
        <w:t>4</w:t>
      </w:r>
      <w:r w:rsidRPr="004546C0">
        <w:rPr>
          <w:rFonts w:ascii="Arial" w:hAnsi="Arial" w:cs="Arial"/>
        </w:rPr>
        <w:t>% of LSOAs with access</w:t>
      </w:r>
      <w:r w:rsidR="00A37797" w:rsidRPr="004546C0">
        <w:rPr>
          <w:rFonts w:ascii="Arial" w:hAnsi="Arial" w:cs="Arial"/>
        </w:rPr>
        <w:t>) and</w:t>
      </w:r>
      <w:r w:rsidRPr="004546C0">
        <w:rPr>
          <w:rFonts w:ascii="Arial" w:hAnsi="Arial" w:cs="Arial"/>
        </w:rPr>
        <w:t xml:space="preserve"> are mostly areas considered less deprived (12.</w:t>
      </w:r>
      <w:r w:rsidR="00CE6B26">
        <w:rPr>
          <w:rFonts w:ascii="Arial" w:hAnsi="Arial" w:cs="Arial"/>
        </w:rPr>
        <w:t>58</w:t>
      </w:r>
      <w:r w:rsidRPr="004546C0">
        <w:rPr>
          <w:rFonts w:ascii="Arial" w:hAnsi="Arial" w:cs="Arial"/>
        </w:rPr>
        <w:t>% of LSOAs with access in IMD Decile 10, 12.</w:t>
      </w:r>
      <w:r w:rsidR="004838B6">
        <w:rPr>
          <w:rFonts w:ascii="Arial" w:hAnsi="Arial" w:cs="Arial"/>
        </w:rPr>
        <w:t>72</w:t>
      </w:r>
      <w:r w:rsidRPr="004546C0">
        <w:rPr>
          <w:rFonts w:ascii="Arial" w:hAnsi="Arial" w:cs="Arial"/>
        </w:rPr>
        <w:t xml:space="preserve">% of LSOAs with access in IMD Decile 9, the </w:t>
      </w:r>
      <w:r w:rsidR="006D45CB" w:rsidRPr="004546C0">
        <w:rPr>
          <w:rFonts w:ascii="Arial" w:hAnsi="Arial" w:cs="Arial"/>
        </w:rPr>
        <w:t>two</w:t>
      </w:r>
      <w:r w:rsidRPr="004546C0">
        <w:rPr>
          <w:rFonts w:ascii="Arial" w:hAnsi="Arial" w:cs="Arial"/>
        </w:rPr>
        <w:t xml:space="preserve"> least deprived deciles, versus </w:t>
      </w:r>
      <w:r w:rsidR="00144D36" w:rsidRPr="004546C0">
        <w:rPr>
          <w:rFonts w:ascii="Arial" w:hAnsi="Arial" w:cs="Arial"/>
        </w:rPr>
        <w:t>3</w:t>
      </w:r>
      <w:r w:rsidRPr="004546C0">
        <w:rPr>
          <w:rFonts w:ascii="Arial" w:hAnsi="Arial" w:cs="Arial"/>
        </w:rPr>
        <w:t>.</w:t>
      </w:r>
      <w:r w:rsidR="008943E7">
        <w:rPr>
          <w:rFonts w:ascii="Arial" w:hAnsi="Arial" w:cs="Arial"/>
        </w:rPr>
        <w:t>51</w:t>
      </w:r>
      <w:r w:rsidRPr="004546C0">
        <w:rPr>
          <w:rFonts w:ascii="Arial" w:hAnsi="Arial" w:cs="Arial"/>
        </w:rPr>
        <w:t xml:space="preserve">% in IMD Decile 1 and </w:t>
      </w:r>
      <w:r w:rsidR="00144D36" w:rsidRPr="004546C0">
        <w:rPr>
          <w:rFonts w:ascii="Arial" w:hAnsi="Arial" w:cs="Arial"/>
        </w:rPr>
        <w:t>5.</w:t>
      </w:r>
      <w:r w:rsidR="00242764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>% in Decile 2, the two most deprived deciles).</w:t>
      </w:r>
    </w:p>
    <w:p w14:paraId="2C0CA7C8" w14:textId="5FA0F978" w:rsidR="0001660D" w:rsidRPr="004546C0" w:rsidRDefault="0001660D" w:rsidP="00F7005B">
      <w:pPr>
        <w:rPr>
          <w:rFonts w:ascii="Arial" w:hAnsi="Arial" w:cs="Arial"/>
          <w:b/>
          <w:bCs/>
        </w:rPr>
      </w:pPr>
      <w:r w:rsidRPr="0001660D"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3D8F628F" wp14:editId="2FD07256">
            <wp:extent cx="5527343" cy="3341146"/>
            <wp:effectExtent l="0" t="0" r="0" b="0"/>
            <wp:docPr id="545710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710153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33645" cy="33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733BC" w14:textId="511AC2EA" w:rsidR="00F7005B" w:rsidRPr="00DE193D" w:rsidRDefault="0017696F" w:rsidP="00F7005B">
      <w:pPr>
        <w:rPr>
          <w:rFonts w:ascii="Arial" w:hAnsi="Arial" w:cs="Arial"/>
          <w:b/>
          <w:bCs/>
        </w:rPr>
      </w:pPr>
      <w:hyperlink r:id="rId63" w:anchor="10/51.8112/1.2877/b-99E,b-99F,b-07H,b-06T,b-06Q/sc-pc,s-300/o-n,a/m-CCG,ml-CCG,mbf-1600/rs-all,rh-0,rdr-t,rtu-transit__minutes,rv-5_30,rco-20,rl-included" w:history="1">
        <w:r w:rsidRPr="00DE193D">
          <w:rPr>
            <w:rStyle w:val="Hyperlink"/>
            <w:rFonts w:ascii="Arial" w:hAnsi="Arial" w:cs="Arial"/>
            <w:b/>
            <w:bCs/>
          </w:rPr>
          <w:t>SHAPE Place • Public transport • 0 locations • 5 to 30 minutes • 20 minutes visible • Included population</w:t>
        </w:r>
      </w:hyperlink>
    </w:p>
    <w:p w14:paraId="3B15BCE9" w14:textId="27F9603E" w:rsidR="0072603C" w:rsidRDefault="0072603C" w:rsidP="0072603C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26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 w:rsidR="004E3B13">
        <w:rPr>
          <w:b/>
          <w:bCs/>
          <w:i/>
          <w:iCs/>
          <w:color w:val="44546A" w:themeColor="text2"/>
        </w:rPr>
        <w:t xml:space="preserve">population with </w:t>
      </w:r>
      <w:r>
        <w:rPr>
          <w:b/>
          <w:bCs/>
          <w:i/>
          <w:iCs/>
          <w:color w:val="44546A" w:themeColor="text2"/>
        </w:rPr>
        <w:t xml:space="preserve">access to a pharmacy across Essex within a </w:t>
      </w:r>
      <w:r w:rsidR="004E3B13">
        <w:rPr>
          <w:b/>
          <w:bCs/>
          <w:i/>
          <w:iCs/>
          <w:color w:val="44546A" w:themeColor="text2"/>
        </w:rPr>
        <w:t xml:space="preserve">20 </w:t>
      </w:r>
      <w:r>
        <w:rPr>
          <w:b/>
          <w:bCs/>
          <w:i/>
          <w:iCs/>
          <w:color w:val="44546A" w:themeColor="text2"/>
        </w:rPr>
        <w:t xml:space="preserve">minutes’ </w:t>
      </w:r>
      <w:r w:rsidR="004E3B13">
        <w:rPr>
          <w:b/>
          <w:bCs/>
          <w:i/>
          <w:iCs/>
          <w:color w:val="44546A" w:themeColor="text2"/>
        </w:rPr>
        <w:t>public transport (weekday morning)</w:t>
      </w:r>
    </w:p>
    <w:p w14:paraId="7F351902" w14:textId="77777777" w:rsidR="00B87546" w:rsidRPr="004546C0" w:rsidRDefault="00B87546" w:rsidP="00F7005B">
      <w:pPr>
        <w:rPr>
          <w:rFonts w:ascii="Arial" w:hAnsi="Arial" w:cs="Arial"/>
          <w:b/>
          <w:bCs/>
        </w:rPr>
      </w:pPr>
    </w:p>
    <w:p w14:paraId="0A43C1D2" w14:textId="1ABC9C70" w:rsidR="00F7005B" w:rsidRPr="004546C0" w:rsidRDefault="00F7005B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20-minute public transport journey, Without Access:</w:t>
      </w:r>
    </w:p>
    <w:p w14:paraId="646F3BA7" w14:textId="77777777" w:rsidR="00F7005B" w:rsidRPr="004546C0" w:rsidRDefault="00F7005B" w:rsidP="00DE193D">
      <w:pPr>
        <w:spacing w:after="0"/>
        <w:rPr>
          <w:rFonts w:ascii="Arial" w:hAnsi="Arial" w:cs="Arial"/>
          <w:b/>
          <w:bCs/>
        </w:rPr>
      </w:pPr>
    </w:p>
    <w:p w14:paraId="26B3555D" w14:textId="0FBDCDFB" w:rsidR="1C9207CA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</w:t>
      </w:r>
      <w:r w:rsidR="00EB18B7" w:rsidRPr="004546C0">
        <w:rPr>
          <w:rFonts w:ascii="Arial" w:hAnsi="Arial" w:cs="Arial"/>
        </w:rPr>
        <w:t xml:space="preserve"> </w:t>
      </w:r>
      <w:r w:rsidR="008F6F4E">
        <w:rPr>
          <w:rFonts w:ascii="Arial" w:hAnsi="Arial" w:cs="Arial"/>
        </w:rPr>
        <w:t>56</w:t>
      </w:r>
      <w:r w:rsidR="00EB18B7" w:rsidRPr="004546C0">
        <w:rPr>
          <w:rFonts w:ascii="Arial" w:hAnsi="Arial" w:cs="Arial"/>
        </w:rPr>
        <w:t>,</w:t>
      </w:r>
      <w:r w:rsidR="008F6F4E">
        <w:rPr>
          <w:rFonts w:ascii="Arial" w:hAnsi="Arial" w:cs="Arial"/>
        </w:rPr>
        <w:t>038</w:t>
      </w:r>
      <w:r w:rsidRPr="004546C0">
        <w:rPr>
          <w:rFonts w:ascii="Arial" w:hAnsi="Arial" w:cs="Arial"/>
        </w:rPr>
        <w:t xml:space="preserve"> individuals across Essex do not have access to one of 3</w:t>
      </w:r>
      <w:r w:rsidR="001477E3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</w:t>
      </w:r>
      <w:r w:rsidR="00DF2717" w:rsidRPr="004546C0">
        <w:rPr>
          <w:rFonts w:ascii="Arial" w:hAnsi="Arial" w:cs="Arial"/>
        </w:rPr>
        <w:t xml:space="preserve">within a 20-minute public transport journey (weekday morning). </w:t>
      </w:r>
      <w:r w:rsidRPr="004546C0">
        <w:rPr>
          <w:rFonts w:ascii="Arial" w:hAnsi="Arial" w:cs="Arial"/>
        </w:rPr>
        <w:t xml:space="preserve">This </w:t>
      </w:r>
      <w:r w:rsidR="00EB18B7" w:rsidRPr="004546C0">
        <w:rPr>
          <w:rFonts w:ascii="Arial" w:hAnsi="Arial" w:cs="Arial"/>
        </w:rPr>
        <w:t>across 3</w:t>
      </w:r>
      <w:r w:rsidR="00155DAF">
        <w:rPr>
          <w:rFonts w:ascii="Arial" w:hAnsi="Arial" w:cs="Arial"/>
        </w:rPr>
        <w:t>0</w:t>
      </w:r>
      <w:r w:rsidRPr="004546C0">
        <w:rPr>
          <w:rFonts w:ascii="Arial" w:hAnsi="Arial" w:cs="Arial"/>
        </w:rPr>
        <w:t xml:space="preserve"> of the LSOAs across Essex, as shown on the map below highlighted in green. Th</w:t>
      </w:r>
      <w:r w:rsidR="00EB18B7" w:rsidRPr="004546C0">
        <w:rPr>
          <w:rFonts w:ascii="Arial" w:hAnsi="Arial" w:cs="Arial"/>
        </w:rPr>
        <w:t>ese</w:t>
      </w:r>
      <w:r w:rsidRPr="004546C0">
        <w:rPr>
          <w:rFonts w:ascii="Arial" w:hAnsi="Arial" w:cs="Arial"/>
        </w:rPr>
        <w:t xml:space="preserve"> LSOA</w:t>
      </w:r>
      <w:r w:rsidR="00EB18B7" w:rsidRPr="004546C0">
        <w:rPr>
          <w:rFonts w:ascii="Arial" w:hAnsi="Arial" w:cs="Arial"/>
        </w:rPr>
        <w:t>s</w:t>
      </w:r>
      <w:r w:rsidRPr="004546C0">
        <w:rPr>
          <w:rFonts w:ascii="Arial" w:hAnsi="Arial" w:cs="Arial"/>
        </w:rPr>
        <w:t xml:space="preserve"> </w:t>
      </w:r>
      <w:r w:rsidR="00EB18B7" w:rsidRPr="004546C0">
        <w:rPr>
          <w:rFonts w:ascii="Arial" w:hAnsi="Arial" w:cs="Arial"/>
        </w:rPr>
        <w:t xml:space="preserve">are </w:t>
      </w:r>
      <w:r w:rsidR="00C30496">
        <w:rPr>
          <w:rFonts w:ascii="Arial" w:hAnsi="Arial" w:cs="Arial"/>
        </w:rPr>
        <w:t>all</w:t>
      </w:r>
      <w:r w:rsidRPr="004546C0">
        <w:rPr>
          <w:rFonts w:ascii="Arial" w:hAnsi="Arial" w:cs="Arial"/>
        </w:rPr>
        <w:t xml:space="preserve"> ‘rural village and dispersed’ area</w:t>
      </w:r>
      <w:r w:rsidR="00EB18B7" w:rsidRPr="004546C0">
        <w:rPr>
          <w:rFonts w:ascii="Arial" w:hAnsi="Arial" w:cs="Arial"/>
        </w:rPr>
        <w:t>s</w:t>
      </w:r>
      <w:r w:rsidRPr="004546C0">
        <w:rPr>
          <w:rFonts w:ascii="Arial" w:hAnsi="Arial" w:cs="Arial"/>
        </w:rPr>
        <w:t xml:space="preserve"> </w:t>
      </w:r>
      <w:r w:rsidR="00EB18B7" w:rsidRPr="004546C0">
        <w:rPr>
          <w:rFonts w:ascii="Arial" w:hAnsi="Arial" w:cs="Arial"/>
        </w:rPr>
        <w:t>(</w:t>
      </w:r>
      <w:r w:rsidR="00C30496">
        <w:rPr>
          <w:rFonts w:ascii="Arial" w:hAnsi="Arial" w:cs="Arial"/>
        </w:rPr>
        <w:t>100</w:t>
      </w:r>
      <w:r w:rsidR="00EB18B7" w:rsidRPr="004546C0">
        <w:rPr>
          <w:rFonts w:ascii="Arial" w:hAnsi="Arial" w:cs="Arial"/>
        </w:rPr>
        <w:t>% of LSOAs with</w:t>
      </w:r>
      <w:r w:rsidR="00C30496">
        <w:rPr>
          <w:rFonts w:ascii="Arial" w:hAnsi="Arial" w:cs="Arial"/>
        </w:rPr>
        <w:t>out</w:t>
      </w:r>
      <w:r w:rsidR="00EB18B7" w:rsidRPr="004546C0">
        <w:rPr>
          <w:rFonts w:ascii="Arial" w:hAnsi="Arial" w:cs="Arial"/>
        </w:rPr>
        <w:t xml:space="preserve"> access).</w:t>
      </w:r>
      <w:r w:rsidRPr="004546C0">
        <w:rPr>
          <w:rFonts w:ascii="Arial" w:hAnsi="Arial" w:cs="Arial"/>
        </w:rPr>
        <w:t xml:space="preserve"> </w:t>
      </w:r>
    </w:p>
    <w:p w14:paraId="30F85BFC" w14:textId="12778664" w:rsidR="00574341" w:rsidRPr="004546C0" w:rsidRDefault="00574341" w:rsidP="00F7005B">
      <w:pPr>
        <w:rPr>
          <w:rFonts w:ascii="Arial" w:hAnsi="Arial" w:cs="Arial"/>
        </w:rPr>
      </w:pPr>
      <w:r w:rsidRPr="00574341">
        <w:rPr>
          <w:rFonts w:ascii="Arial" w:hAnsi="Arial" w:cs="Arial"/>
          <w:noProof/>
        </w:rPr>
        <w:lastRenderedPageBreak/>
        <w:drawing>
          <wp:inline distT="0" distB="0" distL="0" distR="0" wp14:anchorId="0E6B600F" wp14:editId="1DAF9715">
            <wp:extent cx="5472752" cy="2978909"/>
            <wp:effectExtent l="0" t="0" r="0" b="0"/>
            <wp:docPr id="1246793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793164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78201" cy="29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95DAF" w14:textId="132683E4" w:rsidR="1C9207CA" w:rsidRDefault="00F94BDE" w:rsidP="1C9207CA">
      <w:pPr>
        <w:rPr>
          <w:rStyle w:val="Hyperlink"/>
          <w:rFonts w:ascii="Arial" w:hAnsi="Arial" w:cs="Arial"/>
          <w:b/>
          <w:bCs/>
          <w:sz w:val="18"/>
          <w:szCs w:val="18"/>
        </w:rPr>
      </w:pPr>
      <w:hyperlink r:id="rId65" w:anchor="10/51.8462/1.2337/b-99E,b-99F,b-07H,b-06T,b-06Q/sc-pc,s-300/o-n,a/m-CCG,ml-CCG,mbf-1600/rs-all,rh-0,rdr-t,rtu-transit__minutes,rv-5_30,rco-20,rl-excluded" w:history="1">
        <w:r w:rsidRPr="00DE193D">
          <w:rPr>
            <w:rStyle w:val="Hyperlink"/>
            <w:rFonts w:ascii="Arial" w:hAnsi="Arial" w:cs="Arial"/>
            <w:b/>
            <w:bCs/>
            <w:sz w:val="18"/>
            <w:szCs w:val="18"/>
          </w:rPr>
          <w:t>SHAPE Place • Public transport • 0 locations • 5 to 30 minutes • 20 minutes visible • Excluded population</w:t>
        </w:r>
      </w:hyperlink>
    </w:p>
    <w:p w14:paraId="2B9CC767" w14:textId="283E2983" w:rsidR="000C6ADC" w:rsidRDefault="000C6ADC" w:rsidP="000C6ADC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27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population without access to a pharmacy across Essex within a </w:t>
      </w:r>
      <w:r w:rsidR="004B6667">
        <w:rPr>
          <w:b/>
          <w:bCs/>
          <w:i/>
          <w:iCs/>
          <w:color w:val="44546A" w:themeColor="text2"/>
        </w:rPr>
        <w:t xml:space="preserve">20 </w:t>
      </w:r>
      <w:r>
        <w:rPr>
          <w:b/>
          <w:bCs/>
          <w:i/>
          <w:iCs/>
          <w:color w:val="44546A" w:themeColor="text2"/>
        </w:rPr>
        <w:t xml:space="preserve">minutes’ </w:t>
      </w:r>
      <w:r w:rsidR="004B6667">
        <w:rPr>
          <w:b/>
          <w:bCs/>
          <w:i/>
          <w:iCs/>
          <w:color w:val="44546A" w:themeColor="text2"/>
        </w:rPr>
        <w:t>public transport (weekday morning)</w:t>
      </w:r>
    </w:p>
    <w:p w14:paraId="613AE62A" w14:textId="77777777" w:rsidR="000C6ADC" w:rsidRPr="00DE193D" w:rsidRDefault="000C6ADC" w:rsidP="1C9207CA">
      <w:pPr>
        <w:rPr>
          <w:rFonts w:ascii="Arial" w:hAnsi="Arial" w:cs="Arial"/>
          <w:b/>
          <w:bCs/>
          <w:sz w:val="18"/>
          <w:szCs w:val="18"/>
        </w:rPr>
      </w:pPr>
    </w:p>
    <w:p w14:paraId="6CD5A6BF" w14:textId="22F242E6" w:rsidR="00F7005B" w:rsidRPr="004546C0" w:rsidRDefault="00F7005B" w:rsidP="000E71AC">
      <w:pPr>
        <w:pStyle w:val="Heading3"/>
        <w:rPr>
          <w:rFonts w:ascii="Arial" w:hAnsi="Arial" w:cs="Arial"/>
        </w:rPr>
      </w:pPr>
      <w:bookmarkStart w:id="13" w:name="_Toc207351626"/>
      <w:r w:rsidRPr="004546C0">
        <w:rPr>
          <w:rFonts w:ascii="Arial" w:hAnsi="Arial" w:cs="Arial"/>
        </w:rPr>
        <w:t>Public transport journey within 30-minutes (weekday morning)</w:t>
      </w:r>
      <w:bookmarkEnd w:id="13"/>
    </w:p>
    <w:p w14:paraId="1D2C69C2" w14:textId="77777777" w:rsidR="0053516D" w:rsidRPr="004546C0" w:rsidRDefault="0053516D" w:rsidP="00F7005B">
      <w:pPr>
        <w:rPr>
          <w:rFonts w:ascii="Arial" w:hAnsi="Arial" w:cs="Arial"/>
          <w:b/>
          <w:bCs/>
        </w:rPr>
      </w:pPr>
    </w:p>
    <w:p w14:paraId="5B6ACF18" w14:textId="4CB8A5B9" w:rsidR="00F7005B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 map below shows the areas </w:t>
      </w:r>
      <w:r w:rsidR="00DF2717" w:rsidRPr="004546C0">
        <w:rPr>
          <w:rFonts w:ascii="Arial" w:hAnsi="Arial" w:cs="Arial"/>
        </w:rPr>
        <w:t xml:space="preserve">within a 30-minute public transport journey (weekday morning) </w:t>
      </w:r>
      <w:r w:rsidRPr="004546C0">
        <w:rPr>
          <w:rFonts w:ascii="Arial" w:hAnsi="Arial" w:cs="Arial"/>
        </w:rPr>
        <w:t>to a pharmacy across Essex and within a 1.6KM buffer zone around Essex. These areas are highlighted in green, and those estimated to outside of access by this definition not highlighted.</w:t>
      </w:r>
    </w:p>
    <w:p w14:paraId="2532A6BD" w14:textId="2A68F50D" w:rsidR="00B36A27" w:rsidRPr="004546C0" w:rsidRDefault="00B36A27" w:rsidP="00F7005B">
      <w:pPr>
        <w:rPr>
          <w:rFonts w:ascii="Arial" w:hAnsi="Arial" w:cs="Arial"/>
        </w:rPr>
      </w:pPr>
      <w:r w:rsidRPr="00B36A27">
        <w:rPr>
          <w:rFonts w:ascii="Arial" w:hAnsi="Arial" w:cs="Arial"/>
          <w:noProof/>
        </w:rPr>
        <w:lastRenderedPageBreak/>
        <w:drawing>
          <wp:inline distT="0" distB="0" distL="0" distR="0" wp14:anchorId="178DB5F6" wp14:editId="3AE51008">
            <wp:extent cx="5731510" cy="4360545"/>
            <wp:effectExtent l="0" t="0" r="2540" b="1905"/>
            <wp:docPr id="4569476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947616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6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7A02A" w14:textId="5D57B0EE" w:rsidR="00F7005B" w:rsidRPr="004546C0" w:rsidRDefault="00F7005B" w:rsidP="00F7005B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t xml:space="preserve"> </w:t>
      </w:r>
      <w:hyperlink r:id="rId67" w:anchor="9/51.8171/0.6985/b-99E,b-99F,b-07H,b-06T,b-06Q/sc-pc,s-300/o-n,a/m-CCG,ml-CCG,mbf-1600/rs-all,rh-0,rdr-t,rtu-transit__minutes,rv-5_30,rco-30" w:history="1">
        <w:r w:rsidR="00FC6DE4" w:rsidRPr="00FC6DE4">
          <w:rPr>
            <w:rStyle w:val="Hyperlink"/>
            <w:rFonts w:ascii="Arial" w:hAnsi="Arial" w:cs="Arial"/>
            <w:b/>
            <w:bCs/>
          </w:rPr>
          <w:t>SHAPE Place • Public transport • 0 locations • 5 to 30 minutes • 30 minutes visible</w:t>
        </w:r>
      </w:hyperlink>
    </w:p>
    <w:p w14:paraId="73CB5197" w14:textId="5DDE4954" w:rsidR="004B6667" w:rsidRDefault="004B6667" w:rsidP="004B6667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</w:t>
      </w:r>
      <w:r w:rsidR="009322EA">
        <w:rPr>
          <w:b/>
          <w:bCs/>
          <w:i/>
          <w:iCs/>
          <w:color w:val="44546A" w:themeColor="text2"/>
        </w:rPr>
        <w:t>8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access to a pharmacy across Essex within a 30 minutes’ </w:t>
      </w:r>
      <w:r w:rsidR="009322EA">
        <w:rPr>
          <w:b/>
          <w:bCs/>
          <w:i/>
          <w:iCs/>
          <w:color w:val="44546A" w:themeColor="text2"/>
        </w:rPr>
        <w:t>public transport (weekday morning)</w:t>
      </w:r>
    </w:p>
    <w:p w14:paraId="4CE3B821" w14:textId="77777777" w:rsidR="00FC6DE4" w:rsidRPr="004546C0" w:rsidRDefault="00FC6DE4" w:rsidP="00F7005B">
      <w:pPr>
        <w:rPr>
          <w:rFonts w:ascii="Arial" w:hAnsi="Arial" w:cs="Arial"/>
          <w:b/>
          <w:bCs/>
        </w:rPr>
      </w:pPr>
    </w:p>
    <w:p w14:paraId="7E0AD704" w14:textId="44FE66E5" w:rsidR="00F7005B" w:rsidRPr="004546C0" w:rsidRDefault="00F7005B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30-minute public transport journey, With Access:</w:t>
      </w:r>
    </w:p>
    <w:p w14:paraId="00E7A84C" w14:textId="77777777" w:rsidR="00F7005B" w:rsidRPr="004546C0" w:rsidRDefault="00F7005B" w:rsidP="00F7005B">
      <w:pPr>
        <w:rPr>
          <w:rFonts w:ascii="Arial" w:hAnsi="Arial" w:cs="Arial"/>
          <w:b/>
          <w:bCs/>
        </w:rPr>
      </w:pPr>
    </w:p>
    <w:p w14:paraId="52301831" w14:textId="7B5B80D3" w:rsidR="00F7005B" w:rsidRPr="004546C0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1,4</w:t>
      </w:r>
      <w:r w:rsidR="00EB18B7" w:rsidRPr="004546C0">
        <w:rPr>
          <w:rFonts w:ascii="Arial" w:hAnsi="Arial" w:cs="Arial"/>
        </w:rPr>
        <w:t>8</w:t>
      </w:r>
      <w:r w:rsidR="001C493C">
        <w:rPr>
          <w:rFonts w:ascii="Arial" w:hAnsi="Arial" w:cs="Arial"/>
        </w:rPr>
        <w:t>0</w:t>
      </w:r>
      <w:r w:rsidR="00EB18B7" w:rsidRPr="004546C0">
        <w:rPr>
          <w:rFonts w:ascii="Arial" w:hAnsi="Arial" w:cs="Arial"/>
        </w:rPr>
        <w:t>,</w:t>
      </w:r>
      <w:r w:rsidR="001C493C">
        <w:rPr>
          <w:rFonts w:ascii="Arial" w:hAnsi="Arial" w:cs="Arial"/>
        </w:rPr>
        <w:t>1</w:t>
      </w:r>
      <w:r w:rsidR="00EB18B7" w:rsidRPr="004546C0">
        <w:rPr>
          <w:rFonts w:ascii="Arial" w:hAnsi="Arial" w:cs="Arial"/>
        </w:rPr>
        <w:t>3</w:t>
      </w:r>
      <w:r w:rsidR="001C493C">
        <w:rPr>
          <w:rFonts w:ascii="Arial" w:hAnsi="Arial" w:cs="Arial"/>
        </w:rPr>
        <w:t>2</w:t>
      </w:r>
      <w:r w:rsidRPr="004546C0">
        <w:rPr>
          <w:rFonts w:ascii="Arial" w:hAnsi="Arial" w:cs="Arial"/>
        </w:rPr>
        <w:t xml:space="preserve"> individuals across Essex have access to one of 3</w:t>
      </w:r>
      <w:r w:rsidR="00E362E1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</w:t>
      </w:r>
      <w:r w:rsidR="00DF2717" w:rsidRPr="004546C0">
        <w:rPr>
          <w:rFonts w:ascii="Arial" w:hAnsi="Arial" w:cs="Arial"/>
        </w:rPr>
        <w:t xml:space="preserve">within a 30-minute public transport journey (weekday morning). </w:t>
      </w:r>
      <w:r w:rsidRPr="004546C0">
        <w:rPr>
          <w:rFonts w:ascii="Arial" w:hAnsi="Arial" w:cs="Arial"/>
        </w:rPr>
        <w:t>This spans 8</w:t>
      </w:r>
      <w:r w:rsidR="00CF0F18">
        <w:rPr>
          <w:rFonts w:ascii="Arial" w:hAnsi="Arial" w:cs="Arial"/>
        </w:rPr>
        <w:t>82</w:t>
      </w:r>
      <w:r w:rsidRPr="004546C0">
        <w:rPr>
          <w:rFonts w:ascii="Arial" w:hAnsi="Arial" w:cs="Arial"/>
        </w:rPr>
        <w:t xml:space="preserve"> of the LSOAs across Essex, as shown on the map below highlighted in green.</w:t>
      </w:r>
    </w:p>
    <w:p w14:paraId="1A1CEC91" w14:textId="05C63173" w:rsidR="00F7005B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>Most of these LSOAs are classed urban city and towns (</w:t>
      </w:r>
      <w:r w:rsidR="00EB18B7" w:rsidRPr="004546C0">
        <w:rPr>
          <w:rFonts w:ascii="Arial" w:hAnsi="Arial" w:cs="Arial"/>
        </w:rPr>
        <w:t>7</w:t>
      </w:r>
      <w:r w:rsidR="00DB579E">
        <w:rPr>
          <w:rFonts w:ascii="Arial" w:hAnsi="Arial" w:cs="Arial"/>
        </w:rPr>
        <w:t>0</w:t>
      </w:r>
      <w:r w:rsidR="00EB18B7" w:rsidRPr="004546C0">
        <w:rPr>
          <w:rFonts w:ascii="Arial" w:hAnsi="Arial" w:cs="Arial"/>
        </w:rPr>
        <w:t>.</w:t>
      </w:r>
      <w:r w:rsidR="00DB579E">
        <w:rPr>
          <w:rFonts w:ascii="Arial" w:hAnsi="Arial" w:cs="Arial"/>
        </w:rPr>
        <w:t>93</w:t>
      </w:r>
      <w:r w:rsidRPr="004546C0">
        <w:rPr>
          <w:rFonts w:ascii="Arial" w:hAnsi="Arial" w:cs="Arial"/>
        </w:rPr>
        <w:t>% of LSOAs with access</w:t>
      </w:r>
      <w:r w:rsidR="00A37797" w:rsidRPr="004546C0">
        <w:rPr>
          <w:rFonts w:ascii="Arial" w:hAnsi="Arial" w:cs="Arial"/>
        </w:rPr>
        <w:t>) and</w:t>
      </w:r>
      <w:r w:rsidRPr="004546C0">
        <w:rPr>
          <w:rFonts w:ascii="Arial" w:hAnsi="Arial" w:cs="Arial"/>
        </w:rPr>
        <w:t xml:space="preserve"> are mostly areas considered less deprived (12.</w:t>
      </w:r>
      <w:r w:rsidR="00D35914">
        <w:rPr>
          <w:rFonts w:ascii="Arial" w:hAnsi="Arial" w:cs="Arial"/>
        </w:rPr>
        <w:t>61</w:t>
      </w:r>
      <w:r w:rsidRPr="004546C0">
        <w:rPr>
          <w:rFonts w:ascii="Arial" w:hAnsi="Arial" w:cs="Arial"/>
        </w:rPr>
        <w:t>% of LSOAs with access in IMD Decile 10, 12.</w:t>
      </w:r>
      <w:r w:rsidR="00837FA2">
        <w:rPr>
          <w:rFonts w:ascii="Arial" w:hAnsi="Arial" w:cs="Arial"/>
        </w:rPr>
        <w:t>71</w:t>
      </w:r>
      <w:r w:rsidRPr="004546C0">
        <w:rPr>
          <w:rFonts w:ascii="Arial" w:hAnsi="Arial" w:cs="Arial"/>
        </w:rPr>
        <w:t>% of LSOAs with access in IMD Decile 9, and 13.</w:t>
      </w:r>
      <w:r w:rsidR="00953E61">
        <w:rPr>
          <w:rFonts w:ascii="Arial" w:hAnsi="Arial" w:cs="Arial"/>
        </w:rPr>
        <w:t>68</w:t>
      </w:r>
      <w:r w:rsidR="00EB18B7" w:rsidRPr="004546C0">
        <w:rPr>
          <w:rFonts w:ascii="Arial" w:hAnsi="Arial" w:cs="Arial"/>
        </w:rPr>
        <w:t>%</w:t>
      </w:r>
      <w:r w:rsidRPr="004546C0">
        <w:rPr>
          <w:rFonts w:ascii="Arial" w:hAnsi="Arial" w:cs="Arial"/>
        </w:rPr>
        <w:t xml:space="preserve"> of LSOAs with access in IMD Decile 8, the three least deprived deciles, versus 3.</w:t>
      </w:r>
      <w:r w:rsidR="0092293B">
        <w:rPr>
          <w:rFonts w:ascii="Arial" w:hAnsi="Arial" w:cs="Arial"/>
        </w:rPr>
        <w:t>47</w:t>
      </w:r>
      <w:r w:rsidRPr="004546C0">
        <w:rPr>
          <w:rFonts w:ascii="Arial" w:hAnsi="Arial" w:cs="Arial"/>
        </w:rPr>
        <w:t>% in IMD Decile 1 and 5.</w:t>
      </w:r>
      <w:r w:rsidR="0092293B">
        <w:rPr>
          <w:rFonts w:ascii="Arial" w:hAnsi="Arial" w:cs="Arial"/>
        </w:rPr>
        <w:t>16</w:t>
      </w:r>
      <w:r w:rsidRPr="004546C0">
        <w:rPr>
          <w:rFonts w:ascii="Arial" w:hAnsi="Arial" w:cs="Arial"/>
        </w:rPr>
        <w:t>% in Decile 2, the two most deprived deciles).</w:t>
      </w:r>
    </w:p>
    <w:p w14:paraId="1A276CFC" w14:textId="7C7D5901" w:rsidR="00F7005B" w:rsidRPr="0076557B" w:rsidRDefault="00A32917" w:rsidP="00F7005B">
      <w:pPr>
        <w:rPr>
          <w:rFonts w:ascii="Arial" w:hAnsi="Arial" w:cs="Arial"/>
        </w:rPr>
      </w:pPr>
      <w:r w:rsidRPr="00A32917">
        <w:rPr>
          <w:rFonts w:ascii="Arial" w:hAnsi="Arial" w:cs="Arial"/>
          <w:noProof/>
        </w:rPr>
        <w:lastRenderedPageBreak/>
        <w:drawing>
          <wp:inline distT="0" distB="0" distL="0" distR="0" wp14:anchorId="4EE19A76" wp14:editId="09B05545">
            <wp:extent cx="5731510" cy="3376930"/>
            <wp:effectExtent l="0" t="0" r="2540" b="0"/>
            <wp:docPr id="1430160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1602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CC800" w14:textId="6032803A" w:rsidR="00F7005B" w:rsidRDefault="0076557B" w:rsidP="00F7005B">
      <w:pPr>
        <w:rPr>
          <w:rStyle w:val="Hyperlink"/>
          <w:rFonts w:ascii="Arial" w:hAnsi="Arial" w:cs="Arial"/>
          <w:b/>
          <w:bCs/>
        </w:rPr>
      </w:pPr>
      <w:hyperlink r:id="rId69" w:anchor="10/51.8236/1.1971/b-99E,b-99F,b-07H,b-06T,b-06Q/sc-pc,s-300/o-n,a/m-CCG,ml-CCG,mbf-1600/rs-all,rh-0,rdr-t,rtu-transit__minutes,rv-5_30,rco-30,rl-included" w:history="1">
        <w:r w:rsidRPr="0076557B">
          <w:rPr>
            <w:rStyle w:val="Hyperlink"/>
            <w:rFonts w:ascii="Arial" w:hAnsi="Arial" w:cs="Arial"/>
            <w:b/>
            <w:bCs/>
          </w:rPr>
          <w:t>SHAPE Place • Public transport • 0 locations • 5 to 30 minutes • 30 minutes visible • Included population</w:t>
        </w:r>
      </w:hyperlink>
    </w:p>
    <w:p w14:paraId="29A2A6AA" w14:textId="532D54B9" w:rsidR="00F62EDA" w:rsidRDefault="00F62EDA" w:rsidP="00F62EDA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29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population </w:t>
      </w:r>
      <w:r w:rsidR="00AA7A32">
        <w:rPr>
          <w:b/>
          <w:bCs/>
          <w:i/>
          <w:iCs/>
          <w:color w:val="44546A" w:themeColor="text2"/>
        </w:rPr>
        <w:t xml:space="preserve">with </w:t>
      </w:r>
      <w:r>
        <w:rPr>
          <w:b/>
          <w:bCs/>
          <w:i/>
          <w:iCs/>
          <w:color w:val="44546A" w:themeColor="text2"/>
        </w:rPr>
        <w:t xml:space="preserve">access to a pharmacy across Essex within a 30 minutes’ </w:t>
      </w:r>
      <w:r w:rsidR="00AA7A32">
        <w:rPr>
          <w:b/>
          <w:bCs/>
          <w:i/>
          <w:iCs/>
          <w:color w:val="44546A" w:themeColor="text2"/>
        </w:rPr>
        <w:t>public transport (weekday morning)</w:t>
      </w:r>
    </w:p>
    <w:p w14:paraId="798EBCE8" w14:textId="77777777" w:rsidR="00EB18B7" w:rsidRPr="004546C0" w:rsidRDefault="00EB18B7" w:rsidP="00F7005B">
      <w:pPr>
        <w:rPr>
          <w:rFonts w:ascii="Arial" w:hAnsi="Arial" w:cs="Arial"/>
          <w:b/>
          <w:bCs/>
        </w:rPr>
      </w:pPr>
    </w:p>
    <w:p w14:paraId="34E1B1A5" w14:textId="33CAB254" w:rsidR="00F7005B" w:rsidRPr="004546C0" w:rsidRDefault="00F7005B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30-minute public transport journey, Without Access:</w:t>
      </w:r>
    </w:p>
    <w:p w14:paraId="5168D457" w14:textId="77777777" w:rsidR="00F7005B" w:rsidRPr="004546C0" w:rsidRDefault="00F7005B" w:rsidP="00F7005B">
      <w:pPr>
        <w:rPr>
          <w:rFonts w:ascii="Arial" w:hAnsi="Arial" w:cs="Arial"/>
          <w:b/>
          <w:bCs/>
        </w:rPr>
      </w:pPr>
    </w:p>
    <w:p w14:paraId="3540D8C9" w14:textId="5AD0A8AC" w:rsidR="00DF2717" w:rsidRPr="004546C0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It is estimated that </w:t>
      </w:r>
      <w:r w:rsidR="00EB18B7" w:rsidRPr="004546C0">
        <w:rPr>
          <w:rFonts w:ascii="Arial" w:hAnsi="Arial" w:cs="Arial"/>
        </w:rPr>
        <w:t>39,</w:t>
      </w:r>
      <w:r w:rsidR="00FF10B5">
        <w:rPr>
          <w:rFonts w:ascii="Arial" w:hAnsi="Arial" w:cs="Arial"/>
        </w:rPr>
        <w:t>377</w:t>
      </w:r>
      <w:r w:rsidRPr="004546C0">
        <w:rPr>
          <w:rFonts w:ascii="Arial" w:hAnsi="Arial" w:cs="Arial"/>
        </w:rPr>
        <w:t xml:space="preserve"> individuals across Essex do not have access to one of 3</w:t>
      </w:r>
      <w:r w:rsidR="00FF10B5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</w:t>
      </w:r>
      <w:r w:rsidR="00DF2717" w:rsidRPr="004546C0">
        <w:rPr>
          <w:rFonts w:ascii="Arial" w:hAnsi="Arial" w:cs="Arial"/>
        </w:rPr>
        <w:t>within a 30-minute public transport journey (weekday morning)</w:t>
      </w:r>
      <w:r w:rsidRPr="004546C0">
        <w:rPr>
          <w:rFonts w:ascii="Arial" w:hAnsi="Arial" w:cs="Arial"/>
        </w:rPr>
        <w:t>.</w:t>
      </w:r>
    </w:p>
    <w:p w14:paraId="741D1A8D" w14:textId="77777777" w:rsidR="00EB18B7" w:rsidRPr="004546C0" w:rsidRDefault="00F7005B" w:rsidP="00EB18B7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This is </w:t>
      </w:r>
      <w:r w:rsidR="00EB18B7" w:rsidRPr="004546C0">
        <w:rPr>
          <w:rFonts w:ascii="Arial" w:hAnsi="Arial" w:cs="Arial"/>
        </w:rPr>
        <w:t>across 21</w:t>
      </w:r>
      <w:r w:rsidRPr="004546C0">
        <w:rPr>
          <w:rFonts w:ascii="Arial" w:hAnsi="Arial" w:cs="Arial"/>
        </w:rPr>
        <w:t xml:space="preserve"> of the LSOAs across Essex, as shown on the map below highlighted </w:t>
      </w:r>
      <w:r w:rsidR="00EB18B7" w:rsidRPr="004546C0">
        <w:rPr>
          <w:rFonts w:ascii="Arial" w:hAnsi="Arial" w:cs="Arial"/>
        </w:rPr>
        <w:t xml:space="preserve">in green. </w:t>
      </w:r>
    </w:p>
    <w:p w14:paraId="3DA6FFCC" w14:textId="01A6E2BB" w:rsidR="00F7005B" w:rsidRPr="004546C0" w:rsidRDefault="00EB18B7" w:rsidP="00EB18B7">
      <w:pPr>
        <w:rPr>
          <w:rFonts w:ascii="Arial" w:hAnsi="Arial" w:cs="Arial"/>
        </w:rPr>
      </w:pPr>
      <w:r w:rsidRPr="004546C0">
        <w:rPr>
          <w:rFonts w:ascii="Arial" w:hAnsi="Arial" w:cs="Arial"/>
        </w:rPr>
        <w:t>These are LSOAs all classified (100%) as</w:t>
      </w:r>
      <w:r w:rsidR="00F7005B" w:rsidRPr="004546C0">
        <w:rPr>
          <w:rFonts w:ascii="Arial" w:hAnsi="Arial" w:cs="Arial"/>
        </w:rPr>
        <w:t xml:space="preserve"> a ‘rural village and dispersed’ area</w:t>
      </w:r>
      <w:r w:rsidRPr="004546C0">
        <w:rPr>
          <w:rFonts w:ascii="Arial" w:hAnsi="Arial" w:cs="Arial"/>
        </w:rPr>
        <w:t xml:space="preserve">. </w:t>
      </w:r>
    </w:p>
    <w:p w14:paraId="73DB69DA" w14:textId="11F02327" w:rsidR="00F7005B" w:rsidRPr="004546C0" w:rsidRDefault="00431DF8">
      <w:pPr>
        <w:rPr>
          <w:rFonts w:ascii="Arial" w:hAnsi="Arial" w:cs="Arial"/>
          <w:b/>
          <w:bCs/>
        </w:rPr>
      </w:pPr>
      <w:r w:rsidRPr="00431DF8"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44815839" wp14:editId="23BE64AD">
            <wp:extent cx="5731510" cy="2964180"/>
            <wp:effectExtent l="0" t="0" r="2540" b="7620"/>
            <wp:docPr id="434707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707509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13824" w14:textId="24902E9B" w:rsidR="00EB18B7" w:rsidRDefault="00D452CC">
      <w:pPr>
        <w:rPr>
          <w:rStyle w:val="Hyperlink"/>
          <w:rFonts w:ascii="Arial" w:hAnsi="Arial" w:cs="Arial"/>
          <w:b/>
          <w:bCs/>
        </w:rPr>
      </w:pPr>
      <w:hyperlink r:id="rId71" w:anchor="10/51.8363/1.2181/b-99E,b-99F,b-07H,b-06T,b-06Q/sc-pc,s-300/o-n,a/m-CCG,ml-CCG,mbf-1600/rs-all,rh-0,rdr-t,rtu-transit__minutes,rv-5_30,rco-30,rl-excluded" w:history="1">
        <w:r w:rsidRPr="00D452CC">
          <w:rPr>
            <w:rStyle w:val="Hyperlink"/>
            <w:rFonts w:ascii="Arial" w:hAnsi="Arial" w:cs="Arial"/>
            <w:b/>
            <w:bCs/>
          </w:rPr>
          <w:t>SHAPE Place • Public transport • 0 locations • 5 to 30 minutes • 30 minutes visible • Excluded population</w:t>
        </w:r>
      </w:hyperlink>
    </w:p>
    <w:p w14:paraId="7E69259B" w14:textId="2A5CF5CE" w:rsidR="008B59C7" w:rsidRDefault="008B59C7" w:rsidP="008B59C7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30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without access to a pharmacy across Essex within a 30 minutes’ public transport</w:t>
      </w:r>
      <w:r w:rsidR="00B8312A">
        <w:rPr>
          <w:b/>
          <w:bCs/>
          <w:i/>
          <w:iCs/>
          <w:color w:val="44546A" w:themeColor="text2"/>
        </w:rPr>
        <w:t xml:space="preserve"> (weekday morning)</w:t>
      </w:r>
    </w:p>
    <w:p w14:paraId="3BCB397C" w14:textId="77777777" w:rsidR="008B59C7" w:rsidRPr="004546C0" w:rsidRDefault="008B59C7">
      <w:pPr>
        <w:rPr>
          <w:rFonts w:ascii="Arial" w:hAnsi="Arial" w:cs="Arial"/>
          <w:b/>
          <w:bCs/>
        </w:rPr>
      </w:pPr>
    </w:p>
    <w:p w14:paraId="42B0E5F0" w14:textId="77777777" w:rsidR="00994DDB" w:rsidRPr="004546C0" w:rsidRDefault="00994DDB">
      <w:pPr>
        <w:rPr>
          <w:rFonts w:ascii="Arial" w:hAnsi="Arial" w:cs="Arial"/>
          <w:b/>
          <w:bCs/>
        </w:rPr>
      </w:pPr>
    </w:p>
    <w:p w14:paraId="081E7036" w14:textId="7701C31B" w:rsidR="00F7005B" w:rsidRPr="004546C0" w:rsidRDefault="00F7005B">
      <w:pPr>
        <w:rPr>
          <w:rFonts w:ascii="Arial" w:hAnsi="Arial" w:cs="Arial"/>
          <w:b/>
          <w:bCs/>
        </w:rPr>
      </w:pPr>
    </w:p>
    <w:p w14:paraId="19A6CC29" w14:textId="2EF3035B" w:rsidR="00144D36" w:rsidRPr="004546C0" w:rsidRDefault="00144D36">
      <w:pPr>
        <w:rPr>
          <w:rFonts w:ascii="Arial" w:hAnsi="Arial" w:cs="Arial"/>
          <w:b/>
          <w:bCs/>
        </w:rPr>
      </w:pPr>
    </w:p>
    <w:p w14:paraId="3BD49852" w14:textId="65E44898" w:rsidR="00144D36" w:rsidRPr="004546C0" w:rsidRDefault="00144D36">
      <w:pPr>
        <w:rPr>
          <w:rFonts w:ascii="Arial" w:hAnsi="Arial" w:cs="Arial"/>
          <w:b/>
          <w:bCs/>
        </w:rPr>
      </w:pPr>
    </w:p>
    <w:p w14:paraId="01C1E203" w14:textId="06084B0F" w:rsidR="00144D36" w:rsidRPr="004546C0" w:rsidRDefault="00144D36">
      <w:pPr>
        <w:rPr>
          <w:rFonts w:ascii="Arial" w:hAnsi="Arial" w:cs="Arial"/>
          <w:b/>
          <w:bCs/>
        </w:rPr>
      </w:pPr>
    </w:p>
    <w:p w14:paraId="07343A40" w14:textId="79AB4B68" w:rsidR="00144D36" w:rsidRPr="004546C0" w:rsidRDefault="00144D36">
      <w:pPr>
        <w:rPr>
          <w:rFonts w:ascii="Arial" w:hAnsi="Arial" w:cs="Arial"/>
          <w:b/>
          <w:bCs/>
        </w:rPr>
      </w:pPr>
    </w:p>
    <w:p w14:paraId="3B78BF22" w14:textId="224952F2" w:rsidR="00144D36" w:rsidRPr="004546C0" w:rsidRDefault="00144D36">
      <w:pPr>
        <w:rPr>
          <w:rFonts w:ascii="Arial" w:hAnsi="Arial" w:cs="Arial"/>
          <w:b/>
          <w:bCs/>
        </w:rPr>
      </w:pPr>
    </w:p>
    <w:p w14:paraId="71FFCE5A" w14:textId="7D9C34A0" w:rsidR="00144D36" w:rsidRPr="004546C0" w:rsidRDefault="00144D36">
      <w:pPr>
        <w:rPr>
          <w:rFonts w:ascii="Arial" w:hAnsi="Arial" w:cs="Arial"/>
          <w:b/>
          <w:bCs/>
        </w:rPr>
      </w:pPr>
    </w:p>
    <w:p w14:paraId="6C9BC78C" w14:textId="2F433594" w:rsidR="00144D36" w:rsidRPr="004546C0" w:rsidRDefault="00144D36">
      <w:pPr>
        <w:rPr>
          <w:rFonts w:ascii="Arial" w:hAnsi="Arial" w:cs="Arial"/>
          <w:b/>
          <w:bCs/>
        </w:rPr>
      </w:pPr>
    </w:p>
    <w:p w14:paraId="406B4203" w14:textId="6DD03F5C" w:rsidR="00144D36" w:rsidRPr="004546C0" w:rsidRDefault="00144D36">
      <w:pPr>
        <w:rPr>
          <w:rFonts w:ascii="Arial" w:hAnsi="Arial" w:cs="Arial"/>
          <w:b/>
          <w:bCs/>
        </w:rPr>
      </w:pPr>
    </w:p>
    <w:p w14:paraId="691B9731" w14:textId="62842CDB" w:rsidR="00144D36" w:rsidRPr="004546C0" w:rsidRDefault="00144D36">
      <w:pPr>
        <w:rPr>
          <w:rFonts w:ascii="Arial" w:hAnsi="Arial" w:cs="Arial"/>
          <w:b/>
          <w:bCs/>
        </w:rPr>
      </w:pPr>
    </w:p>
    <w:p w14:paraId="03B9C9A5" w14:textId="09796AA1" w:rsidR="00144D36" w:rsidRPr="004546C0" w:rsidRDefault="00144D36">
      <w:pPr>
        <w:rPr>
          <w:rFonts w:ascii="Arial" w:hAnsi="Arial" w:cs="Arial"/>
          <w:b/>
          <w:bCs/>
        </w:rPr>
      </w:pPr>
    </w:p>
    <w:p w14:paraId="11FC51FF" w14:textId="17E25D42" w:rsidR="00144D36" w:rsidRPr="004546C0" w:rsidRDefault="00144D36">
      <w:pPr>
        <w:rPr>
          <w:rFonts w:ascii="Arial" w:hAnsi="Arial" w:cs="Arial"/>
          <w:b/>
          <w:bCs/>
        </w:rPr>
      </w:pPr>
    </w:p>
    <w:p w14:paraId="62207A9A" w14:textId="130C46AE" w:rsidR="00144D36" w:rsidRPr="004546C0" w:rsidRDefault="00144D36">
      <w:pPr>
        <w:rPr>
          <w:rFonts w:ascii="Arial" w:hAnsi="Arial" w:cs="Arial"/>
          <w:b/>
          <w:bCs/>
        </w:rPr>
      </w:pPr>
    </w:p>
    <w:p w14:paraId="590047CB" w14:textId="7ACF14A1" w:rsidR="00144D36" w:rsidRPr="004546C0" w:rsidRDefault="00144D36">
      <w:pPr>
        <w:rPr>
          <w:rFonts w:ascii="Arial" w:hAnsi="Arial" w:cs="Arial"/>
          <w:b/>
          <w:bCs/>
        </w:rPr>
      </w:pPr>
    </w:p>
    <w:p w14:paraId="7557552D" w14:textId="326BA6BF" w:rsidR="00144D36" w:rsidRPr="004546C0" w:rsidRDefault="00144D36">
      <w:pPr>
        <w:rPr>
          <w:rFonts w:ascii="Arial" w:hAnsi="Arial" w:cs="Arial"/>
          <w:b/>
          <w:bCs/>
        </w:rPr>
      </w:pPr>
    </w:p>
    <w:p w14:paraId="66E8A98D" w14:textId="06BD80F6" w:rsidR="00144D36" w:rsidRPr="004546C0" w:rsidRDefault="00144D36">
      <w:pPr>
        <w:rPr>
          <w:rFonts w:ascii="Arial" w:hAnsi="Arial" w:cs="Arial"/>
          <w:b/>
          <w:bCs/>
        </w:rPr>
      </w:pPr>
    </w:p>
    <w:p w14:paraId="2F08FEB6" w14:textId="77777777" w:rsidR="00144D36" w:rsidRDefault="00144D36">
      <w:pPr>
        <w:rPr>
          <w:rFonts w:ascii="Arial" w:hAnsi="Arial" w:cs="Arial"/>
          <w:b/>
          <w:bCs/>
        </w:rPr>
      </w:pPr>
    </w:p>
    <w:p w14:paraId="5F40276B" w14:textId="77777777" w:rsidR="00D452CC" w:rsidRPr="004546C0" w:rsidRDefault="00D452CC">
      <w:pPr>
        <w:rPr>
          <w:rFonts w:ascii="Arial" w:hAnsi="Arial" w:cs="Arial"/>
          <w:b/>
          <w:bCs/>
        </w:rPr>
      </w:pPr>
    </w:p>
    <w:p w14:paraId="06926296" w14:textId="484A4ED0" w:rsidR="00F7005B" w:rsidRPr="004546C0" w:rsidRDefault="00F7005B" w:rsidP="000E71AC">
      <w:pPr>
        <w:pStyle w:val="Heading2"/>
        <w:rPr>
          <w:rFonts w:ascii="Arial" w:hAnsi="Arial" w:cs="Arial"/>
          <w:b/>
          <w:bCs/>
        </w:rPr>
      </w:pPr>
      <w:bookmarkStart w:id="14" w:name="_Toc207351627"/>
      <w:r w:rsidRPr="004546C0">
        <w:rPr>
          <w:rFonts w:ascii="Arial" w:hAnsi="Arial" w:cs="Arial"/>
          <w:b/>
          <w:bCs/>
        </w:rPr>
        <w:t>Pharmacy Access by Public Transport (Weekday Afternoon)</w:t>
      </w:r>
      <w:bookmarkEnd w:id="14"/>
    </w:p>
    <w:p w14:paraId="086D5E05" w14:textId="77777777" w:rsidR="00F7005B" w:rsidRPr="004546C0" w:rsidRDefault="00F7005B">
      <w:pPr>
        <w:rPr>
          <w:rFonts w:ascii="Arial" w:hAnsi="Arial" w:cs="Arial"/>
        </w:rPr>
      </w:pPr>
    </w:p>
    <w:p w14:paraId="553D2ECD" w14:textId="2C3826EC" w:rsidR="00F7005B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 map below shows the areas within a certain amount of time needed to take public transport (weekday </w:t>
      </w:r>
      <w:r w:rsidR="00E52A1A" w:rsidRPr="004546C0">
        <w:rPr>
          <w:rFonts w:ascii="Arial" w:hAnsi="Arial" w:cs="Arial"/>
        </w:rPr>
        <w:t>afternoon</w:t>
      </w:r>
      <w:r w:rsidRPr="004546C0">
        <w:rPr>
          <w:rFonts w:ascii="Arial" w:hAnsi="Arial" w:cs="Arial"/>
        </w:rPr>
        <w:t xml:space="preserve">) to a pharmacy across Essex and within a 1.6KM buffer zone around Essex (5 to 30 minutes in </w:t>
      </w:r>
      <w:r w:rsidR="00D91A95" w:rsidRPr="004546C0">
        <w:rPr>
          <w:rFonts w:ascii="Arial" w:hAnsi="Arial" w:cs="Arial"/>
        </w:rPr>
        <w:t>5-minute</w:t>
      </w:r>
      <w:r w:rsidRPr="004546C0">
        <w:rPr>
          <w:rFonts w:ascii="Arial" w:hAnsi="Arial" w:cs="Arial"/>
        </w:rPr>
        <w:t xml:space="preserve"> increments).</w:t>
      </w:r>
    </w:p>
    <w:p w14:paraId="05C28FEE" w14:textId="2EAE8685" w:rsidR="000254E6" w:rsidRPr="004546C0" w:rsidRDefault="000254E6" w:rsidP="00F7005B">
      <w:pPr>
        <w:rPr>
          <w:rFonts w:ascii="Arial" w:hAnsi="Arial" w:cs="Arial"/>
        </w:rPr>
      </w:pPr>
      <w:r w:rsidRPr="000254E6">
        <w:rPr>
          <w:rFonts w:ascii="Arial" w:hAnsi="Arial" w:cs="Arial"/>
          <w:noProof/>
        </w:rPr>
        <w:drawing>
          <wp:inline distT="0" distB="0" distL="0" distR="0" wp14:anchorId="353EF5A1" wp14:editId="36C4E7A8">
            <wp:extent cx="3966129" cy="3054350"/>
            <wp:effectExtent l="0" t="0" r="0" b="0"/>
            <wp:docPr id="10932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2106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982725" cy="3067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647" w:rsidRPr="00096647">
        <w:rPr>
          <w:noProof/>
        </w:rPr>
        <w:t xml:space="preserve"> </w:t>
      </w:r>
      <w:r w:rsidR="00096647" w:rsidRPr="00096647">
        <w:rPr>
          <w:rFonts w:ascii="Arial" w:hAnsi="Arial" w:cs="Arial"/>
          <w:noProof/>
        </w:rPr>
        <w:drawing>
          <wp:inline distT="0" distB="0" distL="0" distR="0" wp14:anchorId="32C2B709" wp14:editId="02C2B747">
            <wp:extent cx="1587500" cy="457415"/>
            <wp:effectExtent l="0" t="0" r="0" b="0"/>
            <wp:docPr id="17016275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627562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609045" cy="46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9599F" w14:textId="00E3CBBB" w:rsidR="00F7005B" w:rsidRDefault="00F7005B" w:rsidP="00F7005B">
      <w:pPr>
        <w:rPr>
          <w:rStyle w:val="Hyperlink"/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t xml:space="preserve"> </w:t>
      </w:r>
      <w:hyperlink r:id="rId74" w:anchor="9/51.8230/0.6271/b-99E,b-99F,b-07H,b-06T,b-06Q/sc-pc,s-300/o-n,a/m-CCG,ml-CCG,mbf-1600/rs-all,rh-0,rt-a,rdr-t,rtu-transit__minutes,rv-5_30" w:history="1">
        <w:r w:rsidR="001773C1" w:rsidRPr="001773C1">
          <w:rPr>
            <w:rStyle w:val="Hyperlink"/>
            <w:rFonts w:ascii="Arial" w:hAnsi="Arial" w:cs="Arial"/>
            <w:b/>
            <w:bCs/>
          </w:rPr>
          <w:t>SHAPE Place • Public transport • 0 locations • 5 to 30 minutes</w:t>
        </w:r>
      </w:hyperlink>
    </w:p>
    <w:p w14:paraId="686AE94D" w14:textId="3ED9092E" w:rsidR="00DE39F2" w:rsidRPr="00487BA4" w:rsidRDefault="00DE39F2" w:rsidP="00F7005B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31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access to a pharmacy across Essex within a 5 – 30 minutes’ </w:t>
      </w:r>
      <w:r w:rsidR="008D69C5">
        <w:rPr>
          <w:b/>
          <w:bCs/>
          <w:i/>
          <w:iCs/>
          <w:color w:val="44546A" w:themeColor="text2"/>
        </w:rPr>
        <w:t>public transport (weekday afternoon)</w:t>
      </w:r>
    </w:p>
    <w:p w14:paraId="5F52DE52" w14:textId="77777777" w:rsidR="00F7005B" w:rsidRPr="004546C0" w:rsidRDefault="00F7005B" w:rsidP="00F7005B">
      <w:pPr>
        <w:rPr>
          <w:rFonts w:ascii="Arial" w:hAnsi="Arial" w:cs="Arial"/>
          <w:b/>
          <w:bCs/>
        </w:rPr>
      </w:pPr>
    </w:p>
    <w:p w14:paraId="0927E654" w14:textId="5E6DE8CD" w:rsidR="00F7005B" w:rsidRPr="004546C0" w:rsidRDefault="00F7005B" w:rsidP="000E71AC">
      <w:pPr>
        <w:pStyle w:val="Heading3"/>
        <w:rPr>
          <w:rFonts w:ascii="Arial" w:hAnsi="Arial" w:cs="Arial"/>
        </w:rPr>
      </w:pPr>
      <w:bookmarkStart w:id="15" w:name="_Toc207351628"/>
      <w:r w:rsidRPr="004546C0">
        <w:rPr>
          <w:rFonts w:ascii="Arial" w:hAnsi="Arial" w:cs="Arial"/>
        </w:rPr>
        <w:t xml:space="preserve">Public Transport journey within 20-minutes (weekday </w:t>
      </w:r>
      <w:r w:rsidR="00DF2717" w:rsidRPr="004546C0">
        <w:rPr>
          <w:rFonts w:ascii="Arial" w:hAnsi="Arial" w:cs="Arial"/>
        </w:rPr>
        <w:t>afternoon</w:t>
      </w:r>
      <w:r w:rsidRPr="004546C0">
        <w:rPr>
          <w:rFonts w:ascii="Arial" w:hAnsi="Arial" w:cs="Arial"/>
        </w:rPr>
        <w:t>)</w:t>
      </w:r>
      <w:bookmarkEnd w:id="15"/>
    </w:p>
    <w:p w14:paraId="22857065" w14:textId="77777777" w:rsidR="0053516D" w:rsidRPr="004546C0" w:rsidRDefault="0053516D" w:rsidP="00F7005B">
      <w:pPr>
        <w:rPr>
          <w:rFonts w:ascii="Arial" w:hAnsi="Arial" w:cs="Arial"/>
          <w:b/>
          <w:bCs/>
        </w:rPr>
      </w:pPr>
    </w:p>
    <w:p w14:paraId="5ABBE5A1" w14:textId="5128BA71" w:rsidR="00F7005B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 map below shows the areas </w:t>
      </w:r>
      <w:r w:rsidR="00DF2717" w:rsidRPr="004546C0">
        <w:rPr>
          <w:rFonts w:ascii="Arial" w:hAnsi="Arial" w:cs="Arial"/>
        </w:rPr>
        <w:t xml:space="preserve">within a 20-minute public transport journey (weekday afternoon) </w:t>
      </w:r>
      <w:r w:rsidRPr="004546C0">
        <w:rPr>
          <w:rFonts w:ascii="Arial" w:hAnsi="Arial" w:cs="Arial"/>
        </w:rPr>
        <w:t>to a pharmacy across Essex and within a 1.6KM buffer zone around Essex. These areas are highlighted in green, and those estimated to outside of access by this definition not highlighted.</w:t>
      </w:r>
    </w:p>
    <w:p w14:paraId="54C42495" w14:textId="14DA6077" w:rsidR="00197F4F" w:rsidRPr="004546C0" w:rsidRDefault="00197F4F" w:rsidP="00F7005B">
      <w:pPr>
        <w:rPr>
          <w:rFonts w:ascii="Arial" w:hAnsi="Arial" w:cs="Arial"/>
        </w:rPr>
      </w:pPr>
      <w:r w:rsidRPr="00197F4F">
        <w:rPr>
          <w:rFonts w:ascii="Arial" w:hAnsi="Arial" w:cs="Arial"/>
          <w:noProof/>
        </w:rPr>
        <w:lastRenderedPageBreak/>
        <w:drawing>
          <wp:inline distT="0" distB="0" distL="0" distR="0" wp14:anchorId="18B384A8" wp14:editId="39F4E930">
            <wp:extent cx="5620039" cy="4273770"/>
            <wp:effectExtent l="0" t="0" r="0" b="0"/>
            <wp:docPr id="1618690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69099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20039" cy="42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52568" w14:textId="481E0EA1" w:rsidR="00F7005B" w:rsidRPr="004546C0" w:rsidRDefault="00F7005B" w:rsidP="00F7005B">
      <w:pPr>
        <w:rPr>
          <w:rFonts w:ascii="Arial" w:hAnsi="Arial" w:cs="Arial"/>
          <w:b/>
          <w:bCs/>
          <w:sz w:val="14"/>
          <w:szCs w:val="14"/>
        </w:rPr>
      </w:pPr>
      <w:r w:rsidRPr="004546C0">
        <w:rPr>
          <w:rFonts w:ascii="Arial" w:hAnsi="Arial" w:cs="Arial"/>
          <w:b/>
          <w:bCs/>
        </w:rPr>
        <w:t xml:space="preserve"> </w:t>
      </w:r>
      <w:hyperlink r:id="rId76" w:anchor="9/51.8230/0.6271/b-99E,b-99F,b-07H,b-06T,b-06Q/sc-pc,s-300/o-n,a/m-CCG,ml-CCG,mbf-1600/rs-all,rh-0,rt-a,rdr-t,rtu-transit__minutes,rv-5_30,rco-20" w:history="1">
        <w:r w:rsidR="005E1965" w:rsidRPr="005E1965">
          <w:rPr>
            <w:rStyle w:val="Hyperlink"/>
            <w:rFonts w:ascii="Arial" w:hAnsi="Arial" w:cs="Arial"/>
            <w:b/>
            <w:bCs/>
          </w:rPr>
          <w:t>SHAPE Place • Public transport • 0 locations • 5 to 30 minutes • 20 minutes visible</w:t>
        </w:r>
      </w:hyperlink>
    </w:p>
    <w:p w14:paraId="0807D44A" w14:textId="5D1A98F3" w:rsidR="003C4DC9" w:rsidRPr="00487BA4" w:rsidRDefault="003C4DC9" w:rsidP="003C4DC9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32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access to a pharmacy across Essex within a </w:t>
      </w:r>
      <w:r w:rsidR="009E2F17">
        <w:rPr>
          <w:b/>
          <w:bCs/>
          <w:i/>
          <w:iCs/>
          <w:color w:val="44546A" w:themeColor="text2"/>
        </w:rPr>
        <w:t xml:space="preserve">20 </w:t>
      </w:r>
      <w:r>
        <w:rPr>
          <w:b/>
          <w:bCs/>
          <w:i/>
          <w:iCs/>
          <w:color w:val="44546A" w:themeColor="text2"/>
        </w:rPr>
        <w:t>minutes’ public transport (weekday afternoon)</w:t>
      </w:r>
    </w:p>
    <w:p w14:paraId="4CB2D418" w14:textId="77777777" w:rsidR="00F7005B" w:rsidRPr="004546C0" w:rsidRDefault="00F7005B" w:rsidP="000E71AC">
      <w:pPr>
        <w:pStyle w:val="Heading4"/>
        <w:rPr>
          <w:rFonts w:ascii="Arial" w:hAnsi="Arial" w:cs="Arial"/>
        </w:rPr>
      </w:pPr>
    </w:p>
    <w:p w14:paraId="037F6E05" w14:textId="77777777" w:rsidR="00F7005B" w:rsidRPr="004546C0" w:rsidRDefault="00F7005B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20-minute public transport journey, With Access:</w:t>
      </w:r>
    </w:p>
    <w:p w14:paraId="4AAC6C5D" w14:textId="77777777" w:rsidR="00F7005B" w:rsidRPr="004546C0" w:rsidRDefault="00F7005B" w:rsidP="00F7005B">
      <w:pPr>
        <w:rPr>
          <w:rFonts w:ascii="Arial" w:hAnsi="Arial" w:cs="Arial"/>
          <w:b/>
          <w:bCs/>
        </w:rPr>
      </w:pPr>
    </w:p>
    <w:p w14:paraId="53C60E9D" w14:textId="58F34BCC" w:rsidR="00F7005B" w:rsidRPr="004546C0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1,4</w:t>
      </w:r>
      <w:r w:rsidR="005E1965">
        <w:rPr>
          <w:rFonts w:ascii="Arial" w:hAnsi="Arial" w:cs="Arial"/>
        </w:rPr>
        <w:t>58</w:t>
      </w:r>
      <w:r w:rsidR="00144D36" w:rsidRPr="004546C0">
        <w:rPr>
          <w:rFonts w:ascii="Arial" w:hAnsi="Arial" w:cs="Arial"/>
        </w:rPr>
        <w:t>,</w:t>
      </w:r>
      <w:r w:rsidR="005E1965">
        <w:rPr>
          <w:rFonts w:ascii="Arial" w:hAnsi="Arial" w:cs="Arial"/>
        </w:rPr>
        <w:t>760</w:t>
      </w:r>
      <w:r w:rsidRPr="004546C0">
        <w:rPr>
          <w:rFonts w:ascii="Arial" w:hAnsi="Arial" w:cs="Arial"/>
        </w:rPr>
        <w:t xml:space="preserve"> individuals across Essex have access to one of 3</w:t>
      </w:r>
      <w:r w:rsidR="00290F0C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</w:t>
      </w:r>
      <w:r w:rsidR="00DF2717" w:rsidRPr="004546C0">
        <w:rPr>
          <w:rFonts w:ascii="Arial" w:hAnsi="Arial" w:cs="Arial"/>
        </w:rPr>
        <w:t>within a 20-minute public transport journey (weekday afternoon)</w:t>
      </w:r>
      <w:r w:rsidRPr="004546C0">
        <w:rPr>
          <w:rFonts w:ascii="Arial" w:hAnsi="Arial" w:cs="Arial"/>
        </w:rPr>
        <w:t xml:space="preserve">. This spans </w:t>
      </w:r>
      <w:r w:rsidR="00144D36" w:rsidRPr="004546C0">
        <w:rPr>
          <w:rFonts w:ascii="Arial" w:hAnsi="Arial" w:cs="Arial"/>
        </w:rPr>
        <w:t>8</w:t>
      </w:r>
      <w:r w:rsidR="00DA7ED9">
        <w:rPr>
          <w:rFonts w:ascii="Arial" w:hAnsi="Arial" w:cs="Arial"/>
        </w:rPr>
        <w:t>71</w:t>
      </w:r>
      <w:r w:rsidRPr="004546C0">
        <w:rPr>
          <w:rFonts w:ascii="Arial" w:hAnsi="Arial" w:cs="Arial"/>
        </w:rPr>
        <w:t xml:space="preserve"> of the LSOAs across Essex, as shown on the map below highlighted in green.</w:t>
      </w:r>
    </w:p>
    <w:p w14:paraId="702B8D46" w14:textId="237C1D7B" w:rsidR="00F7005B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Most of these LSOAs are classed </w:t>
      </w:r>
      <w:r w:rsidR="00DA7ED9">
        <w:rPr>
          <w:rFonts w:ascii="Arial" w:hAnsi="Arial" w:cs="Arial"/>
        </w:rPr>
        <w:t>“</w:t>
      </w:r>
      <w:r w:rsidRPr="004546C0">
        <w:rPr>
          <w:rFonts w:ascii="Arial" w:hAnsi="Arial" w:cs="Arial"/>
        </w:rPr>
        <w:t>urban city and towns</w:t>
      </w:r>
      <w:r w:rsidR="00DA7ED9">
        <w:rPr>
          <w:rFonts w:ascii="Arial" w:hAnsi="Arial" w:cs="Arial"/>
        </w:rPr>
        <w:t>”</w:t>
      </w:r>
      <w:r w:rsidRPr="004546C0">
        <w:rPr>
          <w:rFonts w:ascii="Arial" w:hAnsi="Arial" w:cs="Arial"/>
        </w:rPr>
        <w:t xml:space="preserve"> (</w:t>
      </w:r>
      <w:r w:rsidR="00144D36" w:rsidRPr="004546C0">
        <w:rPr>
          <w:rFonts w:ascii="Arial" w:hAnsi="Arial" w:cs="Arial"/>
        </w:rPr>
        <w:t>7</w:t>
      </w:r>
      <w:r w:rsidR="00993D63">
        <w:rPr>
          <w:rFonts w:ascii="Arial" w:hAnsi="Arial" w:cs="Arial"/>
        </w:rPr>
        <w:t>1</w:t>
      </w:r>
      <w:r w:rsidR="00144D36" w:rsidRPr="004546C0">
        <w:rPr>
          <w:rFonts w:ascii="Arial" w:hAnsi="Arial" w:cs="Arial"/>
        </w:rPr>
        <w:t>.</w:t>
      </w:r>
      <w:r w:rsidR="00993D63">
        <w:rPr>
          <w:rFonts w:ascii="Arial" w:hAnsi="Arial" w:cs="Arial"/>
        </w:rPr>
        <w:t>9</w:t>
      </w:r>
      <w:r w:rsidR="00144D36" w:rsidRPr="004546C0">
        <w:rPr>
          <w:rFonts w:ascii="Arial" w:hAnsi="Arial" w:cs="Arial"/>
        </w:rPr>
        <w:t>7</w:t>
      </w:r>
      <w:r w:rsidRPr="004546C0">
        <w:rPr>
          <w:rFonts w:ascii="Arial" w:hAnsi="Arial" w:cs="Arial"/>
        </w:rPr>
        <w:t>% of LSOAs with access</w:t>
      </w:r>
      <w:r w:rsidR="00BB4247" w:rsidRPr="004546C0">
        <w:rPr>
          <w:rFonts w:ascii="Arial" w:hAnsi="Arial" w:cs="Arial"/>
        </w:rPr>
        <w:t>) and</w:t>
      </w:r>
      <w:r w:rsidRPr="004546C0">
        <w:rPr>
          <w:rFonts w:ascii="Arial" w:hAnsi="Arial" w:cs="Arial"/>
        </w:rPr>
        <w:t xml:space="preserve"> are mostly areas considered less deprived (12.</w:t>
      </w:r>
      <w:r w:rsidR="005A3461">
        <w:rPr>
          <w:rFonts w:ascii="Arial" w:hAnsi="Arial" w:cs="Arial"/>
        </w:rPr>
        <w:t>47</w:t>
      </w:r>
      <w:r w:rsidRPr="004546C0">
        <w:rPr>
          <w:rFonts w:ascii="Arial" w:hAnsi="Arial" w:cs="Arial"/>
        </w:rPr>
        <w:t>% of LSOAs with access in IMD Decile 10, 12.</w:t>
      </w:r>
      <w:r w:rsidR="0016726E">
        <w:rPr>
          <w:rFonts w:ascii="Arial" w:hAnsi="Arial" w:cs="Arial"/>
        </w:rPr>
        <w:t>7</w:t>
      </w:r>
      <w:r w:rsidRPr="004546C0">
        <w:rPr>
          <w:rFonts w:ascii="Arial" w:hAnsi="Arial" w:cs="Arial"/>
        </w:rPr>
        <w:t>6% of LSOAs with access in IMD Decile 9, and 13.</w:t>
      </w:r>
      <w:r w:rsidR="0016726E">
        <w:rPr>
          <w:rFonts w:ascii="Arial" w:hAnsi="Arial" w:cs="Arial"/>
        </w:rPr>
        <w:t>74</w:t>
      </w:r>
      <w:r w:rsidR="00144D36" w:rsidRPr="004546C0">
        <w:rPr>
          <w:rFonts w:ascii="Arial" w:hAnsi="Arial" w:cs="Arial"/>
        </w:rPr>
        <w:t>%</w:t>
      </w:r>
      <w:r w:rsidRPr="004546C0">
        <w:rPr>
          <w:rFonts w:ascii="Arial" w:hAnsi="Arial" w:cs="Arial"/>
        </w:rPr>
        <w:t xml:space="preserve"> of LSOAs with access in IMD Decile 8, the three least deprived deciles, versus 3.</w:t>
      </w:r>
      <w:r w:rsidR="00FB6DB2">
        <w:rPr>
          <w:rFonts w:ascii="Arial" w:hAnsi="Arial" w:cs="Arial"/>
        </w:rPr>
        <w:t>52</w:t>
      </w:r>
      <w:r w:rsidRPr="004546C0">
        <w:rPr>
          <w:rFonts w:ascii="Arial" w:hAnsi="Arial" w:cs="Arial"/>
        </w:rPr>
        <w:t>% in IMD Decile 1 and 5.</w:t>
      </w:r>
      <w:r w:rsidR="00BB4247">
        <w:rPr>
          <w:rFonts w:ascii="Arial" w:hAnsi="Arial" w:cs="Arial"/>
        </w:rPr>
        <w:t>24</w:t>
      </w:r>
      <w:r w:rsidRPr="004546C0">
        <w:rPr>
          <w:rFonts w:ascii="Arial" w:hAnsi="Arial" w:cs="Arial"/>
        </w:rPr>
        <w:t>% in Decile 2, the two most deprived deciles).</w:t>
      </w:r>
    </w:p>
    <w:p w14:paraId="54FADF3C" w14:textId="071DD0E7" w:rsidR="0031244A" w:rsidRPr="004546C0" w:rsidRDefault="00AA2228" w:rsidP="00F7005B">
      <w:pPr>
        <w:rPr>
          <w:rFonts w:ascii="Arial" w:hAnsi="Arial" w:cs="Arial"/>
        </w:rPr>
      </w:pPr>
      <w:r w:rsidRPr="00AA2228">
        <w:rPr>
          <w:rFonts w:ascii="Arial" w:hAnsi="Arial" w:cs="Arial"/>
          <w:noProof/>
        </w:rPr>
        <w:lastRenderedPageBreak/>
        <w:drawing>
          <wp:inline distT="0" distB="0" distL="0" distR="0" wp14:anchorId="1DE3DA5A" wp14:editId="1F1FE079">
            <wp:extent cx="5731510" cy="3421380"/>
            <wp:effectExtent l="0" t="0" r="2540" b="7620"/>
            <wp:docPr id="20644783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478327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7BA61" w14:textId="6C8ABED7" w:rsidR="00F7005B" w:rsidRDefault="00AE3037" w:rsidP="00F7005B">
      <w:pPr>
        <w:rPr>
          <w:rStyle w:val="Hyperlink"/>
          <w:rFonts w:ascii="Arial" w:hAnsi="Arial" w:cs="Arial"/>
          <w:b/>
          <w:bCs/>
        </w:rPr>
      </w:pPr>
      <w:hyperlink r:id="rId78" w:anchor="10/51.8314/1.2220/b-99E,b-99F,b-07H,b-06T,b-06Q/sc-pc,s-300/o-n,a/m-CCG,ml-CCG,mbf-1600/rs-all,rh-0,rt-a,rdr-t,rtu-transit__minutes,rv-5_30,rco-20,rl-included" w:history="1">
        <w:r w:rsidRPr="00AE3037">
          <w:rPr>
            <w:rStyle w:val="Hyperlink"/>
            <w:rFonts w:ascii="Arial" w:hAnsi="Arial" w:cs="Arial"/>
            <w:b/>
            <w:bCs/>
          </w:rPr>
          <w:t>SHAPE Place • Public transport • 0 locations • 5 to 30 minutes • 20 minutes visible • Included population</w:t>
        </w:r>
      </w:hyperlink>
    </w:p>
    <w:p w14:paraId="2F0EA8A6" w14:textId="5228589B" w:rsidR="00FA322E" w:rsidRPr="00487BA4" w:rsidRDefault="00FA322E" w:rsidP="00FA322E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33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 w:rsidR="000903C7">
        <w:rPr>
          <w:b/>
          <w:bCs/>
          <w:i/>
          <w:iCs/>
          <w:color w:val="44546A" w:themeColor="text2"/>
        </w:rPr>
        <w:t xml:space="preserve">population with </w:t>
      </w:r>
      <w:r>
        <w:rPr>
          <w:b/>
          <w:bCs/>
          <w:i/>
          <w:iCs/>
          <w:color w:val="44546A" w:themeColor="text2"/>
        </w:rPr>
        <w:t xml:space="preserve">access to a pharmacy across Essex within a </w:t>
      </w:r>
      <w:r w:rsidR="000903C7">
        <w:rPr>
          <w:b/>
          <w:bCs/>
          <w:i/>
          <w:iCs/>
          <w:color w:val="44546A" w:themeColor="text2"/>
        </w:rPr>
        <w:t xml:space="preserve">20 </w:t>
      </w:r>
      <w:r>
        <w:rPr>
          <w:b/>
          <w:bCs/>
          <w:i/>
          <w:iCs/>
          <w:color w:val="44546A" w:themeColor="text2"/>
        </w:rPr>
        <w:t>minutes’ public transport (weekday afternoon)</w:t>
      </w:r>
    </w:p>
    <w:p w14:paraId="5C15F021" w14:textId="77777777" w:rsidR="00F7005B" w:rsidRPr="004546C0" w:rsidRDefault="00F7005B" w:rsidP="00F7005B">
      <w:pPr>
        <w:rPr>
          <w:rFonts w:ascii="Arial" w:hAnsi="Arial" w:cs="Arial"/>
          <w:b/>
          <w:bCs/>
        </w:rPr>
      </w:pPr>
    </w:p>
    <w:p w14:paraId="50AA1A79" w14:textId="77777777" w:rsidR="00F7005B" w:rsidRPr="004546C0" w:rsidRDefault="00F7005B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20-minute public transport journey, Without Access:</w:t>
      </w:r>
    </w:p>
    <w:p w14:paraId="28C670CC" w14:textId="77777777" w:rsidR="00F7005B" w:rsidRPr="004546C0" w:rsidRDefault="00F7005B" w:rsidP="00BD66BA">
      <w:pPr>
        <w:spacing w:after="0"/>
        <w:rPr>
          <w:rFonts w:ascii="Arial" w:hAnsi="Arial" w:cs="Arial"/>
          <w:b/>
          <w:bCs/>
        </w:rPr>
      </w:pPr>
    </w:p>
    <w:p w14:paraId="291F1A2D" w14:textId="65ACAD3D" w:rsidR="00144D36" w:rsidRDefault="00144D36" w:rsidP="00144D36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6</w:t>
      </w:r>
      <w:r w:rsidR="000824C1">
        <w:rPr>
          <w:rFonts w:ascii="Arial" w:hAnsi="Arial" w:cs="Arial"/>
        </w:rPr>
        <w:t>0</w:t>
      </w:r>
      <w:r w:rsidRPr="004546C0">
        <w:rPr>
          <w:rFonts w:ascii="Arial" w:hAnsi="Arial" w:cs="Arial"/>
        </w:rPr>
        <w:t>,</w:t>
      </w:r>
      <w:r w:rsidR="000824C1">
        <w:rPr>
          <w:rFonts w:ascii="Arial" w:hAnsi="Arial" w:cs="Arial"/>
        </w:rPr>
        <w:t>7</w:t>
      </w:r>
      <w:r w:rsidRPr="004546C0">
        <w:rPr>
          <w:rFonts w:ascii="Arial" w:hAnsi="Arial" w:cs="Arial"/>
        </w:rPr>
        <w:t>4</w:t>
      </w:r>
      <w:r w:rsidR="000824C1">
        <w:rPr>
          <w:rFonts w:ascii="Arial" w:hAnsi="Arial" w:cs="Arial"/>
        </w:rPr>
        <w:t>9</w:t>
      </w:r>
      <w:r w:rsidRPr="004546C0">
        <w:rPr>
          <w:rFonts w:ascii="Arial" w:hAnsi="Arial" w:cs="Arial"/>
        </w:rPr>
        <w:t xml:space="preserve"> individuals across Essex do not have access to one of 3</w:t>
      </w:r>
      <w:r w:rsidR="00757918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20-minute public transport journey (weekday </w:t>
      </w:r>
      <w:r w:rsidR="00D91A95" w:rsidRPr="004546C0">
        <w:rPr>
          <w:rFonts w:ascii="Arial" w:hAnsi="Arial" w:cs="Arial"/>
        </w:rPr>
        <w:t>afternoon</w:t>
      </w:r>
      <w:r w:rsidRPr="004546C0">
        <w:rPr>
          <w:rFonts w:ascii="Arial" w:hAnsi="Arial" w:cs="Arial"/>
        </w:rPr>
        <w:t xml:space="preserve">). This </w:t>
      </w:r>
      <w:r w:rsidR="005347A5" w:rsidRPr="004546C0">
        <w:rPr>
          <w:rFonts w:ascii="Arial" w:hAnsi="Arial" w:cs="Arial"/>
        </w:rPr>
        <w:t>spans</w:t>
      </w:r>
      <w:r w:rsidRPr="004546C0">
        <w:rPr>
          <w:rFonts w:ascii="Arial" w:hAnsi="Arial" w:cs="Arial"/>
        </w:rPr>
        <w:t xml:space="preserve"> 3</w:t>
      </w:r>
      <w:r w:rsidR="0049372F">
        <w:rPr>
          <w:rFonts w:ascii="Arial" w:hAnsi="Arial" w:cs="Arial"/>
        </w:rPr>
        <w:t>2</w:t>
      </w:r>
      <w:r w:rsidRPr="004546C0">
        <w:rPr>
          <w:rFonts w:ascii="Arial" w:hAnsi="Arial" w:cs="Arial"/>
        </w:rPr>
        <w:t xml:space="preserve"> of the LSOAs across Essex, as shown on the map below highlighted in green. These LSOAs are mostly ‘rural village and dispersed’ areas (</w:t>
      </w:r>
      <w:r w:rsidR="00CC335F">
        <w:rPr>
          <w:rFonts w:ascii="Arial" w:hAnsi="Arial" w:cs="Arial"/>
        </w:rPr>
        <w:t>96</w:t>
      </w:r>
      <w:r w:rsidRPr="004546C0">
        <w:rPr>
          <w:rFonts w:ascii="Arial" w:hAnsi="Arial" w:cs="Arial"/>
        </w:rPr>
        <w:t>.</w:t>
      </w:r>
      <w:r w:rsidR="00CC335F">
        <w:rPr>
          <w:rFonts w:ascii="Arial" w:hAnsi="Arial" w:cs="Arial"/>
        </w:rPr>
        <w:t>3</w:t>
      </w:r>
      <w:r w:rsidRPr="004546C0">
        <w:rPr>
          <w:rFonts w:ascii="Arial" w:hAnsi="Arial" w:cs="Arial"/>
        </w:rPr>
        <w:t>3% of LSOAs with</w:t>
      </w:r>
      <w:r w:rsidR="00F871FF">
        <w:rPr>
          <w:rFonts w:ascii="Arial" w:hAnsi="Arial" w:cs="Arial"/>
        </w:rPr>
        <w:t>out</w:t>
      </w:r>
      <w:r w:rsidRPr="004546C0">
        <w:rPr>
          <w:rFonts w:ascii="Arial" w:hAnsi="Arial" w:cs="Arial"/>
        </w:rPr>
        <w:t xml:space="preserve"> access). </w:t>
      </w:r>
    </w:p>
    <w:p w14:paraId="4FC662EC" w14:textId="6D0841AF" w:rsidR="006604D8" w:rsidRPr="004546C0" w:rsidRDefault="006604D8" w:rsidP="00144D36">
      <w:pPr>
        <w:rPr>
          <w:rFonts w:ascii="Arial" w:hAnsi="Arial" w:cs="Arial"/>
        </w:rPr>
      </w:pPr>
      <w:r w:rsidRPr="006604D8">
        <w:rPr>
          <w:rFonts w:ascii="Arial" w:hAnsi="Arial" w:cs="Arial"/>
          <w:noProof/>
        </w:rPr>
        <w:lastRenderedPageBreak/>
        <w:drawing>
          <wp:inline distT="0" distB="0" distL="0" distR="0" wp14:anchorId="4598AE6C" wp14:editId="78040F26">
            <wp:extent cx="5520519" cy="3002463"/>
            <wp:effectExtent l="0" t="0" r="4445" b="7620"/>
            <wp:docPr id="358512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128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27762" cy="300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548B2" w14:textId="426FE752" w:rsidR="00F7005B" w:rsidRDefault="008C5E59" w:rsidP="00F7005B">
      <w:pPr>
        <w:rPr>
          <w:rStyle w:val="Hyperlink"/>
          <w:rFonts w:ascii="Arial" w:hAnsi="Arial" w:cs="Arial"/>
          <w:b/>
          <w:bCs/>
          <w:sz w:val="18"/>
          <w:szCs w:val="18"/>
        </w:rPr>
      </w:pPr>
      <w:hyperlink r:id="rId80" w:anchor="10/51.8156/1.2389/b-99E,b-99F,b-07H,b-06T,b-06Q/sc-pc,s-300/o-n,a/m-CCG,ml-CCG,mbf-1600/rs-all,rh-0,rt-a,rdr-t,rtu-transit__minutes,rv-5_30,rco-20,rl-excluded" w:history="1">
        <w:r w:rsidRPr="00BD66BA">
          <w:rPr>
            <w:rStyle w:val="Hyperlink"/>
            <w:rFonts w:ascii="Arial" w:hAnsi="Arial" w:cs="Arial"/>
            <w:b/>
            <w:bCs/>
            <w:sz w:val="18"/>
            <w:szCs w:val="18"/>
          </w:rPr>
          <w:t>SHAPE Place • Public transport • 0 locations • 5 to 30 minutes • 20 minutes visible • Excluded population</w:t>
        </w:r>
      </w:hyperlink>
    </w:p>
    <w:p w14:paraId="482378F0" w14:textId="12380785" w:rsidR="000903C7" w:rsidRDefault="000903C7" w:rsidP="00F7005B">
      <w:pPr>
        <w:rPr>
          <w:b/>
          <w:bCs/>
          <w:i/>
          <w:iCs/>
          <w:color w:val="44546A" w:themeColor="text2"/>
        </w:rPr>
      </w:pPr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34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without access to a pharmacy across Essex within a 20 minutes’ public transport (weekday afternoon)</w:t>
      </w:r>
    </w:p>
    <w:p w14:paraId="4207F813" w14:textId="77777777" w:rsidR="000903C7" w:rsidRPr="000903C7" w:rsidRDefault="000903C7" w:rsidP="00F7005B"/>
    <w:p w14:paraId="0922AD02" w14:textId="30CB758B" w:rsidR="00F7005B" w:rsidRPr="004546C0" w:rsidRDefault="00F7005B" w:rsidP="000E71AC">
      <w:pPr>
        <w:pStyle w:val="Heading3"/>
        <w:rPr>
          <w:rFonts w:ascii="Arial" w:hAnsi="Arial" w:cs="Arial"/>
        </w:rPr>
      </w:pPr>
      <w:bookmarkStart w:id="16" w:name="_Toc207351629"/>
      <w:r w:rsidRPr="004546C0">
        <w:rPr>
          <w:rFonts w:ascii="Arial" w:hAnsi="Arial" w:cs="Arial"/>
        </w:rPr>
        <w:t xml:space="preserve">Public transport journey within 30-minutes (weekday </w:t>
      </w:r>
      <w:r w:rsidR="00DF2717" w:rsidRPr="004546C0">
        <w:rPr>
          <w:rFonts w:ascii="Arial" w:hAnsi="Arial" w:cs="Arial"/>
        </w:rPr>
        <w:t>afternoon</w:t>
      </w:r>
      <w:r w:rsidRPr="004546C0">
        <w:rPr>
          <w:rFonts w:ascii="Arial" w:hAnsi="Arial" w:cs="Arial"/>
        </w:rPr>
        <w:t>)</w:t>
      </w:r>
      <w:bookmarkEnd w:id="16"/>
    </w:p>
    <w:p w14:paraId="49AFF482" w14:textId="77777777" w:rsidR="0053516D" w:rsidRPr="004546C0" w:rsidRDefault="0053516D" w:rsidP="00F7005B">
      <w:pPr>
        <w:rPr>
          <w:rFonts w:ascii="Arial" w:hAnsi="Arial" w:cs="Arial"/>
          <w:b/>
          <w:bCs/>
        </w:rPr>
      </w:pPr>
    </w:p>
    <w:p w14:paraId="1253DF20" w14:textId="7435A961" w:rsidR="00F7005B" w:rsidRDefault="00F7005B" w:rsidP="00F7005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 map below shows the areas </w:t>
      </w:r>
      <w:r w:rsidR="00DF2717" w:rsidRPr="004546C0">
        <w:rPr>
          <w:rFonts w:ascii="Arial" w:hAnsi="Arial" w:cs="Arial"/>
        </w:rPr>
        <w:t xml:space="preserve">within a 30-minute public transport journey (weekday afternoon) </w:t>
      </w:r>
      <w:r w:rsidRPr="004546C0">
        <w:rPr>
          <w:rFonts w:ascii="Arial" w:hAnsi="Arial" w:cs="Arial"/>
        </w:rPr>
        <w:t>to a pharmacy across Essex and within a 1.6KM buffer zone around Essex. These areas are highlighted in green, and those estimated to outside of access by this definition not highlighted.</w:t>
      </w:r>
    </w:p>
    <w:p w14:paraId="675728AE" w14:textId="409F22DA" w:rsidR="002846B8" w:rsidRPr="004546C0" w:rsidRDefault="00031138" w:rsidP="00F7005B">
      <w:pPr>
        <w:rPr>
          <w:rFonts w:ascii="Arial" w:hAnsi="Arial" w:cs="Arial"/>
        </w:rPr>
      </w:pPr>
      <w:r w:rsidRPr="00031138">
        <w:rPr>
          <w:rFonts w:ascii="Arial" w:hAnsi="Arial" w:cs="Arial"/>
          <w:noProof/>
        </w:rPr>
        <w:lastRenderedPageBreak/>
        <w:drawing>
          <wp:inline distT="0" distB="0" distL="0" distR="0" wp14:anchorId="3408CC9A" wp14:editId="509E0DC1">
            <wp:extent cx="5658141" cy="4311872"/>
            <wp:effectExtent l="0" t="0" r="0" b="0"/>
            <wp:docPr id="226519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519167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58141" cy="431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C2811" w14:textId="3290ECF8" w:rsidR="00F7005B" w:rsidRPr="00BD66BA" w:rsidRDefault="00EE7D58" w:rsidP="00F7005B">
      <w:pPr>
        <w:rPr>
          <w:rFonts w:ascii="Arial" w:hAnsi="Arial" w:cs="Arial"/>
          <w:b/>
          <w:bCs/>
          <w:sz w:val="18"/>
          <w:szCs w:val="18"/>
        </w:rPr>
      </w:pPr>
      <w:hyperlink r:id="rId82" w:anchor="9/51.8271/0.6701/b-99E,b-99F,b-07H,b-06T,b-06Q/sc-pc,s-300/o-n,a/m-CCG,ml-CCG,mbf-1600/rs-all,rh-0,rt-a,rdr-t,rtu-transit__minutes,rv-5_30,rco-30" w:history="1">
        <w:r w:rsidRPr="00BD66BA">
          <w:rPr>
            <w:rStyle w:val="Hyperlink"/>
            <w:rFonts w:ascii="Arial" w:hAnsi="Arial" w:cs="Arial"/>
            <w:b/>
            <w:bCs/>
            <w:sz w:val="18"/>
            <w:szCs w:val="18"/>
          </w:rPr>
          <w:t>SHAPE Place • Public transport • 0 locations • 5 to 30 minutes • 30 minutes visible</w:t>
        </w:r>
      </w:hyperlink>
    </w:p>
    <w:p w14:paraId="7497382A" w14:textId="776277ED" w:rsidR="00A6259B" w:rsidRPr="00487BA4" w:rsidRDefault="00A6259B" w:rsidP="00A6259B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35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access to a pharmacy across Essex within a 30 minutes’ public transport (weekday afternoon)</w:t>
      </w:r>
    </w:p>
    <w:p w14:paraId="7F4F044C" w14:textId="77777777" w:rsidR="00F7005B" w:rsidRPr="004546C0" w:rsidRDefault="00F7005B" w:rsidP="00F7005B">
      <w:pPr>
        <w:rPr>
          <w:rFonts w:ascii="Arial" w:hAnsi="Arial" w:cs="Arial"/>
          <w:b/>
          <w:bCs/>
        </w:rPr>
      </w:pPr>
    </w:p>
    <w:p w14:paraId="1564DFC2" w14:textId="77777777" w:rsidR="00F7005B" w:rsidRPr="004546C0" w:rsidRDefault="00F7005B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30-minute public transport journey, With Access:</w:t>
      </w:r>
    </w:p>
    <w:p w14:paraId="59E8CA99" w14:textId="77777777" w:rsidR="00F7005B" w:rsidRPr="004546C0" w:rsidRDefault="00F7005B" w:rsidP="00F7005B">
      <w:pPr>
        <w:rPr>
          <w:rFonts w:ascii="Arial" w:hAnsi="Arial" w:cs="Arial"/>
        </w:rPr>
      </w:pPr>
    </w:p>
    <w:p w14:paraId="2FB49100" w14:textId="1D4B0ED6" w:rsidR="00DA7A3E" w:rsidRPr="004546C0" w:rsidRDefault="00DA7A3E" w:rsidP="00DA7A3E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1,4</w:t>
      </w:r>
      <w:r w:rsidR="008A7D3F">
        <w:rPr>
          <w:rFonts w:ascii="Arial" w:hAnsi="Arial" w:cs="Arial"/>
        </w:rPr>
        <w:t>7</w:t>
      </w:r>
      <w:r w:rsidRPr="004546C0">
        <w:rPr>
          <w:rFonts w:ascii="Arial" w:hAnsi="Arial" w:cs="Arial"/>
        </w:rPr>
        <w:t>5,</w:t>
      </w:r>
      <w:r w:rsidR="008A7D3F">
        <w:rPr>
          <w:rFonts w:ascii="Arial" w:hAnsi="Arial" w:cs="Arial"/>
        </w:rPr>
        <w:t>495</w:t>
      </w:r>
      <w:r w:rsidRPr="004546C0">
        <w:rPr>
          <w:rFonts w:ascii="Arial" w:hAnsi="Arial" w:cs="Arial"/>
        </w:rPr>
        <w:t xml:space="preserve"> individuals across Essex have access to one of 3</w:t>
      </w:r>
      <w:r w:rsidR="008A7D3F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30-minute public transport journey (weekday </w:t>
      </w:r>
      <w:r w:rsidR="00D91A95" w:rsidRPr="004546C0">
        <w:rPr>
          <w:rFonts w:ascii="Arial" w:hAnsi="Arial" w:cs="Arial"/>
        </w:rPr>
        <w:t>afternoon</w:t>
      </w:r>
      <w:r w:rsidRPr="004546C0">
        <w:rPr>
          <w:rFonts w:ascii="Arial" w:hAnsi="Arial" w:cs="Arial"/>
        </w:rPr>
        <w:t>). This spans 8</w:t>
      </w:r>
      <w:r w:rsidR="00F408D4">
        <w:rPr>
          <w:rFonts w:ascii="Arial" w:hAnsi="Arial" w:cs="Arial"/>
        </w:rPr>
        <w:t>80</w:t>
      </w:r>
      <w:r w:rsidRPr="004546C0">
        <w:rPr>
          <w:rFonts w:ascii="Arial" w:hAnsi="Arial" w:cs="Arial"/>
        </w:rPr>
        <w:t xml:space="preserve"> of the LSOAs across Essex, as shown on the map below highlighted in green.</w:t>
      </w:r>
    </w:p>
    <w:p w14:paraId="3D2B795A" w14:textId="4F8D630B" w:rsidR="00DA7A3E" w:rsidRDefault="00DA7A3E" w:rsidP="00DA7A3E">
      <w:pPr>
        <w:rPr>
          <w:rFonts w:ascii="Arial" w:hAnsi="Arial" w:cs="Arial"/>
        </w:rPr>
      </w:pPr>
      <w:r w:rsidRPr="004546C0">
        <w:rPr>
          <w:rFonts w:ascii="Arial" w:hAnsi="Arial" w:cs="Arial"/>
        </w:rPr>
        <w:t>Most of these LSOAs are classed urban city and towns (71.</w:t>
      </w:r>
      <w:r w:rsidR="00864603">
        <w:rPr>
          <w:rFonts w:ascii="Arial" w:hAnsi="Arial" w:cs="Arial"/>
        </w:rPr>
        <w:t>15</w:t>
      </w:r>
      <w:r w:rsidRPr="004546C0">
        <w:rPr>
          <w:rFonts w:ascii="Arial" w:hAnsi="Arial" w:cs="Arial"/>
        </w:rPr>
        <w:t>% of LSOAs with access</w:t>
      </w:r>
      <w:r w:rsidR="00A37797" w:rsidRPr="004546C0">
        <w:rPr>
          <w:rFonts w:ascii="Arial" w:hAnsi="Arial" w:cs="Arial"/>
        </w:rPr>
        <w:t>) and</w:t>
      </w:r>
      <w:r w:rsidRPr="004546C0">
        <w:rPr>
          <w:rFonts w:ascii="Arial" w:hAnsi="Arial" w:cs="Arial"/>
        </w:rPr>
        <w:t xml:space="preserve"> are mostly areas considered less deprived (12.</w:t>
      </w:r>
      <w:r w:rsidR="0001612F">
        <w:rPr>
          <w:rFonts w:ascii="Arial" w:hAnsi="Arial" w:cs="Arial"/>
        </w:rPr>
        <w:t>65</w:t>
      </w:r>
      <w:r w:rsidRPr="004546C0">
        <w:rPr>
          <w:rFonts w:ascii="Arial" w:hAnsi="Arial" w:cs="Arial"/>
        </w:rPr>
        <w:t>% of LSOAs with access in IMD Decile 10, 12.</w:t>
      </w:r>
      <w:r w:rsidR="0001612F">
        <w:rPr>
          <w:rFonts w:ascii="Arial" w:hAnsi="Arial" w:cs="Arial"/>
        </w:rPr>
        <w:t>75</w:t>
      </w:r>
      <w:r w:rsidRPr="004546C0">
        <w:rPr>
          <w:rFonts w:ascii="Arial" w:hAnsi="Arial" w:cs="Arial"/>
        </w:rPr>
        <w:t>% of LSOAs with access in IMD Decile 9, and 13.7</w:t>
      </w:r>
      <w:r w:rsidR="002E4AFE">
        <w:rPr>
          <w:rFonts w:ascii="Arial" w:hAnsi="Arial" w:cs="Arial"/>
        </w:rPr>
        <w:t>2</w:t>
      </w:r>
      <w:r w:rsidRPr="004546C0">
        <w:rPr>
          <w:rFonts w:ascii="Arial" w:hAnsi="Arial" w:cs="Arial"/>
        </w:rPr>
        <w:t>% of LSOAs with access in IMD Decile 8, the three least deprived deciles, versus 3.</w:t>
      </w:r>
      <w:r w:rsidR="002E4AFE">
        <w:rPr>
          <w:rFonts w:ascii="Arial" w:hAnsi="Arial" w:cs="Arial"/>
        </w:rPr>
        <w:t>48</w:t>
      </w:r>
      <w:r w:rsidRPr="004546C0">
        <w:rPr>
          <w:rFonts w:ascii="Arial" w:hAnsi="Arial" w:cs="Arial"/>
        </w:rPr>
        <w:t>% in IMD Decile 1 and 5.</w:t>
      </w:r>
      <w:r w:rsidR="005B3978">
        <w:rPr>
          <w:rFonts w:ascii="Arial" w:hAnsi="Arial" w:cs="Arial"/>
        </w:rPr>
        <w:t>18</w:t>
      </w:r>
      <w:r w:rsidRPr="004546C0">
        <w:rPr>
          <w:rFonts w:ascii="Arial" w:hAnsi="Arial" w:cs="Arial"/>
        </w:rPr>
        <w:t>% in Decile 2, the two most deprived deciles).</w:t>
      </w:r>
    </w:p>
    <w:p w14:paraId="33867326" w14:textId="5DDD492B" w:rsidR="00DC744F" w:rsidRPr="004546C0" w:rsidRDefault="00DC744F" w:rsidP="00DA7A3E">
      <w:pPr>
        <w:rPr>
          <w:rFonts w:ascii="Arial" w:hAnsi="Arial" w:cs="Arial"/>
        </w:rPr>
      </w:pPr>
      <w:r w:rsidRPr="00DC744F">
        <w:rPr>
          <w:rFonts w:ascii="Arial" w:hAnsi="Arial" w:cs="Arial"/>
          <w:noProof/>
        </w:rPr>
        <w:lastRenderedPageBreak/>
        <w:drawing>
          <wp:inline distT="0" distB="0" distL="0" distR="0" wp14:anchorId="0D4CEE0F" wp14:editId="77D647DC">
            <wp:extent cx="5731510" cy="3239135"/>
            <wp:effectExtent l="0" t="0" r="2540" b="0"/>
            <wp:docPr id="11330599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059908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B4F0E" w14:textId="05E083AA" w:rsidR="00DA7A3E" w:rsidRDefault="00DA7A3E" w:rsidP="00DA7A3E">
      <w:pPr>
        <w:rPr>
          <w:rStyle w:val="Hyperlink"/>
          <w:rFonts w:ascii="Arial" w:hAnsi="Arial" w:cs="Arial"/>
          <w:b/>
          <w:bCs/>
          <w:sz w:val="18"/>
          <w:szCs w:val="18"/>
        </w:rPr>
      </w:pPr>
      <w:r w:rsidRPr="00BD66BA">
        <w:rPr>
          <w:rFonts w:ascii="Arial" w:hAnsi="Arial" w:cs="Arial"/>
          <w:b/>
          <w:bCs/>
          <w:sz w:val="18"/>
          <w:szCs w:val="18"/>
        </w:rPr>
        <w:t xml:space="preserve"> </w:t>
      </w:r>
      <w:hyperlink r:id="rId84" w:anchor="10/51.8323/1.2321/b-99E,b-99F,b-07H,b-06T,b-06Q/sc-pc,s-300/o-n,a/m-CCG,ml-CCG,mbf-1600/rs-all,rh-0,rt-a,rdr-t,rtu-transit__minutes,rv-5_30,rco-30,rl-included" w:history="1">
        <w:r w:rsidR="00526EFC" w:rsidRPr="00BD66BA">
          <w:rPr>
            <w:rStyle w:val="Hyperlink"/>
            <w:rFonts w:ascii="Arial" w:hAnsi="Arial" w:cs="Arial"/>
            <w:b/>
            <w:bCs/>
            <w:sz w:val="18"/>
            <w:szCs w:val="18"/>
          </w:rPr>
          <w:t>SHAPE Place • Public transport • 0 locations • 5 to 30 minutes • 30 minutes visible • Included population</w:t>
        </w:r>
      </w:hyperlink>
    </w:p>
    <w:p w14:paraId="6715F7BC" w14:textId="7C6A8BC4" w:rsidR="00A6259B" w:rsidRPr="00A6259B" w:rsidRDefault="00A6259B" w:rsidP="00DA7A3E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36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with access to a pharmacy across Essex within a 30 minutes’ public transport (weekday afternoon)</w:t>
      </w:r>
    </w:p>
    <w:p w14:paraId="3A8D0C2B" w14:textId="77777777" w:rsidR="00F7005B" w:rsidRPr="004546C0" w:rsidRDefault="00F7005B" w:rsidP="00F7005B">
      <w:pPr>
        <w:rPr>
          <w:rFonts w:ascii="Arial" w:hAnsi="Arial" w:cs="Arial"/>
          <w:b/>
          <w:bCs/>
        </w:rPr>
      </w:pPr>
    </w:p>
    <w:p w14:paraId="5018AE94" w14:textId="77777777" w:rsidR="00F7005B" w:rsidRPr="004546C0" w:rsidRDefault="00F7005B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30-minute public transport journey, Without Access:</w:t>
      </w:r>
    </w:p>
    <w:p w14:paraId="5DEE3F40" w14:textId="77777777" w:rsidR="00F7005B" w:rsidRPr="004546C0" w:rsidRDefault="00F7005B" w:rsidP="00F7005B">
      <w:pPr>
        <w:rPr>
          <w:rFonts w:ascii="Arial" w:hAnsi="Arial" w:cs="Arial"/>
          <w:b/>
          <w:bCs/>
        </w:rPr>
      </w:pPr>
    </w:p>
    <w:p w14:paraId="01369208" w14:textId="6C3B9735" w:rsidR="00DA7A3E" w:rsidRDefault="00DA7A3E" w:rsidP="00DA7A3E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It is estimated that </w:t>
      </w:r>
      <w:r w:rsidR="00E1361C">
        <w:rPr>
          <w:rFonts w:ascii="Arial" w:hAnsi="Arial" w:cs="Arial"/>
        </w:rPr>
        <w:t>44</w:t>
      </w:r>
      <w:r w:rsidRPr="004546C0">
        <w:rPr>
          <w:rFonts w:ascii="Arial" w:hAnsi="Arial" w:cs="Arial"/>
        </w:rPr>
        <w:t>,</w:t>
      </w:r>
      <w:r w:rsidR="00E1361C">
        <w:rPr>
          <w:rFonts w:ascii="Arial" w:hAnsi="Arial" w:cs="Arial"/>
        </w:rPr>
        <w:t>01</w:t>
      </w:r>
      <w:r w:rsidRPr="004546C0">
        <w:rPr>
          <w:rFonts w:ascii="Arial" w:hAnsi="Arial" w:cs="Arial"/>
        </w:rPr>
        <w:t>4 individuals across Essex do not have access to one of 3</w:t>
      </w:r>
      <w:r w:rsidR="00E1361C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30-minute public transport journey (weekday </w:t>
      </w:r>
      <w:r w:rsidR="00906B0B" w:rsidRPr="004546C0">
        <w:rPr>
          <w:rFonts w:ascii="Arial" w:hAnsi="Arial" w:cs="Arial"/>
        </w:rPr>
        <w:t>afternoon</w:t>
      </w:r>
      <w:r w:rsidRPr="004546C0">
        <w:rPr>
          <w:rFonts w:ascii="Arial" w:hAnsi="Arial" w:cs="Arial"/>
        </w:rPr>
        <w:t>).</w:t>
      </w:r>
      <w:r w:rsidR="00BD66BA">
        <w:rPr>
          <w:rFonts w:ascii="Arial" w:hAnsi="Arial" w:cs="Arial"/>
        </w:rPr>
        <w:t xml:space="preserve"> </w:t>
      </w:r>
      <w:r w:rsidRPr="004546C0">
        <w:rPr>
          <w:rFonts w:ascii="Arial" w:hAnsi="Arial" w:cs="Arial"/>
        </w:rPr>
        <w:t>This is across 2</w:t>
      </w:r>
      <w:r w:rsidR="00A97ABC">
        <w:rPr>
          <w:rFonts w:ascii="Arial" w:hAnsi="Arial" w:cs="Arial"/>
        </w:rPr>
        <w:t>3</w:t>
      </w:r>
      <w:r w:rsidRPr="004546C0">
        <w:rPr>
          <w:rFonts w:ascii="Arial" w:hAnsi="Arial" w:cs="Arial"/>
        </w:rPr>
        <w:t xml:space="preserve"> of the LSOAs across Essex, as shown on the map below highlighted in green. These LSOAs </w:t>
      </w:r>
      <w:r w:rsidR="005C4B52" w:rsidRPr="004546C0">
        <w:rPr>
          <w:rFonts w:ascii="Arial" w:hAnsi="Arial" w:cs="Arial"/>
        </w:rPr>
        <w:t xml:space="preserve">are </w:t>
      </w:r>
      <w:r w:rsidRPr="004546C0">
        <w:rPr>
          <w:rFonts w:ascii="Arial" w:hAnsi="Arial" w:cs="Arial"/>
        </w:rPr>
        <w:t xml:space="preserve">all classified (100%) as a ‘rural village and dispersed’ area. </w:t>
      </w:r>
    </w:p>
    <w:p w14:paraId="6F54F168" w14:textId="22C5B59A" w:rsidR="00EB1355" w:rsidRPr="004546C0" w:rsidRDefault="0044679F" w:rsidP="00DA7A3E">
      <w:pPr>
        <w:rPr>
          <w:rFonts w:ascii="Arial" w:hAnsi="Arial" w:cs="Arial"/>
        </w:rPr>
      </w:pPr>
      <w:r w:rsidRPr="0044679F">
        <w:rPr>
          <w:rFonts w:ascii="Arial" w:hAnsi="Arial" w:cs="Arial"/>
          <w:noProof/>
        </w:rPr>
        <w:drawing>
          <wp:inline distT="0" distB="0" distL="0" distR="0" wp14:anchorId="15D49CA8" wp14:editId="56DE487F">
            <wp:extent cx="5731510" cy="3030220"/>
            <wp:effectExtent l="0" t="0" r="2540" b="0"/>
            <wp:docPr id="14130795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79543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7E534" w14:textId="09CF4EB2" w:rsidR="0053516D" w:rsidRDefault="002D0D04" w:rsidP="0053516D">
      <w:pPr>
        <w:rPr>
          <w:rStyle w:val="Hyperlink"/>
          <w:rFonts w:ascii="Arial" w:hAnsi="Arial" w:cs="Arial"/>
          <w:b/>
          <w:bCs/>
        </w:rPr>
      </w:pPr>
      <w:hyperlink r:id="rId86" w:anchor="10/51.8266/1.2435/b-99E,b-99F,b-07H,b-06T,b-06Q/sc-pc,s-300/o-n,a/m-CCG,ml-CCG,mbf-1600/rs-all,rh-0,rt-a,rdr-t,rtu-transit__minutes,rv-5_30,rco-30,rl-excluded">
        <w:r w:rsidRPr="58CE0C36">
          <w:rPr>
            <w:rStyle w:val="Hyperlink"/>
            <w:rFonts w:ascii="Arial" w:hAnsi="Arial" w:cs="Arial"/>
            <w:b/>
            <w:bCs/>
          </w:rPr>
          <w:t>SHAPE Place • Public transport • 0 locations • 5 to 30 minutes • 30 minutes visible • Excluded population</w:t>
        </w:r>
      </w:hyperlink>
    </w:p>
    <w:p w14:paraId="4EC785A3" w14:textId="19A74D16" w:rsidR="00B066AB" w:rsidRPr="00B066AB" w:rsidRDefault="00B066AB" w:rsidP="0053516D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37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 w:rsidR="00570440">
        <w:rPr>
          <w:b/>
          <w:bCs/>
          <w:i/>
          <w:iCs/>
          <w:color w:val="44546A" w:themeColor="text2"/>
        </w:rPr>
        <w:t xml:space="preserve">population without </w:t>
      </w:r>
      <w:r>
        <w:rPr>
          <w:b/>
          <w:bCs/>
          <w:i/>
          <w:iCs/>
          <w:color w:val="44546A" w:themeColor="text2"/>
        </w:rPr>
        <w:t>access to a pharmacy across Essex within a 30 minutes’ public transport (weekday afternoon)</w:t>
      </w:r>
    </w:p>
    <w:p w14:paraId="384E6C48" w14:textId="451C95BD" w:rsidR="58CE0C36" w:rsidRDefault="58CE0C36" w:rsidP="58CE0C36">
      <w:pPr>
        <w:rPr>
          <w:rFonts w:ascii="Arial" w:hAnsi="Arial" w:cs="Arial"/>
          <w:b/>
          <w:bCs/>
        </w:rPr>
      </w:pPr>
    </w:p>
    <w:p w14:paraId="3832519F" w14:textId="1B84ED10" w:rsidR="00994DDB" w:rsidRPr="004546C0" w:rsidRDefault="00994DDB" w:rsidP="000E71AC">
      <w:pPr>
        <w:pStyle w:val="Heading2"/>
        <w:rPr>
          <w:rFonts w:ascii="Arial" w:hAnsi="Arial" w:cs="Arial"/>
          <w:b/>
          <w:bCs/>
        </w:rPr>
      </w:pPr>
      <w:bookmarkStart w:id="17" w:name="_Toc207351630"/>
      <w:r w:rsidRPr="004546C0">
        <w:rPr>
          <w:rFonts w:ascii="Arial" w:hAnsi="Arial" w:cs="Arial"/>
          <w:b/>
          <w:bCs/>
        </w:rPr>
        <w:t>Pharmacy Access by Public Transport (Weekday Evening)</w:t>
      </w:r>
      <w:bookmarkEnd w:id="17"/>
    </w:p>
    <w:p w14:paraId="7D721A86" w14:textId="77777777" w:rsidR="00994DDB" w:rsidRPr="004546C0" w:rsidRDefault="00994DDB" w:rsidP="00994DDB">
      <w:pPr>
        <w:rPr>
          <w:rFonts w:ascii="Arial" w:hAnsi="Arial" w:cs="Arial"/>
        </w:rPr>
      </w:pPr>
    </w:p>
    <w:p w14:paraId="1D7077C0" w14:textId="009C7E04" w:rsidR="00994DDB" w:rsidRDefault="00994DDB" w:rsidP="00994DD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 map below shows the areas within a certain amount of time needed to take public transport (weekday </w:t>
      </w:r>
      <w:r w:rsidR="00215047" w:rsidRPr="004546C0">
        <w:rPr>
          <w:rFonts w:ascii="Arial" w:hAnsi="Arial" w:cs="Arial"/>
        </w:rPr>
        <w:t>evening</w:t>
      </w:r>
      <w:r w:rsidRPr="004546C0">
        <w:rPr>
          <w:rFonts w:ascii="Arial" w:hAnsi="Arial" w:cs="Arial"/>
        </w:rPr>
        <w:t xml:space="preserve">) to a pharmacy across Essex and within a 1.6KM buffer zone around Essex (5 to 30 minutes in </w:t>
      </w:r>
      <w:r w:rsidR="00906B0B" w:rsidRPr="004546C0">
        <w:rPr>
          <w:rFonts w:ascii="Arial" w:hAnsi="Arial" w:cs="Arial"/>
        </w:rPr>
        <w:t>5-minute</w:t>
      </w:r>
      <w:r w:rsidRPr="004546C0">
        <w:rPr>
          <w:rFonts w:ascii="Arial" w:hAnsi="Arial" w:cs="Arial"/>
        </w:rPr>
        <w:t xml:space="preserve"> increments).</w:t>
      </w:r>
    </w:p>
    <w:p w14:paraId="53228971" w14:textId="28AEE266" w:rsidR="007E7FEA" w:rsidRPr="004546C0" w:rsidRDefault="007E7FEA" w:rsidP="00994DDB">
      <w:pPr>
        <w:rPr>
          <w:rFonts w:ascii="Arial" w:hAnsi="Arial" w:cs="Arial"/>
        </w:rPr>
      </w:pPr>
      <w:r w:rsidRPr="007E7FEA">
        <w:rPr>
          <w:rFonts w:ascii="Arial" w:hAnsi="Arial" w:cs="Arial"/>
          <w:noProof/>
        </w:rPr>
        <w:drawing>
          <wp:inline distT="0" distB="0" distL="0" distR="0" wp14:anchorId="58889F7F" wp14:editId="45750899">
            <wp:extent cx="3950654" cy="3003550"/>
            <wp:effectExtent l="0" t="0" r="0" b="6350"/>
            <wp:docPr id="7422022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20221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982689" cy="302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282A" w:rsidRPr="0046282A">
        <w:rPr>
          <w:noProof/>
        </w:rPr>
        <w:t xml:space="preserve"> </w:t>
      </w:r>
      <w:r w:rsidR="0046282A" w:rsidRPr="0046282A">
        <w:rPr>
          <w:rFonts w:ascii="Arial" w:hAnsi="Arial" w:cs="Arial"/>
          <w:noProof/>
        </w:rPr>
        <w:drawing>
          <wp:inline distT="0" distB="0" distL="0" distR="0" wp14:anchorId="68C22948" wp14:editId="75099407">
            <wp:extent cx="1663700" cy="464721"/>
            <wp:effectExtent l="0" t="0" r="0" b="0"/>
            <wp:docPr id="17004810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481003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692900" cy="47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58EF2" w14:textId="0BACC887" w:rsidR="00994DDB" w:rsidRPr="004546C0" w:rsidRDefault="004822E6" w:rsidP="00994DDB">
      <w:pPr>
        <w:rPr>
          <w:rFonts w:ascii="Arial" w:hAnsi="Arial" w:cs="Arial"/>
          <w:b/>
          <w:bCs/>
        </w:rPr>
      </w:pPr>
      <w:hyperlink r:id="rId89" w:anchor="9/51.8559/0.6482/b-99E,b-99F,b-07H,b-06T,b-06Q/sc-pc,s-300/o-n,a/m-CCG,ml-CCG,mbf-1600/rs-all,rh-0,rt-e,rdr-t,rtu-transit__minutes,rv-5_30" w:history="1">
        <w:r w:rsidRPr="004822E6">
          <w:rPr>
            <w:rStyle w:val="Hyperlink"/>
            <w:rFonts w:ascii="Arial" w:hAnsi="Arial" w:cs="Arial"/>
            <w:b/>
            <w:bCs/>
          </w:rPr>
          <w:t>SHAPE Place • Public transport • 0 locations • 5 to 30 minutes</w:t>
        </w:r>
      </w:hyperlink>
    </w:p>
    <w:p w14:paraId="6CC9E653" w14:textId="4B115899" w:rsidR="0099473F" w:rsidRPr="00487BA4" w:rsidRDefault="0099473F" w:rsidP="0099473F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38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access to a pharmacy across Essex within a 5 – 30 minutes’ public transport (weekday evening)</w:t>
      </w:r>
    </w:p>
    <w:p w14:paraId="3722D8A6" w14:textId="77777777" w:rsidR="00994DDB" w:rsidRPr="004546C0" w:rsidRDefault="00994DDB" w:rsidP="00994DDB">
      <w:pPr>
        <w:rPr>
          <w:rFonts w:ascii="Arial" w:hAnsi="Arial" w:cs="Arial"/>
          <w:b/>
          <w:bCs/>
        </w:rPr>
      </w:pPr>
    </w:p>
    <w:p w14:paraId="4EDE37C3" w14:textId="7135C039" w:rsidR="00994DDB" w:rsidRPr="004546C0" w:rsidRDefault="00994DDB" w:rsidP="000E71AC">
      <w:pPr>
        <w:pStyle w:val="Heading3"/>
        <w:rPr>
          <w:rFonts w:ascii="Arial" w:hAnsi="Arial" w:cs="Arial"/>
        </w:rPr>
      </w:pPr>
      <w:bookmarkStart w:id="18" w:name="_Toc207351631"/>
      <w:r w:rsidRPr="004546C0">
        <w:rPr>
          <w:rFonts w:ascii="Arial" w:hAnsi="Arial" w:cs="Arial"/>
        </w:rPr>
        <w:t xml:space="preserve">Public Transport journey within 20-minutes (weekday </w:t>
      </w:r>
      <w:r w:rsidR="00215047" w:rsidRPr="004546C0">
        <w:rPr>
          <w:rFonts w:ascii="Arial" w:hAnsi="Arial" w:cs="Arial"/>
        </w:rPr>
        <w:t>evening</w:t>
      </w:r>
      <w:r w:rsidRPr="004546C0">
        <w:rPr>
          <w:rFonts w:ascii="Arial" w:hAnsi="Arial" w:cs="Arial"/>
        </w:rPr>
        <w:t>)</w:t>
      </w:r>
      <w:bookmarkEnd w:id="18"/>
    </w:p>
    <w:p w14:paraId="1396B1BE" w14:textId="77777777" w:rsidR="0053516D" w:rsidRPr="004546C0" w:rsidRDefault="0053516D" w:rsidP="00994DDB">
      <w:pPr>
        <w:rPr>
          <w:rFonts w:ascii="Arial" w:hAnsi="Arial" w:cs="Arial"/>
          <w:b/>
          <w:bCs/>
        </w:rPr>
      </w:pPr>
    </w:p>
    <w:p w14:paraId="3E0E1D6A" w14:textId="7E440C3E" w:rsidR="00994DDB" w:rsidRPr="004546C0" w:rsidRDefault="00994DDB" w:rsidP="00994DD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 map below shows the areas within a 20-minute public transport journey (weekday </w:t>
      </w:r>
      <w:r w:rsidR="00215047" w:rsidRPr="004546C0">
        <w:rPr>
          <w:rFonts w:ascii="Arial" w:hAnsi="Arial" w:cs="Arial"/>
        </w:rPr>
        <w:t>evening</w:t>
      </w:r>
      <w:r w:rsidRPr="004546C0">
        <w:rPr>
          <w:rFonts w:ascii="Arial" w:hAnsi="Arial" w:cs="Arial"/>
        </w:rPr>
        <w:t>) to a pharmacy across Essex and within a 1.6KM buffer zone around Essex. These areas are highlighted in green, and those estimated to outside of access by this definition not highlighted.</w:t>
      </w:r>
    </w:p>
    <w:p w14:paraId="3E8B42BA" w14:textId="01DD8206" w:rsidR="00994DDB" w:rsidRDefault="00994DDB" w:rsidP="00994DDB">
      <w:pPr>
        <w:rPr>
          <w:rFonts w:ascii="Arial" w:hAnsi="Arial" w:cs="Arial"/>
          <w:noProof/>
        </w:rPr>
      </w:pPr>
      <w:r w:rsidRPr="004546C0">
        <w:rPr>
          <w:rFonts w:ascii="Arial" w:hAnsi="Arial" w:cs="Arial"/>
          <w:b/>
          <w:bCs/>
        </w:rPr>
        <w:lastRenderedPageBreak/>
        <w:t xml:space="preserve"> </w:t>
      </w:r>
      <w:r w:rsidR="0009414E" w:rsidRPr="0009414E">
        <w:rPr>
          <w:rFonts w:ascii="Arial" w:hAnsi="Arial" w:cs="Arial"/>
          <w:b/>
          <w:bCs/>
          <w:noProof/>
        </w:rPr>
        <w:drawing>
          <wp:inline distT="0" distB="0" distL="0" distR="0" wp14:anchorId="7D3CB733" wp14:editId="1AC668DB">
            <wp:extent cx="5731510" cy="4421505"/>
            <wp:effectExtent l="0" t="0" r="2540" b="0"/>
            <wp:docPr id="15908324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832424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6672E" w14:textId="27321E2F" w:rsidR="00D123DC" w:rsidRDefault="00D123DC" w:rsidP="00994DDB">
      <w:pPr>
        <w:rPr>
          <w:rStyle w:val="Hyperlink"/>
          <w:rFonts w:ascii="Arial" w:hAnsi="Arial" w:cs="Arial"/>
          <w:b/>
          <w:bCs/>
        </w:rPr>
      </w:pPr>
      <w:hyperlink r:id="rId91" w:anchor="9/51.8559/0.6482/b-99E,b-99F,b-07H,b-06T,b-06Q/sc-pc,s-300/o-n,a/m-CCG,ml-CCG,mbf-1600/rs-all,rh-0,rt-e,rdr-t,rtu-transit__minutes,rv-5_30,rco-20" w:history="1">
        <w:r w:rsidRPr="00D123DC">
          <w:rPr>
            <w:rStyle w:val="Hyperlink"/>
            <w:rFonts w:ascii="Arial" w:hAnsi="Arial" w:cs="Arial"/>
            <w:b/>
            <w:bCs/>
          </w:rPr>
          <w:t>SHAPE Place • Public transport • 0 locations • 5 to 30 minutes • 20 minutes visible</w:t>
        </w:r>
      </w:hyperlink>
    </w:p>
    <w:p w14:paraId="7499CD5F" w14:textId="0F074F2D" w:rsidR="002B12B2" w:rsidRPr="00487BA4" w:rsidRDefault="002B12B2" w:rsidP="002B12B2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3</w:t>
      </w:r>
      <w:r w:rsidR="00315FB2">
        <w:rPr>
          <w:b/>
          <w:bCs/>
          <w:i/>
          <w:iCs/>
          <w:color w:val="44546A" w:themeColor="text2"/>
        </w:rPr>
        <w:t>9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 xml:space="preserve">access to a pharmacy across Essex within a </w:t>
      </w:r>
      <w:r w:rsidR="00315FB2">
        <w:rPr>
          <w:b/>
          <w:bCs/>
          <w:i/>
          <w:iCs/>
          <w:color w:val="44546A" w:themeColor="text2"/>
        </w:rPr>
        <w:t xml:space="preserve">20 </w:t>
      </w:r>
      <w:r>
        <w:rPr>
          <w:b/>
          <w:bCs/>
          <w:i/>
          <w:iCs/>
          <w:color w:val="44546A" w:themeColor="text2"/>
        </w:rPr>
        <w:t>minutes’ public transport (weekday evening)</w:t>
      </w:r>
    </w:p>
    <w:p w14:paraId="3DFF2764" w14:textId="77777777" w:rsidR="00994DDB" w:rsidRPr="004546C0" w:rsidRDefault="00994DDB" w:rsidP="00994DDB">
      <w:pPr>
        <w:rPr>
          <w:rFonts w:ascii="Arial" w:hAnsi="Arial" w:cs="Arial"/>
          <w:b/>
          <w:bCs/>
        </w:rPr>
      </w:pPr>
    </w:p>
    <w:p w14:paraId="00970930" w14:textId="77777777" w:rsidR="00994DDB" w:rsidRPr="004546C0" w:rsidRDefault="00994DDB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20-minute public transport journey, With Access:</w:t>
      </w:r>
    </w:p>
    <w:p w14:paraId="3D483275" w14:textId="77777777" w:rsidR="00994DDB" w:rsidRPr="004546C0" w:rsidRDefault="00994DDB" w:rsidP="00994DDB">
      <w:pPr>
        <w:rPr>
          <w:rFonts w:ascii="Arial" w:hAnsi="Arial" w:cs="Arial"/>
        </w:rPr>
      </w:pPr>
    </w:p>
    <w:p w14:paraId="5C19F631" w14:textId="14977045" w:rsidR="00215047" w:rsidRPr="004546C0" w:rsidRDefault="00215047" w:rsidP="00215047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1,4</w:t>
      </w:r>
      <w:r w:rsidR="008E5B5C">
        <w:rPr>
          <w:rFonts w:ascii="Arial" w:hAnsi="Arial" w:cs="Arial"/>
        </w:rPr>
        <w:t>63</w:t>
      </w:r>
      <w:r w:rsidRPr="004546C0">
        <w:rPr>
          <w:rFonts w:ascii="Arial" w:hAnsi="Arial" w:cs="Arial"/>
        </w:rPr>
        <w:t>,4</w:t>
      </w:r>
      <w:r w:rsidR="008E5B5C">
        <w:rPr>
          <w:rFonts w:ascii="Arial" w:hAnsi="Arial" w:cs="Arial"/>
        </w:rPr>
        <w:t>71</w:t>
      </w:r>
      <w:r w:rsidRPr="004546C0">
        <w:rPr>
          <w:rFonts w:ascii="Arial" w:hAnsi="Arial" w:cs="Arial"/>
        </w:rPr>
        <w:t xml:space="preserve"> individuals across Essex have access to one of 3</w:t>
      </w:r>
      <w:r w:rsidR="001805A9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20-minute public transport journey (weekday evening). This spans </w:t>
      </w:r>
      <w:r w:rsidRPr="005347A5">
        <w:rPr>
          <w:rFonts w:ascii="Arial" w:hAnsi="Arial" w:cs="Arial"/>
        </w:rPr>
        <w:t>8</w:t>
      </w:r>
      <w:r w:rsidR="0093768F" w:rsidRPr="005347A5">
        <w:rPr>
          <w:rFonts w:ascii="Arial" w:hAnsi="Arial" w:cs="Arial"/>
        </w:rPr>
        <w:t>7</w:t>
      </w:r>
      <w:r w:rsidRPr="005347A5">
        <w:rPr>
          <w:rFonts w:ascii="Arial" w:hAnsi="Arial" w:cs="Arial"/>
        </w:rPr>
        <w:t>3</w:t>
      </w:r>
      <w:r w:rsidRPr="004546C0">
        <w:rPr>
          <w:rFonts w:ascii="Arial" w:hAnsi="Arial" w:cs="Arial"/>
        </w:rPr>
        <w:t xml:space="preserve"> of the LSOAs across Essex, as shown on the map below highlighted in green.</w:t>
      </w:r>
    </w:p>
    <w:p w14:paraId="6B069675" w14:textId="4C79E8EE" w:rsidR="00215047" w:rsidRDefault="00215047" w:rsidP="00215047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Most of these LSOAs are classed </w:t>
      </w:r>
      <w:r w:rsidR="00415B1A">
        <w:rPr>
          <w:rFonts w:ascii="Arial" w:hAnsi="Arial" w:cs="Arial"/>
        </w:rPr>
        <w:t>“</w:t>
      </w:r>
      <w:r w:rsidRPr="004546C0">
        <w:rPr>
          <w:rFonts w:ascii="Arial" w:hAnsi="Arial" w:cs="Arial"/>
        </w:rPr>
        <w:t>urban city and towns</w:t>
      </w:r>
      <w:r w:rsidR="00415B1A">
        <w:rPr>
          <w:rFonts w:ascii="Arial" w:hAnsi="Arial" w:cs="Arial"/>
        </w:rPr>
        <w:t>”</w:t>
      </w:r>
      <w:r w:rsidRPr="004546C0">
        <w:rPr>
          <w:rFonts w:ascii="Arial" w:hAnsi="Arial" w:cs="Arial"/>
        </w:rPr>
        <w:t xml:space="preserve"> (7</w:t>
      </w:r>
      <w:r w:rsidR="00F82A0C">
        <w:rPr>
          <w:rFonts w:ascii="Arial" w:hAnsi="Arial" w:cs="Arial"/>
        </w:rPr>
        <w:t>1</w:t>
      </w:r>
      <w:r w:rsidRPr="004546C0">
        <w:rPr>
          <w:rFonts w:ascii="Arial" w:hAnsi="Arial" w:cs="Arial"/>
        </w:rPr>
        <w:t>.7</w:t>
      </w:r>
      <w:r w:rsidR="00F82A0C">
        <w:rPr>
          <w:rFonts w:ascii="Arial" w:hAnsi="Arial" w:cs="Arial"/>
        </w:rPr>
        <w:t>4</w:t>
      </w:r>
      <w:r w:rsidRPr="004546C0">
        <w:rPr>
          <w:rFonts w:ascii="Arial" w:hAnsi="Arial" w:cs="Arial"/>
        </w:rPr>
        <w:t>% of LSOAs with access</w:t>
      </w:r>
      <w:r w:rsidR="00492F45" w:rsidRPr="004546C0">
        <w:rPr>
          <w:rFonts w:ascii="Arial" w:hAnsi="Arial" w:cs="Arial"/>
        </w:rPr>
        <w:t>) and</w:t>
      </w:r>
      <w:r w:rsidRPr="004546C0">
        <w:rPr>
          <w:rFonts w:ascii="Arial" w:hAnsi="Arial" w:cs="Arial"/>
        </w:rPr>
        <w:t xml:space="preserve"> are mostly areas considered less deprived (12.</w:t>
      </w:r>
      <w:r w:rsidR="008068F8">
        <w:rPr>
          <w:rFonts w:ascii="Arial" w:hAnsi="Arial" w:cs="Arial"/>
        </w:rPr>
        <w:t>58</w:t>
      </w:r>
      <w:r w:rsidRPr="004546C0">
        <w:rPr>
          <w:rFonts w:ascii="Arial" w:hAnsi="Arial" w:cs="Arial"/>
        </w:rPr>
        <w:t>% of LSOAs with access in IMD Decile 10, 12.</w:t>
      </w:r>
      <w:r w:rsidR="008068F8">
        <w:rPr>
          <w:rFonts w:ascii="Arial" w:hAnsi="Arial" w:cs="Arial"/>
        </w:rPr>
        <w:t>72</w:t>
      </w:r>
      <w:r w:rsidRPr="004546C0">
        <w:rPr>
          <w:rFonts w:ascii="Arial" w:hAnsi="Arial" w:cs="Arial"/>
        </w:rPr>
        <w:t>% of LSOAs with access in IMD Decile 9, and 13.</w:t>
      </w:r>
      <w:r w:rsidR="00B81A29">
        <w:rPr>
          <w:rFonts w:ascii="Arial" w:hAnsi="Arial" w:cs="Arial"/>
        </w:rPr>
        <w:t>7</w:t>
      </w:r>
      <w:r w:rsidRPr="004546C0">
        <w:rPr>
          <w:rFonts w:ascii="Arial" w:hAnsi="Arial" w:cs="Arial"/>
        </w:rPr>
        <w:t>% of LSOAs with access in IMD Decile 8, the three least deprived deciles, versus 3.</w:t>
      </w:r>
      <w:r w:rsidR="00B81A29">
        <w:rPr>
          <w:rFonts w:ascii="Arial" w:hAnsi="Arial" w:cs="Arial"/>
        </w:rPr>
        <w:t>51</w:t>
      </w:r>
      <w:r w:rsidRPr="004546C0">
        <w:rPr>
          <w:rFonts w:ascii="Arial" w:hAnsi="Arial" w:cs="Arial"/>
        </w:rPr>
        <w:t>% in IMD Decile 1 and 5.</w:t>
      </w:r>
      <w:r w:rsidR="00B81A29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>% in Decile 2, the two most deprived deciles).</w:t>
      </w:r>
    </w:p>
    <w:p w14:paraId="33B4BAB2" w14:textId="3C460FD0" w:rsidR="001B07E7" w:rsidRPr="004546C0" w:rsidRDefault="001B07E7" w:rsidP="00215047">
      <w:pPr>
        <w:rPr>
          <w:rFonts w:ascii="Arial" w:hAnsi="Arial" w:cs="Arial"/>
        </w:rPr>
      </w:pPr>
      <w:r w:rsidRPr="001B07E7">
        <w:rPr>
          <w:rFonts w:ascii="Arial" w:hAnsi="Arial" w:cs="Arial"/>
          <w:noProof/>
        </w:rPr>
        <w:lastRenderedPageBreak/>
        <w:drawing>
          <wp:inline distT="0" distB="0" distL="0" distR="0" wp14:anchorId="66D972C8" wp14:editId="0E91F31E">
            <wp:extent cx="5731510" cy="3380105"/>
            <wp:effectExtent l="0" t="0" r="2540" b="0"/>
            <wp:docPr id="2540710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71088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6607F" w14:textId="5B261A75" w:rsidR="00994DDB" w:rsidRPr="00BD66BA" w:rsidRDefault="00DF1D7A" w:rsidP="00994DDB">
      <w:pPr>
        <w:rPr>
          <w:rFonts w:ascii="Arial" w:hAnsi="Arial" w:cs="Arial"/>
          <w:b/>
          <w:bCs/>
          <w:sz w:val="18"/>
          <w:szCs w:val="18"/>
        </w:rPr>
      </w:pPr>
      <w:hyperlink r:id="rId93" w:anchor="10/51.8389/1.2488/b-99E,b-99F,b-07H,b-06T,b-06Q/sc-pc,s-300/o-n,a/m-CCG,ml-CCG,mbf-1600/rs-all,rh-0,rt-e,rdr-t,rtu-transit__minutes,rv-5_30,rco-20,rl-included" w:history="1">
        <w:r w:rsidRPr="00BD66BA">
          <w:rPr>
            <w:rStyle w:val="Hyperlink"/>
            <w:rFonts w:ascii="Arial" w:hAnsi="Arial" w:cs="Arial"/>
            <w:b/>
            <w:bCs/>
            <w:sz w:val="18"/>
            <w:szCs w:val="18"/>
          </w:rPr>
          <w:t>SHAPE Place • Public transport • 0 locations • 5 to 30 minutes • 20 minutes visible • Included population</w:t>
        </w:r>
      </w:hyperlink>
    </w:p>
    <w:p w14:paraId="5DC3DACA" w14:textId="26D10101" w:rsidR="006A0B51" w:rsidRPr="00487BA4" w:rsidRDefault="006A0B51" w:rsidP="006A0B51">
      <w:r w:rsidRPr="0000233B">
        <w:rPr>
          <w:b/>
          <w:bCs/>
          <w:i/>
          <w:iCs/>
          <w:color w:val="44546A" w:themeColor="text2"/>
        </w:rPr>
        <w:t xml:space="preserve">Figure </w:t>
      </w:r>
      <w:r w:rsidR="00F101AC">
        <w:rPr>
          <w:b/>
          <w:bCs/>
          <w:i/>
          <w:iCs/>
          <w:color w:val="44546A" w:themeColor="text2"/>
        </w:rPr>
        <w:t>40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 w:rsidR="00F101AC">
        <w:rPr>
          <w:b/>
          <w:bCs/>
          <w:i/>
          <w:iCs/>
          <w:color w:val="44546A" w:themeColor="text2"/>
        </w:rPr>
        <w:t xml:space="preserve">population with </w:t>
      </w:r>
      <w:r>
        <w:rPr>
          <w:b/>
          <w:bCs/>
          <w:i/>
          <w:iCs/>
          <w:color w:val="44546A" w:themeColor="text2"/>
        </w:rPr>
        <w:t>access to a pharmacy across Essex within a 20 minutes’ public transport (weekday evening)</w:t>
      </w:r>
    </w:p>
    <w:p w14:paraId="2F10DE13" w14:textId="77777777" w:rsidR="00994DDB" w:rsidRPr="004546C0" w:rsidRDefault="00994DDB" w:rsidP="00994DDB">
      <w:pPr>
        <w:rPr>
          <w:rFonts w:ascii="Arial" w:hAnsi="Arial" w:cs="Arial"/>
          <w:b/>
          <w:bCs/>
        </w:rPr>
      </w:pPr>
    </w:p>
    <w:p w14:paraId="352454FF" w14:textId="77777777" w:rsidR="00994DDB" w:rsidRPr="004546C0" w:rsidRDefault="00994DDB" w:rsidP="000E71AC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20-minute public transport journey, Without Access:</w:t>
      </w:r>
    </w:p>
    <w:p w14:paraId="4DDD8929" w14:textId="77777777" w:rsidR="00994DDB" w:rsidRPr="004546C0" w:rsidRDefault="00994DDB" w:rsidP="00BD66BA">
      <w:pPr>
        <w:spacing w:after="0"/>
        <w:rPr>
          <w:rFonts w:ascii="Arial" w:hAnsi="Arial" w:cs="Arial"/>
          <w:b/>
          <w:bCs/>
        </w:rPr>
      </w:pPr>
    </w:p>
    <w:p w14:paraId="11DF340D" w14:textId="361F8BDB" w:rsidR="00215047" w:rsidRDefault="00215047" w:rsidP="00215047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It is estimated that </w:t>
      </w:r>
      <w:r w:rsidR="00E0141D">
        <w:rPr>
          <w:rFonts w:ascii="Arial" w:hAnsi="Arial" w:cs="Arial"/>
        </w:rPr>
        <w:t>5</w:t>
      </w:r>
      <w:r w:rsidRPr="004546C0">
        <w:rPr>
          <w:rFonts w:ascii="Arial" w:hAnsi="Arial" w:cs="Arial"/>
        </w:rPr>
        <w:t>6,</w:t>
      </w:r>
      <w:r w:rsidR="00E0141D">
        <w:rPr>
          <w:rFonts w:ascii="Arial" w:hAnsi="Arial" w:cs="Arial"/>
        </w:rPr>
        <w:t>038</w:t>
      </w:r>
      <w:r w:rsidRPr="004546C0">
        <w:rPr>
          <w:rFonts w:ascii="Arial" w:hAnsi="Arial" w:cs="Arial"/>
        </w:rPr>
        <w:t xml:space="preserve"> individuals across Essex do not have access to one of 3</w:t>
      </w:r>
      <w:r w:rsidR="00E0141D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20-minute public transport journey (weekday evening). This </w:t>
      </w:r>
      <w:r w:rsidR="004227F2">
        <w:rPr>
          <w:rFonts w:ascii="Arial" w:hAnsi="Arial" w:cs="Arial"/>
        </w:rPr>
        <w:t>spans</w:t>
      </w:r>
      <w:r w:rsidRPr="004546C0">
        <w:rPr>
          <w:rFonts w:ascii="Arial" w:hAnsi="Arial" w:cs="Arial"/>
        </w:rPr>
        <w:t xml:space="preserve"> 3</w:t>
      </w:r>
      <w:r w:rsidR="004227F2">
        <w:rPr>
          <w:rFonts w:ascii="Arial" w:hAnsi="Arial" w:cs="Arial"/>
        </w:rPr>
        <w:t>0</w:t>
      </w:r>
      <w:r w:rsidRPr="004546C0">
        <w:rPr>
          <w:rFonts w:ascii="Arial" w:hAnsi="Arial" w:cs="Arial"/>
        </w:rPr>
        <w:t xml:space="preserve"> of the LSOAs across Essex, as shown on the map below highlighted in green. These LSOAs are </w:t>
      </w:r>
      <w:r w:rsidR="00CD15FF">
        <w:rPr>
          <w:rFonts w:ascii="Arial" w:hAnsi="Arial" w:cs="Arial"/>
        </w:rPr>
        <w:t>all</w:t>
      </w:r>
      <w:r w:rsidRPr="004546C0">
        <w:rPr>
          <w:rFonts w:ascii="Arial" w:hAnsi="Arial" w:cs="Arial"/>
        </w:rPr>
        <w:t xml:space="preserve"> ‘rural village and dispersed’ areas (</w:t>
      </w:r>
      <w:r w:rsidR="00CD15FF">
        <w:rPr>
          <w:rFonts w:ascii="Arial" w:hAnsi="Arial" w:cs="Arial"/>
        </w:rPr>
        <w:t>100</w:t>
      </w:r>
      <w:r w:rsidRPr="004546C0">
        <w:rPr>
          <w:rFonts w:ascii="Arial" w:hAnsi="Arial" w:cs="Arial"/>
        </w:rPr>
        <w:t>% of LSOAs with</w:t>
      </w:r>
      <w:r w:rsidR="002948A9">
        <w:rPr>
          <w:rFonts w:ascii="Arial" w:hAnsi="Arial" w:cs="Arial"/>
        </w:rPr>
        <w:t>out</w:t>
      </w:r>
      <w:r w:rsidRPr="004546C0">
        <w:rPr>
          <w:rFonts w:ascii="Arial" w:hAnsi="Arial" w:cs="Arial"/>
        </w:rPr>
        <w:t xml:space="preserve"> access). </w:t>
      </w:r>
    </w:p>
    <w:p w14:paraId="46232575" w14:textId="32156DD6" w:rsidR="00546A76" w:rsidRPr="004546C0" w:rsidRDefault="00546A76" w:rsidP="00215047">
      <w:pPr>
        <w:rPr>
          <w:rFonts w:ascii="Arial" w:hAnsi="Arial" w:cs="Arial"/>
        </w:rPr>
      </w:pPr>
      <w:r w:rsidRPr="00546A76">
        <w:rPr>
          <w:rFonts w:ascii="Arial" w:hAnsi="Arial" w:cs="Arial"/>
          <w:noProof/>
        </w:rPr>
        <w:drawing>
          <wp:inline distT="0" distB="0" distL="0" distR="0" wp14:anchorId="7B236C9A" wp14:editId="5B4B1D0B">
            <wp:extent cx="5731510" cy="3053715"/>
            <wp:effectExtent l="0" t="0" r="2540" b="0"/>
            <wp:docPr id="16797990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79909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89395" w14:textId="468E6A57" w:rsidR="00994DDB" w:rsidRDefault="00847ED1" w:rsidP="00994DDB">
      <w:pPr>
        <w:rPr>
          <w:rStyle w:val="Hyperlink"/>
          <w:rFonts w:ascii="Arial" w:hAnsi="Arial" w:cs="Arial"/>
          <w:b/>
          <w:bCs/>
          <w:sz w:val="18"/>
          <w:szCs w:val="18"/>
        </w:rPr>
      </w:pPr>
      <w:hyperlink r:id="rId95" w:anchor="10/51.8482/1.2451/b-99E,b-99F,b-07H,b-06T,b-06Q/sc-pc,s-300/o-n,a/m-CCG,ml-CCG,mbf-1600/rs-all,rh-0,rt-e,rdr-t,rtu-transit__minutes,rv-5_30,rco-20,rl-excluded" w:history="1">
        <w:r w:rsidRPr="00BD66BA">
          <w:rPr>
            <w:rStyle w:val="Hyperlink"/>
            <w:rFonts w:ascii="Arial" w:hAnsi="Arial" w:cs="Arial"/>
            <w:b/>
            <w:bCs/>
            <w:sz w:val="18"/>
            <w:szCs w:val="18"/>
          </w:rPr>
          <w:t>SHAPE Place • Public transport • 0 locations • 5 to 30 minutes • 20 minutes visible • Excluded population</w:t>
        </w:r>
      </w:hyperlink>
    </w:p>
    <w:p w14:paraId="4CE61C89" w14:textId="25B50DBE" w:rsidR="00B3677C" w:rsidRPr="00487BA4" w:rsidRDefault="00B3677C" w:rsidP="00B3677C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41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without access to a pharmacy across Essex within a 20 minutes’ public transport (weekday evening)</w:t>
      </w:r>
    </w:p>
    <w:p w14:paraId="650D5E43" w14:textId="77777777" w:rsidR="00B3677C" w:rsidRPr="00BD66BA" w:rsidRDefault="00B3677C" w:rsidP="00994DDB">
      <w:pPr>
        <w:rPr>
          <w:rFonts w:ascii="Arial" w:hAnsi="Arial" w:cs="Arial"/>
          <w:b/>
          <w:bCs/>
          <w:sz w:val="18"/>
          <w:szCs w:val="18"/>
        </w:rPr>
      </w:pPr>
    </w:p>
    <w:p w14:paraId="5D228B13" w14:textId="6CE4C01E" w:rsidR="00994DDB" w:rsidRPr="004546C0" w:rsidRDefault="00994DDB" w:rsidP="0053516D">
      <w:pPr>
        <w:pStyle w:val="Heading3"/>
        <w:rPr>
          <w:rFonts w:ascii="Arial" w:hAnsi="Arial" w:cs="Arial"/>
        </w:rPr>
      </w:pPr>
      <w:bookmarkStart w:id="19" w:name="_Toc207351632"/>
      <w:r w:rsidRPr="004546C0">
        <w:rPr>
          <w:rFonts w:ascii="Arial" w:hAnsi="Arial" w:cs="Arial"/>
        </w:rPr>
        <w:t xml:space="preserve">Public transport journey within 30-minutes (weekday </w:t>
      </w:r>
      <w:r w:rsidR="00215047" w:rsidRPr="004546C0">
        <w:rPr>
          <w:rFonts w:ascii="Arial" w:hAnsi="Arial" w:cs="Arial"/>
        </w:rPr>
        <w:t>evening</w:t>
      </w:r>
      <w:r w:rsidRPr="004546C0">
        <w:rPr>
          <w:rFonts w:ascii="Arial" w:hAnsi="Arial" w:cs="Arial"/>
        </w:rPr>
        <w:t>)</w:t>
      </w:r>
      <w:bookmarkEnd w:id="19"/>
    </w:p>
    <w:p w14:paraId="496F5495" w14:textId="77777777" w:rsidR="0053516D" w:rsidRPr="004546C0" w:rsidRDefault="0053516D" w:rsidP="00994DDB">
      <w:pPr>
        <w:rPr>
          <w:rFonts w:ascii="Arial" w:hAnsi="Arial" w:cs="Arial"/>
          <w:b/>
          <w:bCs/>
        </w:rPr>
      </w:pPr>
    </w:p>
    <w:p w14:paraId="113E50D7" w14:textId="65E804E8" w:rsidR="00994DDB" w:rsidRDefault="00994DDB" w:rsidP="00994DDB">
      <w:pPr>
        <w:rPr>
          <w:rFonts w:ascii="Arial" w:hAnsi="Arial" w:cs="Arial"/>
        </w:rPr>
      </w:pPr>
      <w:r w:rsidRPr="004546C0">
        <w:rPr>
          <w:rFonts w:ascii="Arial" w:hAnsi="Arial" w:cs="Arial"/>
        </w:rPr>
        <w:t xml:space="preserve">The map below shows the areas within a 30-minute public transport journey (weekday </w:t>
      </w:r>
      <w:r w:rsidR="009608C9" w:rsidRPr="004546C0">
        <w:rPr>
          <w:rFonts w:ascii="Arial" w:hAnsi="Arial" w:cs="Arial"/>
        </w:rPr>
        <w:t>evening</w:t>
      </w:r>
      <w:r w:rsidRPr="004546C0">
        <w:rPr>
          <w:rFonts w:ascii="Arial" w:hAnsi="Arial" w:cs="Arial"/>
        </w:rPr>
        <w:t>) to a pharmacy across Essex and within a 1.6KM buffer zone around Essex. These areas are highlighted in green, and those estimated to outside of access by this definition not highlighted.</w:t>
      </w:r>
    </w:p>
    <w:p w14:paraId="3D6D36D8" w14:textId="1A1E6AE3" w:rsidR="00BD3416" w:rsidRPr="004546C0" w:rsidRDefault="00BD3416" w:rsidP="00994DDB">
      <w:pPr>
        <w:rPr>
          <w:rFonts w:ascii="Arial" w:hAnsi="Arial" w:cs="Arial"/>
        </w:rPr>
      </w:pPr>
      <w:r w:rsidRPr="00BD3416">
        <w:rPr>
          <w:rFonts w:ascii="Arial" w:hAnsi="Arial" w:cs="Arial"/>
          <w:noProof/>
        </w:rPr>
        <w:drawing>
          <wp:inline distT="0" distB="0" distL="0" distR="0" wp14:anchorId="1BF74BED" wp14:editId="72E75BE1">
            <wp:extent cx="5731510" cy="4391025"/>
            <wp:effectExtent l="0" t="0" r="2540" b="9525"/>
            <wp:docPr id="1357466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66262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00207" w14:textId="69600BD1" w:rsidR="00994DDB" w:rsidRPr="004546C0" w:rsidRDefault="00D7654A" w:rsidP="00994DDB">
      <w:pPr>
        <w:rPr>
          <w:rFonts w:ascii="Arial" w:hAnsi="Arial" w:cs="Arial"/>
          <w:b/>
          <w:bCs/>
        </w:rPr>
      </w:pPr>
      <w:hyperlink r:id="rId97" w:anchor="9/51.8431/0.6821/b-99E,b-99F,b-07H,b-06T,b-06Q/sc-pc,s-300/o-n,a/m-CCG,ml-CCG,mbf-1600/rs-all,rh-0,rt-e,rdr-t,rtu-transit__minutes,rv-5_30,rco-30" w:history="1">
        <w:r w:rsidRPr="00D7654A">
          <w:rPr>
            <w:rStyle w:val="Hyperlink"/>
            <w:rFonts w:ascii="Arial" w:hAnsi="Arial" w:cs="Arial"/>
            <w:b/>
            <w:bCs/>
          </w:rPr>
          <w:t>SHAPE Place • Public transport • 0 locations • 5 to 30 minutes • 30 minutes visible</w:t>
        </w:r>
      </w:hyperlink>
      <w:r w:rsidR="00994DDB" w:rsidRPr="004546C0">
        <w:rPr>
          <w:rFonts w:ascii="Arial" w:hAnsi="Arial" w:cs="Arial"/>
          <w:b/>
          <w:bCs/>
        </w:rPr>
        <w:t xml:space="preserve"> </w:t>
      </w:r>
    </w:p>
    <w:p w14:paraId="00D6674E" w14:textId="2152C85E" w:rsidR="00DC2CBD" w:rsidRPr="00487BA4" w:rsidRDefault="00DC2CBD" w:rsidP="00DC2CBD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42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access to a pharmacy across Essex within a 30 minutes’ public transport (weekday evening)</w:t>
      </w:r>
    </w:p>
    <w:p w14:paraId="2453F00E" w14:textId="77777777" w:rsidR="00E86C97" w:rsidRPr="004546C0" w:rsidRDefault="00E86C97" w:rsidP="00994DDB">
      <w:pPr>
        <w:rPr>
          <w:rFonts w:ascii="Arial" w:hAnsi="Arial" w:cs="Arial"/>
          <w:b/>
          <w:bCs/>
          <w:sz w:val="14"/>
          <w:szCs w:val="14"/>
        </w:rPr>
      </w:pPr>
    </w:p>
    <w:p w14:paraId="6B620013" w14:textId="77777777" w:rsidR="00994DDB" w:rsidRPr="004546C0" w:rsidRDefault="00994DDB" w:rsidP="0053516D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30-minute public transport journey, With Access:</w:t>
      </w:r>
    </w:p>
    <w:p w14:paraId="29A9C3E7" w14:textId="77777777" w:rsidR="00994DDB" w:rsidRPr="004546C0" w:rsidRDefault="00994DDB" w:rsidP="00994DDB">
      <w:pPr>
        <w:rPr>
          <w:rFonts w:ascii="Arial" w:hAnsi="Arial" w:cs="Arial"/>
          <w:b/>
          <w:bCs/>
        </w:rPr>
      </w:pPr>
    </w:p>
    <w:p w14:paraId="596C7FE4" w14:textId="060BAEEC" w:rsidR="00AC65B0" w:rsidRPr="004546C0" w:rsidRDefault="00AC65B0" w:rsidP="00AC65B0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1,48</w:t>
      </w:r>
      <w:r w:rsidR="00F975E3">
        <w:rPr>
          <w:rFonts w:ascii="Arial" w:hAnsi="Arial" w:cs="Arial"/>
        </w:rPr>
        <w:t>0</w:t>
      </w:r>
      <w:r w:rsidRPr="004546C0">
        <w:rPr>
          <w:rFonts w:ascii="Arial" w:hAnsi="Arial" w:cs="Arial"/>
        </w:rPr>
        <w:t>,</w:t>
      </w:r>
      <w:r w:rsidR="00F975E3">
        <w:rPr>
          <w:rFonts w:ascii="Arial" w:hAnsi="Arial" w:cs="Arial"/>
        </w:rPr>
        <w:t>13</w:t>
      </w:r>
      <w:r w:rsidRPr="004546C0">
        <w:rPr>
          <w:rFonts w:ascii="Arial" w:hAnsi="Arial" w:cs="Arial"/>
        </w:rPr>
        <w:t>2 individuals across Essex have access to one of 3</w:t>
      </w:r>
      <w:r w:rsidR="00E011E4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30-minute public transport journey (weekday </w:t>
      </w:r>
      <w:r w:rsidR="009608C9" w:rsidRPr="004546C0">
        <w:rPr>
          <w:rFonts w:ascii="Arial" w:hAnsi="Arial" w:cs="Arial"/>
        </w:rPr>
        <w:t>evening</w:t>
      </w:r>
      <w:r w:rsidRPr="004546C0">
        <w:rPr>
          <w:rFonts w:ascii="Arial" w:hAnsi="Arial" w:cs="Arial"/>
        </w:rPr>
        <w:t>). This spans 8</w:t>
      </w:r>
      <w:r w:rsidR="002054E2">
        <w:rPr>
          <w:rFonts w:ascii="Arial" w:hAnsi="Arial" w:cs="Arial"/>
        </w:rPr>
        <w:t>82</w:t>
      </w:r>
      <w:r w:rsidRPr="004546C0">
        <w:rPr>
          <w:rFonts w:ascii="Arial" w:hAnsi="Arial" w:cs="Arial"/>
        </w:rPr>
        <w:t xml:space="preserve"> of the LSOAs across Essex, as shown on the map below highlighted in green.</w:t>
      </w:r>
    </w:p>
    <w:p w14:paraId="327320C6" w14:textId="4DE2E4B4" w:rsidR="00AC65B0" w:rsidRDefault="00AC65B0" w:rsidP="00AC65B0">
      <w:pPr>
        <w:rPr>
          <w:rFonts w:ascii="Arial" w:hAnsi="Arial" w:cs="Arial"/>
        </w:rPr>
      </w:pPr>
      <w:r w:rsidRPr="004546C0">
        <w:rPr>
          <w:rFonts w:ascii="Arial" w:hAnsi="Arial" w:cs="Arial"/>
        </w:rPr>
        <w:lastRenderedPageBreak/>
        <w:t xml:space="preserve">Most of these LSOAs are classed </w:t>
      </w:r>
      <w:r w:rsidR="00C37110">
        <w:rPr>
          <w:rFonts w:ascii="Arial" w:hAnsi="Arial" w:cs="Arial"/>
        </w:rPr>
        <w:t>‘</w:t>
      </w:r>
      <w:r w:rsidRPr="004546C0">
        <w:rPr>
          <w:rFonts w:ascii="Arial" w:hAnsi="Arial" w:cs="Arial"/>
        </w:rPr>
        <w:t>urban city and towns</w:t>
      </w:r>
      <w:r w:rsidR="00C37110">
        <w:rPr>
          <w:rFonts w:ascii="Arial" w:hAnsi="Arial" w:cs="Arial"/>
        </w:rPr>
        <w:t>’</w:t>
      </w:r>
      <w:r w:rsidRPr="004546C0">
        <w:rPr>
          <w:rFonts w:ascii="Arial" w:hAnsi="Arial" w:cs="Arial"/>
        </w:rPr>
        <w:t xml:space="preserve"> (7</w:t>
      </w:r>
      <w:r w:rsidR="000A775E">
        <w:rPr>
          <w:rFonts w:ascii="Arial" w:hAnsi="Arial" w:cs="Arial"/>
        </w:rPr>
        <w:t>0</w:t>
      </w:r>
      <w:r w:rsidRPr="004546C0">
        <w:rPr>
          <w:rFonts w:ascii="Arial" w:hAnsi="Arial" w:cs="Arial"/>
        </w:rPr>
        <w:t>.</w:t>
      </w:r>
      <w:r w:rsidR="000A775E">
        <w:rPr>
          <w:rFonts w:ascii="Arial" w:hAnsi="Arial" w:cs="Arial"/>
        </w:rPr>
        <w:t>93</w:t>
      </w:r>
      <w:r w:rsidRPr="004546C0">
        <w:rPr>
          <w:rFonts w:ascii="Arial" w:hAnsi="Arial" w:cs="Arial"/>
        </w:rPr>
        <w:t>% of LSOAs with access</w:t>
      </w:r>
      <w:r w:rsidR="00A37797" w:rsidRPr="004546C0">
        <w:rPr>
          <w:rFonts w:ascii="Arial" w:hAnsi="Arial" w:cs="Arial"/>
        </w:rPr>
        <w:t>) and</w:t>
      </w:r>
      <w:r w:rsidRPr="004546C0">
        <w:rPr>
          <w:rFonts w:ascii="Arial" w:hAnsi="Arial" w:cs="Arial"/>
        </w:rPr>
        <w:t xml:space="preserve"> are mostly areas considered less deprived (12.</w:t>
      </w:r>
      <w:r w:rsidR="00642CA9">
        <w:rPr>
          <w:rFonts w:ascii="Arial" w:hAnsi="Arial" w:cs="Arial"/>
        </w:rPr>
        <w:t>61</w:t>
      </w:r>
      <w:r w:rsidRPr="004546C0">
        <w:rPr>
          <w:rFonts w:ascii="Arial" w:hAnsi="Arial" w:cs="Arial"/>
        </w:rPr>
        <w:t>% of LSOAs with access in IMD Decile 10, 12.</w:t>
      </w:r>
      <w:r w:rsidR="00642CA9">
        <w:rPr>
          <w:rFonts w:ascii="Arial" w:hAnsi="Arial" w:cs="Arial"/>
        </w:rPr>
        <w:t>71</w:t>
      </w:r>
      <w:r w:rsidRPr="004546C0">
        <w:rPr>
          <w:rFonts w:ascii="Arial" w:hAnsi="Arial" w:cs="Arial"/>
        </w:rPr>
        <w:t>% of LSOAs with access in IMD Decile 9, and 13.</w:t>
      </w:r>
      <w:r w:rsidR="00280EF4">
        <w:rPr>
          <w:rFonts w:ascii="Arial" w:hAnsi="Arial" w:cs="Arial"/>
        </w:rPr>
        <w:t>68</w:t>
      </w:r>
      <w:r w:rsidRPr="004546C0">
        <w:rPr>
          <w:rFonts w:ascii="Arial" w:hAnsi="Arial" w:cs="Arial"/>
        </w:rPr>
        <w:t>% of LSOAs with access in IMD Decile 8, the three least deprived deciles, versus 3.</w:t>
      </w:r>
      <w:r w:rsidR="00662A1D">
        <w:rPr>
          <w:rFonts w:ascii="Arial" w:hAnsi="Arial" w:cs="Arial"/>
        </w:rPr>
        <w:t>47</w:t>
      </w:r>
      <w:r w:rsidRPr="004546C0">
        <w:rPr>
          <w:rFonts w:ascii="Arial" w:hAnsi="Arial" w:cs="Arial"/>
        </w:rPr>
        <w:t>% in IMD Decile 1 and 5.</w:t>
      </w:r>
      <w:r w:rsidR="00BA5C91">
        <w:rPr>
          <w:rFonts w:ascii="Arial" w:hAnsi="Arial" w:cs="Arial"/>
        </w:rPr>
        <w:t>16</w:t>
      </w:r>
      <w:r w:rsidRPr="004546C0">
        <w:rPr>
          <w:rFonts w:ascii="Arial" w:hAnsi="Arial" w:cs="Arial"/>
        </w:rPr>
        <w:t>% in Decile 2, the two most deprived deciles).</w:t>
      </w:r>
    </w:p>
    <w:p w14:paraId="52DA8277" w14:textId="6E803EA1" w:rsidR="00BA5C91" w:rsidRPr="004546C0" w:rsidRDefault="00E47AD1" w:rsidP="00AC65B0">
      <w:pPr>
        <w:rPr>
          <w:rFonts w:ascii="Arial" w:hAnsi="Arial" w:cs="Arial"/>
        </w:rPr>
      </w:pPr>
      <w:r w:rsidRPr="00E47AD1">
        <w:rPr>
          <w:rFonts w:ascii="Arial" w:hAnsi="Arial" w:cs="Arial"/>
          <w:noProof/>
        </w:rPr>
        <w:drawing>
          <wp:inline distT="0" distB="0" distL="0" distR="0" wp14:anchorId="48EF9B4D" wp14:editId="72790C50">
            <wp:extent cx="5731510" cy="3211830"/>
            <wp:effectExtent l="0" t="0" r="2540" b="7620"/>
            <wp:docPr id="4875830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583089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FE7E4" w14:textId="3A2C45E1" w:rsidR="00994DDB" w:rsidRPr="00BD66BA" w:rsidRDefault="00D12EB9" w:rsidP="00994DDB">
      <w:pPr>
        <w:rPr>
          <w:rFonts w:ascii="Arial" w:hAnsi="Arial" w:cs="Arial"/>
          <w:b/>
          <w:bCs/>
          <w:sz w:val="18"/>
          <w:szCs w:val="18"/>
        </w:rPr>
      </w:pPr>
      <w:hyperlink r:id="rId99" w:anchor="10/51.8310/1.1746/b-99E,b-99F,b-07H,b-06T,b-06Q/sc-pc,s-300/o-n,a/m-CCG,ml-CCG,mbf-1600/rs-all,rh-0,rt-e,rdr-t,rtu-transit__minutes,rv-5_30,rco-30,rl-included" w:history="1">
        <w:r w:rsidRPr="00BD66BA">
          <w:rPr>
            <w:rStyle w:val="Hyperlink"/>
            <w:rFonts w:ascii="Arial" w:hAnsi="Arial" w:cs="Arial"/>
            <w:b/>
            <w:bCs/>
            <w:sz w:val="18"/>
            <w:szCs w:val="18"/>
          </w:rPr>
          <w:t>SHAPE Place • Public transport • 0 locations • 5 to 30 minutes • 30 minutes visible • Included population</w:t>
        </w:r>
      </w:hyperlink>
    </w:p>
    <w:p w14:paraId="3B2D4235" w14:textId="28D38900" w:rsidR="00635F71" w:rsidRPr="00487BA4" w:rsidRDefault="00635F71" w:rsidP="00635F71">
      <w:r w:rsidRPr="0000233B">
        <w:rPr>
          <w:b/>
          <w:bCs/>
          <w:i/>
          <w:iCs/>
          <w:color w:val="44546A" w:themeColor="text2"/>
        </w:rPr>
        <w:t xml:space="preserve">Figure </w:t>
      </w:r>
      <w:r w:rsidR="006E2C87">
        <w:rPr>
          <w:b/>
          <w:bCs/>
          <w:i/>
          <w:iCs/>
          <w:color w:val="44546A" w:themeColor="text2"/>
        </w:rPr>
        <w:t>4</w:t>
      </w:r>
      <w:r>
        <w:rPr>
          <w:b/>
          <w:bCs/>
          <w:i/>
          <w:iCs/>
          <w:color w:val="44546A" w:themeColor="text2"/>
        </w:rPr>
        <w:t>3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 w:rsidR="006E2C87">
        <w:rPr>
          <w:b/>
          <w:bCs/>
          <w:i/>
          <w:iCs/>
          <w:color w:val="44546A" w:themeColor="text2"/>
        </w:rPr>
        <w:t xml:space="preserve">population with </w:t>
      </w:r>
      <w:r>
        <w:rPr>
          <w:b/>
          <w:bCs/>
          <w:i/>
          <w:iCs/>
          <w:color w:val="44546A" w:themeColor="text2"/>
        </w:rPr>
        <w:t xml:space="preserve">access to a pharmacy across Essex within a </w:t>
      </w:r>
      <w:r w:rsidR="006E2C87">
        <w:rPr>
          <w:b/>
          <w:bCs/>
          <w:i/>
          <w:iCs/>
          <w:color w:val="44546A" w:themeColor="text2"/>
        </w:rPr>
        <w:t>3</w:t>
      </w:r>
      <w:r>
        <w:rPr>
          <w:b/>
          <w:bCs/>
          <w:i/>
          <w:iCs/>
          <w:color w:val="44546A" w:themeColor="text2"/>
        </w:rPr>
        <w:t>0 minutes’ public transport (weekday evening)</w:t>
      </w:r>
    </w:p>
    <w:p w14:paraId="669BA92F" w14:textId="77777777" w:rsidR="00AC65B0" w:rsidRPr="004546C0" w:rsidRDefault="00AC65B0" w:rsidP="00994DDB">
      <w:pPr>
        <w:rPr>
          <w:rFonts w:ascii="Arial" w:hAnsi="Arial" w:cs="Arial"/>
          <w:b/>
          <w:bCs/>
        </w:rPr>
      </w:pPr>
    </w:p>
    <w:p w14:paraId="69E4A442" w14:textId="77777777" w:rsidR="00994DDB" w:rsidRPr="004546C0" w:rsidRDefault="00994DDB" w:rsidP="0053516D">
      <w:pPr>
        <w:pStyle w:val="Heading4"/>
        <w:rPr>
          <w:rFonts w:ascii="Arial" w:hAnsi="Arial" w:cs="Arial"/>
        </w:rPr>
      </w:pPr>
      <w:r w:rsidRPr="004546C0">
        <w:rPr>
          <w:rFonts w:ascii="Arial" w:hAnsi="Arial" w:cs="Arial"/>
        </w:rPr>
        <w:t>30-minute public transport journey, Without Access:</w:t>
      </w:r>
    </w:p>
    <w:p w14:paraId="037E6095" w14:textId="77777777" w:rsidR="00994DDB" w:rsidRPr="004546C0" w:rsidRDefault="00994DDB" w:rsidP="00994DDB">
      <w:pPr>
        <w:rPr>
          <w:rFonts w:ascii="Arial" w:hAnsi="Arial" w:cs="Arial"/>
          <w:b/>
          <w:bCs/>
        </w:rPr>
      </w:pPr>
    </w:p>
    <w:p w14:paraId="222A59A4" w14:textId="7FA97CCF" w:rsidR="00215047" w:rsidRDefault="00215047" w:rsidP="00215047">
      <w:pPr>
        <w:rPr>
          <w:rFonts w:ascii="Arial" w:hAnsi="Arial" w:cs="Arial"/>
        </w:rPr>
      </w:pPr>
      <w:r w:rsidRPr="004546C0">
        <w:rPr>
          <w:rFonts w:ascii="Arial" w:hAnsi="Arial" w:cs="Arial"/>
        </w:rPr>
        <w:t>It is estimated that 39,</w:t>
      </w:r>
      <w:r w:rsidR="00397278">
        <w:rPr>
          <w:rFonts w:ascii="Arial" w:hAnsi="Arial" w:cs="Arial"/>
        </w:rPr>
        <w:t>377</w:t>
      </w:r>
      <w:r w:rsidRPr="004546C0">
        <w:rPr>
          <w:rFonts w:ascii="Arial" w:hAnsi="Arial" w:cs="Arial"/>
        </w:rPr>
        <w:t xml:space="preserve"> individuals across Essex do not have access to one of 3</w:t>
      </w:r>
      <w:r w:rsidR="00397278">
        <w:rPr>
          <w:rFonts w:ascii="Arial" w:hAnsi="Arial" w:cs="Arial"/>
        </w:rPr>
        <w:t>22</w:t>
      </w:r>
      <w:r w:rsidRPr="004546C0">
        <w:rPr>
          <w:rFonts w:ascii="Arial" w:hAnsi="Arial" w:cs="Arial"/>
        </w:rPr>
        <w:t xml:space="preserve"> pharmacies across Essex and within a 1.6KM buffer zone around Essex within a 30-minute public transport journey (weekday </w:t>
      </w:r>
      <w:r w:rsidR="009608C9" w:rsidRPr="004546C0">
        <w:rPr>
          <w:rFonts w:ascii="Arial" w:hAnsi="Arial" w:cs="Arial"/>
        </w:rPr>
        <w:t>evening</w:t>
      </w:r>
      <w:r w:rsidRPr="004546C0">
        <w:rPr>
          <w:rFonts w:ascii="Arial" w:hAnsi="Arial" w:cs="Arial"/>
        </w:rPr>
        <w:t>).</w:t>
      </w:r>
      <w:r w:rsidR="00BD66BA">
        <w:rPr>
          <w:rFonts w:ascii="Arial" w:hAnsi="Arial" w:cs="Arial"/>
        </w:rPr>
        <w:t xml:space="preserve"> </w:t>
      </w:r>
      <w:r w:rsidRPr="004546C0">
        <w:rPr>
          <w:rFonts w:ascii="Arial" w:hAnsi="Arial" w:cs="Arial"/>
        </w:rPr>
        <w:t xml:space="preserve">This is across 21 of the LSOAs across Essex, as shown on the map below highlighted in green. These are LSOAs all classified (100%) as a ‘rural village and dispersed’ area. </w:t>
      </w:r>
    </w:p>
    <w:p w14:paraId="228ECF76" w14:textId="1DE816E8" w:rsidR="00A24B0A" w:rsidRPr="004546C0" w:rsidRDefault="001269C6" w:rsidP="00215047">
      <w:pPr>
        <w:rPr>
          <w:rFonts w:ascii="Arial" w:hAnsi="Arial" w:cs="Arial"/>
        </w:rPr>
      </w:pPr>
      <w:r w:rsidRPr="001269C6">
        <w:rPr>
          <w:rFonts w:ascii="Arial" w:hAnsi="Arial" w:cs="Arial"/>
          <w:noProof/>
        </w:rPr>
        <w:lastRenderedPageBreak/>
        <w:drawing>
          <wp:inline distT="0" distB="0" distL="0" distR="0" wp14:anchorId="6BC3832B" wp14:editId="19458106">
            <wp:extent cx="5731510" cy="2997200"/>
            <wp:effectExtent l="0" t="0" r="2540" b="0"/>
            <wp:docPr id="16180275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027566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3CD73" w14:textId="380925B8" w:rsidR="00215047" w:rsidRDefault="001E7FCA" w:rsidP="00215047">
      <w:pPr>
        <w:rPr>
          <w:rStyle w:val="Hyperlink"/>
          <w:rFonts w:ascii="Arial" w:hAnsi="Arial" w:cs="Arial"/>
          <w:b/>
          <w:bCs/>
          <w:sz w:val="18"/>
          <w:szCs w:val="18"/>
        </w:rPr>
      </w:pPr>
      <w:hyperlink r:id="rId101" w:anchor="10/51.8378/1.2373/b-99E,b-99F,b-07H,b-06T,b-06Q/sc-pc,s-300/o-n,a/m-CCG,ml-CCG,mbf-1600/rs-all,rh-0,rt-e,rdr-t,rtu-transit__minutes,rv-5_30,rco-30,rl-excluded" w:history="1">
        <w:r w:rsidRPr="00BD66BA">
          <w:rPr>
            <w:rStyle w:val="Hyperlink"/>
            <w:rFonts w:ascii="Arial" w:hAnsi="Arial" w:cs="Arial"/>
            <w:b/>
            <w:bCs/>
            <w:sz w:val="18"/>
            <w:szCs w:val="18"/>
          </w:rPr>
          <w:t>SHAPE Place • Public transport • 0 locations • 5 to 30 minutes • 30 minutes visible • Excluded population</w:t>
        </w:r>
      </w:hyperlink>
    </w:p>
    <w:p w14:paraId="2D2BF548" w14:textId="47A34F1A" w:rsidR="00427B12" w:rsidRPr="00487BA4" w:rsidRDefault="00427B12" w:rsidP="00427B12">
      <w:r w:rsidRPr="0000233B">
        <w:rPr>
          <w:b/>
          <w:bCs/>
          <w:i/>
          <w:iCs/>
          <w:color w:val="44546A" w:themeColor="text2"/>
        </w:rPr>
        <w:t xml:space="preserve">Figure </w:t>
      </w:r>
      <w:r>
        <w:rPr>
          <w:b/>
          <w:bCs/>
          <w:i/>
          <w:iCs/>
          <w:color w:val="44546A" w:themeColor="text2"/>
        </w:rPr>
        <w:t>44</w:t>
      </w:r>
      <w:r w:rsidRPr="2FADC566">
        <w:rPr>
          <w:i/>
          <w:iCs/>
          <w:color w:val="44546A" w:themeColor="text2"/>
        </w:rPr>
        <w:t xml:space="preserve"> </w:t>
      </w:r>
      <w:r>
        <w:rPr>
          <w:b/>
          <w:bCs/>
          <w:i/>
          <w:iCs/>
          <w:color w:val="44546A" w:themeColor="text2"/>
        </w:rPr>
        <w:t xml:space="preserve">Map </w:t>
      </w:r>
      <w:r w:rsidRPr="2FADC566">
        <w:rPr>
          <w:b/>
          <w:bCs/>
          <w:i/>
          <w:iCs/>
          <w:color w:val="44546A" w:themeColor="text2"/>
        </w:rPr>
        <w:t xml:space="preserve">of </w:t>
      </w:r>
      <w:r>
        <w:rPr>
          <w:b/>
          <w:bCs/>
          <w:i/>
          <w:iCs/>
          <w:color w:val="44546A" w:themeColor="text2"/>
        </w:rPr>
        <w:t>population without access to a pharmacy across Essex within a 30 minutes’ public transport (weekday evening)</w:t>
      </w:r>
    </w:p>
    <w:p w14:paraId="4538C009" w14:textId="77777777" w:rsidR="00427B12" w:rsidRDefault="00427B12" w:rsidP="00215047">
      <w:pPr>
        <w:rPr>
          <w:rFonts w:ascii="Arial" w:hAnsi="Arial" w:cs="Arial"/>
          <w:b/>
          <w:bCs/>
          <w:sz w:val="18"/>
          <w:szCs w:val="18"/>
        </w:rPr>
      </w:pPr>
    </w:p>
    <w:p w14:paraId="14CBD91F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3ECE1190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05F2AD6E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5E3E8A6F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04C80415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180F56EA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0422E114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758606DB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7A88D067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0EEADE3D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20D29E8A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3AA216C1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4150CDB5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75F08E38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3D14AED3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53174BF3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0585281E" w14:textId="77777777" w:rsidR="004471D5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34391316" w14:textId="77777777" w:rsidR="004471D5" w:rsidRPr="00BD66BA" w:rsidRDefault="004471D5" w:rsidP="00215047">
      <w:pPr>
        <w:rPr>
          <w:rFonts w:ascii="Arial" w:hAnsi="Arial" w:cs="Arial"/>
          <w:b/>
          <w:bCs/>
          <w:sz w:val="18"/>
          <w:szCs w:val="18"/>
        </w:rPr>
      </w:pPr>
    </w:p>
    <w:p w14:paraId="5A2915DD" w14:textId="1263CE7B" w:rsidR="007F205B" w:rsidRPr="004546C0" w:rsidRDefault="00415119" w:rsidP="00334BBF">
      <w:pPr>
        <w:pStyle w:val="Heading1"/>
        <w:rPr>
          <w:rFonts w:ascii="Arial" w:hAnsi="Arial" w:cs="Arial"/>
          <w:b/>
          <w:bCs/>
        </w:rPr>
      </w:pPr>
      <w:bookmarkStart w:id="20" w:name="_Toc207351633"/>
      <w:r w:rsidRPr="004546C0">
        <w:rPr>
          <w:rFonts w:ascii="Arial" w:hAnsi="Arial" w:cs="Arial"/>
          <w:b/>
          <w:bCs/>
        </w:rPr>
        <w:lastRenderedPageBreak/>
        <w:t>Districts Pharmacies</w:t>
      </w:r>
      <w:bookmarkEnd w:id="20"/>
    </w:p>
    <w:p w14:paraId="57773589" w14:textId="7E2A11E9" w:rsidR="00415119" w:rsidRPr="004546C0" w:rsidRDefault="00FF2EA3" w:rsidP="004E06C5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t>Basildon</w:t>
      </w:r>
    </w:p>
    <w:p w14:paraId="2EFE197F" w14:textId="5BBA2C96" w:rsidR="00FF2EA3" w:rsidRDefault="00FF2EA3" w:rsidP="004E06C5">
      <w:pPr>
        <w:rPr>
          <w:rFonts w:ascii="Arial" w:hAnsi="Arial" w:cs="Arial"/>
          <w:noProof/>
        </w:rPr>
      </w:pPr>
    </w:p>
    <w:p w14:paraId="1BA5F9CC" w14:textId="496CB4BE" w:rsidR="00BF167B" w:rsidRPr="004546C0" w:rsidRDefault="00BF167B" w:rsidP="004E06C5">
      <w:pPr>
        <w:rPr>
          <w:rFonts w:ascii="Arial" w:hAnsi="Arial" w:cs="Arial"/>
          <w:noProof/>
        </w:rPr>
      </w:pPr>
      <w:r>
        <w:rPr>
          <w:noProof/>
        </w:rPr>
        <w:drawing>
          <wp:inline distT="0" distB="0" distL="0" distR="0" wp14:anchorId="6A5EA840" wp14:editId="2A23E2BB">
            <wp:extent cx="6132810" cy="5842000"/>
            <wp:effectExtent l="0" t="0" r="1905" b="6350"/>
            <wp:docPr id="16488643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864307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224444" cy="592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0F8EA" w14:textId="3D02599B" w:rsidR="00FF2EA3" w:rsidRDefault="00FF2EA3" w:rsidP="00FF2EA3">
      <w:pPr>
        <w:rPr>
          <w:rFonts w:ascii="Arial" w:hAnsi="Arial" w:cs="Arial"/>
          <w:noProof/>
        </w:rPr>
      </w:pPr>
    </w:p>
    <w:p w14:paraId="4B6B7448" w14:textId="77777777" w:rsidR="0054067D" w:rsidRDefault="0054067D" w:rsidP="00FF2EA3">
      <w:pPr>
        <w:rPr>
          <w:rFonts w:ascii="Arial" w:hAnsi="Arial" w:cs="Arial"/>
          <w:noProof/>
        </w:rPr>
      </w:pPr>
    </w:p>
    <w:p w14:paraId="395DB4B2" w14:textId="5AE9EDB9" w:rsidR="0054067D" w:rsidRPr="004546C0" w:rsidRDefault="0054067D" w:rsidP="00FF2EA3">
      <w:pPr>
        <w:rPr>
          <w:rFonts w:ascii="Arial" w:hAnsi="Arial" w:cs="Arial"/>
          <w:noProof/>
        </w:rPr>
      </w:pPr>
      <w:r w:rsidRPr="00BE51CA">
        <w:rPr>
          <w:rFonts w:cstheme="minorHAnsi"/>
          <w:noProof/>
          <w:color w:val="000000"/>
          <w:shd w:val="clear" w:color="auto" w:fill="FFFFFF"/>
        </w:rPr>
        <w:lastRenderedPageBreak/>
        <w:drawing>
          <wp:inline distT="0" distB="0" distL="0" distR="0" wp14:anchorId="5B51C2F9" wp14:editId="0167458C">
            <wp:extent cx="2292408" cy="7233557"/>
            <wp:effectExtent l="0" t="0" r="0" b="5715"/>
            <wp:docPr id="8108247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824746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307064" cy="7279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52B98" w14:textId="460FAE14" w:rsidR="00FF2EA3" w:rsidRPr="007D7597" w:rsidRDefault="007D7597">
      <w:pPr>
        <w:rPr>
          <w:rFonts w:ascii="Arial" w:hAnsi="Arial" w:cs="Arial"/>
          <w:noProof/>
        </w:rPr>
      </w:pPr>
      <w:hyperlink r:id="rId104" w:anchor="16/51.6122/0.5190/b-E07000066/sc-pc,s-300,sc-tmp,s-tmp/v-0,FA669/o-n,a/m-LA,ml-LA/rs-visible,rsi-FHW69,rh-0,rdr-t/e-LOC_94684" w:history="1">
        <w:r w:rsidRPr="007D7597">
          <w:rPr>
            <w:rStyle w:val="Hyperlink"/>
            <w:rFonts w:ascii="Arial" w:hAnsi="Arial" w:cs="Arial"/>
            <w:noProof/>
          </w:rPr>
          <w:t>SHAPE Place • Pharmacy • Added location</w:t>
        </w:r>
      </w:hyperlink>
      <w:r w:rsidR="00FF2EA3" w:rsidRPr="004546C0">
        <w:rPr>
          <w:rFonts w:ascii="Arial" w:hAnsi="Arial" w:cs="Arial"/>
          <w:b/>
          <w:bCs/>
        </w:rPr>
        <w:br w:type="page"/>
      </w:r>
    </w:p>
    <w:p w14:paraId="4996FC50" w14:textId="417A546A" w:rsidR="00FF2EA3" w:rsidRDefault="00FF2EA3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Braintree</w:t>
      </w:r>
    </w:p>
    <w:p w14:paraId="619A48AB" w14:textId="76E2C59F" w:rsidR="00E8220F" w:rsidRDefault="00E8220F" w:rsidP="00FF2EA3">
      <w:pPr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74C46E7A" wp14:editId="1DA1092A">
            <wp:extent cx="6210300" cy="6601109"/>
            <wp:effectExtent l="0" t="0" r="0" b="9525"/>
            <wp:docPr id="15369596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959647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74758" cy="666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EF5CC" w14:textId="282518F7" w:rsidR="009A37DD" w:rsidRPr="004546C0" w:rsidRDefault="009A37DD" w:rsidP="00FF2EA3">
      <w:pPr>
        <w:rPr>
          <w:rFonts w:ascii="Arial" w:hAnsi="Arial" w:cs="Arial"/>
          <w:b/>
          <w:bCs/>
        </w:rPr>
      </w:pPr>
      <w:r w:rsidRPr="00FB7A81">
        <w:rPr>
          <w:noProof/>
          <w:szCs w:val="24"/>
        </w:rPr>
        <w:lastRenderedPageBreak/>
        <w:drawing>
          <wp:inline distT="0" distB="0" distL="0" distR="0" wp14:anchorId="3E90975E" wp14:editId="760933B6">
            <wp:extent cx="2844800" cy="5109671"/>
            <wp:effectExtent l="0" t="0" r="0" b="0"/>
            <wp:docPr id="125348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87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878976" cy="517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418DB" w14:textId="3C032B35" w:rsidR="00FF2EA3" w:rsidRPr="004546C0" w:rsidRDefault="009711DE" w:rsidP="00FF2EA3">
      <w:pPr>
        <w:rPr>
          <w:rFonts w:ascii="Arial" w:hAnsi="Arial" w:cs="Arial"/>
        </w:rPr>
      </w:pPr>
      <w:hyperlink r:id="rId107" w:anchor="9/51.8094/0.5787/b-E07000067/sc-pc,s-300,sc-tmp/o-n,a/m-LA,ml-LA/rs-visible,rsi-FWF16,rh-0,rdr-t/e-LOC_94684" w:history="1">
        <w:r w:rsidRPr="009711DE">
          <w:rPr>
            <w:rStyle w:val="Hyperlink"/>
            <w:rFonts w:ascii="Arial" w:hAnsi="Arial" w:cs="Arial"/>
          </w:rPr>
          <w:t>SHAPE Place • Pharmacy</w:t>
        </w:r>
      </w:hyperlink>
    </w:p>
    <w:p w14:paraId="0B4C6CA5" w14:textId="77777777" w:rsidR="00FF2EA3" w:rsidRPr="004546C0" w:rsidRDefault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br w:type="page"/>
      </w:r>
    </w:p>
    <w:p w14:paraId="345669E7" w14:textId="0DF0BD94" w:rsidR="00FF2EA3" w:rsidRDefault="00FF2EA3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Brentwood</w:t>
      </w:r>
    </w:p>
    <w:p w14:paraId="73CB2DAB" w14:textId="54A3E10C" w:rsidR="009272E0" w:rsidRPr="004546C0" w:rsidRDefault="009272E0" w:rsidP="00FF2EA3">
      <w:pPr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2DFD60CD" wp14:editId="39909F3E">
            <wp:extent cx="6326493" cy="5759450"/>
            <wp:effectExtent l="0" t="0" r="0" b="0"/>
            <wp:docPr id="97383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3632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349241" cy="57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57CC1" w14:textId="0DB5AD2C" w:rsidR="00FF2EA3" w:rsidRPr="004546C0" w:rsidRDefault="00C55B60" w:rsidP="00FF2EA3">
      <w:pPr>
        <w:rPr>
          <w:rFonts w:ascii="Arial" w:hAnsi="Arial" w:cs="Arial"/>
          <w:b/>
          <w:bCs/>
        </w:rPr>
      </w:pPr>
      <w:r w:rsidRPr="004B64DE">
        <w:rPr>
          <w:noProof/>
        </w:rPr>
        <w:lastRenderedPageBreak/>
        <w:drawing>
          <wp:inline distT="0" distB="0" distL="0" distR="0" wp14:anchorId="0DC11986" wp14:editId="43FCE76C">
            <wp:extent cx="3052415" cy="3543300"/>
            <wp:effectExtent l="0" t="0" r="0" b="0"/>
            <wp:docPr id="8049519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51962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060701" cy="3552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93604" w14:textId="3AB0BED7" w:rsidR="00FF2EA3" w:rsidRPr="00DF444B" w:rsidRDefault="00DF444B" w:rsidP="00FF2EA3">
      <w:pPr>
        <w:rPr>
          <w:rFonts w:ascii="Arial" w:hAnsi="Arial" w:cs="Arial"/>
          <w:b/>
          <w:bCs/>
        </w:rPr>
      </w:pPr>
      <w:hyperlink r:id="rId110" w:anchor="9/51.8264/0.4790/b-E07000068/sc-pc,s-300,sc-tmp/o-n,a/x-show/m-LA,ml-LA/rs-all,rh-0,rdr-t/e-LOC_91326" w:history="1">
        <w:r w:rsidRPr="00DF444B">
          <w:rPr>
            <w:rStyle w:val="Hyperlink"/>
            <w:rFonts w:ascii="Arial" w:hAnsi="Arial" w:cs="Arial"/>
          </w:rPr>
          <w:t>SHAPE Place • Pharmacy</w:t>
        </w:r>
      </w:hyperlink>
    </w:p>
    <w:p w14:paraId="3E6E22EF" w14:textId="77777777" w:rsidR="003041F0" w:rsidRDefault="003041F0" w:rsidP="00FF2EA3">
      <w:pPr>
        <w:rPr>
          <w:rFonts w:ascii="Arial" w:hAnsi="Arial" w:cs="Arial"/>
          <w:b/>
          <w:bCs/>
        </w:rPr>
      </w:pPr>
    </w:p>
    <w:p w14:paraId="674977ED" w14:textId="77777777" w:rsidR="003041F0" w:rsidRDefault="003041F0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0BEB4BA7" w14:textId="223F0903" w:rsidR="00FF2EA3" w:rsidRDefault="00FF2EA3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Castle Point</w:t>
      </w:r>
    </w:p>
    <w:p w14:paraId="3A4D1A57" w14:textId="0E6BDE7B" w:rsidR="0092063A" w:rsidRDefault="00722812" w:rsidP="00FF2EA3">
      <w:pPr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5B42C5D6" wp14:editId="6E3236C8">
            <wp:extent cx="6203950" cy="6537311"/>
            <wp:effectExtent l="0" t="0" r="6350" b="0"/>
            <wp:docPr id="1513851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5124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223525" cy="655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CF7E9" w14:textId="2972B596" w:rsidR="00722812" w:rsidRDefault="00316832" w:rsidP="00FF2EA3">
      <w:pPr>
        <w:rPr>
          <w:rFonts w:ascii="Arial" w:hAnsi="Arial" w:cs="Arial"/>
          <w:b/>
          <w:bCs/>
        </w:rPr>
      </w:pPr>
      <w:r w:rsidRPr="00255A97">
        <w:rPr>
          <w:noProof/>
        </w:rPr>
        <w:lastRenderedPageBreak/>
        <w:drawing>
          <wp:inline distT="0" distB="0" distL="0" distR="0" wp14:anchorId="30AD060C" wp14:editId="78CDC9EE">
            <wp:extent cx="3279181" cy="5008749"/>
            <wp:effectExtent l="0" t="0" r="0" b="1905"/>
            <wp:docPr id="14106457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64574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293375" cy="503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C9EAF" w14:textId="0A809E82" w:rsidR="00896583" w:rsidRPr="00896583" w:rsidRDefault="00896583" w:rsidP="00FF2EA3">
      <w:pPr>
        <w:rPr>
          <w:rFonts w:ascii="Arial" w:hAnsi="Arial" w:cs="Arial"/>
          <w:b/>
          <w:bCs/>
        </w:rPr>
      </w:pPr>
      <w:hyperlink r:id="rId113" w:anchor="9/51.8264/0.4790/b-E07000069/sc-pc,s-300,sc-tmp/o-n,a/x-show/m-LA,ml-LA/rs-all,rh-0,rdr-t/e-LOC_91326" w:history="1">
        <w:r w:rsidRPr="00896583">
          <w:rPr>
            <w:rStyle w:val="Hyperlink"/>
            <w:rFonts w:ascii="Arial" w:hAnsi="Arial" w:cs="Arial"/>
          </w:rPr>
          <w:t>SHAPE Place • Pharmacy</w:t>
        </w:r>
      </w:hyperlink>
    </w:p>
    <w:p w14:paraId="4526FCF1" w14:textId="45D24F4A" w:rsidR="00FF2EA3" w:rsidRPr="004546C0" w:rsidRDefault="00FF2EA3" w:rsidP="00FF2EA3">
      <w:pPr>
        <w:rPr>
          <w:rFonts w:ascii="Arial" w:hAnsi="Arial" w:cs="Arial"/>
          <w:b/>
          <w:bCs/>
        </w:rPr>
      </w:pPr>
    </w:p>
    <w:p w14:paraId="2E3BB93D" w14:textId="77777777" w:rsidR="003041F0" w:rsidRDefault="003041F0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0DD6BCD5" w14:textId="22F864B2" w:rsidR="00FF2EA3" w:rsidRDefault="00FF2EA3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Chelmsford</w:t>
      </w:r>
    </w:p>
    <w:p w14:paraId="25CBD454" w14:textId="3554F17D" w:rsidR="00CE20EF" w:rsidRDefault="00287380" w:rsidP="00FF2EA3">
      <w:pPr>
        <w:rPr>
          <w:rFonts w:ascii="Arial" w:hAnsi="Arial" w:cs="Arial"/>
          <w:b/>
          <w:bCs/>
        </w:rPr>
      </w:pPr>
      <w:r w:rsidRPr="00AC79DF">
        <w:rPr>
          <w:noProof/>
        </w:rPr>
        <w:drawing>
          <wp:inline distT="0" distB="0" distL="0" distR="0" wp14:anchorId="16C115AA" wp14:editId="02A8C048">
            <wp:extent cx="6245066" cy="6318250"/>
            <wp:effectExtent l="0" t="0" r="3810" b="6350"/>
            <wp:docPr id="7488359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835958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303745" cy="637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39228" w14:textId="77777777" w:rsidR="007C0D2C" w:rsidRDefault="00194AC8" w:rsidP="00FF2EA3">
      <w:pPr>
        <w:rPr>
          <w:rFonts w:ascii="Arial" w:hAnsi="Arial" w:cs="Arial"/>
        </w:rPr>
      </w:pPr>
      <w:r w:rsidRPr="00573FC1">
        <w:rPr>
          <w:noProof/>
        </w:rPr>
        <w:lastRenderedPageBreak/>
        <w:drawing>
          <wp:inline distT="0" distB="0" distL="0" distR="0" wp14:anchorId="45F849C2" wp14:editId="4536DBDC">
            <wp:extent cx="2997200" cy="6586202"/>
            <wp:effectExtent l="0" t="0" r="0" b="5715"/>
            <wp:docPr id="1205911352" name="Picture 120591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318" cy="6604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3B641" w14:textId="3E576B2E" w:rsidR="0090688F" w:rsidRPr="004546C0" w:rsidRDefault="007C0D2C">
      <w:pPr>
        <w:rPr>
          <w:rFonts w:ascii="Arial" w:hAnsi="Arial" w:cs="Arial"/>
          <w:b/>
          <w:bCs/>
        </w:rPr>
      </w:pPr>
      <w:hyperlink r:id="rId116" w:anchor="9/51.7542/0.0989/l-lad/b-E07000070/sc-pc,s-300/o-n,a/x-show/m-LA,ml-LA,mb-h,mb-hr/rs-visible,rsi-FP905,rh-0,rdr-t">
        <w:r w:rsidRPr="007C0D2C">
          <w:rPr>
            <w:rStyle w:val="Hyperlink"/>
            <w:rFonts w:ascii="Arial" w:eastAsia="Aptos" w:hAnsi="Arial" w:cs="Arial"/>
          </w:rPr>
          <w:t>SHAPE Place • Local Authority Districts</w:t>
        </w:r>
      </w:hyperlink>
      <w:r w:rsidR="0090688F" w:rsidRPr="004546C0">
        <w:rPr>
          <w:rFonts w:ascii="Arial" w:hAnsi="Arial" w:cs="Arial"/>
          <w:b/>
          <w:bCs/>
        </w:rPr>
        <w:br w:type="page"/>
      </w:r>
    </w:p>
    <w:p w14:paraId="5ED70E16" w14:textId="689CBB20" w:rsidR="0090688F" w:rsidRDefault="0090688F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Colchester</w:t>
      </w:r>
    </w:p>
    <w:p w14:paraId="14497D01" w14:textId="624D4E14" w:rsidR="00BF7DB6" w:rsidRPr="004546C0" w:rsidRDefault="00BF7DB6" w:rsidP="00FF2EA3">
      <w:pPr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4AB93061" wp14:editId="275BB6D6">
            <wp:extent cx="6350000" cy="5633934"/>
            <wp:effectExtent l="0" t="0" r="0" b="5080"/>
            <wp:docPr id="1057972383" name="Picture 1057972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9926" cy="56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1D6E5" w14:textId="6F0AB530" w:rsidR="0090688F" w:rsidRPr="004546C0" w:rsidRDefault="006F3634" w:rsidP="00FF2EA3">
      <w:pPr>
        <w:rPr>
          <w:rFonts w:ascii="Arial" w:hAnsi="Arial" w:cs="Arial"/>
          <w:b/>
          <w:bCs/>
        </w:rPr>
      </w:pPr>
      <w:r>
        <w:rPr>
          <w:noProof/>
        </w:rPr>
        <w:lastRenderedPageBreak/>
        <w:drawing>
          <wp:inline distT="0" distB="0" distL="0" distR="0" wp14:anchorId="08D5E049" wp14:editId="2410EC13">
            <wp:extent cx="2679700" cy="7568982"/>
            <wp:effectExtent l="0" t="0" r="6350" b="0"/>
            <wp:docPr id="1481944340" name="Picture 148194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705" cy="758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585FF" w14:textId="51DB8F97" w:rsidR="0090688F" w:rsidRPr="007860A6" w:rsidRDefault="007860A6" w:rsidP="00FF2EA3">
      <w:pPr>
        <w:rPr>
          <w:rFonts w:ascii="Arial" w:hAnsi="Arial" w:cs="Arial"/>
          <w:b/>
          <w:bCs/>
        </w:rPr>
      </w:pPr>
      <w:hyperlink r:id="rId119" w:anchor="10/51.9107/0.7947/b-E07000071/sc-pc,s-300/o-n,a/m-LA,ml-LA/rs-visible,rsi-FTA74,rh-0,rdr-t">
        <w:r w:rsidRPr="007860A6">
          <w:rPr>
            <w:rStyle w:val="Hyperlink"/>
            <w:rFonts w:ascii="Arial" w:eastAsia="Aptos" w:hAnsi="Arial" w:cs="Arial"/>
            <w:szCs w:val="24"/>
          </w:rPr>
          <w:t>SHAPE Place • Pharmacy</w:t>
        </w:r>
      </w:hyperlink>
    </w:p>
    <w:p w14:paraId="505CF05F" w14:textId="77777777" w:rsidR="0090688F" w:rsidRPr="004546C0" w:rsidRDefault="0090688F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br w:type="page"/>
      </w:r>
    </w:p>
    <w:p w14:paraId="40036F65" w14:textId="7D8AC964" w:rsidR="0090688F" w:rsidRDefault="0090688F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Epping Forest</w:t>
      </w:r>
    </w:p>
    <w:p w14:paraId="4CEFD4D3" w14:textId="27C47467" w:rsidR="00A82A6A" w:rsidRPr="004546C0" w:rsidRDefault="00A82A6A" w:rsidP="00FF2EA3">
      <w:pPr>
        <w:rPr>
          <w:rFonts w:ascii="Arial" w:hAnsi="Arial" w:cs="Arial"/>
          <w:b/>
          <w:bCs/>
        </w:rPr>
      </w:pPr>
      <w:r w:rsidRPr="006C3C0E">
        <w:rPr>
          <w:noProof/>
          <w:color w:val="000000"/>
          <w:shd w:val="clear" w:color="auto" w:fill="FFFFFF"/>
        </w:rPr>
        <w:drawing>
          <wp:inline distT="0" distB="0" distL="0" distR="0" wp14:anchorId="36B24D6A" wp14:editId="33A16A6C">
            <wp:extent cx="6273800" cy="5366223"/>
            <wp:effectExtent l="0" t="0" r="0" b="6350"/>
            <wp:docPr id="17445786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578647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313535" cy="540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8E8E1" w14:textId="03132FDA" w:rsidR="0090688F" w:rsidRPr="004546C0" w:rsidRDefault="000A7F27" w:rsidP="00FF2EA3">
      <w:pPr>
        <w:rPr>
          <w:rFonts w:ascii="Arial" w:hAnsi="Arial" w:cs="Arial"/>
          <w:b/>
          <w:bCs/>
        </w:rPr>
      </w:pPr>
      <w:r w:rsidRPr="00CF25EE">
        <w:rPr>
          <w:noProof/>
          <w:color w:val="000000"/>
          <w:shd w:val="clear" w:color="auto" w:fill="FFFFFF"/>
        </w:rPr>
        <w:lastRenderedPageBreak/>
        <w:drawing>
          <wp:inline distT="0" distB="0" distL="0" distR="0" wp14:anchorId="121F5D4B" wp14:editId="323B3C1F">
            <wp:extent cx="2870200" cy="5456622"/>
            <wp:effectExtent l="0" t="0" r="6350" b="0"/>
            <wp:docPr id="8359568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956877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873586" cy="546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068AB" w14:textId="2246FB94" w:rsidR="009E74AE" w:rsidRPr="004546C0" w:rsidRDefault="00CA3822">
      <w:pPr>
        <w:rPr>
          <w:rFonts w:ascii="Arial" w:hAnsi="Arial" w:cs="Arial"/>
          <w:b/>
          <w:bCs/>
        </w:rPr>
      </w:pPr>
      <w:hyperlink r:id="rId122" w:anchor="11/51.7221/0.2064/b-E07000072/sc-pc,s-300,sc-tmp/o-n,a/x-show/m-LA,ml-LA/rs-all,rh-0,rdr-t/e-LOC_91326" w:history="1">
        <w:r w:rsidRPr="00CA3822">
          <w:rPr>
            <w:rStyle w:val="Hyperlink"/>
            <w:rFonts w:ascii="Arial" w:hAnsi="Arial" w:cs="Arial"/>
          </w:rPr>
          <w:t>SHAPE Place • Pharmacy</w:t>
        </w:r>
      </w:hyperlink>
      <w:r w:rsidR="009E74AE" w:rsidRPr="004546C0">
        <w:rPr>
          <w:rFonts w:ascii="Arial" w:hAnsi="Arial" w:cs="Arial"/>
          <w:b/>
          <w:bCs/>
        </w:rPr>
        <w:br w:type="page"/>
      </w:r>
    </w:p>
    <w:p w14:paraId="75983FA2" w14:textId="019AEFDB" w:rsidR="0090688F" w:rsidRDefault="0090688F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Harlow</w:t>
      </w:r>
    </w:p>
    <w:p w14:paraId="46A0A70F" w14:textId="1C35CE42" w:rsidR="00C7089D" w:rsidRPr="004546C0" w:rsidRDefault="00C7089D" w:rsidP="00FF2EA3">
      <w:pPr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57366B5A" wp14:editId="659BEE5D">
            <wp:extent cx="6235700" cy="4935490"/>
            <wp:effectExtent l="0" t="0" r="0" b="0"/>
            <wp:docPr id="1983263717" name="Picture 198326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609" cy="494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F4C2F" w14:textId="74E463D8" w:rsidR="0090688F" w:rsidRDefault="0000763C" w:rsidP="00FF2EA3">
      <w:pPr>
        <w:rPr>
          <w:rFonts w:ascii="Arial" w:hAnsi="Arial" w:cs="Arial"/>
          <w:b/>
          <w:bCs/>
        </w:rPr>
      </w:pPr>
      <w:r>
        <w:rPr>
          <w:noProof/>
        </w:rPr>
        <w:lastRenderedPageBreak/>
        <w:drawing>
          <wp:inline distT="0" distB="0" distL="0" distR="0" wp14:anchorId="78D75B83" wp14:editId="6AEB26B7">
            <wp:extent cx="3467100" cy="4331754"/>
            <wp:effectExtent l="0" t="0" r="0" b="0"/>
            <wp:docPr id="2129787833" name="Picture 2129787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239" cy="433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6F77A" w14:textId="58E2620B" w:rsidR="0000763C" w:rsidRPr="00162AB9" w:rsidRDefault="00162AB9" w:rsidP="00FF2EA3">
      <w:pPr>
        <w:rPr>
          <w:rFonts w:ascii="Arial" w:hAnsi="Arial" w:cs="Arial"/>
          <w:b/>
          <w:bCs/>
        </w:rPr>
      </w:pPr>
      <w:hyperlink r:id="rId125" w:anchor="10/51.8459/-0.1098/b-E07000073/sc-pc,s-300/o-n,a/m-LA,ml-LA/rs-visible,rsi-FTV09,rh-0,rdr-t">
        <w:r w:rsidRPr="00162AB9">
          <w:rPr>
            <w:rStyle w:val="Hyperlink"/>
            <w:rFonts w:ascii="Arial" w:eastAsia="Aptos" w:hAnsi="Arial" w:cs="Arial"/>
            <w:szCs w:val="24"/>
          </w:rPr>
          <w:t>SHAPE Place • Pharmacy</w:t>
        </w:r>
      </w:hyperlink>
    </w:p>
    <w:p w14:paraId="5BB3C20B" w14:textId="77777777" w:rsidR="0000763C" w:rsidRPr="004546C0" w:rsidRDefault="0000763C" w:rsidP="00FF2EA3">
      <w:pPr>
        <w:rPr>
          <w:rFonts w:ascii="Arial" w:hAnsi="Arial" w:cs="Arial"/>
          <w:b/>
          <w:bCs/>
        </w:rPr>
      </w:pPr>
    </w:p>
    <w:p w14:paraId="67A6E564" w14:textId="77777777" w:rsidR="00162AB9" w:rsidRDefault="00162AB9" w:rsidP="00FF2EA3"/>
    <w:p w14:paraId="0DE02253" w14:textId="77777777" w:rsidR="00162AB9" w:rsidRDefault="00162AB9" w:rsidP="00FF2EA3"/>
    <w:p w14:paraId="600DAD8B" w14:textId="77777777" w:rsidR="005B63CF" w:rsidRDefault="005B63CF" w:rsidP="00FF2EA3">
      <w:pPr>
        <w:rPr>
          <w:rFonts w:ascii="Arial" w:hAnsi="Arial" w:cs="Arial"/>
          <w:b/>
          <w:bCs/>
        </w:rPr>
      </w:pPr>
    </w:p>
    <w:p w14:paraId="0D605741" w14:textId="77777777" w:rsidR="005B63CF" w:rsidRDefault="005B63C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13CE609D" w14:textId="2385C3A2" w:rsidR="0090688F" w:rsidRDefault="0090688F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Maldon</w:t>
      </w:r>
    </w:p>
    <w:p w14:paraId="5CEA47B3" w14:textId="66B515C7" w:rsidR="00162AB9" w:rsidRDefault="00BA237C" w:rsidP="00FF2EA3">
      <w:pPr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4C114DF5" wp14:editId="07257DD0">
            <wp:extent cx="6254750" cy="5739871"/>
            <wp:effectExtent l="0" t="0" r="0" b="0"/>
            <wp:docPr id="12683829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82996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295436" cy="577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089DD" w14:textId="380EE673" w:rsidR="00BA237C" w:rsidRDefault="007F5F1C" w:rsidP="00FF2EA3">
      <w:pPr>
        <w:rPr>
          <w:rFonts w:ascii="Arial" w:hAnsi="Arial" w:cs="Arial"/>
          <w:b/>
          <w:bCs/>
        </w:rPr>
      </w:pPr>
      <w:r w:rsidRPr="002D45F5">
        <w:rPr>
          <w:rFonts w:cstheme="minorHAnsi"/>
          <w:noProof/>
          <w:color w:val="000000"/>
          <w:szCs w:val="24"/>
          <w:shd w:val="clear" w:color="auto" w:fill="FFFFFF"/>
        </w:rPr>
        <w:lastRenderedPageBreak/>
        <w:drawing>
          <wp:inline distT="0" distB="0" distL="0" distR="0" wp14:anchorId="2EAB94A2" wp14:editId="0771CFF0">
            <wp:extent cx="3536950" cy="3536950"/>
            <wp:effectExtent l="0" t="0" r="6350" b="6350"/>
            <wp:docPr id="1192713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713604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537133" cy="353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5AB5F" w14:textId="6C77BBE5" w:rsidR="007F5F1C" w:rsidRPr="00CF317F" w:rsidRDefault="00CF317F" w:rsidP="00FF2EA3">
      <w:pPr>
        <w:rPr>
          <w:rFonts w:ascii="Arial" w:hAnsi="Arial" w:cs="Arial"/>
          <w:b/>
          <w:bCs/>
        </w:rPr>
      </w:pPr>
      <w:hyperlink r:id="rId128" w:anchor="10/51.7173/0.4649/b-E07000074/sc-pc,s-300,sc-tmp/o-n,a/x-show/m-LA,ml-LA/rs-all,rh-0,rdr-t/e-LOC_91326" w:history="1">
        <w:r w:rsidRPr="00CF317F">
          <w:rPr>
            <w:rStyle w:val="Hyperlink"/>
            <w:rFonts w:ascii="Arial" w:hAnsi="Arial" w:cs="Arial"/>
          </w:rPr>
          <w:t>SHAPE Place • Pharmacy</w:t>
        </w:r>
      </w:hyperlink>
    </w:p>
    <w:p w14:paraId="6AB4FE8A" w14:textId="3B51FE57" w:rsidR="0090688F" w:rsidRPr="004546C0" w:rsidRDefault="0090688F" w:rsidP="00FF2EA3">
      <w:pPr>
        <w:rPr>
          <w:rFonts w:ascii="Arial" w:hAnsi="Arial" w:cs="Arial"/>
          <w:b/>
          <w:bCs/>
        </w:rPr>
      </w:pPr>
    </w:p>
    <w:p w14:paraId="5BAF483F" w14:textId="6E737E69" w:rsidR="0090688F" w:rsidRPr="004546C0" w:rsidRDefault="0090688F" w:rsidP="00FF2EA3">
      <w:pPr>
        <w:rPr>
          <w:rFonts w:ascii="Arial" w:hAnsi="Arial" w:cs="Arial"/>
          <w:b/>
          <w:bCs/>
        </w:rPr>
      </w:pPr>
    </w:p>
    <w:p w14:paraId="5FC58711" w14:textId="30C3F254" w:rsidR="0090688F" w:rsidRDefault="0090688F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t>Rochford</w:t>
      </w:r>
    </w:p>
    <w:p w14:paraId="5C307AAB" w14:textId="09865804" w:rsidR="0094160F" w:rsidRDefault="0094160F" w:rsidP="00FF2EA3">
      <w:pPr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01EB52A5" wp14:editId="0C87EB75">
            <wp:extent cx="6346048" cy="3213100"/>
            <wp:effectExtent l="0" t="0" r="0" b="6350"/>
            <wp:docPr id="1109171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171967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379219" cy="322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62F58" w14:textId="722F559B" w:rsidR="00F36CF1" w:rsidRDefault="00F36CF1" w:rsidP="00FF2EA3">
      <w:pPr>
        <w:rPr>
          <w:rFonts w:ascii="Arial" w:hAnsi="Arial" w:cs="Arial"/>
          <w:b/>
          <w:bCs/>
        </w:rPr>
      </w:pPr>
    </w:p>
    <w:p w14:paraId="35E76ADB" w14:textId="04EDFF5C" w:rsidR="00F40C65" w:rsidRDefault="00123CD6" w:rsidP="00FF2EA3">
      <w:pPr>
        <w:rPr>
          <w:rFonts w:ascii="Arial" w:hAnsi="Arial" w:cs="Arial"/>
          <w:b/>
          <w:bCs/>
        </w:rPr>
      </w:pPr>
      <w:r w:rsidRPr="001D3E0B">
        <w:rPr>
          <w:noProof/>
          <w:color w:val="000000"/>
          <w:shd w:val="clear" w:color="auto" w:fill="FFFFFF"/>
        </w:rPr>
        <w:lastRenderedPageBreak/>
        <w:drawing>
          <wp:inline distT="0" distB="0" distL="0" distR="0" wp14:anchorId="396A2AEA" wp14:editId="0CEF5470">
            <wp:extent cx="2997200" cy="3954637"/>
            <wp:effectExtent l="0" t="0" r="0" b="8255"/>
            <wp:docPr id="20874437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443724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014811" cy="397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6D5B2" w14:textId="140EB7F5" w:rsidR="00F36F5F" w:rsidRPr="003B3283" w:rsidRDefault="003B3283" w:rsidP="00FF2EA3">
      <w:pPr>
        <w:rPr>
          <w:rFonts w:ascii="Arial" w:hAnsi="Arial" w:cs="Arial"/>
          <w:b/>
          <w:bCs/>
        </w:rPr>
      </w:pPr>
      <w:hyperlink r:id="rId131" w:anchor="10/51.7173/0.4649/b-E07000075/sc-pc,s-300,sc-tmp/o-n,a/x-show/m-LA,ml-LA/rs-all,rh-0,rdr-t/e-LOC_91326" w:history="1">
        <w:r w:rsidRPr="003B3283">
          <w:rPr>
            <w:rStyle w:val="Hyperlink"/>
            <w:rFonts w:ascii="Arial" w:hAnsi="Arial" w:cs="Arial"/>
          </w:rPr>
          <w:t>SHAPE Place • Pharmacy</w:t>
        </w:r>
      </w:hyperlink>
    </w:p>
    <w:p w14:paraId="023A5FD7" w14:textId="147B5974" w:rsidR="0090688F" w:rsidRPr="004546C0" w:rsidRDefault="0090688F" w:rsidP="00FF2EA3">
      <w:pPr>
        <w:rPr>
          <w:rFonts w:ascii="Arial" w:hAnsi="Arial" w:cs="Arial"/>
          <w:b/>
          <w:bCs/>
        </w:rPr>
      </w:pPr>
    </w:p>
    <w:p w14:paraId="334B0F25" w14:textId="77777777" w:rsidR="009E74AE" w:rsidRPr="004546C0" w:rsidRDefault="009E74AE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br w:type="page"/>
      </w:r>
    </w:p>
    <w:p w14:paraId="5B238046" w14:textId="63F7C4F0" w:rsidR="0090688F" w:rsidRDefault="0090688F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Tendring</w:t>
      </w:r>
    </w:p>
    <w:p w14:paraId="7C3F7917" w14:textId="2A155F05" w:rsidR="00C15A94" w:rsidRDefault="00C15A94" w:rsidP="00FF2EA3">
      <w:pPr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10EAF971" wp14:editId="7D337A19">
            <wp:extent cx="6222319" cy="4870450"/>
            <wp:effectExtent l="0" t="0" r="7620" b="6350"/>
            <wp:docPr id="501123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123342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238167" cy="488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75BFF" w14:textId="77777777" w:rsidR="00C15A94" w:rsidRPr="004546C0" w:rsidRDefault="00C15A94" w:rsidP="00FF2EA3">
      <w:pPr>
        <w:rPr>
          <w:rFonts w:ascii="Arial" w:hAnsi="Arial" w:cs="Arial"/>
          <w:b/>
          <w:bCs/>
        </w:rPr>
      </w:pPr>
    </w:p>
    <w:p w14:paraId="1DAA6797" w14:textId="5242E046" w:rsidR="0090688F" w:rsidRPr="004546C0" w:rsidRDefault="0097356D" w:rsidP="00FF2EA3">
      <w:pPr>
        <w:rPr>
          <w:rFonts w:ascii="Arial" w:hAnsi="Arial" w:cs="Arial"/>
          <w:b/>
          <w:bCs/>
        </w:rPr>
      </w:pPr>
      <w:r w:rsidRPr="00A4235E">
        <w:rPr>
          <w:noProof/>
          <w:color w:val="000000"/>
          <w:shd w:val="clear" w:color="auto" w:fill="FFFFFF"/>
        </w:rPr>
        <w:lastRenderedPageBreak/>
        <w:drawing>
          <wp:inline distT="0" distB="0" distL="0" distR="0" wp14:anchorId="6AA2AD9A" wp14:editId="3BF68621">
            <wp:extent cx="2540000" cy="6273286"/>
            <wp:effectExtent l="0" t="0" r="0" b="0"/>
            <wp:docPr id="9918432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843204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545924" cy="628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58D4B" w14:textId="6466F80E" w:rsidR="0090688F" w:rsidRPr="00EE32A0" w:rsidRDefault="00EE32A0" w:rsidP="00FF2EA3">
      <w:pPr>
        <w:rPr>
          <w:rFonts w:ascii="Arial" w:hAnsi="Arial" w:cs="Arial"/>
          <w:b/>
          <w:bCs/>
        </w:rPr>
      </w:pPr>
      <w:hyperlink r:id="rId134" w:anchor="10/51.7485/0.6975/b-E07000076/sc-pc,s-300,sc-tmp/o-n,a/x-show/m-LA,ml-LA/rs-all,rh-0,rdr-t/e-LOC_91326" w:history="1">
        <w:r w:rsidRPr="00EE32A0">
          <w:rPr>
            <w:rStyle w:val="Hyperlink"/>
            <w:rFonts w:ascii="Arial" w:hAnsi="Arial" w:cs="Arial"/>
          </w:rPr>
          <w:t>SHAPE Place • Pharmacy</w:t>
        </w:r>
      </w:hyperlink>
    </w:p>
    <w:p w14:paraId="08CC819D" w14:textId="77777777" w:rsidR="009E74AE" w:rsidRPr="004546C0" w:rsidRDefault="009E74AE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br w:type="page"/>
      </w:r>
    </w:p>
    <w:p w14:paraId="043C4E75" w14:textId="6190BDC1" w:rsidR="0090688F" w:rsidRDefault="0090688F" w:rsidP="00FF2EA3">
      <w:pPr>
        <w:rPr>
          <w:rFonts w:ascii="Arial" w:hAnsi="Arial" w:cs="Arial"/>
          <w:b/>
          <w:bCs/>
        </w:rPr>
      </w:pPr>
      <w:r w:rsidRPr="004546C0">
        <w:rPr>
          <w:rFonts w:ascii="Arial" w:hAnsi="Arial" w:cs="Arial"/>
          <w:b/>
          <w:bCs/>
        </w:rPr>
        <w:lastRenderedPageBreak/>
        <w:t>Uttlesford</w:t>
      </w:r>
    </w:p>
    <w:p w14:paraId="5B50F86D" w14:textId="270D012D" w:rsidR="00961F57" w:rsidRDefault="00961F57" w:rsidP="00FF2EA3">
      <w:pPr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38F2E9B9" wp14:editId="35CCBC08">
            <wp:extent cx="6290365" cy="6146800"/>
            <wp:effectExtent l="0" t="0" r="0" b="6350"/>
            <wp:docPr id="2530819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081926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00004" cy="615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8D6E7" w14:textId="7E821470" w:rsidR="00E207AF" w:rsidRPr="004546C0" w:rsidRDefault="00BB5974" w:rsidP="00FF2EA3">
      <w:pPr>
        <w:rPr>
          <w:rFonts w:ascii="Arial" w:hAnsi="Arial" w:cs="Arial"/>
          <w:b/>
          <w:bCs/>
        </w:rPr>
      </w:pPr>
      <w:r w:rsidRPr="00DF6943">
        <w:rPr>
          <w:noProof/>
        </w:rPr>
        <w:lastRenderedPageBreak/>
        <w:drawing>
          <wp:inline distT="0" distB="0" distL="0" distR="0" wp14:anchorId="5F57180D" wp14:editId="4DF7DA52">
            <wp:extent cx="3506474" cy="2882900"/>
            <wp:effectExtent l="0" t="0" r="0" b="0"/>
            <wp:docPr id="10665466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546682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527531" cy="290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53F55" w14:textId="5C2B284E" w:rsidR="0090688F" w:rsidRPr="007F1410" w:rsidRDefault="007F1410" w:rsidP="00FF2EA3">
      <w:pPr>
        <w:rPr>
          <w:rFonts w:ascii="Arial" w:hAnsi="Arial" w:cs="Arial"/>
          <w:b/>
          <w:bCs/>
        </w:rPr>
      </w:pPr>
      <w:hyperlink r:id="rId137" w:anchor="9/51.9132/0.5813/b-E07000077/sc-pc,s-300,sc-tmp/o-n,a/x-show/m-LA,ml-LA/rs-all,rh-0,rdr-t/e-LOC_91326" w:history="1">
        <w:r w:rsidRPr="007F1410">
          <w:rPr>
            <w:rStyle w:val="Hyperlink"/>
            <w:rFonts w:ascii="Arial" w:hAnsi="Arial" w:cs="Arial"/>
          </w:rPr>
          <w:t>SHAPE Place • Pharmacy</w:t>
        </w:r>
      </w:hyperlink>
    </w:p>
    <w:p w14:paraId="1012918C" w14:textId="1F1AB1FA" w:rsidR="0017798D" w:rsidRPr="004546C0" w:rsidRDefault="0017798D" w:rsidP="00FF2EA3">
      <w:pPr>
        <w:rPr>
          <w:rFonts w:ascii="Arial" w:hAnsi="Arial" w:cs="Arial"/>
          <w:b/>
          <w:bCs/>
        </w:rPr>
      </w:pPr>
    </w:p>
    <w:sectPr w:rsidR="0017798D" w:rsidRPr="004546C0">
      <w:headerReference w:type="even" r:id="rId138"/>
      <w:headerReference w:type="default" r:id="rId139"/>
      <w:footerReference w:type="even" r:id="rId140"/>
      <w:footerReference w:type="default" r:id="rId141"/>
      <w:headerReference w:type="first" r:id="rId142"/>
      <w:footerReference w:type="first" r:id="rId14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0D14B0" w14:textId="77777777" w:rsidR="000C079B" w:rsidRDefault="000C079B" w:rsidP="00B36B71">
      <w:pPr>
        <w:spacing w:after="0" w:line="240" w:lineRule="auto"/>
      </w:pPr>
      <w:r>
        <w:separator/>
      </w:r>
    </w:p>
  </w:endnote>
  <w:endnote w:type="continuationSeparator" w:id="0">
    <w:p w14:paraId="02B13EEE" w14:textId="77777777" w:rsidR="000C079B" w:rsidRDefault="000C079B" w:rsidP="00B36B71">
      <w:pPr>
        <w:spacing w:after="0" w:line="240" w:lineRule="auto"/>
      </w:pPr>
      <w:r>
        <w:continuationSeparator/>
      </w:r>
    </w:p>
  </w:endnote>
  <w:endnote w:type="continuationNotice" w:id="1">
    <w:p w14:paraId="6526CCD9" w14:textId="77777777" w:rsidR="000C079B" w:rsidRDefault="000C079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D4F70F" w14:textId="77777777" w:rsidR="00E86C97" w:rsidRDefault="00E86C9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48074762"/>
      <w:docPartObj>
        <w:docPartGallery w:val="Page Numbers (Bottom of Page)"/>
        <w:docPartUnique/>
      </w:docPartObj>
    </w:sdtPr>
    <w:sdtEndPr/>
    <w:sdtContent>
      <w:p w14:paraId="137ADCC9" w14:textId="7A43CE38" w:rsidR="00E86C97" w:rsidRDefault="00E86C97">
        <w:pPr>
          <w:pStyle w:val="Footer"/>
          <w:jc w:val="right"/>
        </w:pPr>
        <w:r>
          <w:t xml:space="preserve">Page |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t xml:space="preserve"> </w:t>
        </w:r>
      </w:p>
    </w:sdtContent>
  </w:sdt>
  <w:p w14:paraId="71634E15" w14:textId="77777777" w:rsidR="00E86C97" w:rsidRDefault="00E86C9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47D5D7" w14:textId="77777777" w:rsidR="00E86C97" w:rsidRDefault="00E86C9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51269A" w14:textId="77777777" w:rsidR="000C079B" w:rsidRDefault="000C079B" w:rsidP="00B36B71">
      <w:pPr>
        <w:spacing w:after="0" w:line="240" w:lineRule="auto"/>
      </w:pPr>
      <w:r>
        <w:separator/>
      </w:r>
    </w:p>
  </w:footnote>
  <w:footnote w:type="continuationSeparator" w:id="0">
    <w:p w14:paraId="1E890D63" w14:textId="77777777" w:rsidR="000C079B" w:rsidRDefault="000C079B" w:rsidP="00B36B71">
      <w:pPr>
        <w:spacing w:after="0" w:line="240" w:lineRule="auto"/>
      </w:pPr>
      <w:r>
        <w:continuationSeparator/>
      </w:r>
    </w:p>
  </w:footnote>
  <w:footnote w:type="continuationNotice" w:id="1">
    <w:p w14:paraId="66D0CD66" w14:textId="77777777" w:rsidR="000C079B" w:rsidRDefault="000C079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DB3956" w14:textId="77777777" w:rsidR="00E86C97" w:rsidRDefault="00E86C9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A16459" w14:textId="77777777" w:rsidR="00E86C97" w:rsidRDefault="00E86C9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C92ACD" w14:textId="77777777" w:rsidR="00E86C97" w:rsidRDefault="00E86C9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8B0EC9"/>
    <w:multiLevelType w:val="hybridMultilevel"/>
    <w:tmpl w:val="F352136A"/>
    <w:lvl w:ilvl="0" w:tplc="2D3257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0AEDAE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0E19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5B6DA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868C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D2AB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98825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BE61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DA222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24E50DCB"/>
    <w:multiLevelType w:val="hybridMultilevel"/>
    <w:tmpl w:val="5D20F25C"/>
    <w:lvl w:ilvl="0" w:tplc="22D237F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8F22E3"/>
    <w:multiLevelType w:val="hybridMultilevel"/>
    <w:tmpl w:val="17C09F78"/>
    <w:lvl w:ilvl="0" w:tplc="4EEE7F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0D48D50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32CBE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5BA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220E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E168F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7D4B9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4687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E48AB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3DC144EF"/>
    <w:multiLevelType w:val="hybridMultilevel"/>
    <w:tmpl w:val="91BED134"/>
    <w:lvl w:ilvl="0" w:tplc="6D34C8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D8CAA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53C94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6040C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4E78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97E99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0D23F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5DAB6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0105A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982534092">
    <w:abstractNumId w:val="1"/>
  </w:num>
  <w:num w:numId="2" w16cid:durableId="1647665585">
    <w:abstractNumId w:val="0"/>
  </w:num>
  <w:num w:numId="3" w16cid:durableId="850492980">
    <w:abstractNumId w:val="3"/>
  </w:num>
  <w:num w:numId="4" w16cid:durableId="108857677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6B71"/>
    <w:rsid w:val="0000233B"/>
    <w:rsid w:val="00003260"/>
    <w:rsid w:val="0000763C"/>
    <w:rsid w:val="00011F0B"/>
    <w:rsid w:val="0001612F"/>
    <w:rsid w:val="0001660D"/>
    <w:rsid w:val="000254E6"/>
    <w:rsid w:val="000261DC"/>
    <w:rsid w:val="00030583"/>
    <w:rsid w:val="00031138"/>
    <w:rsid w:val="000442C3"/>
    <w:rsid w:val="00045F0D"/>
    <w:rsid w:val="0005093B"/>
    <w:rsid w:val="00056486"/>
    <w:rsid w:val="000623F2"/>
    <w:rsid w:val="000665F5"/>
    <w:rsid w:val="00080CB4"/>
    <w:rsid w:val="0008132E"/>
    <w:rsid w:val="000824C1"/>
    <w:rsid w:val="00083D81"/>
    <w:rsid w:val="000903C7"/>
    <w:rsid w:val="0009414E"/>
    <w:rsid w:val="00096647"/>
    <w:rsid w:val="0009699D"/>
    <w:rsid w:val="000A2723"/>
    <w:rsid w:val="000A775E"/>
    <w:rsid w:val="000A7F27"/>
    <w:rsid w:val="000B02A4"/>
    <w:rsid w:val="000C079B"/>
    <w:rsid w:val="000C412A"/>
    <w:rsid w:val="000C6ADC"/>
    <w:rsid w:val="000D467A"/>
    <w:rsid w:val="000E4007"/>
    <w:rsid w:val="000E5536"/>
    <w:rsid w:val="000E71AC"/>
    <w:rsid w:val="000E7EC5"/>
    <w:rsid w:val="000F1F68"/>
    <w:rsid w:val="00104C35"/>
    <w:rsid w:val="00110D0C"/>
    <w:rsid w:val="00110E3E"/>
    <w:rsid w:val="00113B38"/>
    <w:rsid w:val="00114014"/>
    <w:rsid w:val="00117301"/>
    <w:rsid w:val="001208CB"/>
    <w:rsid w:val="00121360"/>
    <w:rsid w:val="00123189"/>
    <w:rsid w:val="00123CD6"/>
    <w:rsid w:val="001269C6"/>
    <w:rsid w:val="00126A82"/>
    <w:rsid w:val="00127592"/>
    <w:rsid w:val="0013298F"/>
    <w:rsid w:val="0013621D"/>
    <w:rsid w:val="00136D15"/>
    <w:rsid w:val="00136E0A"/>
    <w:rsid w:val="00140005"/>
    <w:rsid w:val="00144D36"/>
    <w:rsid w:val="001477E3"/>
    <w:rsid w:val="00153C72"/>
    <w:rsid w:val="0015503B"/>
    <w:rsid w:val="00155DAF"/>
    <w:rsid w:val="00157669"/>
    <w:rsid w:val="0016024F"/>
    <w:rsid w:val="00162AB9"/>
    <w:rsid w:val="00165245"/>
    <w:rsid w:val="0016726E"/>
    <w:rsid w:val="0017261E"/>
    <w:rsid w:val="0017394A"/>
    <w:rsid w:val="00175BFE"/>
    <w:rsid w:val="0017696F"/>
    <w:rsid w:val="001773C1"/>
    <w:rsid w:val="0017798D"/>
    <w:rsid w:val="001805A9"/>
    <w:rsid w:val="00181A58"/>
    <w:rsid w:val="001830EE"/>
    <w:rsid w:val="001841F7"/>
    <w:rsid w:val="0018499C"/>
    <w:rsid w:val="00185374"/>
    <w:rsid w:val="00190D9E"/>
    <w:rsid w:val="00192547"/>
    <w:rsid w:val="0019279D"/>
    <w:rsid w:val="00194AC8"/>
    <w:rsid w:val="00196481"/>
    <w:rsid w:val="00197F4F"/>
    <w:rsid w:val="001A2BF4"/>
    <w:rsid w:val="001A3286"/>
    <w:rsid w:val="001A4CC7"/>
    <w:rsid w:val="001B07E7"/>
    <w:rsid w:val="001B15CF"/>
    <w:rsid w:val="001B1DA5"/>
    <w:rsid w:val="001B361D"/>
    <w:rsid w:val="001B628C"/>
    <w:rsid w:val="001C0A42"/>
    <w:rsid w:val="001C12A1"/>
    <w:rsid w:val="001C493C"/>
    <w:rsid w:val="001C7BF6"/>
    <w:rsid w:val="001D12C3"/>
    <w:rsid w:val="001D1CCE"/>
    <w:rsid w:val="001D265E"/>
    <w:rsid w:val="001D4F77"/>
    <w:rsid w:val="001D5ABE"/>
    <w:rsid w:val="001E39F6"/>
    <w:rsid w:val="001E7DBB"/>
    <w:rsid w:val="001E7FCA"/>
    <w:rsid w:val="001F7B46"/>
    <w:rsid w:val="001F7C8F"/>
    <w:rsid w:val="00203E7A"/>
    <w:rsid w:val="002054E2"/>
    <w:rsid w:val="00215047"/>
    <w:rsid w:val="00217468"/>
    <w:rsid w:val="002202FF"/>
    <w:rsid w:val="002230CD"/>
    <w:rsid w:val="00227890"/>
    <w:rsid w:val="00227FC8"/>
    <w:rsid w:val="0023208C"/>
    <w:rsid w:val="00233498"/>
    <w:rsid w:val="00236A9E"/>
    <w:rsid w:val="00242764"/>
    <w:rsid w:val="00245104"/>
    <w:rsid w:val="00245589"/>
    <w:rsid w:val="00245BDE"/>
    <w:rsid w:val="0024742F"/>
    <w:rsid w:val="00250E8A"/>
    <w:rsid w:val="00256001"/>
    <w:rsid w:val="00260186"/>
    <w:rsid w:val="00261A08"/>
    <w:rsid w:val="00267620"/>
    <w:rsid w:val="00267D02"/>
    <w:rsid w:val="00270E6C"/>
    <w:rsid w:val="00273EDF"/>
    <w:rsid w:val="00277932"/>
    <w:rsid w:val="00277B31"/>
    <w:rsid w:val="00280EF4"/>
    <w:rsid w:val="002846B8"/>
    <w:rsid w:val="00287380"/>
    <w:rsid w:val="00290F0C"/>
    <w:rsid w:val="002948A9"/>
    <w:rsid w:val="00295A1A"/>
    <w:rsid w:val="002A039C"/>
    <w:rsid w:val="002A2759"/>
    <w:rsid w:val="002A651F"/>
    <w:rsid w:val="002A6BDE"/>
    <w:rsid w:val="002A7EB0"/>
    <w:rsid w:val="002B02D2"/>
    <w:rsid w:val="002B08ED"/>
    <w:rsid w:val="002B12B2"/>
    <w:rsid w:val="002B1FA1"/>
    <w:rsid w:val="002B6089"/>
    <w:rsid w:val="002C0F4A"/>
    <w:rsid w:val="002C7E10"/>
    <w:rsid w:val="002D0AF4"/>
    <w:rsid w:val="002D0D04"/>
    <w:rsid w:val="002D5B1B"/>
    <w:rsid w:val="002D64EA"/>
    <w:rsid w:val="002E4AFE"/>
    <w:rsid w:val="002E4FF8"/>
    <w:rsid w:val="002F008B"/>
    <w:rsid w:val="002F2668"/>
    <w:rsid w:val="0030078D"/>
    <w:rsid w:val="00300AF8"/>
    <w:rsid w:val="003041F0"/>
    <w:rsid w:val="003070CA"/>
    <w:rsid w:val="003100BA"/>
    <w:rsid w:val="003112D9"/>
    <w:rsid w:val="0031244A"/>
    <w:rsid w:val="00315F97"/>
    <w:rsid w:val="00315FB2"/>
    <w:rsid w:val="00316832"/>
    <w:rsid w:val="00316FD4"/>
    <w:rsid w:val="003179EB"/>
    <w:rsid w:val="00317AA3"/>
    <w:rsid w:val="00317CF1"/>
    <w:rsid w:val="003265EB"/>
    <w:rsid w:val="00327A1E"/>
    <w:rsid w:val="00334BBF"/>
    <w:rsid w:val="0033721F"/>
    <w:rsid w:val="003422B4"/>
    <w:rsid w:val="003510E8"/>
    <w:rsid w:val="00355885"/>
    <w:rsid w:val="0036302F"/>
    <w:rsid w:val="00364B09"/>
    <w:rsid w:val="00371B5B"/>
    <w:rsid w:val="00377EB8"/>
    <w:rsid w:val="0038651B"/>
    <w:rsid w:val="0039249A"/>
    <w:rsid w:val="003941F7"/>
    <w:rsid w:val="00397278"/>
    <w:rsid w:val="003A0B77"/>
    <w:rsid w:val="003A0D1A"/>
    <w:rsid w:val="003A6F10"/>
    <w:rsid w:val="003B3283"/>
    <w:rsid w:val="003B5BB8"/>
    <w:rsid w:val="003B5E0B"/>
    <w:rsid w:val="003B6045"/>
    <w:rsid w:val="003C06A2"/>
    <w:rsid w:val="003C1258"/>
    <w:rsid w:val="003C4DC9"/>
    <w:rsid w:val="003C508A"/>
    <w:rsid w:val="003C5579"/>
    <w:rsid w:val="003C6FCE"/>
    <w:rsid w:val="003E28E5"/>
    <w:rsid w:val="003E33AE"/>
    <w:rsid w:val="003E70A0"/>
    <w:rsid w:val="003F6A92"/>
    <w:rsid w:val="00400E1F"/>
    <w:rsid w:val="0040717D"/>
    <w:rsid w:val="004077C4"/>
    <w:rsid w:val="00410664"/>
    <w:rsid w:val="00413800"/>
    <w:rsid w:val="00415119"/>
    <w:rsid w:val="00415866"/>
    <w:rsid w:val="00415B1A"/>
    <w:rsid w:val="004227F2"/>
    <w:rsid w:val="00427B12"/>
    <w:rsid w:val="00431B81"/>
    <w:rsid w:val="00431DF8"/>
    <w:rsid w:val="0043404A"/>
    <w:rsid w:val="00434CCB"/>
    <w:rsid w:val="00436D97"/>
    <w:rsid w:val="004419CD"/>
    <w:rsid w:val="0044615C"/>
    <w:rsid w:val="0044679F"/>
    <w:rsid w:val="004471D5"/>
    <w:rsid w:val="00447BA4"/>
    <w:rsid w:val="00451AD6"/>
    <w:rsid w:val="004529BF"/>
    <w:rsid w:val="004546A3"/>
    <w:rsid w:val="004546C0"/>
    <w:rsid w:val="0046193F"/>
    <w:rsid w:val="0046282A"/>
    <w:rsid w:val="00466639"/>
    <w:rsid w:val="00466981"/>
    <w:rsid w:val="004822E6"/>
    <w:rsid w:val="0048332E"/>
    <w:rsid w:val="004838B6"/>
    <w:rsid w:val="00485F20"/>
    <w:rsid w:val="0048649A"/>
    <w:rsid w:val="00487BA4"/>
    <w:rsid w:val="00490FCE"/>
    <w:rsid w:val="00492F45"/>
    <w:rsid w:val="0049372F"/>
    <w:rsid w:val="004970C3"/>
    <w:rsid w:val="004A0A83"/>
    <w:rsid w:val="004A32F1"/>
    <w:rsid w:val="004A4917"/>
    <w:rsid w:val="004B0D76"/>
    <w:rsid w:val="004B56EC"/>
    <w:rsid w:val="004B6667"/>
    <w:rsid w:val="004C1553"/>
    <w:rsid w:val="004C1CE1"/>
    <w:rsid w:val="004D0D0D"/>
    <w:rsid w:val="004D16D5"/>
    <w:rsid w:val="004D2D0B"/>
    <w:rsid w:val="004D4BA2"/>
    <w:rsid w:val="004E06C5"/>
    <w:rsid w:val="004E3B13"/>
    <w:rsid w:val="004E4200"/>
    <w:rsid w:val="004E760D"/>
    <w:rsid w:val="004F068A"/>
    <w:rsid w:val="004F3118"/>
    <w:rsid w:val="004F73D0"/>
    <w:rsid w:val="00502F1E"/>
    <w:rsid w:val="005053A1"/>
    <w:rsid w:val="00511F91"/>
    <w:rsid w:val="00513958"/>
    <w:rsid w:val="00514B75"/>
    <w:rsid w:val="00526EFC"/>
    <w:rsid w:val="00527F0A"/>
    <w:rsid w:val="005347A5"/>
    <w:rsid w:val="0053516D"/>
    <w:rsid w:val="005361FE"/>
    <w:rsid w:val="0054067D"/>
    <w:rsid w:val="00542043"/>
    <w:rsid w:val="00542583"/>
    <w:rsid w:val="00542AD7"/>
    <w:rsid w:val="005464DE"/>
    <w:rsid w:val="00546A76"/>
    <w:rsid w:val="0055349B"/>
    <w:rsid w:val="005578EA"/>
    <w:rsid w:val="00565470"/>
    <w:rsid w:val="00567FF2"/>
    <w:rsid w:val="00570440"/>
    <w:rsid w:val="00574341"/>
    <w:rsid w:val="0057552A"/>
    <w:rsid w:val="005772E0"/>
    <w:rsid w:val="00583922"/>
    <w:rsid w:val="005846AE"/>
    <w:rsid w:val="005853C0"/>
    <w:rsid w:val="00591CF1"/>
    <w:rsid w:val="005935F8"/>
    <w:rsid w:val="005A1C21"/>
    <w:rsid w:val="005A3282"/>
    <w:rsid w:val="005A3461"/>
    <w:rsid w:val="005A52EA"/>
    <w:rsid w:val="005B3978"/>
    <w:rsid w:val="005B3D73"/>
    <w:rsid w:val="005B424F"/>
    <w:rsid w:val="005B5AFE"/>
    <w:rsid w:val="005B63CF"/>
    <w:rsid w:val="005C4B52"/>
    <w:rsid w:val="005D24CD"/>
    <w:rsid w:val="005D366B"/>
    <w:rsid w:val="005D4C32"/>
    <w:rsid w:val="005D544E"/>
    <w:rsid w:val="005E1965"/>
    <w:rsid w:val="005E6176"/>
    <w:rsid w:val="005E64E4"/>
    <w:rsid w:val="005E7AE8"/>
    <w:rsid w:val="005F1EEE"/>
    <w:rsid w:val="005F21E9"/>
    <w:rsid w:val="00604B94"/>
    <w:rsid w:val="00604D22"/>
    <w:rsid w:val="006105B4"/>
    <w:rsid w:val="006206C0"/>
    <w:rsid w:val="00625478"/>
    <w:rsid w:val="00635F71"/>
    <w:rsid w:val="006423B4"/>
    <w:rsid w:val="006429F9"/>
    <w:rsid w:val="00642CA9"/>
    <w:rsid w:val="00643903"/>
    <w:rsid w:val="006559A8"/>
    <w:rsid w:val="006604D8"/>
    <w:rsid w:val="00661BB9"/>
    <w:rsid w:val="00662A1D"/>
    <w:rsid w:val="00674C2B"/>
    <w:rsid w:val="00676CC9"/>
    <w:rsid w:val="0068453C"/>
    <w:rsid w:val="00684597"/>
    <w:rsid w:val="00686075"/>
    <w:rsid w:val="006924C1"/>
    <w:rsid w:val="006A0B51"/>
    <w:rsid w:val="006A244C"/>
    <w:rsid w:val="006A7450"/>
    <w:rsid w:val="006B3405"/>
    <w:rsid w:val="006C0142"/>
    <w:rsid w:val="006C1092"/>
    <w:rsid w:val="006C72A6"/>
    <w:rsid w:val="006C73BD"/>
    <w:rsid w:val="006D45CB"/>
    <w:rsid w:val="006D4789"/>
    <w:rsid w:val="006D5657"/>
    <w:rsid w:val="006D7E20"/>
    <w:rsid w:val="006E0FE7"/>
    <w:rsid w:val="006E18C3"/>
    <w:rsid w:val="006E2C87"/>
    <w:rsid w:val="006F277E"/>
    <w:rsid w:val="006F2869"/>
    <w:rsid w:val="006F3634"/>
    <w:rsid w:val="006F78CF"/>
    <w:rsid w:val="007030C4"/>
    <w:rsid w:val="007055C8"/>
    <w:rsid w:val="007066E2"/>
    <w:rsid w:val="00707D26"/>
    <w:rsid w:val="00712FE3"/>
    <w:rsid w:val="00722812"/>
    <w:rsid w:val="0072519B"/>
    <w:rsid w:val="0072603C"/>
    <w:rsid w:val="007261EE"/>
    <w:rsid w:val="00735356"/>
    <w:rsid w:val="0074000B"/>
    <w:rsid w:val="007407CB"/>
    <w:rsid w:val="00741473"/>
    <w:rsid w:val="00741753"/>
    <w:rsid w:val="0074623D"/>
    <w:rsid w:val="00754C3C"/>
    <w:rsid w:val="007578DE"/>
    <w:rsid w:val="00757918"/>
    <w:rsid w:val="0076557B"/>
    <w:rsid w:val="00770F56"/>
    <w:rsid w:val="007723C9"/>
    <w:rsid w:val="00781C77"/>
    <w:rsid w:val="0078290E"/>
    <w:rsid w:val="00783B29"/>
    <w:rsid w:val="007860A6"/>
    <w:rsid w:val="0078765B"/>
    <w:rsid w:val="007914C1"/>
    <w:rsid w:val="00791CBC"/>
    <w:rsid w:val="007920D4"/>
    <w:rsid w:val="00793B67"/>
    <w:rsid w:val="007B692F"/>
    <w:rsid w:val="007C0D2C"/>
    <w:rsid w:val="007C0D39"/>
    <w:rsid w:val="007C152C"/>
    <w:rsid w:val="007C6AE2"/>
    <w:rsid w:val="007D18E3"/>
    <w:rsid w:val="007D7597"/>
    <w:rsid w:val="007E7FEA"/>
    <w:rsid w:val="007F1410"/>
    <w:rsid w:val="007F205B"/>
    <w:rsid w:val="007F5EDD"/>
    <w:rsid w:val="007F5F1C"/>
    <w:rsid w:val="007F63C1"/>
    <w:rsid w:val="007F7975"/>
    <w:rsid w:val="00805922"/>
    <w:rsid w:val="008068F8"/>
    <w:rsid w:val="00810FD4"/>
    <w:rsid w:val="008120E1"/>
    <w:rsid w:val="0081421C"/>
    <w:rsid w:val="008168EE"/>
    <w:rsid w:val="00822544"/>
    <w:rsid w:val="008250F6"/>
    <w:rsid w:val="0082656F"/>
    <w:rsid w:val="00830431"/>
    <w:rsid w:val="008317FB"/>
    <w:rsid w:val="00836E54"/>
    <w:rsid w:val="008379EC"/>
    <w:rsid w:val="00837FA2"/>
    <w:rsid w:val="008432DE"/>
    <w:rsid w:val="00847ED1"/>
    <w:rsid w:val="00850AB8"/>
    <w:rsid w:val="00853CCF"/>
    <w:rsid w:val="00857538"/>
    <w:rsid w:val="00862EB7"/>
    <w:rsid w:val="00864603"/>
    <w:rsid w:val="0087194F"/>
    <w:rsid w:val="008848F8"/>
    <w:rsid w:val="00890349"/>
    <w:rsid w:val="008907F4"/>
    <w:rsid w:val="008943E7"/>
    <w:rsid w:val="008952F8"/>
    <w:rsid w:val="00896583"/>
    <w:rsid w:val="00896F09"/>
    <w:rsid w:val="00897EFB"/>
    <w:rsid w:val="008A2A42"/>
    <w:rsid w:val="008A65C5"/>
    <w:rsid w:val="008A7D3F"/>
    <w:rsid w:val="008B59C7"/>
    <w:rsid w:val="008B6F64"/>
    <w:rsid w:val="008C4C33"/>
    <w:rsid w:val="008C5E59"/>
    <w:rsid w:val="008D1B7A"/>
    <w:rsid w:val="008D69C5"/>
    <w:rsid w:val="008D6D81"/>
    <w:rsid w:val="008E5B5C"/>
    <w:rsid w:val="008F205E"/>
    <w:rsid w:val="008F3B79"/>
    <w:rsid w:val="008F5F86"/>
    <w:rsid w:val="008F6F4E"/>
    <w:rsid w:val="0090688F"/>
    <w:rsid w:val="00906B0B"/>
    <w:rsid w:val="009076D4"/>
    <w:rsid w:val="00911135"/>
    <w:rsid w:val="009122C6"/>
    <w:rsid w:val="0091426E"/>
    <w:rsid w:val="009155EB"/>
    <w:rsid w:val="009168BC"/>
    <w:rsid w:val="0092063A"/>
    <w:rsid w:val="0092293B"/>
    <w:rsid w:val="009272E0"/>
    <w:rsid w:val="0092738F"/>
    <w:rsid w:val="009322EA"/>
    <w:rsid w:val="0093768F"/>
    <w:rsid w:val="0094160F"/>
    <w:rsid w:val="00944D2C"/>
    <w:rsid w:val="009459CF"/>
    <w:rsid w:val="00947B0F"/>
    <w:rsid w:val="00951D26"/>
    <w:rsid w:val="009523E7"/>
    <w:rsid w:val="009532ED"/>
    <w:rsid w:val="00953E61"/>
    <w:rsid w:val="009608C9"/>
    <w:rsid w:val="00961315"/>
    <w:rsid w:val="00961F57"/>
    <w:rsid w:val="00966096"/>
    <w:rsid w:val="009711DE"/>
    <w:rsid w:val="0097356D"/>
    <w:rsid w:val="00980879"/>
    <w:rsid w:val="009872DC"/>
    <w:rsid w:val="00990D7E"/>
    <w:rsid w:val="00993D63"/>
    <w:rsid w:val="0099473F"/>
    <w:rsid w:val="00994DDB"/>
    <w:rsid w:val="00995972"/>
    <w:rsid w:val="00997D77"/>
    <w:rsid w:val="009A00B2"/>
    <w:rsid w:val="009A2434"/>
    <w:rsid w:val="009A37DD"/>
    <w:rsid w:val="009A6396"/>
    <w:rsid w:val="009D23E6"/>
    <w:rsid w:val="009E2EA9"/>
    <w:rsid w:val="009E2F17"/>
    <w:rsid w:val="009E74AE"/>
    <w:rsid w:val="009E7BFC"/>
    <w:rsid w:val="009F6311"/>
    <w:rsid w:val="00A036D8"/>
    <w:rsid w:val="00A03DD7"/>
    <w:rsid w:val="00A04895"/>
    <w:rsid w:val="00A114F5"/>
    <w:rsid w:val="00A116D0"/>
    <w:rsid w:val="00A138BD"/>
    <w:rsid w:val="00A21813"/>
    <w:rsid w:val="00A244DC"/>
    <w:rsid w:val="00A24B0A"/>
    <w:rsid w:val="00A31E73"/>
    <w:rsid w:val="00A32917"/>
    <w:rsid w:val="00A33247"/>
    <w:rsid w:val="00A37797"/>
    <w:rsid w:val="00A46443"/>
    <w:rsid w:val="00A51397"/>
    <w:rsid w:val="00A52AC2"/>
    <w:rsid w:val="00A566DD"/>
    <w:rsid w:val="00A56CBA"/>
    <w:rsid w:val="00A6259B"/>
    <w:rsid w:val="00A62AEB"/>
    <w:rsid w:val="00A6466D"/>
    <w:rsid w:val="00A677DC"/>
    <w:rsid w:val="00A73055"/>
    <w:rsid w:val="00A82A6A"/>
    <w:rsid w:val="00A8645C"/>
    <w:rsid w:val="00A9049F"/>
    <w:rsid w:val="00A946FE"/>
    <w:rsid w:val="00A97ABC"/>
    <w:rsid w:val="00A97B72"/>
    <w:rsid w:val="00AA1296"/>
    <w:rsid w:val="00AA2228"/>
    <w:rsid w:val="00AA6DDA"/>
    <w:rsid w:val="00AA7A32"/>
    <w:rsid w:val="00AB0939"/>
    <w:rsid w:val="00AB3B1D"/>
    <w:rsid w:val="00AB5A8A"/>
    <w:rsid w:val="00AC508E"/>
    <w:rsid w:val="00AC64E6"/>
    <w:rsid w:val="00AC65B0"/>
    <w:rsid w:val="00AD013B"/>
    <w:rsid w:val="00AD2607"/>
    <w:rsid w:val="00AE3037"/>
    <w:rsid w:val="00AE50D5"/>
    <w:rsid w:val="00AE57F2"/>
    <w:rsid w:val="00AF2A80"/>
    <w:rsid w:val="00AF40A7"/>
    <w:rsid w:val="00AF46E0"/>
    <w:rsid w:val="00AF74B2"/>
    <w:rsid w:val="00B066AB"/>
    <w:rsid w:val="00B109F8"/>
    <w:rsid w:val="00B10D72"/>
    <w:rsid w:val="00B140C6"/>
    <w:rsid w:val="00B15A85"/>
    <w:rsid w:val="00B16DD7"/>
    <w:rsid w:val="00B3677C"/>
    <w:rsid w:val="00B36A27"/>
    <w:rsid w:val="00B36B71"/>
    <w:rsid w:val="00B45D44"/>
    <w:rsid w:val="00B53DF9"/>
    <w:rsid w:val="00B6474C"/>
    <w:rsid w:val="00B7241C"/>
    <w:rsid w:val="00B73AB2"/>
    <w:rsid w:val="00B81A29"/>
    <w:rsid w:val="00B8312A"/>
    <w:rsid w:val="00B87546"/>
    <w:rsid w:val="00B920D7"/>
    <w:rsid w:val="00B96418"/>
    <w:rsid w:val="00B96CC5"/>
    <w:rsid w:val="00BA237C"/>
    <w:rsid w:val="00BA5C91"/>
    <w:rsid w:val="00BA7A6E"/>
    <w:rsid w:val="00BB2C65"/>
    <w:rsid w:val="00BB4247"/>
    <w:rsid w:val="00BB4DE9"/>
    <w:rsid w:val="00BB5974"/>
    <w:rsid w:val="00BB6B29"/>
    <w:rsid w:val="00BB7A25"/>
    <w:rsid w:val="00BC1184"/>
    <w:rsid w:val="00BD3416"/>
    <w:rsid w:val="00BD5465"/>
    <w:rsid w:val="00BD66BA"/>
    <w:rsid w:val="00BD7922"/>
    <w:rsid w:val="00BE1F5B"/>
    <w:rsid w:val="00BE6993"/>
    <w:rsid w:val="00BF167B"/>
    <w:rsid w:val="00BF335F"/>
    <w:rsid w:val="00BF4463"/>
    <w:rsid w:val="00BF545E"/>
    <w:rsid w:val="00BF78A4"/>
    <w:rsid w:val="00BF7DB6"/>
    <w:rsid w:val="00C011D5"/>
    <w:rsid w:val="00C0329C"/>
    <w:rsid w:val="00C04EC7"/>
    <w:rsid w:val="00C15A94"/>
    <w:rsid w:val="00C30496"/>
    <w:rsid w:val="00C37110"/>
    <w:rsid w:val="00C51372"/>
    <w:rsid w:val="00C52843"/>
    <w:rsid w:val="00C5343D"/>
    <w:rsid w:val="00C55B60"/>
    <w:rsid w:val="00C65FDB"/>
    <w:rsid w:val="00C7089D"/>
    <w:rsid w:val="00C731B1"/>
    <w:rsid w:val="00C82C9A"/>
    <w:rsid w:val="00C86793"/>
    <w:rsid w:val="00C86D73"/>
    <w:rsid w:val="00C919DC"/>
    <w:rsid w:val="00C95802"/>
    <w:rsid w:val="00C97230"/>
    <w:rsid w:val="00CA3822"/>
    <w:rsid w:val="00CB5312"/>
    <w:rsid w:val="00CB71E4"/>
    <w:rsid w:val="00CB77F4"/>
    <w:rsid w:val="00CC0DD4"/>
    <w:rsid w:val="00CC335F"/>
    <w:rsid w:val="00CC46A9"/>
    <w:rsid w:val="00CD15FF"/>
    <w:rsid w:val="00CD7656"/>
    <w:rsid w:val="00CE1421"/>
    <w:rsid w:val="00CE20EF"/>
    <w:rsid w:val="00CE229B"/>
    <w:rsid w:val="00CE6B26"/>
    <w:rsid w:val="00CE7D70"/>
    <w:rsid w:val="00CF0F18"/>
    <w:rsid w:val="00CF317F"/>
    <w:rsid w:val="00CF3620"/>
    <w:rsid w:val="00D0461C"/>
    <w:rsid w:val="00D05BDE"/>
    <w:rsid w:val="00D06D75"/>
    <w:rsid w:val="00D123DC"/>
    <w:rsid w:val="00D12EB9"/>
    <w:rsid w:val="00D15492"/>
    <w:rsid w:val="00D17573"/>
    <w:rsid w:val="00D209BC"/>
    <w:rsid w:val="00D304D4"/>
    <w:rsid w:val="00D32C8A"/>
    <w:rsid w:val="00D339DC"/>
    <w:rsid w:val="00D35914"/>
    <w:rsid w:val="00D3759B"/>
    <w:rsid w:val="00D452CC"/>
    <w:rsid w:val="00D506E4"/>
    <w:rsid w:val="00D52A3D"/>
    <w:rsid w:val="00D53523"/>
    <w:rsid w:val="00D549F3"/>
    <w:rsid w:val="00D625C8"/>
    <w:rsid w:val="00D7047C"/>
    <w:rsid w:val="00D722F2"/>
    <w:rsid w:val="00D73942"/>
    <w:rsid w:val="00D75290"/>
    <w:rsid w:val="00D754B5"/>
    <w:rsid w:val="00D7654A"/>
    <w:rsid w:val="00D82102"/>
    <w:rsid w:val="00D904D4"/>
    <w:rsid w:val="00D91A95"/>
    <w:rsid w:val="00D94E5B"/>
    <w:rsid w:val="00D963A8"/>
    <w:rsid w:val="00DA09CF"/>
    <w:rsid w:val="00DA1BE1"/>
    <w:rsid w:val="00DA7A3E"/>
    <w:rsid w:val="00DA7ED9"/>
    <w:rsid w:val="00DB292B"/>
    <w:rsid w:val="00DB33F7"/>
    <w:rsid w:val="00DB5449"/>
    <w:rsid w:val="00DB579E"/>
    <w:rsid w:val="00DC2CBD"/>
    <w:rsid w:val="00DC744F"/>
    <w:rsid w:val="00DD5040"/>
    <w:rsid w:val="00DD6BD7"/>
    <w:rsid w:val="00DE193D"/>
    <w:rsid w:val="00DE39F2"/>
    <w:rsid w:val="00DE70A5"/>
    <w:rsid w:val="00DE7C9B"/>
    <w:rsid w:val="00DF1D7A"/>
    <w:rsid w:val="00DF2717"/>
    <w:rsid w:val="00DF444B"/>
    <w:rsid w:val="00E011E4"/>
    <w:rsid w:val="00E0141D"/>
    <w:rsid w:val="00E018CB"/>
    <w:rsid w:val="00E0431B"/>
    <w:rsid w:val="00E1114B"/>
    <w:rsid w:val="00E11AF7"/>
    <w:rsid w:val="00E1361C"/>
    <w:rsid w:val="00E13A26"/>
    <w:rsid w:val="00E1634E"/>
    <w:rsid w:val="00E2001A"/>
    <w:rsid w:val="00E207AF"/>
    <w:rsid w:val="00E20C52"/>
    <w:rsid w:val="00E235BD"/>
    <w:rsid w:val="00E2576A"/>
    <w:rsid w:val="00E279D2"/>
    <w:rsid w:val="00E27DC5"/>
    <w:rsid w:val="00E305C0"/>
    <w:rsid w:val="00E30B54"/>
    <w:rsid w:val="00E31DED"/>
    <w:rsid w:val="00E34521"/>
    <w:rsid w:val="00E362E1"/>
    <w:rsid w:val="00E3724D"/>
    <w:rsid w:val="00E40FEB"/>
    <w:rsid w:val="00E4163B"/>
    <w:rsid w:val="00E423D2"/>
    <w:rsid w:val="00E47AD1"/>
    <w:rsid w:val="00E52A1A"/>
    <w:rsid w:val="00E53492"/>
    <w:rsid w:val="00E5607D"/>
    <w:rsid w:val="00E577E2"/>
    <w:rsid w:val="00E602AE"/>
    <w:rsid w:val="00E6335F"/>
    <w:rsid w:val="00E66355"/>
    <w:rsid w:val="00E706F7"/>
    <w:rsid w:val="00E7122C"/>
    <w:rsid w:val="00E8220F"/>
    <w:rsid w:val="00E83402"/>
    <w:rsid w:val="00E86C97"/>
    <w:rsid w:val="00E92381"/>
    <w:rsid w:val="00E969D3"/>
    <w:rsid w:val="00EA0224"/>
    <w:rsid w:val="00EA155C"/>
    <w:rsid w:val="00EA15F3"/>
    <w:rsid w:val="00EA4A58"/>
    <w:rsid w:val="00EA4CBA"/>
    <w:rsid w:val="00EB1355"/>
    <w:rsid w:val="00EB18B7"/>
    <w:rsid w:val="00EB7BFC"/>
    <w:rsid w:val="00EC19D1"/>
    <w:rsid w:val="00EC23F3"/>
    <w:rsid w:val="00ED06C6"/>
    <w:rsid w:val="00ED2C46"/>
    <w:rsid w:val="00ED321D"/>
    <w:rsid w:val="00ED43A8"/>
    <w:rsid w:val="00ED4AB9"/>
    <w:rsid w:val="00ED61B4"/>
    <w:rsid w:val="00EE294F"/>
    <w:rsid w:val="00EE32A0"/>
    <w:rsid w:val="00EE7D58"/>
    <w:rsid w:val="00EF142D"/>
    <w:rsid w:val="00EF5313"/>
    <w:rsid w:val="00EF6BBE"/>
    <w:rsid w:val="00EF6FFF"/>
    <w:rsid w:val="00EF73B1"/>
    <w:rsid w:val="00F10049"/>
    <w:rsid w:val="00F101AC"/>
    <w:rsid w:val="00F1293B"/>
    <w:rsid w:val="00F222D8"/>
    <w:rsid w:val="00F24CDE"/>
    <w:rsid w:val="00F36CF1"/>
    <w:rsid w:val="00F36D14"/>
    <w:rsid w:val="00F36F5F"/>
    <w:rsid w:val="00F4016C"/>
    <w:rsid w:val="00F408D4"/>
    <w:rsid w:val="00F40C65"/>
    <w:rsid w:val="00F42057"/>
    <w:rsid w:val="00F43113"/>
    <w:rsid w:val="00F540F2"/>
    <w:rsid w:val="00F56454"/>
    <w:rsid w:val="00F62EDA"/>
    <w:rsid w:val="00F66F01"/>
    <w:rsid w:val="00F67728"/>
    <w:rsid w:val="00F7005B"/>
    <w:rsid w:val="00F702F0"/>
    <w:rsid w:val="00F82A0C"/>
    <w:rsid w:val="00F871FF"/>
    <w:rsid w:val="00F90540"/>
    <w:rsid w:val="00F9349B"/>
    <w:rsid w:val="00F94BDE"/>
    <w:rsid w:val="00F954FA"/>
    <w:rsid w:val="00F975E3"/>
    <w:rsid w:val="00FA322E"/>
    <w:rsid w:val="00FA4CDA"/>
    <w:rsid w:val="00FB0F84"/>
    <w:rsid w:val="00FB198D"/>
    <w:rsid w:val="00FB207D"/>
    <w:rsid w:val="00FB45AC"/>
    <w:rsid w:val="00FB5B20"/>
    <w:rsid w:val="00FB6DB2"/>
    <w:rsid w:val="00FB6E05"/>
    <w:rsid w:val="00FC65D8"/>
    <w:rsid w:val="00FC6DE4"/>
    <w:rsid w:val="00FC7634"/>
    <w:rsid w:val="00FD4C7E"/>
    <w:rsid w:val="00FD726C"/>
    <w:rsid w:val="00FD7F25"/>
    <w:rsid w:val="00FF10B5"/>
    <w:rsid w:val="00FF207E"/>
    <w:rsid w:val="00FF2EA3"/>
    <w:rsid w:val="00FF5A8A"/>
    <w:rsid w:val="0138FF83"/>
    <w:rsid w:val="02005B71"/>
    <w:rsid w:val="021AEF2C"/>
    <w:rsid w:val="03D34C81"/>
    <w:rsid w:val="058E36DD"/>
    <w:rsid w:val="06EA657F"/>
    <w:rsid w:val="0987D967"/>
    <w:rsid w:val="09F59331"/>
    <w:rsid w:val="0B23A9C8"/>
    <w:rsid w:val="0CB08B0E"/>
    <w:rsid w:val="0DEF3554"/>
    <w:rsid w:val="1092B2DF"/>
    <w:rsid w:val="10EADDDE"/>
    <w:rsid w:val="119B3244"/>
    <w:rsid w:val="124D7944"/>
    <w:rsid w:val="13D87308"/>
    <w:rsid w:val="14D6A779"/>
    <w:rsid w:val="159832A2"/>
    <w:rsid w:val="16323AFE"/>
    <w:rsid w:val="193FD274"/>
    <w:rsid w:val="1AE99019"/>
    <w:rsid w:val="1B0B217A"/>
    <w:rsid w:val="1C094A31"/>
    <w:rsid w:val="1C0C299E"/>
    <w:rsid w:val="1C9207CA"/>
    <w:rsid w:val="1CBEDE0E"/>
    <w:rsid w:val="1CFDA347"/>
    <w:rsid w:val="1DDAB610"/>
    <w:rsid w:val="1E1E30EB"/>
    <w:rsid w:val="1F0840EB"/>
    <w:rsid w:val="1F313472"/>
    <w:rsid w:val="1FB80EF3"/>
    <w:rsid w:val="1FC538A0"/>
    <w:rsid w:val="205DB997"/>
    <w:rsid w:val="207F97CD"/>
    <w:rsid w:val="213AE3E3"/>
    <w:rsid w:val="21B3E0B2"/>
    <w:rsid w:val="22266B03"/>
    <w:rsid w:val="22BC1463"/>
    <w:rsid w:val="2331EA8D"/>
    <w:rsid w:val="24A0FC65"/>
    <w:rsid w:val="252744F6"/>
    <w:rsid w:val="2763CEF7"/>
    <w:rsid w:val="28172C42"/>
    <w:rsid w:val="28BEEE5B"/>
    <w:rsid w:val="28D29478"/>
    <w:rsid w:val="29D481E2"/>
    <w:rsid w:val="2A69DF59"/>
    <w:rsid w:val="2B7BD3AA"/>
    <w:rsid w:val="2DFF17DC"/>
    <w:rsid w:val="2FA302D1"/>
    <w:rsid w:val="30DB8C8B"/>
    <w:rsid w:val="32C71F81"/>
    <w:rsid w:val="33A46230"/>
    <w:rsid w:val="36778368"/>
    <w:rsid w:val="36EFD0CD"/>
    <w:rsid w:val="381CCB2E"/>
    <w:rsid w:val="38480C43"/>
    <w:rsid w:val="3949DE02"/>
    <w:rsid w:val="39965E3D"/>
    <w:rsid w:val="39C8D518"/>
    <w:rsid w:val="3C4B1C0F"/>
    <w:rsid w:val="3C67F65A"/>
    <w:rsid w:val="3D84ED91"/>
    <w:rsid w:val="403380CE"/>
    <w:rsid w:val="4084D62C"/>
    <w:rsid w:val="40A12168"/>
    <w:rsid w:val="4171A8B3"/>
    <w:rsid w:val="42B0E3C2"/>
    <w:rsid w:val="43443421"/>
    <w:rsid w:val="46F3B309"/>
    <w:rsid w:val="475D59E7"/>
    <w:rsid w:val="4765DAF6"/>
    <w:rsid w:val="476D0820"/>
    <w:rsid w:val="489F3542"/>
    <w:rsid w:val="4A5B376F"/>
    <w:rsid w:val="4A893251"/>
    <w:rsid w:val="4AF6CD9D"/>
    <w:rsid w:val="4B696B64"/>
    <w:rsid w:val="4BD1D80D"/>
    <w:rsid w:val="4BD60CB6"/>
    <w:rsid w:val="4C09A14F"/>
    <w:rsid w:val="4C19FBF3"/>
    <w:rsid w:val="4C575E42"/>
    <w:rsid w:val="4E116B84"/>
    <w:rsid w:val="512CF150"/>
    <w:rsid w:val="53491D14"/>
    <w:rsid w:val="565C9D5B"/>
    <w:rsid w:val="5690006F"/>
    <w:rsid w:val="58CE0C36"/>
    <w:rsid w:val="5A43EBA4"/>
    <w:rsid w:val="5B1066FA"/>
    <w:rsid w:val="5BC2B36B"/>
    <w:rsid w:val="5D4314D8"/>
    <w:rsid w:val="6218E68D"/>
    <w:rsid w:val="63361364"/>
    <w:rsid w:val="653AF296"/>
    <w:rsid w:val="653ED93E"/>
    <w:rsid w:val="6590B4E6"/>
    <w:rsid w:val="66DACFED"/>
    <w:rsid w:val="66F58E03"/>
    <w:rsid w:val="66FF231E"/>
    <w:rsid w:val="67D8B1FE"/>
    <w:rsid w:val="67E15871"/>
    <w:rsid w:val="697DC02A"/>
    <w:rsid w:val="69F6924E"/>
    <w:rsid w:val="6AD7CD31"/>
    <w:rsid w:val="6B4C6509"/>
    <w:rsid w:val="6BDFC5DC"/>
    <w:rsid w:val="6D36EEB6"/>
    <w:rsid w:val="6DB45796"/>
    <w:rsid w:val="6EB53CCA"/>
    <w:rsid w:val="70F4D53A"/>
    <w:rsid w:val="731633F1"/>
    <w:rsid w:val="74C918A6"/>
    <w:rsid w:val="75082ECF"/>
    <w:rsid w:val="75FADF37"/>
    <w:rsid w:val="788D3542"/>
    <w:rsid w:val="78EC6F4E"/>
    <w:rsid w:val="78FCF7D4"/>
    <w:rsid w:val="7ABA477B"/>
    <w:rsid w:val="7DA8D304"/>
    <w:rsid w:val="7DF05826"/>
    <w:rsid w:val="7EA33197"/>
    <w:rsid w:val="7EB21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AA0728"/>
  <w15:chartTrackingRefBased/>
  <w15:docId w15:val="{96A4EC1F-D4A1-4FBB-BB7E-D58F144B9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34BB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540F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E71A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E71A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36B7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36B7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1511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F2E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F2EA3"/>
  </w:style>
  <w:style w:type="paragraph" w:styleId="Footer">
    <w:name w:val="footer"/>
    <w:basedOn w:val="Normal"/>
    <w:link w:val="FooterChar"/>
    <w:uiPriority w:val="99"/>
    <w:unhideWhenUsed/>
    <w:rsid w:val="00FF2E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F2EA3"/>
  </w:style>
  <w:style w:type="paragraph" w:styleId="ListParagraph">
    <w:name w:val="List Paragraph"/>
    <w:basedOn w:val="Normal"/>
    <w:uiPriority w:val="34"/>
    <w:qFormat/>
    <w:rsid w:val="0046698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334BB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334BBF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334BBF"/>
    <w:pPr>
      <w:spacing w:after="100"/>
    </w:pPr>
  </w:style>
  <w:style w:type="character" w:styleId="CommentReference">
    <w:name w:val="annotation reference"/>
    <w:basedOn w:val="DefaultParagraphFont"/>
    <w:uiPriority w:val="99"/>
    <w:semiHidden/>
    <w:unhideWhenUsed/>
    <w:rsid w:val="00334B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34BB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34BB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34B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34BBF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F540F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F540F2"/>
    <w:pPr>
      <w:spacing w:after="100"/>
      <w:ind w:left="220"/>
    </w:pPr>
  </w:style>
  <w:style w:type="character" w:customStyle="1" w:styleId="Heading3Char">
    <w:name w:val="Heading 3 Char"/>
    <w:basedOn w:val="DefaultParagraphFont"/>
    <w:link w:val="Heading3"/>
    <w:uiPriority w:val="9"/>
    <w:rsid w:val="000E71A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0E71AC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OC3">
    <w:name w:val="toc 3"/>
    <w:basedOn w:val="Normal"/>
    <w:next w:val="Normal"/>
    <w:autoRedefine/>
    <w:uiPriority w:val="39"/>
    <w:unhideWhenUsed/>
    <w:rsid w:val="0053516D"/>
    <w:pPr>
      <w:spacing w:after="100"/>
      <w:ind w:left="440"/>
    </w:pPr>
  </w:style>
  <w:style w:type="character" w:styleId="Mention">
    <w:name w:val="Mention"/>
    <w:basedOn w:val="DefaultParagraphFont"/>
    <w:uiPriority w:val="99"/>
    <w:unhideWhenUsed/>
    <w:rsid w:val="00741753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9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030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5052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4840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946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0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2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90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5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331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16679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763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54085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4877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3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7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5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4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0078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680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87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749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035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67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9.png"/><Relationship Id="rId21" Type="http://schemas.openxmlformats.org/officeDocument/2006/relationships/image" Target="media/image7.png"/><Relationship Id="rId42" Type="http://schemas.openxmlformats.org/officeDocument/2006/relationships/image" Target="media/image17.png"/><Relationship Id="rId63" Type="http://schemas.openxmlformats.org/officeDocument/2006/relationships/hyperlink" Target="https://app.shapeatlas.net/place/E54000026" TargetMode="External"/><Relationship Id="rId84" Type="http://schemas.openxmlformats.org/officeDocument/2006/relationships/hyperlink" Target="https://app.shapeatlas.net/place/E54000026" TargetMode="External"/><Relationship Id="rId138" Type="http://schemas.openxmlformats.org/officeDocument/2006/relationships/header" Target="header1.xml"/><Relationship Id="rId107" Type="http://schemas.openxmlformats.org/officeDocument/2006/relationships/hyperlink" Target="https://app.shapeatlas.net/place/E54000026" TargetMode="External"/><Relationship Id="rId11" Type="http://schemas.openxmlformats.org/officeDocument/2006/relationships/image" Target="media/image1.png"/><Relationship Id="rId32" Type="http://schemas.openxmlformats.org/officeDocument/2006/relationships/hyperlink" Target="https://app.shapeatlas.net/place/E54000022" TargetMode="External"/><Relationship Id="rId53" Type="http://schemas.openxmlformats.org/officeDocument/2006/relationships/image" Target="media/image23.png"/><Relationship Id="rId74" Type="http://schemas.openxmlformats.org/officeDocument/2006/relationships/hyperlink" Target="https://app.shapeatlas.net/place/E54000026" TargetMode="External"/><Relationship Id="rId128" Type="http://schemas.openxmlformats.org/officeDocument/2006/relationships/hyperlink" Target="https://app.shapeatlas.net/place/E54000026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43.png"/><Relationship Id="rId95" Type="http://schemas.openxmlformats.org/officeDocument/2006/relationships/hyperlink" Target="https://app.shapeatlas.net/place/E54000026" TargetMode="External"/><Relationship Id="rId22" Type="http://schemas.openxmlformats.org/officeDocument/2006/relationships/image" Target="media/image8.png"/><Relationship Id="rId27" Type="http://schemas.openxmlformats.org/officeDocument/2006/relationships/chart" Target="charts/chart5.xml"/><Relationship Id="rId43" Type="http://schemas.openxmlformats.org/officeDocument/2006/relationships/hyperlink" Target="https://app.shapeatlas.net/place/E54000026" TargetMode="External"/><Relationship Id="rId48" Type="http://schemas.openxmlformats.org/officeDocument/2006/relationships/image" Target="media/image20.png"/><Relationship Id="rId64" Type="http://schemas.openxmlformats.org/officeDocument/2006/relationships/image" Target="media/image29.png"/><Relationship Id="rId69" Type="http://schemas.openxmlformats.org/officeDocument/2006/relationships/hyperlink" Target="https://app.shapeatlas.net/place/E54000026" TargetMode="External"/><Relationship Id="rId113" Type="http://schemas.openxmlformats.org/officeDocument/2006/relationships/hyperlink" Target="https://app.shapeatlas.net/place/E54000026" TargetMode="External"/><Relationship Id="rId118" Type="http://schemas.openxmlformats.org/officeDocument/2006/relationships/image" Target="media/image60.png"/><Relationship Id="rId134" Type="http://schemas.openxmlformats.org/officeDocument/2006/relationships/hyperlink" Target="https://app.shapeatlas.net/place/E54000026" TargetMode="External"/><Relationship Id="rId139" Type="http://schemas.openxmlformats.org/officeDocument/2006/relationships/header" Target="header2.xml"/><Relationship Id="rId80" Type="http://schemas.openxmlformats.org/officeDocument/2006/relationships/hyperlink" Target="https://app.shapeatlas.net/place/E54000026" TargetMode="External"/><Relationship Id="rId85" Type="http://schemas.openxmlformats.org/officeDocument/2006/relationships/image" Target="media/image40.png"/><Relationship Id="rId12" Type="http://schemas.openxmlformats.org/officeDocument/2006/relationships/hyperlink" Target="https://app.shapeatlas.net/place/E54000026" TargetMode="External"/><Relationship Id="rId17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5.png"/><Relationship Id="rId59" Type="http://schemas.openxmlformats.org/officeDocument/2006/relationships/hyperlink" Target="https://app.shapeatlas.net/place/E54000026" TargetMode="External"/><Relationship Id="rId103" Type="http://schemas.openxmlformats.org/officeDocument/2006/relationships/image" Target="media/image50.png"/><Relationship Id="rId108" Type="http://schemas.openxmlformats.org/officeDocument/2006/relationships/image" Target="media/image53.png"/><Relationship Id="rId124" Type="http://schemas.openxmlformats.org/officeDocument/2006/relationships/image" Target="media/image64.png"/><Relationship Id="rId129" Type="http://schemas.openxmlformats.org/officeDocument/2006/relationships/image" Target="media/image67.png"/><Relationship Id="rId54" Type="http://schemas.openxmlformats.org/officeDocument/2006/relationships/hyperlink" Target="https://app.shapeatlas.net/place/E54000026" TargetMode="External"/><Relationship Id="rId70" Type="http://schemas.openxmlformats.org/officeDocument/2006/relationships/image" Target="media/image32.png"/><Relationship Id="rId75" Type="http://schemas.openxmlformats.org/officeDocument/2006/relationships/image" Target="media/image35.png"/><Relationship Id="rId91" Type="http://schemas.openxmlformats.org/officeDocument/2006/relationships/hyperlink" Target="https://app.shapeatlas.net/place/E54000026" TargetMode="External"/><Relationship Id="rId96" Type="http://schemas.openxmlformats.org/officeDocument/2006/relationships/image" Target="media/image46.png"/><Relationship Id="rId140" Type="http://schemas.openxmlformats.org/officeDocument/2006/relationships/footer" Target="footer1.xml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chart" Target="charts/chart1.xml"/><Relationship Id="rId28" Type="http://schemas.openxmlformats.org/officeDocument/2006/relationships/chart" Target="charts/chart6.xml"/><Relationship Id="rId49" Type="http://schemas.openxmlformats.org/officeDocument/2006/relationships/image" Target="media/image21.png"/><Relationship Id="rId114" Type="http://schemas.openxmlformats.org/officeDocument/2006/relationships/image" Target="media/image57.png"/><Relationship Id="rId119" Type="http://schemas.openxmlformats.org/officeDocument/2006/relationships/hyperlink" Target="https://app.shapeatlas.net/place/E54000023" TargetMode="External"/><Relationship Id="rId44" Type="http://schemas.openxmlformats.org/officeDocument/2006/relationships/image" Target="media/image18.png"/><Relationship Id="rId60" Type="http://schemas.openxmlformats.org/officeDocument/2006/relationships/image" Target="media/image27.png"/><Relationship Id="rId65" Type="http://schemas.openxmlformats.org/officeDocument/2006/relationships/hyperlink" Target="https://app.shapeatlas.net/place/E54000026" TargetMode="External"/><Relationship Id="rId81" Type="http://schemas.openxmlformats.org/officeDocument/2006/relationships/image" Target="media/image38.png"/><Relationship Id="rId86" Type="http://schemas.openxmlformats.org/officeDocument/2006/relationships/hyperlink" Target="https://app.shapeatlas.net/place/E54000026" TargetMode="External"/><Relationship Id="rId130" Type="http://schemas.openxmlformats.org/officeDocument/2006/relationships/image" Target="media/image68.png"/><Relationship Id="rId135" Type="http://schemas.openxmlformats.org/officeDocument/2006/relationships/image" Target="media/image71.png"/><Relationship Id="rId13" Type="http://schemas.openxmlformats.org/officeDocument/2006/relationships/image" Target="media/image2.png"/><Relationship Id="rId18" Type="http://schemas.openxmlformats.org/officeDocument/2006/relationships/hyperlink" Target="https://app.shapeatlas.net/place/E54000026" TargetMode="External"/><Relationship Id="rId39" Type="http://schemas.openxmlformats.org/officeDocument/2006/relationships/hyperlink" Target="https://app.shapeatlas.net/place/E54000026" TargetMode="External"/><Relationship Id="rId109" Type="http://schemas.openxmlformats.org/officeDocument/2006/relationships/image" Target="media/image54.png"/><Relationship Id="rId34" Type="http://schemas.openxmlformats.org/officeDocument/2006/relationships/image" Target="media/image13.png"/><Relationship Id="rId50" Type="http://schemas.openxmlformats.org/officeDocument/2006/relationships/hyperlink" Target="https://app.shapeatlas.net/place/E54000026" TargetMode="External"/><Relationship Id="rId55" Type="http://schemas.openxmlformats.org/officeDocument/2006/relationships/image" Target="media/image24.png"/><Relationship Id="rId76" Type="http://schemas.openxmlformats.org/officeDocument/2006/relationships/hyperlink" Target="https://app.shapeatlas.net/place/E54000026" TargetMode="External"/><Relationship Id="rId97" Type="http://schemas.openxmlformats.org/officeDocument/2006/relationships/hyperlink" Target="https://app.shapeatlas.net/place/E54000026" TargetMode="External"/><Relationship Id="rId104" Type="http://schemas.openxmlformats.org/officeDocument/2006/relationships/hyperlink" Target="https://app.shapeatlas.net/place/E54000026" TargetMode="External"/><Relationship Id="rId120" Type="http://schemas.openxmlformats.org/officeDocument/2006/relationships/image" Target="media/image61.png"/><Relationship Id="rId125" Type="http://schemas.openxmlformats.org/officeDocument/2006/relationships/hyperlink" Target="https://app.shapeatlas.net/place/E54000025" TargetMode="External"/><Relationship Id="rId141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hyperlink" Target="https://app.shapeatlas.net/place/E54000026" TargetMode="External"/><Relationship Id="rId92" Type="http://schemas.openxmlformats.org/officeDocument/2006/relationships/image" Target="media/image44.png"/><Relationship Id="rId2" Type="http://schemas.openxmlformats.org/officeDocument/2006/relationships/customXml" Target="../customXml/item2.xml"/><Relationship Id="rId29" Type="http://schemas.openxmlformats.org/officeDocument/2006/relationships/image" Target="media/image9.png"/><Relationship Id="rId24" Type="http://schemas.openxmlformats.org/officeDocument/2006/relationships/chart" Target="charts/chart2.xml"/><Relationship Id="rId40" Type="http://schemas.openxmlformats.org/officeDocument/2006/relationships/image" Target="media/image16.png"/><Relationship Id="rId45" Type="http://schemas.openxmlformats.org/officeDocument/2006/relationships/hyperlink" Target="https://app.shapeatlas.net/place/E54000026" TargetMode="External"/><Relationship Id="rId66" Type="http://schemas.openxmlformats.org/officeDocument/2006/relationships/image" Target="media/image30.png"/><Relationship Id="rId87" Type="http://schemas.openxmlformats.org/officeDocument/2006/relationships/image" Target="media/image41.png"/><Relationship Id="rId110" Type="http://schemas.openxmlformats.org/officeDocument/2006/relationships/hyperlink" Target="https://app.shapeatlas.net/place/E54000026" TargetMode="External"/><Relationship Id="rId115" Type="http://schemas.openxmlformats.org/officeDocument/2006/relationships/image" Target="media/image58.png"/><Relationship Id="rId131" Type="http://schemas.openxmlformats.org/officeDocument/2006/relationships/hyperlink" Target="https://app.shapeatlas.net/place/E54000026" TargetMode="External"/><Relationship Id="rId136" Type="http://schemas.openxmlformats.org/officeDocument/2006/relationships/image" Target="media/image72.png"/><Relationship Id="rId61" Type="http://schemas.openxmlformats.org/officeDocument/2006/relationships/hyperlink" Target="https://app.shapeatlas.net/place/E54000026" TargetMode="External"/><Relationship Id="rId82" Type="http://schemas.openxmlformats.org/officeDocument/2006/relationships/hyperlink" Target="https://app.shapeatlas.net/place/E54000026" TargetMode="External"/><Relationship Id="rId19" Type="http://schemas.openxmlformats.org/officeDocument/2006/relationships/image" Target="media/image5.png"/><Relationship Id="rId14" Type="http://schemas.openxmlformats.org/officeDocument/2006/relationships/hyperlink" Target="https://app.shapeatlas.net/place/E54000026" TargetMode="External"/><Relationship Id="rId30" Type="http://schemas.openxmlformats.org/officeDocument/2006/relationships/image" Target="media/image10.png"/><Relationship Id="rId35" Type="http://schemas.openxmlformats.org/officeDocument/2006/relationships/hyperlink" Target="https://app.shapeatlas.net/place/E54000026" TargetMode="External"/><Relationship Id="rId56" Type="http://schemas.openxmlformats.org/officeDocument/2006/relationships/hyperlink" Target="https://app.shapeatlas.net/place/E54000026" TargetMode="External"/><Relationship Id="rId77" Type="http://schemas.openxmlformats.org/officeDocument/2006/relationships/image" Target="media/image36.png"/><Relationship Id="rId100" Type="http://schemas.openxmlformats.org/officeDocument/2006/relationships/image" Target="media/image48.png"/><Relationship Id="rId105" Type="http://schemas.openxmlformats.org/officeDocument/2006/relationships/image" Target="media/image51.png"/><Relationship Id="rId126" Type="http://schemas.openxmlformats.org/officeDocument/2006/relationships/image" Target="media/image65.png"/><Relationship Id="rId8" Type="http://schemas.openxmlformats.org/officeDocument/2006/relationships/webSettings" Target="webSettings.xml"/><Relationship Id="rId51" Type="http://schemas.openxmlformats.org/officeDocument/2006/relationships/image" Target="media/image22.png"/><Relationship Id="rId72" Type="http://schemas.openxmlformats.org/officeDocument/2006/relationships/image" Target="media/image33.png"/><Relationship Id="rId93" Type="http://schemas.openxmlformats.org/officeDocument/2006/relationships/hyperlink" Target="https://app.shapeatlas.net/place/E54000026" TargetMode="External"/><Relationship Id="rId98" Type="http://schemas.openxmlformats.org/officeDocument/2006/relationships/image" Target="media/image47.png"/><Relationship Id="rId121" Type="http://schemas.openxmlformats.org/officeDocument/2006/relationships/image" Target="media/image62.png"/><Relationship Id="rId142" Type="http://schemas.openxmlformats.org/officeDocument/2006/relationships/header" Target="header3.xml"/><Relationship Id="rId3" Type="http://schemas.openxmlformats.org/officeDocument/2006/relationships/customXml" Target="../customXml/item3.xml"/><Relationship Id="rId25" Type="http://schemas.openxmlformats.org/officeDocument/2006/relationships/chart" Target="charts/chart3.xml"/><Relationship Id="rId46" Type="http://schemas.openxmlformats.org/officeDocument/2006/relationships/image" Target="media/image19.png"/><Relationship Id="rId67" Type="http://schemas.openxmlformats.org/officeDocument/2006/relationships/hyperlink" Target="https://app.shapeatlas.net/place/E54000026" TargetMode="External"/><Relationship Id="rId116" Type="http://schemas.openxmlformats.org/officeDocument/2006/relationships/hyperlink" Target="https://app.shapeatlas.net/place/E54000026" TargetMode="External"/><Relationship Id="rId137" Type="http://schemas.openxmlformats.org/officeDocument/2006/relationships/hyperlink" Target="https://app.shapeatlas.net/place/E54000026" TargetMode="External"/><Relationship Id="rId20" Type="http://schemas.openxmlformats.org/officeDocument/2006/relationships/image" Target="media/image6.png"/><Relationship Id="rId41" Type="http://schemas.openxmlformats.org/officeDocument/2006/relationships/hyperlink" Target="https://app.shapeatlas.net/place/E54000026" TargetMode="External"/><Relationship Id="rId62" Type="http://schemas.openxmlformats.org/officeDocument/2006/relationships/image" Target="media/image28.png"/><Relationship Id="rId83" Type="http://schemas.openxmlformats.org/officeDocument/2006/relationships/image" Target="media/image39.png"/><Relationship Id="rId88" Type="http://schemas.openxmlformats.org/officeDocument/2006/relationships/image" Target="media/image42.png"/><Relationship Id="rId111" Type="http://schemas.openxmlformats.org/officeDocument/2006/relationships/image" Target="media/image55.png"/><Relationship Id="rId132" Type="http://schemas.openxmlformats.org/officeDocument/2006/relationships/image" Target="media/image69.png"/><Relationship Id="rId15" Type="http://schemas.openxmlformats.org/officeDocument/2006/relationships/image" Target="media/image3.png"/><Relationship Id="rId36" Type="http://schemas.openxmlformats.org/officeDocument/2006/relationships/image" Target="media/image14.png"/><Relationship Id="rId57" Type="http://schemas.openxmlformats.org/officeDocument/2006/relationships/image" Target="media/image25.png"/><Relationship Id="rId106" Type="http://schemas.openxmlformats.org/officeDocument/2006/relationships/image" Target="media/image52.png"/><Relationship Id="rId127" Type="http://schemas.openxmlformats.org/officeDocument/2006/relationships/image" Target="media/image66.png"/><Relationship Id="rId10" Type="http://schemas.openxmlformats.org/officeDocument/2006/relationships/endnotes" Target="endnotes.xml"/><Relationship Id="rId31" Type="http://schemas.openxmlformats.org/officeDocument/2006/relationships/image" Target="media/image11.png"/><Relationship Id="rId52" Type="http://schemas.openxmlformats.org/officeDocument/2006/relationships/hyperlink" Target="https://app.shapeatlas.net/place/E54000026" TargetMode="External"/><Relationship Id="rId73" Type="http://schemas.openxmlformats.org/officeDocument/2006/relationships/image" Target="media/image34.png"/><Relationship Id="rId78" Type="http://schemas.openxmlformats.org/officeDocument/2006/relationships/hyperlink" Target="https://app.shapeatlas.net/place/E54000026" TargetMode="External"/><Relationship Id="rId94" Type="http://schemas.openxmlformats.org/officeDocument/2006/relationships/image" Target="media/image45.png"/><Relationship Id="rId99" Type="http://schemas.openxmlformats.org/officeDocument/2006/relationships/hyperlink" Target="https://app.shapeatlas.net/place/E54000026" TargetMode="External"/><Relationship Id="rId101" Type="http://schemas.openxmlformats.org/officeDocument/2006/relationships/hyperlink" Target="https://app.shapeatlas.net/place/E54000026" TargetMode="External"/><Relationship Id="rId122" Type="http://schemas.openxmlformats.org/officeDocument/2006/relationships/hyperlink" Target="https://app.shapeatlas.net/place/E54000026" TargetMode="External"/><Relationship Id="rId143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chart" Target="charts/chart4.xml"/><Relationship Id="rId47" Type="http://schemas.openxmlformats.org/officeDocument/2006/relationships/hyperlink" Target="https://app.shapeatlas.net/place/E54000026" TargetMode="External"/><Relationship Id="rId68" Type="http://schemas.openxmlformats.org/officeDocument/2006/relationships/image" Target="media/image31.png"/><Relationship Id="rId89" Type="http://schemas.openxmlformats.org/officeDocument/2006/relationships/hyperlink" Target="https://app.shapeatlas.net/place/E54000026" TargetMode="External"/><Relationship Id="rId112" Type="http://schemas.openxmlformats.org/officeDocument/2006/relationships/image" Target="media/image56.png"/><Relationship Id="rId133" Type="http://schemas.openxmlformats.org/officeDocument/2006/relationships/image" Target="media/image70.png"/><Relationship Id="rId16" Type="http://schemas.openxmlformats.org/officeDocument/2006/relationships/hyperlink" Target="https://app.shapeatlas.net/place/E54000026" TargetMode="External"/><Relationship Id="rId37" Type="http://schemas.openxmlformats.org/officeDocument/2006/relationships/hyperlink" Target="https://app.shapeatlas.net/place/E54000026" TargetMode="External"/><Relationship Id="rId58" Type="http://schemas.openxmlformats.org/officeDocument/2006/relationships/image" Target="media/image26.png"/><Relationship Id="rId79" Type="http://schemas.openxmlformats.org/officeDocument/2006/relationships/image" Target="media/image37.png"/><Relationship Id="rId102" Type="http://schemas.openxmlformats.org/officeDocument/2006/relationships/image" Target="media/image49.png"/><Relationship Id="rId123" Type="http://schemas.openxmlformats.org/officeDocument/2006/relationships/image" Target="media/image63.png"/><Relationship Id="rId144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s://essexcountycouncil-my.sharepoint.com/personal/segun_osungade_essex_gov_uk/Documents/Documents/PNA%202025/Travel%20time%20summary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https://essexcountycouncil-my.sharepoint.com/personal/segun_osungade_essex_gov_uk/Documents/Documents/PNA%202025/Travel%20time%20summary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https://essexcountycouncil-my.sharepoint.com/personal/segun_osungade_essex_gov_uk/Documents/Documents/PNA%202025/Travel%20time%20summary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https://essexcountycouncil-my.sharepoint.com/personal/segun_osungade_essex_gov_uk/Documents/Documents/PNA%202025/Time%20method%20cross%20tab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https://essexcountycouncil-my.sharepoint.com/personal/segun_osungade_essex_gov_uk/Documents/Documents/PNA%202025/Time%20method%20cross%20tab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https://essexcountycouncil-my.sharepoint.com/personal/segun_osungade_essex_gov_uk/Documents/Documents/PNA%202025/Time%20method%20cross%20tab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GB" sz="10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Percentage of Essex population within (x) time to a pharmacy walking by IMD 2019 (1 most deprived, 10 least)</a:t>
            </a:r>
            <a:endParaRPr lang="en-GB" sz="1000"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13796522309711287"/>
          <c:y val="1.38888888888888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GB"/>
        </a:p>
      </c:txPr>
    </c:title>
    <c:autoTitleDeleted val="0"/>
    <c:plotArea>
      <c:layout>
        <c:manualLayout>
          <c:layoutTarget val="inner"/>
          <c:xMode val="edge"/>
          <c:yMode val="edge"/>
          <c:x val="0.13483114610673666"/>
          <c:y val="0.14541666666666667"/>
          <c:w val="0.85683552055993006"/>
          <c:h val="0.64533136482939635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Summary!$Z$33</c:f>
              <c:strCache>
                <c:ptCount val="1"/>
                <c:pt idx="0">
                  <c:v>walk within 20 min</c:v>
                </c:pt>
              </c:strCache>
            </c:strRef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Summary!$Y$34:$Y$43</c:f>
              <c:numCache>
                <c:formatCode>##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Summary!$Z$34:$Z$43</c:f>
              <c:numCache>
                <c:formatCode>0%</c:formatCode>
                <c:ptCount val="10"/>
                <c:pt idx="0">
                  <c:v>1</c:v>
                </c:pt>
                <c:pt idx="1">
                  <c:v>0.88257978723404251</c:v>
                </c:pt>
                <c:pt idx="2">
                  <c:v>0.94056565451406515</c:v>
                </c:pt>
                <c:pt idx="3">
                  <c:v>0.90748285107420179</c:v>
                </c:pt>
                <c:pt idx="4">
                  <c:v>0.85064236288543271</c:v>
                </c:pt>
                <c:pt idx="5">
                  <c:v>0.69318391497422904</c:v>
                </c:pt>
                <c:pt idx="6">
                  <c:v>0.68751077207877187</c:v>
                </c:pt>
                <c:pt idx="7">
                  <c:v>0.78683315407000554</c:v>
                </c:pt>
                <c:pt idx="8">
                  <c:v>0.82410161632510226</c:v>
                </c:pt>
                <c:pt idx="9">
                  <c:v>0.89274536316279973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24-44D5-B00F-63D33C7E0E50}"/>
            </c:ext>
          </c:extLst>
        </c:ser>
        <c:ser>
          <c:idx val="1"/>
          <c:order val="1"/>
          <c:tx>
            <c:strRef>
              <c:f>Summary!$AA$33</c:f>
              <c:strCache>
                <c:ptCount val="1"/>
                <c:pt idx="0">
                  <c:v>walk within 30 min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Summary!$Y$34:$Y$43</c:f>
              <c:numCache>
                <c:formatCode>##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Summary!$AA$34:$AA$43</c:f>
              <c:numCache>
                <c:formatCode>0%</c:formatCode>
                <c:ptCount val="10"/>
                <c:pt idx="1">
                  <c:v>6.8602245862884159E-2</c:v>
                </c:pt>
                <c:pt idx="2">
                  <c:v>1.6087810162147522E-2</c:v>
                </c:pt>
                <c:pt idx="3">
                  <c:v>3.3831261534175983E-2</c:v>
                </c:pt>
                <c:pt idx="4">
                  <c:v>1.9033419703136364E-2</c:v>
                </c:pt>
                <c:pt idx="5">
                  <c:v>3.938223463274821E-2</c:v>
                </c:pt>
                <c:pt idx="6">
                  <c:v>8.0125115700105332E-2</c:v>
                </c:pt>
                <c:pt idx="7">
                  <c:v>8.7072839148926884E-2</c:v>
                </c:pt>
                <c:pt idx="8">
                  <c:v>8.9127534393385971E-2</c:v>
                </c:pt>
                <c:pt idx="9">
                  <c:v>2.5006329693535095E-2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824-44D5-B00F-63D33C7E0E50}"/>
            </c:ext>
          </c:extLst>
        </c:ser>
        <c:ser>
          <c:idx val="2"/>
          <c:order val="2"/>
          <c:tx>
            <c:strRef>
              <c:f>Summary!$AB$33</c:f>
              <c:strCache>
                <c:ptCount val="1"/>
                <c:pt idx="0">
                  <c:v>over 30 min walk</c:v>
                </c:pt>
              </c:strCache>
            </c:strRef>
          </c:tx>
          <c:spPr>
            <a:solidFill>
              <a:schemeClr val="accent1">
                <a:shade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Summary!$Y$34:$Y$43</c:f>
              <c:numCache>
                <c:formatCode>##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Summary!$AB$34:$AB$43</c:f>
              <c:numCache>
                <c:formatCode>0%</c:formatCode>
                <c:ptCount val="10"/>
                <c:pt idx="1">
                  <c:v>4.8817966903073287E-2</c:v>
                </c:pt>
                <c:pt idx="2">
                  <c:v>4.334653532378728E-2</c:v>
                </c:pt>
                <c:pt idx="3">
                  <c:v>5.8685887391622268E-2</c:v>
                </c:pt>
                <c:pt idx="4">
                  <c:v>0.13032421741143088</c:v>
                </c:pt>
                <c:pt idx="5">
                  <c:v>0.26743385039302275</c:v>
                </c:pt>
                <c:pt idx="6">
                  <c:v>0.23236411222112285</c:v>
                </c:pt>
                <c:pt idx="7">
                  <c:v>0.12609400678106761</c:v>
                </c:pt>
                <c:pt idx="8">
                  <c:v>8.6770849281511783E-2</c:v>
                </c:pt>
                <c:pt idx="9">
                  <c:v>8.2248307143665184E-2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824-44D5-B00F-63D33C7E0E50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546458784"/>
        <c:axId val="1546459264"/>
      </c:barChart>
      <c:catAx>
        <c:axId val="15464587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GB">
                    <a:latin typeface="Arial" panose="020B0604020202020204" pitchFamily="34" charset="0"/>
                    <a:cs typeface="Arial" panose="020B0604020202020204" pitchFamily="34" charset="0"/>
                  </a:rPr>
                  <a:t>IMD 2019 Decile</a:t>
                </a:r>
              </a:p>
            </c:rich>
          </c:tx>
          <c:layout>
            <c:manualLayout>
              <c:xMode val="edge"/>
              <c:yMode val="edge"/>
              <c:x val="0.42244335083114604"/>
              <c:y val="0.8468511227763195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##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46459264"/>
        <c:crosses val="autoZero"/>
        <c:auto val="1"/>
        <c:lblAlgn val="ctr"/>
        <c:lblOffset val="100"/>
        <c:noMultiLvlLbl val="0"/>
      </c:catAx>
      <c:valAx>
        <c:axId val="1546459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/>
                  <a:t>%</a:t>
                </a:r>
                <a:r>
                  <a:rPr lang="en-GB" baseline="0"/>
                  <a:t> of total IMD </a:t>
                </a:r>
                <a:r>
                  <a:rPr lang="en-GB" baseline="0">
                    <a:latin typeface="Arial" panose="020B0604020202020204" pitchFamily="34" charset="0"/>
                    <a:cs typeface="Arial" panose="020B0604020202020204" pitchFamily="34" charset="0"/>
                  </a:rPr>
                  <a:t>Decile</a:t>
                </a:r>
                <a:r>
                  <a:rPr lang="en-GB" baseline="0"/>
                  <a:t> Population</a:t>
                </a:r>
                <a:endParaRPr lang="en-GB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GB"/>
            </a:p>
          </c:txPr>
        </c:title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464587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n-GB" sz="10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Percentage of Essex population within (x) time to a pharmacy public transport by IMD 2019 (1 most deprived, 10 least)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en-GB"/>
          </a:p>
        </c:rich>
      </c:tx>
      <c:layout>
        <c:manualLayout>
          <c:xMode val="edge"/>
          <c:yMode val="edge"/>
          <c:x val="0.12033333333333333"/>
          <c:y val="2.31481481481481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713385826771654"/>
          <c:y val="0.15433403805496829"/>
          <c:w val="0.85046328655108216"/>
          <c:h val="0.64494824451057009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Summary!$Z$46</c:f>
              <c:strCache>
                <c:ptCount val="1"/>
                <c:pt idx="0">
                  <c:v>within 20 min public transport</c:v>
                </c:pt>
              </c:strCache>
            </c:strRef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Summary!$Y$47:$Y$56</c:f>
              <c:numCache>
                <c:formatCode>##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Summary!$Z$47:$Z$56</c:f>
              <c:numCache>
                <c:formatCode>0%</c:formatCode>
                <c:ptCount val="10"/>
                <c:pt idx="0">
                  <c:v>1</c:v>
                </c:pt>
                <c:pt idx="1">
                  <c:v>0.97408392434988178</c:v>
                </c:pt>
                <c:pt idx="2">
                  <c:v>0.76151789038962803</c:v>
                </c:pt>
                <c:pt idx="3">
                  <c:v>0.72028970368049028</c:v>
                </c:pt>
                <c:pt idx="4">
                  <c:v>0.72502539993627468</c:v>
                </c:pt>
                <c:pt idx="5">
                  <c:v>0.80262138191480203</c:v>
                </c:pt>
                <c:pt idx="6">
                  <c:v>0.79411445533178004</c:v>
                </c:pt>
                <c:pt idx="7">
                  <c:v>0.78309319327134641</c:v>
                </c:pt>
                <c:pt idx="8">
                  <c:v>0.87064478029789372</c:v>
                </c:pt>
                <c:pt idx="9">
                  <c:v>0.91929236719764262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76A-49EE-B912-F462F70D280A}"/>
            </c:ext>
          </c:extLst>
        </c:ser>
        <c:ser>
          <c:idx val="1"/>
          <c:order val="1"/>
          <c:tx>
            <c:strRef>
              <c:f>Summary!$AA$46</c:f>
              <c:strCache>
                <c:ptCount val="1"/>
                <c:pt idx="0">
                  <c:v>within 30 min public transport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Summary!$Y$47:$Y$56</c:f>
              <c:numCache>
                <c:formatCode>##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Summary!$AA$47:$AA$56</c:f>
              <c:numCache>
                <c:formatCode>0%</c:formatCode>
                <c:ptCount val="10"/>
                <c:pt idx="1">
                  <c:v>2.5916075650118203E-2</c:v>
                </c:pt>
                <c:pt idx="2">
                  <c:v>0.21534477505839342</c:v>
                </c:pt>
                <c:pt idx="3">
                  <c:v>0.27971029631950972</c:v>
                </c:pt>
                <c:pt idx="4">
                  <c:v>0.22353747467521146</c:v>
                </c:pt>
                <c:pt idx="5">
                  <c:v>0.11709495282496649</c:v>
                </c:pt>
                <c:pt idx="6">
                  <c:v>0.12859468258274553</c:v>
                </c:pt>
                <c:pt idx="7">
                  <c:v>0.18855954181385368</c:v>
                </c:pt>
                <c:pt idx="8">
                  <c:v>0.12050808162551126</c:v>
                </c:pt>
                <c:pt idx="9">
                  <c:v>8.0707632802357335E-2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76A-49EE-B912-F462F70D280A}"/>
            </c:ext>
          </c:extLst>
        </c:ser>
        <c:ser>
          <c:idx val="2"/>
          <c:order val="2"/>
          <c:tx>
            <c:strRef>
              <c:f>Summary!$AB$46</c:f>
              <c:strCache>
                <c:ptCount val="1"/>
                <c:pt idx="0">
                  <c:v>over 30 min public transport</c:v>
                </c:pt>
              </c:strCache>
            </c:strRef>
          </c:tx>
          <c:spPr>
            <a:solidFill>
              <a:schemeClr val="accent1">
                <a:shade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Summary!$Y$47:$Y$56</c:f>
              <c:numCache>
                <c:formatCode>##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Summary!$AB$47:$AB$56</c:f>
              <c:numCache>
                <c:formatCode>General</c:formatCode>
                <c:ptCount val="10"/>
                <c:pt idx="2" formatCode="0%">
                  <c:v>2.3137334551978608E-2</c:v>
                </c:pt>
                <c:pt idx="4" formatCode="0%">
                  <c:v>5.1437125388513819E-2</c:v>
                </c:pt>
                <c:pt idx="5" formatCode="0%">
                  <c:v>8.0283665260231507E-2</c:v>
                </c:pt>
                <c:pt idx="6" formatCode="0%">
                  <c:v>7.7290862085474449E-2</c:v>
                </c:pt>
                <c:pt idx="7" formatCode="0%">
                  <c:v>2.8347264914799872E-2</c:v>
                </c:pt>
                <c:pt idx="8" formatCode="0%">
                  <c:v>8.8471380765950004E-3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76A-49EE-B912-F462F70D280A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087342832"/>
        <c:axId val="2087356752"/>
      </c:barChart>
      <c:catAx>
        <c:axId val="208734283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0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</a:rPr>
                  <a:t>IMD 2019 Decile</a:t>
                </a:r>
                <a:endParaRPr lang="en-GB" sz="1000"/>
              </a:p>
            </c:rich>
          </c:tx>
          <c:layout>
            <c:manualLayout>
              <c:xMode val="edge"/>
              <c:yMode val="edge"/>
              <c:x val="0.43352989209682125"/>
              <c:y val="0.8601261840155813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GB"/>
            </a:p>
          </c:txPr>
        </c:title>
        <c:numFmt formatCode="##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087356752"/>
        <c:crosses val="autoZero"/>
        <c:auto val="1"/>
        <c:lblAlgn val="ctr"/>
        <c:lblOffset val="100"/>
        <c:noMultiLvlLbl val="0"/>
      </c:catAx>
      <c:valAx>
        <c:axId val="20873567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0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</a:rPr>
                  <a:t>% of total IMD Decile Population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0873428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814017692232915E-2"/>
          <c:y val="0.9159388057465333"/>
          <c:w val="0.91513949645183246"/>
          <c:h val="8.165337683740907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0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Percentage of Essex population within (x) time to a pharmacy driving by IMD 2019 (1 most deprived, 10 least)</a:t>
            </a:r>
            <a:endParaRPr lang="en-GB" sz="1000"/>
          </a:p>
        </c:rich>
      </c:tx>
      <c:layout>
        <c:manualLayout>
          <c:xMode val="edge"/>
          <c:yMode val="edge"/>
          <c:x val="0.10544444444444445"/>
          <c:y val="4.629629629629629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GB"/>
        </a:p>
      </c:txPr>
    </c:title>
    <c:autoTitleDeleted val="0"/>
    <c:plotArea>
      <c:layout>
        <c:manualLayout>
          <c:layoutTarget val="inner"/>
          <c:xMode val="edge"/>
          <c:yMode val="edge"/>
          <c:x val="0.15149781277340332"/>
          <c:y val="0.15004629629629629"/>
          <c:w val="0.83183552055993004"/>
          <c:h val="0.65459062408865554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Summary!$Z$59</c:f>
              <c:strCache>
                <c:ptCount val="1"/>
                <c:pt idx="0">
                  <c:v>within 20 min drive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Summary!$Y$60:$Y$69</c:f>
              <c:numCache>
                <c:formatCode>##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Summary!$Z$60:$Z$69</c:f>
              <c:numCache>
                <c:formatCode>0%</c:formatCode>
                <c:ptCount val="10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0.99118667299911623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DA-4942-B99A-C71181E2B9CE}"/>
            </c:ext>
          </c:extLst>
        </c:ser>
        <c:ser>
          <c:idx val="1"/>
          <c:order val="1"/>
          <c:tx>
            <c:strRef>
              <c:f>Summary!$AA$59</c:f>
              <c:strCache>
                <c:ptCount val="1"/>
                <c:pt idx="0">
                  <c:v>over 20 min drive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Summary!$Y$60:$Y$69</c:f>
              <c:numCache>
                <c:formatCode>##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Summary!$AA$60:$AA$69</c:f>
              <c:numCache>
                <c:formatCode>General</c:formatCode>
                <c:ptCount val="10"/>
                <c:pt idx="4" formatCode="0%">
                  <c:v>8.8133270008837368E-3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0DA-4942-B99A-C71181E2B9CE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660520112"/>
        <c:axId val="1660520592"/>
      </c:barChart>
      <c:catAx>
        <c:axId val="166052011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0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</a:rPr>
                  <a:t>IMD 2019 Decile</a:t>
                </a:r>
                <a:endParaRPr lang="en-GB"/>
              </a:p>
            </c:rich>
          </c:tx>
          <c:layout>
            <c:manualLayout>
              <c:xMode val="edge"/>
              <c:yMode val="edge"/>
              <c:x val="0.46827668416447943"/>
              <c:y val="0.8699992709244678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GB"/>
            </a:p>
          </c:txPr>
        </c:title>
        <c:numFmt formatCode="##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0520592"/>
        <c:crosses val="autoZero"/>
        <c:auto val="1"/>
        <c:lblAlgn val="ctr"/>
        <c:lblOffset val="100"/>
        <c:noMultiLvlLbl val="0"/>
      </c:catAx>
      <c:valAx>
        <c:axId val="1660520592"/>
        <c:scaling>
          <c:orientation val="minMax"/>
          <c:min val="0.30000000000000004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0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</a:rPr>
                  <a:t>% of total IMD Decile Population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05201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0406014873140863"/>
          <c:y val="0.92187445319335082"/>
          <c:w val="0.49187948381452318"/>
          <c:h val="7.81255468066491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Percentage of Essex population within (x) time to a pharmacy walking by rural urban classification</a:t>
            </a:r>
            <a:endParaRPr lang="en-GB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GB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Sheet2!$H$9</c:f>
              <c:strCache>
                <c:ptCount val="1"/>
                <c:pt idx="0">
                  <c:v>walk within 20 min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Sheet2!$G$10:$G$13</c:f>
              <c:strCache>
                <c:ptCount val="4"/>
                <c:pt idx="0">
                  <c:v>Rural town and fringe</c:v>
                </c:pt>
                <c:pt idx="1">
                  <c:v>Rural village and dispersed</c:v>
                </c:pt>
                <c:pt idx="2">
                  <c:v>Urban city and town</c:v>
                </c:pt>
                <c:pt idx="3">
                  <c:v>Urban major conurbation</c:v>
                </c:pt>
              </c:strCache>
            </c:strRef>
          </c:cat>
          <c:val>
            <c:numRef>
              <c:f>Sheet2!$H$10:$H$13</c:f>
              <c:numCache>
                <c:formatCode>0%</c:formatCode>
                <c:ptCount val="4"/>
                <c:pt idx="0">
                  <c:v>0.78580268416999743</c:v>
                </c:pt>
                <c:pt idx="1">
                  <c:v>0.1431257437003241</c:v>
                </c:pt>
                <c:pt idx="2">
                  <c:v>0.9400147956429098</c:v>
                </c:pt>
                <c:pt idx="3">
                  <c:v>0.90001544560572522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36A-4E64-B697-1F7BFC49F305}"/>
            </c:ext>
          </c:extLst>
        </c:ser>
        <c:ser>
          <c:idx val="1"/>
          <c:order val="1"/>
          <c:tx>
            <c:strRef>
              <c:f>Sheet2!$I$9</c:f>
              <c:strCache>
                <c:ptCount val="1"/>
                <c:pt idx="0">
                  <c:v>walk within 30 min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Sheet2!$G$10:$G$13</c:f>
              <c:strCache>
                <c:ptCount val="4"/>
                <c:pt idx="0">
                  <c:v>Rural town and fringe</c:v>
                </c:pt>
                <c:pt idx="1">
                  <c:v>Rural village and dispersed</c:v>
                </c:pt>
                <c:pt idx="2">
                  <c:v>Urban city and town</c:v>
                </c:pt>
                <c:pt idx="3">
                  <c:v>Urban major conurbation</c:v>
                </c:pt>
              </c:strCache>
            </c:strRef>
          </c:cat>
          <c:val>
            <c:numRef>
              <c:f>Sheet2!$I$10:$I$13</c:f>
              <c:numCache>
                <c:formatCode>0%</c:formatCode>
                <c:ptCount val="4"/>
                <c:pt idx="0">
                  <c:v>3.7274027355065818E-2</c:v>
                </c:pt>
                <c:pt idx="1">
                  <c:v>8.7021977371787712E-2</c:v>
                </c:pt>
                <c:pt idx="2">
                  <c:v>4.4889733307506216E-2</c:v>
                </c:pt>
                <c:pt idx="3">
                  <c:v>7.0483447459197865E-2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36A-4E64-B697-1F7BFC49F305}"/>
            </c:ext>
          </c:extLst>
        </c:ser>
        <c:ser>
          <c:idx val="2"/>
          <c:order val="2"/>
          <c:tx>
            <c:strRef>
              <c:f>Sheet2!$J$9</c:f>
              <c:strCache>
                <c:ptCount val="1"/>
                <c:pt idx="0">
                  <c:v>over 30 min walk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Sheet2!$G$10:$G$13</c:f>
              <c:strCache>
                <c:ptCount val="4"/>
                <c:pt idx="0">
                  <c:v>Rural town and fringe</c:v>
                </c:pt>
                <c:pt idx="1">
                  <c:v>Rural village and dispersed</c:v>
                </c:pt>
                <c:pt idx="2">
                  <c:v>Urban city and town</c:v>
                </c:pt>
                <c:pt idx="3">
                  <c:v>Urban major conurbation</c:v>
                </c:pt>
              </c:strCache>
            </c:strRef>
          </c:cat>
          <c:val>
            <c:numRef>
              <c:f>Sheet2!$J$10:$J$13</c:f>
              <c:numCache>
                <c:formatCode>0%</c:formatCode>
                <c:ptCount val="4"/>
                <c:pt idx="0">
                  <c:v>0.17692328847493674</c:v>
                </c:pt>
                <c:pt idx="1">
                  <c:v>0.76985227892788821</c:v>
                </c:pt>
                <c:pt idx="2">
                  <c:v>1.5095471049583949E-2</c:v>
                </c:pt>
                <c:pt idx="3">
                  <c:v>2.950110693507697E-2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36A-4E64-B697-1F7BFC49F305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654599296"/>
        <c:axId val="1654599776"/>
      </c:barChart>
      <c:catAx>
        <c:axId val="16545992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54599776"/>
        <c:crosses val="autoZero"/>
        <c:auto val="1"/>
        <c:lblAlgn val="ctr"/>
        <c:lblOffset val="100"/>
        <c:noMultiLvlLbl val="0"/>
      </c:catAx>
      <c:valAx>
        <c:axId val="1654599776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545992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n-GB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Percentage of Essex population within (x) time to a pharmacy through public transport by rural urban classification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Sheet2!$H$16</c:f>
              <c:strCache>
                <c:ptCount val="1"/>
                <c:pt idx="0">
                  <c:v>within 20 min public transport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Sheet2!$G$17:$G$20</c:f>
              <c:strCache>
                <c:ptCount val="4"/>
                <c:pt idx="0">
                  <c:v>Rural town and fringe</c:v>
                </c:pt>
                <c:pt idx="1">
                  <c:v>Rural village and dispersed</c:v>
                </c:pt>
                <c:pt idx="2">
                  <c:v>Urban city and town</c:v>
                </c:pt>
                <c:pt idx="3">
                  <c:v>Urban major conurbation</c:v>
                </c:pt>
              </c:strCache>
            </c:strRef>
          </c:cat>
          <c:val>
            <c:numRef>
              <c:f>Sheet2!$H$17:$H$20</c:f>
              <c:numCache>
                <c:formatCode>0%</c:formatCode>
                <c:ptCount val="4"/>
                <c:pt idx="0">
                  <c:v>0.92628616479043668</c:v>
                </c:pt>
                <c:pt idx="1">
                  <c:v>0.56347667164110415</c:v>
                </c:pt>
                <c:pt idx="2">
                  <c:v>0.898640573032365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4E4-4B2D-8B2A-0FC5731A6CA2}"/>
            </c:ext>
          </c:extLst>
        </c:ser>
        <c:ser>
          <c:idx val="1"/>
          <c:order val="1"/>
          <c:tx>
            <c:strRef>
              <c:f>Sheet2!$I$16</c:f>
              <c:strCache>
                <c:ptCount val="1"/>
                <c:pt idx="0">
                  <c:v>within 30 min public transport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Sheet2!$G$17:$G$20</c:f>
              <c:strCache>
                <c:ptCount val="4"/>
                <c:pt idx="0">
                  <c:v>Rural town and fringe</c:v>
                </c:pt>
                <c:pt idx="1">
                  <c:v>Rural village and dispersed</c:v>
                </c:pt>
                <c:pt idx="2">
                  <c:v>Urban city and town</c:v>
                </c:pt>
                <c:pt idx="3">
                  <c:v>Urban major conurbation</c:v>
                </c:pt>
              </c:strCache>
            </c:strRef>
          </c:cat>
          <c:val>
            <c:numRef>
              <c:f>Sheet2!$I$17:$I$20</c:f>
              <c:numCache>
                <c:formatCode>0%</c:formatCode>
                <c:ptCount val="4"/>
                <c:pt idx="0">
                  <c:v>7.3713835209563275E-2</c:v>
                </c:pt>
                <c:pt idx="1">
                  <c:v>0.15211917612795919</c:v>
                </c:pt>
                <c:pt idx="2">
                  <c:v>0.10135942696763504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4E4-4B2D-8B2A-0FC5731A6CA2}"/>
            </c:ext>
          </c:extLst>
        </c:ser>
        <c:ser>
          <c:idx val="2"/>
          <c:order val="2"/>
          <c:tx>
            <c:strRef>
              <c:f>Sheet2!$J$16</c:f>
              <c:strCache>
                <c:ptCount val="1"/>
                <c:pt idx="0">
                  <c:v>over 30 min public transport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Sheet2!$G$17:$G$20</c:f>
              <c:strCache>
                <c:ptCount val="4"/>
                <c:pt idx="0">
                  <c:v>Rural town and fringe</c:v>
                </c:pt>
                <c:pt idx="1">
                  <c:v>Rural village and dispersed</c:v>
                </c:pt>
                <c:pt idx="2">
                  <c:v>Urban city and town</c:v>
                </c:pt>
                <c:pt idx="3">
                  <c:v>Urban major conurbation</c:v>
                </c:pt>
              </c:strCache>
            </c:strRef>
          </c:cat>
          <c:val>
            <c:numRef>
              <c:f>Sheet2!$J$17:$J$20</c:f>
              <c:numCache>
                <c:formatCode>0%</c:formatCode>
                <c:ptCount val="4"/>
                <c:pt idx="1">
                  <c:v>0.28440415223093662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4E4-4B2D-8B2A-0FC5731A6CA2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012497472"/>
        <c:axId val="1012492192"/>
      </c:barChart>
      <c:catAx>
        <c:axId val="101249747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12492192"/>
        <c:crosses val="autoZero"/>
        <c:auto val="1"/>
        <c:lblAlgn val="ctr"/>
        <c:lblOffset val="100"/>
        <c:noMultiLvlLbl val="0"/>
      </c:catAx>
      <c:valAx>
        <c:axId val="1012492192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124974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100"/>
              <a:t>Percentage of Essex population within (x) time to a pharmacy driving by rural urban classification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Sheet2!$H$2</c:f>
              <c:strCache>
                <c:ptCount val="1"/>
                <c:pt idx="0">
                  <c:v>within 20 min drive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Sheet2!$G$3:$G$6</c:f>
              <c:strCache>
                <c:ptCount val="4"/>
                <c:pt idx="0">
                  <c:v>Rural town and fringe</c:v>
                </c:pt>
                <c:pt idx="1">
                  <c:v>Rural village and dispersed</c:v>
                </c:pt>
                <c:pt idx="2">
                  <c:v>Urban city and town</c:v>
                </c:pt>
                <c:pt idx="3">
                  <c:v>Urban major conurbation</c:v>
                </c:pt>
              </c:strCache>
            </c:strRef>
          </c:cat>
          <c:val>
            <c:numRef>
              <c:f>Sheet2!$H$3:$H$6</c:f>
              <c:numCache>
                <c:formatCode>0%</c:formatCode>
                <c:ptCount val="4"/>
                <c:pt idx="0">
                  <c:v>1</c:v>
                </c:pt>
                <c:pt idx="1">
                  <c:v>0.99036230121424484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EFD-4FF4-9FC9-9B9749EE2D6D}"/>
            </c:ext>
          </c:extLst>
        </c:ser>
        <c:ser>
          <c:idx val="1"/>
          <c:order val="1"/>
          <c:tx>
            <c:strRef>
              <c:f>Sheet2!$I$2</c:f>
              <c:strCache>
                <c:ptCount val="1"/>
                <c:pt idx="0">
                  <c:v>over 20 min drive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Sheet2!$G$3:$G$6</c:f>
              <c:strCache>
                <c:ptCount val="4"/>
                <c:pt idx="0">
                  <c:v>Rural town and fringe</c:v>
                </c:pt>
                <c:pt idx="1">
                  <c:v>Rural village and dispersed</c:v>
                </c:pt>
                <c:pt idx="2">
                  <c:v>Urban city and town</c:v>
                </c:pt>
                <c:pt idx="3">
                  <c:v>Urban major conurbation</c:v>
                </c:pt>
              </c:strCache>
            </c:strRef>
          </c:cat>
          <c:val>
            <c:numRef>
              <c:f>Sheet2!$I$3:$I$6</c:f>
              <c:numCache>
                <c:formatCode>0%</c:formatCode>
                <c:ptCount val="4"/>
                <c:pt idx="1">
                  <c:v>9.6376987857551399E-3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EFD-4FF4-9FC9-9B9749EE2D6D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42368176"/>
        <c:axId val="42366736"/>
      </c:barChart>
      <c:catAx>
        <c:axId val="423681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366736"/>
        <c:crosses val="autoZero"/>
        <c:auto val="1"/>
        <c:lblAlgn val="ctr"/>
        <c:lblOffset val="100"/>
        <c:noMultiLvlLbl val="0"/>
      </c:catAx>
      <c:valAx>
        <c:axId val="42366736"/>
        <c:scaling>
          <c:orientation val="minMax"/>
          <c:min val="0.30000000000000004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368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2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3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A2460C087B96C4BA3BB573F7DEC496B" ma:contentTypeVersion="6" ma:contentTypeDescription="Create a new document." ma:contentTypeScope="" ma:versionID="c2b39f744b6bc675004ff78b6d740a88">
  <xsd:schema xmlns:xsd="http://www.w3.org/2001/XMLSchema" xmlns:xs="http://www.w3.org/2001/XMLSchema" xmlns:p="http://schemas.microsoft.com/office/2006/metadata/properties" xmlns:ns2="a6331767-30b0-47db-82f1-84236034b8fb" targetNamespace="http://schemas.microsoft.com/office/2006/metadata/properties" ma:root="true" ma:fieldsID="bae6b4d6c66a8bb8c5e1012556821157" ns2:_="">
    <xsd:import namespace="a6331767-30b0-47db-82f1-84236034b8f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331767-30b0-47db-82f1-84236034b8f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237CFBF-FEBB-4A0F-A293-0750471512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F779D22-4447-4E28-8D03-55DF2023391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F6DF91C-0222-4210-AB1B-629BD0CBDDD5}">
  <ds:schemaRefs>
    <ds:schemaRef ds:uri="http://www.w3.org/XML/1998/namespace"/>
    <ds:schemaRef ds:uri="http://schemas.microsoft.com/office/infopath/2007/PartnerControls"/>
    <ds:schemaRef ds:uri="http://schemas.microsoft.com/office/2006/documentManagement/types"/>
    <ds:schemaRef ds:uri="http://purl.org/dc/terms/"/>
    <ds:schemaRef ds:uri="a6331767-30b0-47db-82f1-84236034b8fb"/>
    <ds:schemaRef ds:uri="http://purl.org/dc/dcmitype/"/>
    <ds:schemaRef ds:uri="http://schemas.openxmlformats.org/package/2006/metadata/core-properties"/>
    <ds:schemaRef ds:uri="http://schemas.microsoft.com/office/2006/metadata/properties"/>
    <ds:schemaRef ds:uri="http://purl.org/dc/elements/1.1/"/>
  </ds:schemaRefs>
</ds:datastoreItem>
</file>

<file path=customXml/itemProps4.xml><?xml version="1.0" encoding="utf-8"?>
<ds:datastoreItem xmlns:ds="http://schemas.openxmlformats.org/officeDocument/2006/customXml" ds:itemID="{27C527EE-CAEF-4537-8899-17FB3D49DEC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6331767-30b0-47db-82f1-84236034b8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63</Pages>
  <Words>6301</Words>
  <Characters>35922</Characters>
  <Application>Microsoft Office Word</Application>
  <DocSecurity>0</DocSecurity>
  <Lines>299</Lines>
  <Paragraphs>84</Paragraphs>
  <ScaleCrop>false</ScaleCrop>
  <Company/>
  <LinksUpToDate>false</LinksUpToDate>
  <CharactersWithSpaces>42139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Farrow - Senior Analyst</dc:creator>
  <cp:keywords/>
  <dc:description/>
  <cp:lastModifiedBy>Shaun Cook - Senior Analyst</cp:lastModifiedBy>
  <cp:revision>2</cp:revision>
  <dcterms:created xsi:type="dcterms:W3CDTF">2025-09-23T10:16:00Z</dcterms:created>
  <dcterms:modified xsi:type="dcterms:W3CDTF">2025-09-23T10:16:00Z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39d8be9e-c8d9-4b9c-bd40-2c27cc7ea2e6_Enabled">
    <vt:lpwstr>true</vt:lpwstr>
  </property>
  <property fmtid="{D5CDD505-2E9C-101B-9397-08002B2CF9AE}" pid="3" name="MSIP_Label_39d8be9e-c8d9-4b9c-bd40-2c27cc7ea2e6_SetDate">
    <vt:lpwstr>2022-01-06T08:09:48Z</vt:lpwstr>
  </property>
  <property fmtid="{D5CDD505-2E9C-101B-9397-08002B2CF9AE}" pid="4" name="MSIP_Label_39d8be9e-c8d9-4b9c-bd40-2c27cc7ea2e6_Method">
    <vt:lpwstr>Standard</vt:lpwstr>
  </property>
  <property fmtid="{D5CDD505-2E9C-101B-9397-08002B2CF9AE}" pid="5" name="MSIP_Label_39d8be9e-c8d9-4b9c-bd40-2c27cc7ea2e6_Name">
    <vt:lpwstr>39d8be9e-c8d9-4b9c-bd40-2c27cc7ea2e6</vt:lpwstr>
  </property>
  <property fmtid="{D5CDD505-2E9C-101B-9397-08002B2CF9AE}" pid="6" name="MSIP_Label_39d8be9e-c8d9-4b9c-bd40-2c27cc7ea2e6_SiteId">
    <vt:lpwstr>a8b4324f-155c-4215-a0f1-7ed8cc9a992f</vt:lpwstr>
  </property>
  <property fmtid="{D5CDD505-2E9C-101B-9397-08002B2CF9AE}" pid="7" name="MSIP_Label_39d8be9e-c8d9-4b9c-bd40-2c27cc7ea2e6_ActionId">
    <vt:lpwstr>d5158048-a982-44ff-86d2-000006ee1e15</vt:lpwstr>
  </property>
  <property fmtid="{D5CDD505-2E9C-101B-9397-08002B2CF9AE}" pid="8" name="MSIP_Label_39d8be9e-c8d9-4b9c-bd40-2c27cc7ea2e6_ContentBits">
    <vt:lpwstr>0</vt:lpwstr>
  </property>
  <property fmtid="{D5CDD505-2E9C-101B-9397-08002B2CF9AE}" pid="9" name="ContentTypeId">
    <vt:lpwstr>0x0101008A2460C087B96C4BA3BB573F7DEC496B</vt:lpwstr>
  </property>
</Properties>
</file>