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B58" w14:textId="77777777" w:rsidR="00AB4CF0" w:rsidRPr="00AB4CF0" w:rsidRDefault="00AB4CF0" w:rsidP="00AB4CF0">
      <w:pPr>
        <w:spacing w:after="100" w:afterAutospacing="1" w:line="240" w:lineRule="auto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  <w14:ligatures w14:val="none"/>
        </w:rPr>
        <w:t>Buying research services</w:t>
      </w:r>
    </w:p>
    <w:p w14:paraId="19EF1548" w14:textId="69173AAC" w:rsidR="00D1670F" w:rsidRPr="000D5817" w:rsidRDefault="00AB4CF0">
      <w:pPr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Find out how to get help with your research projects and access insights into Essex residents to help plan and deliver services.</w:t>
      </w:r>
    </w:p>
    <w:p w14:paraId="099599CF" w14:textId="62F11A93" w:rsidR="00AB4CF0" w:rsidRPr="00AB4CF0" w:rsidRDefault="00AB4CF0" w:rsidP="00AB4CF0">
      <w:p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 xml:space="preserve">To decide whether your research needs can be met internally or if you need to buy research services from a third-party supplier, </w:t>
      </w:r>
      <w:r w:rsidR="00592518" w:rsidRPr="000D5817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 xml:space="preserve">you can </w:t>
      </w: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contact </w:t>
      </w:r>
      <w:hyperlink r:id="rId5" w:history="1">
        <w:r w:rsidRPr="00AB4CF0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research@essex.gov.uk</w:t>
        </w:r>
      </w:hyperlink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 with your requirements, including: </w:t>
      </w:r>
    </w:p>
    <w:p w14:paraId="4B3A5A0A" w14:textId="77777777" w:rsidR="00AB4CF0" w:rsidRPr="00AB4CF0" w:rsidRDefault="00AB4CF0" w:rsidP="00AB4CF0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some background information </w:t>
      </w:r>
    </w:p>
    <w:p w14:paraId="189D022F" w14:textId="77777777" w:rsidR="00AB4CF0" w:rsidRPr="00AB4CF0" w:rsidRDefault="00AB4CF0" w:rsidP="00AB4CF0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your budget </w:t>
      </w:r>
    </w:p>
    <w:p w14:paraId="5A6982AA" w14:textId="77777777" w:rsidR="00AB4CF0" w:rsidRPr="00AB4CF0" w:rsidRDefault="00AB4CF0" w:rsidP="00AB4CF0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timings </w:t>
      </w:r>
    </w:p>
    <w:p w14:paraId="09F923D3" w14:textId="29E8F0EA" w:rsidR="00AB4CF0" w:rsidRPr="00AB4CF0" w:rsidRDefault="00AB4CF0" w:rsidP="00AB4CF0">
      <w:p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We’ll also go through the </w:t>
      </w:r>
      <w:hyperlink r:id="rId6" w:history="1">
        <w:r w:rsidR="00B61C61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research governance processes (5.2)</w:t>
        </w:r>
      </w:hyperlink>
      <w:r w:rsidRPr="00AB4CF0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  you’ll need to follow. </w:t>
      </w:r>
    </w:p>
    <w:p w14:paraId="73B0F69E" w14:textId="43337135" w:rsidR="00C40239" w:rsidRPr="00C40239" w:rsidRDefault="00C40239" w:rsidP="00C40239">
      <w:p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Services you can buy externally include</w:t>
      </w:r>
      <w:r w:rsidRPr="000D5817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, for example</w:t>
      </w: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: </w:t>
      </w:r>
    </w:p>
    <w:p w14:paraId="66F203A8" w14:textId="77777777" w:rsidR="00C40239" w:rsidRPr="00C40239" w:rsidRDefault="00C40239" w:rsidP="00C40239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delivering interviews and focus groups </w:t>
      </w:r>
    </w:p>
    <w:p w14:paraId="6D833266" w14:textId="77777777" w:rsidR="00C40239" w:rsidRPr="00C40239" w:rsidRDefault="00C40239" w:rsidP="00C40239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engagement with stakeholders and partners </w:t>
      </w:r>
    </w:p>
    <w:p w14:paraId="5D31623F" w14:textId="77777777" w:rsidR="00C40239" w:rsidRPr="00C40239" w:rsidRDefault="00C40239" w:rsidP="00C40239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programme evaluation </w:t>
      </w:r>
    </w:p>
    <w:p w14:paraId="4A92FA01" w14:textId="77777777" w:rsidR="00C40239" w:rsidRPr="00C40239" w:rsidRDefault="00C40239" w:rsidP="00C40239">
      <w:pPr>
        <w:spacing w:after="100" w:afterAutospacing="1" w:line="240" w:lineRule="auto"/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</w:pPr>
      <w:r w:rsidRPr="00C40239">
        <w:rPr>
          <w:rFonts w:eastAsia="Times New Roman" w:cstheme="minorHAnsi"/>
          <w:color w:val="0B0C0C"/>
          <w:kern w:val="0"/>
          <w:sz w:val="24"/>
          <w:szCs w:val="24"/>
          <w:lang w:eastAsia="en-GB"/>
          <w14:ligatures w14:val="none"/>
        </w:rPr>
        <w:t>The process for buying research services depends on your budget. </w:t>
      </w:r>
    </w:p>
    <w:p w14:paraId="2D13D24D" w14:textId="77777777" w:rsidR="0027331A" w:rsidRPr="000D5817" w:rsidRDefault="0027331A" w:rsidP="0027331A">
      <w:pPr>
        <w:pStyle w:val="Heading3"/>
        <w:spacing w:before="0"/>
        <w:rPr>
          <w:rFonts w:asciiTheme="minorHAnsi" w:hAnsiTheme="minorHAnsi" w:cstheme="minorHAnsi"/>
          <w:b/>
          <w:bCs/>
          <w:color w:val="0B0C0C"/>
        </w:rPr>
      </w:pPr>
      <w:r w:rsidRPr="000D5817">
        <w:rPr>
          <w:rFonts w:asciiTheme="minorHAnsi" w:hAnsiTheme="minorHAnsi" w:cstheme="minorHAnsi"/>
          <w:b/>
          <w:bCs/>
          <w:color w:val="0B0C0C"/>
        </w:rPr>
        <w:t>Under £10,000</w:t>
      </w:r>
    </w:p>
    <w:p w14:paraId="6C77A139" w14:textId="77777777" w:rsidR="0027331A" w:rsidRPr="000D5817" w:rsidRDefault="0027331A" w:rsidP="0027331A">
      <w:pPr>
        <w:pStyle w:val="NormalWeb"/>
        <w:spacing w:before="0" w:beforeAutospacing="0"/>
        <w:rPr>
          <w:rFonts w:asciiTheme="minorHAnsi" w:hAnsiTheme="minorHAnsi" w:cstheme="minorHAnsi"/>
          <w:color w:val="0B0C0C"/>
        </w:rPr>
      </w:pPr>
      <w:r w:rsidRPr="000D5817">
        <w:rPr>
          <w:rFonts w:asciiTheme="minorHAnsi" w:hAnsiTheme="minorHAnsi" w:cstheme="minorHAnsi"/>
          <w:color w:val="0B0C0C"/>
        </w:rPr>
        <w:t>If your budget is under £10,000 (ten thousand), contact </w:t>
      </w:r>
      <w:hyperlink r:id="rId7" w:history="1">
        <w:r w:rsidRPr="000D5817">
          <w:rPr>
            <w:rStyle w:val="Hyperlink"/>
            <w:rFonts w:asciiTheme="minorHAnsi" w:eastAsiaTheme="majorEastAsia" w:hAnsiTheme="minorHAnsi" w:cstheme="minorHAnsi"/>
          </w:rPr>
          <w:t>research@essex.gov.uk</w:t>
        </w:r>
      </w:hyperlink>
      <w:r w:rsidRPr="000D5817">
        <w:rPr>
          <w:rFonts w:asciiTheme="minorHAnsi" w:hAnsiTheme="minorHAnsi" w:cstheme="minorHAnsi"/>
          <w:color w:val="0B0C0C"/>
        </w:rPr>
        <w:t> for advice and guidance. </w:t>
      </w:r>
    </w:p>
    <w:p w14:paraId="4470EBF6" w14:textId="77777777" w:rsidR="0027331A" w:rsidRPr="000D5817" w:rsidRDefault="0027331A" w:rsidP="0027331A">
      <w:pPr>
        <w:pStyle w:val="Heading3"/>
        <w:spacing w:before="0"/>
        <w:rPr>
          <w:rFonts w:asciiTheme="minorHAnsi" w:hAnsiTheme="minorHAnsi" w:cstheme="minorHAnsi"/>
          <w:b/>
          <w:bCs/>
          <w:color w:val="0B0C0C"/>
        </w:rPr>
      </w:pPr>
      <w:r w:rsidRPr="000D5817">
        <w:rPr>
          <w:rFonts w:asciiTheme="minorHAnsi" w:hAnsiTheme="minorHAnsi" w:cstheme="minorHAnsi"/>
          <w:b/>
          <w:bCs/>
          <w:color w:val="0B0C0C"/>
        </w:rPr>
        <w:t>Over £100,000 </w:t>
      </w:r>
    </w:p>
    <w:p w14:paraId="3B1917B5" w14:textId="77777777" w:rsidR="0027331A" w:rsidRPr="000D5817" w:rsidRDefault="0027331A" w:rsidP="0027331A">
      <w:pPr>
        <w:pStyle w:val="NormalWeb"/>
        <w:spacing w:before="0" w:beforeAutospacing="0"/>
        <w:rPr>
          <w:rFonts w:asciiTheme="minorHAnsi" w:hAnsiTheme="minorHAnsi" w:cstheme="minorHAnsi"/>
          <w:color w:val="0B0C0C"/>
        </w:rPr>
      </w:pPr>
      <w:r w:rsidRPr="000D5817">
        <w:rPr>
          <w:rFonts w:asciiTheme="minorHAnsi" w:hAnsiTheme="minorHAnsi" w:cstheme="minorHAnsi"/>
          <w:color w:val="0B0C0C"/>
        </w:rPr>
        <w:t>If your budget is over £100,000 (one hundred thousand) you need to contact </w:t>
      </w:r>
      <w:hyperlink r:id="rId8" w:history="1">
        <w:r w:rsidRPr="000D5817">
          <w:rPr>
            <w:rStyle w:val="Hyperlink"/>
            <w:rFonts w:asciiTheme="minorHAnsi" w:eastAsiaTheme="majorEastAsia" w:hAnsiTheme="minorHAnsi" w:cstheme="minorHAnsi"/>
          </w:rPr>
          <w:t>procurement.team@essex.gov.uk</w:t>
        </w:r>
      </w:hyperlink>
      <w:r w:rsidRPr="000D5817">
        <w:rPr>
          <w:rFonts w:asciiTheme="minorHAnsi" w:hAnsiTheme="minorHAnsi" w:cstheme="minorHAnsi"/>
          <w:color w:val="0B0C0C"/>
        </w:rPr>
        <w:t>.</w:t>
      </w:r>
    </w:p>
    <w:p w14:paraId="4CAF3E57" w14:textId="77777777" w:rsidR="0027331A" w:rsidRPr="000D5817" w:rsidRDefault="0027331A" w:rsidP="0027331A">
      <w:pPr>
        <w:pStyle w:val="Heading3"/>
        <w:spacing w:before="0"/>
        <w:rPr>
          <w:rFonts w:asciiTheme="minorHAnsi" w:hAnsiTheme="minorHAnsi" w:cstheme="minorHAnsi"/>
          <w:b/>
          <w:bCs/>
          <w:color w:val="0B0C0C"/>
        </w:rPr>
      </w:pPr>
      <w:r w:rsidRPr="000D5817">
        <w:rPr>
          <w:rFonts w:asciiTheme="minorHAnsi" w:hAnsiTheme="minorHAnsi" w:cstheme="minorHAnsi"/>
          <w:b/>
          <w:bCs/>
          <w:color w:val="0B0C0C"/>
        </w:rPr>
        <w:t>Between £10,000 to £100,000</w:t>
      </w:r>
    </w:p>
    <w:p w14:paraId="79F7634C" w14:textId="77777777" w:rsidR="0027331A" w:rsidRPr="000D5817" w:rsidRDefault="0027331A" w:rsidP="0027331A">
      <w:pPr>
        <w:pStyle w:val="NormalWeb"/>
        <w:spacing w:before="0" w:beforeAutospacing="0"/>
        <w:rPr>
          <w:rFonts w:asciiTheme="minorHAnsi" w:hAnsiTheme="minorHAnsi" w:cstheme="minorHAnsi"/>
          <w:color w:val="0B0C0C"/>
        </w:rPr>
      </w:pPr>
      <w:r w:rsidRPr="000D5817">
        <w:rPr>
          <w:rFonts w:asciiTheme="minorHAnsi" w:hAnsiTheme="minorHAnsi" w:cstheme="minorHAnsi"/>
          <w:color w:val="0B0C0C"/>
        </w:rPr>
        <w:t>If your budget is between £10,000 to £100,000 (ten thousand to one hundred thousand), you need to invite providers to submit quotes following the research request for quotation (RFQ) process. </w:t>
      </w:r>
    </w:p>
    <w:p w14:paraId="22A956B1" w14:textId="77777777" w:rsidR="0027331A" w:rsidRPr="000D5817" w:rsidRDefault="0027331A" w:rsidP="0027331A">
      <w:pPr>
        <w:pStyle w:val="NormalWeb"/>
        <w:spacing w:before="0" w:beforeAutospacing="0"/>
        <w:rPr>
          <w:rFonts w:asciiTheme="minorHAnsi" w:hAnsiTheme="minorHAnsi" w:cstheme="minorHAnsi"/>
          <w:color w:val="0B0C0C"/>
        </w:rPr>
      </w:pPr>
      <w:r w:rsidRPr="000D5817">
        <w:rPr>
          <w:rFonts w:asciiTheme="minorHAnsi" w:hAnsiTheme="minorHAnsi" w:cstheme="minorHAnsi"/>
          <w:color w:val="0B0C0C"/>
        </w:rPr>
        <w:t>Research request for quotation (RFQ) process: step by step </w:t>
      </w:r>
    </w:p>
    <w:p w14:paraId="556F9659" w14:textId="2AE57646" w:rsidR="0027331A" w:rsidRPr="000D5817" w:rsidRDefault="0027331A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Write your project specification document using the </w:t>
      </w:r>
      <w:hyperlink r:id="rId9" w:history="1">
        <w:r w:rsidR="00B61C61">
          <w:rPr>
            <w:rStyle w:val="Hyperlink"/>
            <w:rFonts w:cstheme="minorHAnsi"/>
            <w:sz w:val="24"/>
            <w:szCs w:val="24"/>
          </w:rPr>
          <w:t>research RFQ specification template (5.3)</w:t>
        </w:r>
      </w:hyperlink>
      <w:r w:rsidRPr="000D5817">
        <w:rPr>
          <w:rFonts w:cstheme="minorHAnsi"/>
          <w:color w:val="0B0C0C"/>
          <w:sz w:val="24"/>
          <w:szCs w:val="24"/>
        </w:rPr>
        <w:t> to make sure you cover all the necessary details. </w:t>
      </w:r>
    </w:p>
    <w:p w14:paraId="36794683" w14:textId="126B69FD" w:rsidR="0027331A" w:rsidRPr="000D5817" w:rsidRDefault="001214A1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I</w:t>
      </w:r>
      <w:r w:rsidR="0027331A" w:rsidRPr="000D5817">
        <w:rPr>
          <w:rFonts w:cstheme="minorHAnsi"/>
          <w:color w:val="0B0C0C"/>
          <w:sz w:val="24"/>
          <w:szCs w:val="24"/>
        </w:rPr>
        <w:t>dentify suitable providers. Check the </w:t>
      </w:r>
      <w:hyperlink r:id="rId10" w:history="1">
        <w:r w:rsidR="00B61C61">
          <w:rPr>
            <w:rStyle w:val="Hyperlink"/>
            <w:rFonts w:cstheme="minorHAnsi"/>
            <w:sz w:val="24"/>
            <w:szCs w:val="24"/>
          </w:rPr>
          <w:t>list of known providers (5.4)</w:t>
        </w:r>
      </w:hyperlink>
      <w:r w:rsidR="0027331A" w:rsidRPr="000D5817">
        <w:rPr>
          <w:rFonts w:cstheme="minorHAnsi"/>
          <w:color w:val="0B0C0C"/>
          <w:sz w:val="24"/>
          <w:szCs w:val="24"/>
        </w:rPr>
        <w:t> who provide research, engagement and evaluation services in the UK. Keep a note of why you have selected these providers. </w:t>
      </w:r>
    </w:p>
    <w:p w14:paraId="6592DD37" w14:textId="77777777" w:rsidR="0027331A" w:rsidRPr="000D5817" w:rsidRDefault="0027331A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Email your RFQ specification document to a minimum of 5 providers. Give providers a minimum of 2 weeks to send you their quotes (3 to 4 weeks for more complex projects). </w:t>
      </w:r>
    </w:p>
    <w:p w14:paraId="4E3D67B6" w14:textId="35F6D186" w:rsidR="0027331A" w:rsidRPr="000D5817" w:rsidRDefault="0027331A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Once all the quotes are in, </w:t>
      </w:r>
      <w:hyperlink r:id="rId11" w:history="1">
        <w:r w:rsidR="00B61C61">
          <w:rPr>
            <w:rStyle w:val="Hyperlink"/>
            <w:rFonts w:cstheme="minorHAnsi"/>
            <w:sz w:val="24"/>
            <w:szCs w:val="24"/>
          </w:rPr>
          <w:t>use the scoring template (5.5)</w:t>
        </w:r>
      </w:hyperlink>
      <w:r w:rsidRPr="000D5817">
        <w:rPr>
          <w:rFonts w:cstheme="minorHAnsi"/>
          <w:color w:val="0B0C0C"/>
          <w:sz w:val="24"/>
          <w:szCs w:val="24"/>
        </w:rPr>
        <w:t xml:space="preserve"> to add your evaluation criteria from your RFQ, and score your providers’ quotes. You should involve 2 to 3 </w:t>
      </w:r>
      <w:r w:rsidRPr="000D5817">
        <w:rPr>
          <w:rFonts w:cstheme="minorHAnsi"/>
          <w:color w:val="0B0C0C"/>
          <w:sz w:val="24"/>
          <w:szCs w:val="24"/>
        </w:rPr>
        <w:lastRenderedPageBreak/>
        <w:t>people in the process. If you only receive 1 or 2 proposals, you will need authorisation from the </w:t>
      </w:r>
      <w:hyperlink r:id="rId12" w:history="1">
        <w:r w:rsidRPr="000D5817">
          <w:rPr>
            <w:rStyle w:val="Hyperlink"/>
            <w:rFonts w:cstheme="minorHAnsi"/>
            <w:sz w:val="24"/>
            <w:szCs w:val="24"/>
          </w:rPr>
          <w:t>procurement team</w:t>
        </w:r>
      </w:hyperlink>
      <w:r w:rsidRPr="000D5817">
        <w:rPr>
          <w:rFonts w:cstheme="minorHAnsi"/>
          <w:color w:val="0B0C0C"/>
          <w:sz w:val="24"/>
          <w:szCs w:val="24"/>
        </w:rPr>
        <w:t> to proceed. </w:t>
      </w:r>
    </w:p>
    <w:p w14:paraId="24C09E11" w14:textId="6EB3B274" w:rsidR="0027331A" w:rsidRPr="000D5817" w:rsidRDefault="0027331A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Once you have agreed a provider </w:t>
      </w:r>
      <w:hyperlink r:id="rId13" w:history="1">
        <w:r w:rsidR="00B61C61">
          <w:rPr>
            <w:rStyle w:val="Hyperlink"/>
            <w:rFonts w:cstheme="minorHAnsi"/>
            <w:sz w:val="24"/>
            <w:szCs w:val="24"/>
          </w:rPr>
          <w:t>complete the contract template (5.6)</w:t>
        </w:r>
      </w:hyperlink>
      <w:r w:rsidRPr="000D5817">
        <w:rPr>
          <w:rFonts w:cstheme="minorHAnsi"/>
          <w:color w:val="0B0C0C"/>
          <w:sz w:val="24"/>
          <w:szCs w:val="24"/>
        </w:rPr>
        <w:t> and </w:t>
      </w:r>
      <w:hyperlink r:id="rId14" w:history="1">
        <w:r w:rsidR="00B61C61">
          <w:rPr>
            <w:rStyle w:val="Hyperlink"/>
            <w:rFonts w:cstheme="minorHAnsi"/>
            <w:sz w:val="24"/>
            <w:szCs w:val="24"/>
          </w:rPr>
          <w:t>email your chosen provider using this template (5.7)</w:t>
        </w:r>
      </w:hyperlink>
      <w:r w:rsidRPr="000D5817">
        <w:rPr>
          <w:rFonts w:cstheme="minorHAnsi"/>
          <w:color w:val="0B0C0C"/>
          <w:sz w:val="24"/>
          <w:szCs w:val="24"/>
        </w:rPr>
        <w:t>. </w:t>
      </w:r>
    </w:p>
    <w:p w14:paraId="0C7CA9B3" w14:textId="72C590A4" w:rsidR="0027331A" w:rsidRPr="000D5817" w:rsidRDefault="0027331A" w:rsidP="0027331A">
      <w:pPr>
        <w:numPr>
          <w:ilvl w:val="0"/>
          <w:numId w:val="4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 w:rsidRPr="000D5817">
        <w:rPr>
          <w:rFonts w:cstheme="minorHAnsi"/>
          <w:color w:val="0B0C0C"/>
          <w:sz w:val="24"/>
          <w:szCs w:val="24"/>
        </w:rPr>
        <w:t>You will need to </w:t>
      </w:r>
      <w:hyperlink r:id="rId15" w:history="1">
        <w:r w:rsidR="00B61C61">
          <w:rPr>
            <w:rStyle w:val="Hyperlink"/>
            <w:rFonts w:cstheme="minorHAnsi"/>
            <w:sz w:val="24"/>
            <w:szCs w:val="24"/>
          </w:rPr>
          <w:t>email the unsuccessful providers using this template (5.8)</w:t>
        </w:r>
      </w:hyperlink>
      <w:r w:rsidRPr="000D5817">
        <w:rPr>
          <w:rFonts w:cstheme="minorHAnsi"/>
          <w:color w:val="0B0C0C"/>
          <w:sz w:val="24"/>
          <w:szCs w:val="24"/>
        </w:rPr>
        <w:t>. </w:t>
      </w:r>
    </w:p>
    <w:p w14:paraId="2587025C" w14:textId="2F951233" w:rsidR="0027331A" w:rsidRPr="000D5817" w:rsidRDefault="0027331A" w:rsidP="0027331A">
      <w:pPr>
        <w:pStyle w:val="NormalWeb"/>
        <w:spacing w:before="0" w:beforeAutospacing="0"/>
        <w:rPr>
          <w:rFonts w:asciiTheme="minorHAnsi" w:hAnsiTheme="minorHAnsi" w:cstheme="minorHAnsi"/>
          <w:color w:val="0B0C0C"/>
        </w:rPr>
      </w:pPr>
      <w:r w:rsidRPr="000D5817">
        <w:rPr>
          <w:rFonts w:asciiTheme="minorHAnsi" w:hAnsiTheme="minorHAnsi" w:cstheme="minorHAnsi"/>
          <w:color w:val="0B0C0C"/>
        </w:rPr>
        <w:t>If at any point you are unsure of what steps to take, </w:t>
      </w:r>
      <w:r w:rsidR="000D5817" w:rsidRPr="000D5817">
        <w:rPr>
          <w:rFonts w:asciiTheme="minorHAnsi" w:hAnsiTheme="minorHAnsi" w:cstheme="minorHAnsi"/>
          <w:color w:val="0B0C0C"/>
        </w:rPr>
        <w:t xml:space="preserve">you can </w:t>
      </w:r>
      <w:r w:rsidRPr="000D5817">
        <w:rPr>
          <w:rFonts w:asciiTheme="minorHAnsi" w:hAnsiTheme="minorHAnsi" w:cstheme="minorHAnsi"/>
          <w:color w:val="0B0C0C"/>
        </w:rPr>
        <w:t>contact </w:t>
      </w:r>
      <w:hyperlink r:id="rId16" w:history="1">
        <w:r w:rsidRPr="000D5817">
          <w:rPr>
            <w:rStyle w:val="Hyperlink"/>
            <w:rFonts w:asciiTheme="minorHAnsi" w:eastAsiaTheme="majorEastAsia" w:hAnsiTheme="minorHAnsi" w:cstheme="minorHAnsi"/>
          </w:rPr>
          <w:t>research@essex.gov.uk</w:t>
        </w:r>
      </w:hyperlink>
      <w:r w:rsidRPr="000D5817">
        <w:rPr>
          <w:rFonts w:asciiTheme="minorHAnsi" w:hAnsiTheme="minorHAnsi" w:cstheme="minorHAnsi"/>
          <w:color w:val="0B0C0C"/>
        </w:rPr>
        <w:t> for advice</w:t>
      </w:r>
      <w:r w:rsidR="000D5817" w:rsidRPr="000D5817">
        <w:rPr>
          <w:rFonts w:asciiTheme="minorHAnsi" w:hAnsiTheme="minorHAnsi" w:cstheme="minorHAnsi"/>
          <w:color w:val="0B0C0C"/>
        </w:rPr>
        <w:t xml:space="preserve"> and guidance</w:t>
      </w:r>
      <w:r w:rsidR="00A574E9" w:rsidRPr="00A574E9">
        <w:rPr>
          <w:rFonts w:asciiTheme="minorHAnsi" w:hAnsiTheme="minorHAnsi" w:cstheme="minorHAnsi"/>
          <w:color w:val="0B0C0C"/>
        </w:rPr>
        <w:t>, or your organisation may also have its’ own procurement function you can enquire with if needed.</w:t>
      </w:r>
    </w:p>
    <w:p w14:paraId="274B39A6" w14:textId="22452FAC" w:rsidR="00AB4CF0" w:rsidRPr="000D5817" w:rsidRDefault="00AB4CF0" w:rsidP="00AB4CF0">
      <w:pPr>
        <w:rPr>
          <w:rFonts w:cstheme="minorHAnsi"/>
          <w:sz w:val="24"/>
          <w:szCs w:val="24"/>
        </w:rPr>
      </w:pPr>
    </w:p>
    <w:sectPr w:rsidR="00AB4CF0" w:rsidRPr="000D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2209"/>
    <w:multiLevelType w:val="multilevel"/>
    <w:tmpl w:val="EAE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24C94"/>
    <w:multiLevelType w:val="multilevel"/>
    <w:tmpl w:val="1C7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20F17"/>
    <w:multiLevelType w:val="multilevel"/>
    <w:tmpl w:val="184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66C5D"/>
    <w:multiLevelType w:val="multilevel"/>
    <w:tmpl w:val="DB5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3835361">
    <w:abstractNumId w:val="3"/>
  </w:num>
  <w:num w:numId="2" w16cid:durableId="1883903812">
    <w:abstractNumId w:val="1"/>
  </w:num>
  <w:num w:numId="3" w16cid:durableId="123164223">
    <w:abstractNumId w:val="0"/>
  </w:num>
  <w:num w:numId="4" w16cid:durableId="991301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67"/>
    <w:rsid w:val="000D5817"/>
    <w:rsid w:val="001214A1"/>
    <w:rsid w:val="0027331A"/>
    <w:rsid w:val="00592518"/>
    <w:rsid w:val="00792F6D"/>
    <w:rsid w:val="00A574E9"/>
    <w:rsid w:val="00AB4CF0"/>
    <w:rsid w:val="00B51CF0"/>
    <w:rsid w:val="00B61C61"/>
    <w:rsid w:val="00C40239"/>
    <w:rsid w:val="00D1670F"/>
    <w:rsid w:val="00D3755C"/>
    <w:rsid w:val="00E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897F"/>
  <w15:chartTrackingRefBased/>
  <w15:docId w15:val="{D75F9DF1-DDB8-4FDF-8F70-C565185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B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B4CF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team@essex.gov.uk" TargetMode="External"/><Relationship Id="rId13" Type="http://schemas.openxmlformats.org/officeDocument/2006/relationships/hyperlink" Target="https://data.essex.gov.uk/dataset/2nx88/phab-resources-5-commissioning-an-evaluation-supporting-docum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essex.gov.uk" TargetMode="External"/><Relationship Id="rId12" Type="http://schemas.openxmlformats.org/officeDocument/2006/relationships/hyperlink" Target="mailto:procurement.team@essex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earch@essex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essex.gov.uk/dataset/2nx88/phab-resources-5-commissioning-an-evaluation-supporting-documents" TargetMode="External"/><Relationship Id="rId11" Type="http://schemas.openxmlformats.org/officeDocument/2006/relationships/hyperlink" Target="https://data.essex.gov.uk/dataset/2nx88/phab-resources-5-commissioning-an-evaluation-supporting-documents" TargetMode="External"/><Relationship Id="rId5" Type="http://schemas.openxmlformats.org/officeDocument/2006/relationships/hyperlink" Target="mailto:research@essex.gov.uk" TargetMode="External"/><Relationship Id="rId15" Type="http://schemas.openxmlformats.org/officeDocument/2006/relationships/hyperlink" Target="https://data.essex.gov.uk/dataset/2nx88/phab-resources-5-commissioning-an-evaluation-supporting-documents" TargetMode="External"/><Relationship Id="rId10" Type="http://schemas.openxmlformats.org/officeDocument/2006/relationships/hyperlink" Target="https://data.essex.gov.uk/dataset/2nx88/phab-resources-5-commissioning-an-evaluation-support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essex.gov.uk/dataset/2nx88/phab-resources-5-commissioning-an-evaluation-supporting-documents" TargetMode="External"/><Relationship Id="rId14" Type="http://schemas.openxmlformats.org/officeDocument/2006/relationships/hyperlink" Target="https://data.essex.gov.uk/dataset/2nx88/phab-resources-5-commissioning-an-evaluation-support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Farrow - Senior Analyst</dc:creator>
  <cp:keywords/>
  <dc:description/>
  <cp:lastModifiedBy>Emma Farrow - Senior Analyst</cp:lastModifiedBy>
  <cp:revision>12</cp:revision>
  <dcterms:created xsi:type="dcterms:W3CDTF">2024-03-18T08:04:00Z</dcterms:created>
  <dcterms:modified xsi:type="dcterms:W3CDTF">2024-03-18T08:48:00Z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2024-03-18T08:05:27Z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6a643013-83db-4480-8659-413083b4781e</vt:lpwstr>
  </property>
  <property fmtid="{D5CDD505-2E9C-101B-9397-08002B2CF9AE}" pid="8" name="MSIP_Label_39d8be9e-c8d9-4b9c-bd40-2c27cc7ea2e6_ContentBits">
    <vt:lpwstr>0</vt:lpwstr>
  </property>
</Properties>
</file>