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caps/>
          <w:sz w:val="24"/>
          <w:szCs w:val="24"/>
          <w:lang w:val="en-GB" w:eastAsia="en-US"/>
        </w:rPr>
        <w:id w:val="93526311"/>
        <w:docPartObj>
          <w:docPartGallery w:val="Cover Pages"/>
          <w:docPartUnique/>
        </w:docPartObj>
      </w:sdtPr>
      <w:sdtEndPr>
        <w:rPr>
          <w:rFonts w:ascii="Arial" w:eastAsiaTheme="minorHAnsi" w:hAnsi="Arial" w:cs="Arial"/>
          <w:caps w:val="0"/>
          <w:sz w:val="22"/>
        </w:rPr>
      </w:sdtEndPr>
      <w:sdtContent>
        <w:tbl>
          <w:tblPr>
            <w:tblW w:w="4977" w:type="pct"/>
            <w:jc w:val="center"/>
            <w:tblLook w:val="04A0" w:firstRow="1" w:lastRow="0" w:firstColumn="1" w:lastColumn="0" w:noHBand="0" w:noVBand="1"/>
          </w:tblPr>
          <w:tblGrid>
            <w:gridCol w:w="15327"/>
          </w:tblGrid>
          <w:tr w:rsidR="00820759" w14:paraId="0F56AD4C" w14:textId="77777777" w:rsidTr="007700AD">
            <w:trPr>
              <w:trHeight w:val="617"/>
              <w:jc w:val="center"/>
            </w:trPr>
            <w:tc>
              <w:tcPr>
                <w:tcW w:w="5000" w:type="pct"/>
              </w:tcPr>
              <w:p w14:paraId="2F37EB9D" w14:textId="06558680" w:rsidR="00820759" w:rsidRDefault="007970C5" w:rsidP="007A3C40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noProof/>
                    <w:lang w:eastAsia="en-GB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="007A3C40">
                  <w:rPr>
                    <w:noProof/>
                    <w:lang w:eastAsia="en-GB"/>
                  </w:rPr>
                  <w:drawing>
                    <wp:inline distT="0" distB="0" distL="0" distR="0" wp14:anchorId="002200C9" wp14:editId="143B4FCD">
                      <wp:extent cx="872490" cy="533724"/>
                      <wp:effectExtent l="0" t="0" r="3810" b="0"/>
                      <wp:docPr id="306" name="Picture 3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1179" cy="56962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20759" w14:paraId="2082FEDE" w14:textId="77777777" w:rsidTr="007700AD">
            <w:trPr>
              <w:trHeight w:val="1242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0B42E620" w14:textId="00A36AEC" w:rsidR="00820759" w:rsidRPr="0083056D" w:rsidRDefault="003912D3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56"/>
                    <w:szCs w:val="56"/>
                  </w:rPr>
                </w:pPr>
                <w:r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Essex</w:t>
                </w:r>
                <w:r w:rsidR="00E460AC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</w:t>
                </w:r>
                <w:r w:rsidR="00820759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Pharmaceutical Needs Assessment</w:t>
                </w:r>
                <w:r w:rsidR="0083056D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(PNA)</w:t>
                </w:r>
              </w:p>
            </w:tc>
          </w:tr>
          <w:tr w:rsidR="00820759" w14:paraId="0D897111" w14:textId="77777777" w:rsidTr="007700AD">
            <w:trPr>
              <w:trHeight w:val="6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5C7848B0" w14:textId="160F5EAC" w:rsidR="00820759" w:rsidRDefault="008E2C7A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MAY </w:t>
                </w:r>
                <w:r w:rsidR="001C59C5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202</w:t>
                </w: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5</w:t>
                </w:r>
                <w:r w:rsidR="001C59C5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</w:t>
                </w:r>
                <w:r w:rsidR="00AD709F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- 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SUPPLEMENTARY STATEMENT</w:t>
                </w:r>
                <w:r w:rsidR="00BF229C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TO PNA 202</w:t>
                </w:r>
                <w:r w:rsidR="00DC33E3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2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</w:t>
                </w:r>
              </w:p>
            </w:tc>
          </w:tr>
          <w:tr w:rsidR="00C5520A" w14:paraId="528B049E" w14:textId="77777777" w:rsidTr="007700AD">
            <w:trPr>
              <w:trHeight w:val="4963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0D358CE2" w14:textId="1889908A" w:rsidR="00C5520A" w:rsidRDefault="00E50AFC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C</w:t>
                </w:r>
                <w:r w:rsidR="00670628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OLCHESTER</w:t>
                </w:r>
                <w:r w:rsidR="00C5520A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LOCALITY</w:t>
                </w:r>
              </w:p>
              <w:tbl>
                <w:tblPr>
                  <w:tblStyle w:val="TableGrid"/>
                  <w:tblpPr w:leftFromText="180" w:rightFromText="180" w:vertAnchor="text" w:horzAnchor="margin" w:tblpY="241"/>
                  <w:tblW w:w="0" w:type="auto"/>
                  <w:tblLook w:val="04A0" w:firstRow="1" w:lastRow="0" w:firstColumn="1" w:lastColumn="0" w:noHBand="0" w:noVBand="1"/>
                </w:tblPr>
                <w:tblGrid>
                  <w:gridCol w:w="15092"/>
                </w:tblGrid>
                <w:tr w:rsidR="00A01562" w14:paraId="31058857" w14:textId="77777777" w:rsidTr="007700AD">
                  <w:trPr>
                    <w:trHeight w:val="4102"/>
                  </w:trPr>
                  <w:tc>
                    <w:tcPr>
                      <w:tcW w:w="15092" w:type="dxa"/>
                    </w:tcPr>
                    <w:p w14:paraId="6953311C" w14:textId="77777777" w:rsidR="00F306F2" w:rsidRPr="00B2472B" w:rsidRDefault="00F306F2" w:rsidP="00F306F2">
                      <w:pPr>
                        <w:pStyle w:val="ListParagraph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tbl>
                      <w:tblPr>
                        <w:tblW w:w="14658" w:type="dxa"/>
                        <w:tblLook w:val="04A0" w:firstRow="1" w:lastRow="0" w:firstColumn="1" w:lastColumn="0" w:noHBand="0" w:noVBand="1"/>
                      </w:tblPr>
                      <w:tblGrid>
                        <w:gridCol w:w="1639"/>
                        <w:gridCol w:w="1712"/>
                        <w:gridCol w:w="1821"/>
                        <w:gridCol w:w="2535"/>
                        <w:gridCol w:w="1424"/>
                        <w:gridCol w:w="1299"/>
                        <w:gridCol w:w="1354"/>
                        <w:gridCol w:w="2874"/>
                      </w:tblGrid>
                      <w:tr w:rsidR="00FD6FCC" w:rsidRPr="00E23861" w14:paraId="567E5149" w14:textId="60653FB6" w:rsidTr="000A0DEB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7030A0"/>
                            <w:noWrap/>
                            <w:vAlign w:val="bottom"/>
                            <w:hideMark/>
                          </w:tcPr>
                          <w:p w14:paraId="4E8E0812" w14:textId="77777777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</w:pPr>
                            <w:r w:rsidRPr="00E23861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  <w:t>Notification date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43E9CE86" w14:textId="255F3184" w:rsidR="00FD6FCC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Organisation code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6BC3F077" w14:textId="26AC87FD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Trading Name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56ECEEBA" w14:textId="5F1A5936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Address line 1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7C372154" w14:textId="5A2FA98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Town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1630501E" w14:textId="6D9A5EC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274A24AD" w14:textId="341A4295" w:rsidR="00FD6FCC" w:rsidRDefault="00E17EF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</w:t>
                            </w:r>
                            <w:r w:rsidR="00FD6FCC" w:rsidRPr="00E17EF6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Change Type</w:t>
                            </w:r>
                            <w:r w:rsidR="00FD6FCC" w:rsidRPr="005F45C0">
                              <w:t xml:space="preserve">                                                        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626DC87A" w14:textId="5DD93BB5" w:rsidR="00FD6FCC" w:rsidRDefault="00EC5618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Notes</w:t>
                            </w:r>
                          </w:p>
                        </w:tc>
                      </w:tr>
                      <w:tr w:rsidR="00982A55" w:rsidRPr="00E23861" w14:paraId="0E0D77DA" w14:textId="77777777" w:rsidTr="00C212D4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2F1E1320" w14:textId="2E275358" w:rsidR="00982A55" w:rsidRDefault="00982A55" w:rsidP="00982A5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August 2024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D07084" w14:textId="77777777" w:rsidR="00982A55" w:rsidRPr="006D396B" w:rsidRDefault="00982A55" w:rsidP="00982A5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6A795323" w14:textId="5D1473A6" w:rsidR="00982A55" w:rsidRDefault="00982A55" w:rsidP="00982A5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2538E">
                              <w:t>Colchester City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4B776817" w14:textId="74A59C91" w:rsidR="00982A55" w:rsidRDefault="00982A55" w:rsidP="00982A5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2538E">
                              <w:t>7 Priory Walk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3EE1164B" w14:textId="10744AC9" w:rsidR="00982A55" w:rsidRDefault="00982A55" w:rsidP="00982A5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2538E">
                              <w:t>Colchester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5C211037" w14:textId="5865A7E8" w:rsidR="00982A55" w:rsidRDefault="00982A55" w:rsidP="00982A5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2538E">
                              <w:t>CO1 1LG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77E711" w14:textId="490FA88B" w:rsidR="00982A55" w:rsidRDefault="00982A55" w:rsidP="00982A5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1E87641" w14:textId="33E4960C" w:rsidR="00982A55" w:rsidRDefault="00982A55" w:rsidP="00982A5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Everlasting Solutions</w:t>
                            </w:r>
                          </w:p>
                        </w:tc>
                      </w:tr>
                      <w:tr w:rsidR="008C21FC" w:rsidRPr="00E23861" w14:paraId="206C9382" w14:textId="77777777" w:rsidTr="00C212D4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67330260" w14:textId="6CF172F5" w:rsidR="008C21FC" w:rsidRPr="00E23861" w:rsidRDefault="001160AB" w:rsidP="008C21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September 2024- March 2025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EF1BBB" w14:textId="0A16BAA3" w:rsidR="008C21FC" w:rsidRPr="003B042C" w:rsidRDefault="008C21FC" w:rsidP="008C21FC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6D396B">
                              <w:t>FDL70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32079C44" w14:textId="42C69F6D" w:rsidR="008C21FC" w:rsidRPr="00E23861" w:rsidRDefault="005B2355" w:rsidP="008C21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Colchester City </w:t>
                            </w:r>
                            <w:r w:rsidR="00741620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P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6902B38B" w14:textId="0F677ADB" w:rsidR="008C21FC" w:rsidRPr="00E23861" w:rsidRDefault="005B2355" w:rsidP="008C21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7 Priory Walk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27AEC958" w14:textId="44DF4D9A" w:rsidR="008C21FC" w:rsidRPr="00E23861" w:rsidRDefault="005B2355" w:rsidP="008C21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Colchester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776EF362" w14:textId="06918D33" w:rsidR="008C21FC" w:rsidRPr="00E23861" w:rsidRDefault="00FB7D39" w:rsidP="008C21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CO1 1LG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7BDC34" w14:textId="18E2877D" w:rsidR="008C21FC" w:rsidRPr="00E23861" w:rsidRDefault="00FB7D39" w:rsidP="008C21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BB9C6C" w14:textId="53CEE226" w:rsidR="008C21FC" w:rsidRPr="00E23861" w:rsidRDefault="00DF2657" w:rsidP="008C21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R</w:t>
                            </w:r>
                            <w:r w:rsidRPr="00DF2657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eduction to lunch hours and increase on Saturday &amp; </w:t>
                            </w:r>
                            <w:r w:rsidR="00741620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closed on </w:t>
                            </w:r>
                            <w:r w:rsidRPr="00DF2657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Sunday</w:t>
                            </w:r>
                          </w:p>
                        </w:tc>
                      </w:tr>
                      <w:tr w:rsidR="008C21FC" w:rsidRPr="00E23861" w14:paraId="4AE83102" w14:textId="77777777" w:rsidTr="00C212D4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174C945F" w14:textId="584D57F2" w:rsidR="008C21FC" w:rsidRDefault="00826D04" w:rsidP="008C21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October 2024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E4C06C" w14:textId="2502B697" w:rsidR="008C21FC" w:rsidRDefault="008C21FC" w:rsidP="008C21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6D396B">
                              <w:t>FPQ30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35B6ED1D" w14:textId="384B7907" w:rsidR="008C21FC" w:rsidRDefault="00964601" w:rsidP="008C21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64601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Day Lewis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45B3515E" w14:textId="564EAF43" w:rsidR="008C21FC" w:rsidRDefault="00964601" w:rsidP="008C21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64601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38 St Christopher Road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0B456934" w14:textId="6FFA375E" w:rsidR="008C21FC" w:rsidRDefault="00964601" w:rsidP="008C21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64601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Colchester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00E1B282" w14:textId="6D2B0057" w:rsidR="008C21FC" w:rsidRDefault="00964601" w:rsidP="008C21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64601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CO4 0NA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89C4B2" w14:textId="4E952E2A" w:rsidR="008C21FC" w:rsidRDefault="00863382" w:rsidP="008C21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4BC598" w14:textId="7ABFE06E" w:rsidR="008C21FC" w:rsidRPr="00AF7102" w:rsidRDefault="00863382" w:rsidP="008C21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Reduction in Saturday hours</w:t>
                            </w:r>
                          </w:p>
                        </w:tc>
                      </w:tr>
                      <w:tr w:rsidR="008C21FC" w:rsidRPr="00E23861" w14:paraId="015C4143" w14:textId="3CA7AC3D" w:rsidTr="007214DC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3DC47A85" w14:textId="1D0C1A6B" w:rsidR="008C21FC" w:rsidRPr="00E23861" w:rsidRDefault="004F2156" w:rsidP="008C21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February 2025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9E76F6" w14:textId="6ABAC63C" w:rsidR="008C21FC" w:rsidRPr="00E23861" w:rsidRDefault="004F2156" w:rsidP="008C21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F2156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FHK01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59C8CA7F" w14:textId="600A5120" w:rsidR="008C21FC" w:rsidRPr="00E23861" w:rsidRDefault="004F2156" w:rsidP="008C21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proofErr w:type="spellStart"/>
                            <w:r w:rsidRPr="004F2156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Prettygate</w:t>
                            </w:r>
                            <w:proofErr w:type="spellEnd"/>
                            <w:r w:rsidRPr="004F2156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070D5DFB" w14:textId="3FC84B4A" w:rsidR="008C21FC" w:rsidRPr="00E23861" w:rsidRDefault="004F2156" w:rsidP="008C21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F2156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102 The Common, </w:t>
                            </w:r>
                            <w:proofErr w:type="spellStart"/>
                            <w:r w:rsidRPr="004F2156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Prettygate</w:t>
                            </w:r>
                            <w:proofErr w:type="spellEnd"/>
                            <w:r w:rsidRPr="004F2156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0E0995D9" w14:textId="1553BBE3" w:rsidR="008C21FC" w:rsidRPr="00E23861" w:rsidRDefault="004F2156" w:rsidP="008C21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F2156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Colchester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73182BFB" w14:textId="485BB15B" w:rsidR="008C21FC" w:rsidRPr="00E23861" w:rsidRDefault="004F2156" w:rsidP="008C21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F2156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CO3 4NW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878518" w14:textId="00AFCB40" w:rsidR="008C21FC" w:rsidRPr="00E23861" w:rsidRDefault="000C721B" w:rsidP="008C21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099087" w14:textId="28E5C454" w:rsidR="008C21FC" w:rsidRPr="00E23861" w:rsidRDefault="008225E8" w:rsidP="008C21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R</w:t>
                            </w:r>
                            <w:r w:rsidRPr="008225E8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eduction to Saturday afternoon hours</w:t>
                            </w:r>
                          </w:p>
                        </w:tc>
                      </w:tr>
                      <w:tr w:rsidR="008C21FC" w:rsidRPr="00E23861" w14:paraId="1586F2C8" w14:textId="77777777" w:rsidTr="007214DC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02F78FB" w14:textId="3373EAF3" w:rsidR="008C21FC" w:rsidRDefault="008225E8" w:rsidP="008C21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225E8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February 2025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40EF8E" w14:textId="39F0815C" w:rsidR="008C21FC" w:rsidRDefault="008225E8" w:rsidP="008C21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225E8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FTR88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E32EF8B" w14:textId="35E52063" w:rsidR="008C21FC" w:rsidRDefault="00386DBD" w:rsidP="008C21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86DBD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Day Lewis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31C7AF7" w14:textId="32D05C6C" w:rsidR="008C21FC" w:rsidRDefault="00386DBD" w:rsidP="008C21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86DBD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1 Doubleday Corner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6A63CE9" w14:textId="1A40EE7B" w:rsidR="008C21FC" w:rsidRDefault="00386DBD" w:rsidP="008C21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86DBD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Coggeshall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27B6EC4" w14:textId="00EA1861" w:rsidR="008C21FC" w:rsidRDefault="00386DBD" w:rsidP="008C21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86DBD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CO6 1NJ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5530EA" w14:textId="50EA156C" w:rsidR="008C21FC" w:rsidRDefault="00386DBD" w:rsidP="008C21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426770" w14:textId="16E5974D" w:rsidR="008C21FC" w:rsidRDefault="00C436F9" w:rsidP="008C21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R</w:t>
                            </w:r>
                            <w:r w:rsidRPr="00C436F9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eduction to evening hours</w:t>
                            </w:r>
                          </w:p>
                        </w:tc>
                      </w:tr>
                      <w:tr w:rsidR="00036241" w:rsidRPr="00E23861" w14:paraId="1AB56FAE" w14:textId="77777777" w:rsidTr="007214DC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98AEE87" w14:textId="091C7AF6" w:rsidR="00036241" w:rsidRDefault="00036241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June 2024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ED5F94" w14:textId="7D5D48A2" w:rsidR="00036241" w:rsidRDefault="00036241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FJF03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A785C87" w14:textId="10A4E9C7" w:rsidR="00036241" w:rsidRDefault="00036241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The Green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6825D85" w14:textId="368A348A" w:rsidR="00036241" w:rsidRDefault="00036241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The Green, Great Bentley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24A83D0" w14:textId="315FCC30" w:rsidR="00036241" w:rsidRDefault="00036241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Colchester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FAF7836" w14:textId="42DDDD10" w:rsidR="00036241" w:rsidRDefault="00036241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CO7 8PJ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A38B8F" w14:textId="547681AF" w:rsidR="00036241" w:rsidRDefault="00036241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2D9B8E" w14:textId="0A62BDF7" w:rsidR="00036241" w:rsidRDefault="00036241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A8493C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reduction in hours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from 1/6/2024</w:t>
                            </w:r>
                            <w:r w:rsidRPr="00A8493C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(no longer open on Saturdays)</w:t>
                            </w:r>
                          </w:p>
                        </w:tc>
                      </w:tr>
                    </w:tbl>
                    <w:p w14:paraId="555BED12" w14:textId="7E4B56D7" w:rsidR="00A01562" w:rsidRDefault="00A01562" w:rsidP="00A01562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721D7845" w14:textId="77777777" w:rsidR="0068068D" w:rsidRPr="00CD5142" w:rsidRDefault="0068068D" w:rsidP="0068068D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CHANGE TYPE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CODE KEY</w:t>
                      </w: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6F9BEDC4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OWNERSHIP</w:t>
                      </w:r>
                    </w:p>
                    <w:p w14:paraId="4BFD7E66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CORE HOURS</w:t>
                      </w:r>
                    </w:p>
                    <w:p w14:paraId="56E6F52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SUPPLEMENTARY HOURS</w:t>
                      </w:r>
                    </w:p>
                    <w:p w14:paraId="7558D5A7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CONSOLIDATION</w:t>
                      </w:r>
                    </w:p>
                    <w:p w14:paraId="6C094FB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NEW PHARMACY</w:t>
                      </w:r>
                    </w:p>
                    <w:p w14:paraId="3C451167" w14:textId="77777777" w:rsidR="0068068D" w:rsidRPr="00F306F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2472B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CLOSURE OF PHARMACY</w:t>
                      </w:r>
                    </w:p>
                    <w:p w14:paraId="7EFC52E8" w14:textId="77777777" w:rsidR="00A01562" w:rsidRDefault="00A01562" w:rsidP="00A01562"/>
                  </w:tc>
                </w:tr>
              </w:tbl>
              <w:p w14:paraId="1BB6E565" w14:textId="705F25AF" w:rsidR="00A01562" w:rsidRDefault="00A01562" w:rsidP="00A050A5">
                <w:pPr>
                  <w:pStyle w:val="NoSpacing"/>
                  <w:jc w:val="right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820759" w14:paraId="1A779ED1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p w14:paraId="6CC34694" w14:textId="77777777" w:rsidR="00820759" w:rsidRDefault="00820759">
                <w:pPr>
                  <w:pStyle w:val="NoSpacing"/>
                  <w:jc w:val="center"/>
                </w:pPr>
              </w:p>
            </w:tc>
          </w:tr>
          <w:tr w:rsidR="00820759" w14:paraId="0062B250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tbl>
                <w:tblPr>
                  <w:tblStyle w:val="TableGrid"/>
                  <w:tblpPr w:leftFromText="180" w:rightFromText="180" w:vertAnchor="text" w:horzAnchor="margin" w:tblpXSpec="center" w:tblpY="145"/>
                  <w:tblW w:w="0" w:type="auto"/>
                  <w:tblBorders>
                    <w:top w:val="single" w:sz="18" w:space="0" w:color="7030A0"/>
                    <w:left w:val="single" w:sz="18" w:space="0" w:color="7030A0"/>
                    <w:bottom w:val="single" w:sz="18" w:space="0" w:color="7030A0"/>
                    <w:right w:val="single" w:sz="18" w:space="0" w:color="7030A0"/>
                    <w:insideH w:val="single" w:sz="18" w:space="0" w:color="7030A0"/>
                    <w:insideV w:val="single" w:sz="18" w:space="0" w:color="7030A0"/>
                  </w:tblBorders>
                  <w:tblLook w:val="04A0" w:firstRow="1" w:lastRow="0" w:firstColumn="1" w:lastColumn="0" w:noHBand="0" w:noVBand="1"/>
                </w:tblPr>
                <w:tblGrid>
                  <w:gridCol w:w="14064"/>
                </w:tblGrid>
                <w:tr w:rsidR="00797590" w:rsidRPr="00C41A75" w14:paraId="0029F944" w14:textId="77777777" w:rsidTr="007700AD">
                  <w:trPr>
                    <w:trHeight w:val="991"/>
                  </w:trPr>
                  <w:tc>
                    <w:tcPr>
                      <w:tcW w:w="14064" w:type="dxa"/>
                    </w:tcPr>
                    <w:p w14:paraId="1BB973FE" w14:textId="77777777" w:rsidR="00797590" w:rsidRPr="00C41A75" w:rsidRDefault="00797590" w:rsidP="00797590">
                      <w:pPr>
                        <w:rPr>
                          <w:szCs w:val="24"/>
                        </w:rPr>
                      </w:pPr>
                    </w:p>
                    <w:p w14:paraId="57664862" w14:textId="77777777" w:rsidR="00DE6A17" w:rsidRPr="00DE6A17" w:rsidRDefault="00DE6A17" w:rsidP="00DE6A17">
                      <w:pPr>
                        <w:jc w:val="center"/>
                        <w:rPr>
                          <w:szCs w:val="24"/>
                        </w:rPr>
                      </w:pPr>
                      <w:r w:rsidRPr="00DE6A17">
                        <w:rPr>
                          <w:szCs w:val="24"/>
                        </w:rPr>
                        <w:t xml:space="preserve">The Essex PNA steering group meetings confirm that the supplementary statements have been considered and that the </w:t>
                      </w:r>
                    </w:p>
                    <w:p w14:paraId="6399038C" w14:textId="09F3B14B" w:rsidR="00797590" w:rsidRPr="00C41A75" w:rsidRDefault="00DE6A17" w:rsidP="00DE6A17">
                      <w:pPr>
                        <w:jc w:val="center"/>
                        <w:rPr>
                          <w:szCs w:val="24"/>
                        </w:rPr>
                      </w:pPr>
                      <w:r w:rsidRPr="00DE6A17">
                        <w:rPr>
                          <w:szCs w:val="24"/>
                        </w:rPr>
                        <w:t>steering group has concluded that a review of the PNA was not required</w:t>
                      </w:r>
                    </w:p>
                  </w:tc>
                </w:tr>
              </w:tbl>
              <w:p w14:paraId="7A1485EC" w14:textId="7600E761" w:rsidR="00820759" w:rsidRDefault="00820759" w:rsidP="00B2472B">
                <w:pPr>
                  <w:pStyle w:val="NoSpacing"/>
                  <w:rPr>
                    <w:b/>
                    <w:bCs/>
                  </w:rPr>
                </w:pPr>
              </w:p>
            </w:tc>
          </w:tr>
        </w:tbl>
        <w:p w14:paraId="565B35EB" w14:textId="332A2F62" w:rsidR="002D1FA6" w:rsidRDefault="00000000"/>
      </w:sdtContent>
    </w:sdt>
    <w:sectPr w:rsidR="002D1FA6" w:rsidSect="00BC56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20" w:right="720" w:bottom="720" w:left="720" w:header="227" w:footer="227" w:gutter="0"/>
      <w:pgBorders w:zOrder="back" w:offsetFrom="page">
        <w:top w:val="single" w:sz="4" w:space="24" w:color="auto"/>
        <w:left w:val="single" w:sz="4" w:space="24" w:color="FFFFFF" w:themeColor="background1"/>
        <w:bottom w:val="single" w:sz="4" w:space="24" w:color="auto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CFF81" w14:textId="77777777" w:rsidR="00610D7E" w:rsidRDefault="00610D7E" w:rsidP="003A3404">
      <w:pPr>
        <w:spacing w:after="0" w:line="240" w:lineRule="auto"/>
      </w:pPr>
      <w:r>
        <w:separator/>
      </w:r>
    </w:p>
  </w:endnote>
  <w:endnote w:type="continuationSeparator" w:id="0">
    <w:p w14:paraId="5B62E069" w14:textId="77777777" w:rsidR="00610D7E" w:rsidRDefault="00610D7E" w:rsidP="003A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2BFE" w14:textId="77777777" w:rsidR="008D4885" w:rsidRDefault="008D4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FAC7" w14:textId="77777777" w:rsidR="008D4885" w:rsidRDefault="008D48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041B" w14:textId="77777777" w:rsidR="008D4885" w:rsidRDefault="008D4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4B2CA" w14:textId="77777777" w:rsidR="00610D7E" w:rsidRDefault="00610D7E" w:rsidP="003A3404">
      <w:pPr>
        <w:spacing w:after="0" w:line="240" w:lineRule="auto"/>
      </w:pPr>
      <w:r>
        <w:separator/>
      </w:r>
    </w:p>
  </w:footnote>
  <w:footnote w:type="continuationSeparator" w:id="0">
    <w:p w14:paraId="1766D896" w14:textId="77777777" w:rsidR="00610D7E" w:rsidRDefault="00610D7E" w:rsidP="003A3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6A93" w14:textId="77777777" w:rsidR="008D4885" w:rsidRDefault="008D4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DD48" w14:textId="77777777" w:rsidR="008D4885" w:rsidRDefault="008D4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2D61" w14:textId="77777777" w:rsidR="008D4885" w:rsidRDefault="008D4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91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76106E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897C30"/>
    <w:multiLevelType w:val="hybridMultilevel"/>
    <w:tmpl w:val="27901BD6"/>
    <w:lvl w:ilvl="0" w:tplc="0809000F">
      <w:start w:val="1"/>
      <w:numFmt w:val="decimal"/>
      <w:lvlText w:val="%1.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7F555CD"/>
    <w:multiLevelType w:val="hybridMultilevel"/>
    <w:tmpl w:val="D6308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6364"/>
    <w:multiLevelType w:val="hybridMultilevel"/>
    <w:tmpl w:val="8B6C3CDA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23FC9"/>
    <w:multiLevelType w:val="multilevel"/>
    <w:tmpl w:val="A4AC07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CB57D55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DB26B7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0D94F54"/>
    <w:multiLevelType w:val="hybridMultilevel"/>
    <w:tmpl w:val="0C5C9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B1405"/>
    <w:multiLevelType w:val="hybridMultilevel"/>
    <w:tmpl w:val="E3D630FE"/>
    <w:lvl w:ilvl="0" w:tplc="F252F984">
      <w:start w:val="1"/>
      <w:numFmt w:val="bullet"/>
      <w:pStyle w:val="BulletsNe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4217D"/>
    <w:multiLevelType w:val="hybridMultilevel"/>
    <w:tmpl w:val="E8EEA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1598F"/>
    <w:multiLevelType w:val="hybridMultilevel"/>
    <w:tmpl w:val="E69EDD38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69B2"/>
    <w:multiLevelType w:val="hybridMultilevel"/>
    <w:tmpl w:val="1B34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D08E6"/>
    <w:multiLevelType w:val="hybridMultilevel"/>
    <w:tmpl w:val="2E8C1A1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8CC719F"/>
    <w:multiLevelType w:val="multilevel"/>
    <w:tmpl w:val="5FB2AC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B5A58A5"/>
    <w:multiLevelType w:val="multilevel"/>
    <w:tmpl w:val="792E6B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37539B2"/>
    <w:multiLevelType w:val="hybridMultilevel"/>
    <w:tmpl w:val="66F0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10EA0"/>
    <w:multiLevelType w:val="multilevel"/>
    <w:tmpl w:val="67161C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69950719">
    <w:abstractNumId w:val="15"/>
  </w:num>
  <w:num w:numId="2" w16cid:durableId="189149524">
    <w:abstractNumId w:val="13"/>
  </w:num>
  <w:num w:numId="3" w16cid:durableId="1566910395">
    <w:abstractNumId w:val="14"/>
  </w:num>
  <w:num w:numId="4" w16cid:durableId="1527595994">
    <w:abstractNumId w:val="6"/>
  </w:num>
  <w:num w:numId="5" w16cid:durableId="1975284975">
    <w:abstractNumId w:val="1"/>
  </w:num>
  <w:num w:numId="6" w16cid:durableId="647783828">
    <w:abstractNumId w:val="11"/>
  </w:num>
  <w:num w:numId="7" w16cid:durableId="1133984308">
    <w:abstractNumId w:val="4"/>
  </w:num>
  <w:num w:numId="8" w16cid:durableId="848133032">
    <w:abstractNumId w:val="16"/>
  </w:num>
  <w:num w:numId="9" w16cid:durableId="727654213">
    <w:abstractNumId w:val="12"/>
  </w:num>
  <w:num w:numId="10" w16cid:durableId="1966428389">
    <w:abstractNumId w:val="10"/>
  </w:num>
  <w:num w:numId="11" w16cid:durableId="1435319904">
    <w:abstractNumId w:val="8"/>
  </w:num>
  <w:num w:numId="12" w16cid:durableId="1078668289">
    <w:abstractNumId w:val="0"/>
  </w:num>
  <w:num w:numId="13" w16cid:durableId="703872672">
    <w:abstractNumId w:val="7"/>
  </w:num>
  <w:num w:numId="14" w16cid:durableId="720053935">
    <w:abstractNumId w:val="5"/>
  </w:num>
  <w:num w:numId="15" w16cid:durableId="1521356081">
    <w:abstractNumId w:val="9"/>
  </w:num>
  <w:num w:numId="16" w16cid:durableId="1383559245">
    <w:abstractNumId w:val="17"/>
  </w:num>
  <w:num w:numId="17" w16cid:durableId="1596129663">
    <w:abstractNumId w:val="2"/>
  </w:num>
  <w:num w:numId="18" w16cid:durableId="1489899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32"/>
    <w:rsid w:val="000052C6"/>
    <w:rsid w:val="00014055"/>
    <w:rsid w:val="00014A27"/>
    <w:rsid w:val="00035640"/>
    <w:rsid w:val="00036241"/>
    <w:rsid w:val="00041634"/>
    <w:rsid w:val="000427BB"/>
    <w:rsid w:val="00047BE8"/>
    <w:rsid w:val="0005727A"/>
    <w:rsid w:val="00062789"/>
    <w:rsid w:val="00065B41"/>
    <w:rsid w:val="00075C4E"/>
    <w:rsid w:val="000A0DEB"/>
    <w:rsid w:val="000A4C5D"/>
    <w:rsid w:val="000C527E"/>
    <w:rsid w:val="000C721B"/>
    <w:rsid w:val="000D169C"/>
    <w:rsid w:val="000D671C"/>
    <w:rsid w:val="000D7CF7"/>
    <w:rsid w:val="000E4DE5"/>
    <w:rsid w:val="000E6D42"/>
    <w:rsid w:val="000F7662"/>
    <w:rsid w:val="000F7B20"/>
    <w:rsid w:val="0010265E"/>
    <w:rsid w:val="0010376A"/>
    <w:rsid w:val="0010387C"/>
    <w:rsid w:val="001117D9"/>
    <w:rsid w:val="00112A1A"/>
    <w:rsid w:val="00114488"/>
    <w:rsid w:val="001160AB"/>
    <w:rsid w:val="00122377"/>
    <w:rsid w:val="001232A6"/>
    <w:rsid w:val="00130781"/>
    <w:rsid w:val="00133E1F"/>
    <w:rsid w:val="0013754E"/>
    <w:rsid w:val="00140F08"/>
    <w:rsid w:val="0014164C"/>
    <w:rsid w:val="00143228"/>
    <w:rsid w:val="00143C3A"/>
    <w:rsid w:val="00144741"/>
    <w:rsid w:val="001474C4"/>
    <w:rsid w:val="001521BE"/>
    <w:rsid w:val="00172FF8"/>
    <w:rsid w:val="00174318"/>
    <w:rsid w:val="0018049B"/>
    <w:rsid w:val="001863E0"/>
    <w:rsid w:val="00186F3D"/>
    <w:rsid w:val="0019322D"/>
    <w:rsid w:val="001A1552"/>
    <w:rsid w:val="001A2A41"/>
    <w:rsid w:val="001A7D9C"/>
    <w:rsid w:val="001C1523"/>
    <w:rsid w:val="001C59C5"/>
    <w:rsid w:val="001C729F"/>
    <w:rsid w:val="001D0F15"/>
    <w:rsid w:val="001F4F62"/>
    <w:rsid w:val="002024A7"/>
    <w:rsid w:val="002053C2"/>
    <w:rsid w:val="00206176"/>
    <w:rsid w:val="00215F46"/>
    <w:rsid w:val="00236883"/>
    <w:rsid w:val="00257D27"/>
    <w:rsid w:val="0027354A"/>
    <w:rsid w:val="0027463F"/>
    <w:rsid w:val="002905E3"/>
    <w:rsid w:val="0029290D"/>
    <w:rsid w:val="002A2AF4"/>
    <w:rsid w:val="002A7525"/>
    <w:rsid w:val="002C2E36"/>
    <w:rsid w:val="002C30FF"/>
    <w:rsid w:val="002C43F4"/>
    <w:rsid w:val="002D1FA6"/>
    <w:rsid w:val="002D24F6"/>
    <w:rsid w:val="002D709D"/>
    <w:rsid w:val="002E29A9"/>
    <w:rsid w:val="0030218A"/>
    <w:rsid w:val="00302EE3"/>
    <w:rsid w:val="00310DC9"/>
    <w:rsid w:val="00316BA6"/>
    <w:rsid w:val="003230C8"/>
    <w:rsid w:val="003265C8"/>
    <w:rsid w:val="00334D86"/>
    <w:rsid w:val="00336C50"/>
    <w:rsid w:val="00341D6B"/>
    <w:rsid w:val="00347777"/>
    <w:rsid w:val="00357D46"/>
    <w:rsid w:val="003756D5"/>
    <w:rsid w:val="00384539"/>
    <w:rsid w:val="003867B2"/>
    <w:rsid w:val="00386DBD"/>
    <w:rsid w:val="003912D3"/>
    <w:rsid w:val="00391C33"/>
    <w:rsid w:val="003968DE"/>
    <w:rsid w:val="003974BA"/>
    <w:rsid w:val="003A2321"/>
    <w:rsid w:val="003A3404"/>
    <w:rsid w:val="003A47BD"/>
    <w:rsid w:val="003A55B2"/>
    <w:rsid w:val="003B042C"/>
    <w:rsid w:val="003B2BD2"/>
    <w:rsid w:val="003C3F9D"/>
    <w:rsid w:val="003C6BC2"/>
    <w:rsid w:val="003D4106"/>
    <w:rsid w:val="003E2ADA"/>
    <w:rsid w:val="003F20D8"/>
    <w:rsid w:val="003F47BF"/>
    <w:rsid w:val="0040533F"/>
    <w:rsid w:val="00410312"/>
    <w:rsid w:val="00410796"/>
    <w:rsid w:val="00410933"/>
    <w:rsid w:val="00411BE0"/>
    <w:rsid w:val="00422696"/>
    <w:rsid w:val="00434986"/>
    <w:rsid w:val="00435D5E"/>
    <w:rsid w:val="00442054"/>
    <w:rsid w:val="00447E12"/>
    <w:rsid w:val="00465C70"/>
    <w:rsid w:val="00466472"/>
    <w:rsid w:val="00476090"/>
    <w:rsid w:val="00477646"/>
    <w:rsid w:val="0048739B"/>
    <w:rsid w:val="00491F8B"/>
    <w:rsid w:val="004920B8"/>
    <w:rsid w:val="004A44B7"/>
    <w:rsid w:val="004B245E"/>
    <w:rsid w:val="004C3CE2"/>
    <w:rsid w:val="004C3FD6"/>
    <w:rsid w:val="004C6F0B"/>
    <w:rsid w:val="004D5E6C"/>
    <w:rsid w:val="004D6001"/>
    <w:rsid w:val="004E0242"/>
    <w:rsid w:val="004E2064"/>
    <w:rsid w:val="004F1143"/>
    <w:rsid w:val="004F2156"/>
    <w:rsid w:val="00500928"/>
    <w:rsid w:val="00507352"/>
    <w:rsid w:val="005075D8"/>
    <w:rsid w:val="005079F0"/>
    <w:rsid w:val="00512D30"/>
    <w:rsid w:val="00527E76"/>
    <w:rsid w:val="00532CA3"/>
    <w:rsid w:val="00537D1F"/>
    <w:rsid w:val="00541A5E"/>
    <w:rsid w:val="005471E9"/>
    <w:rsid w:val="00551ED1"/>
    <w:rsid w:val="005666CA"/>
    <w:rsid w:val="005678B9"/>
    <w:rsid w:val="00572DA4"/>
    <w:rsid w:val="00573C55"/>
    <w:rsid w:val="00573F06"/>
    <w:rsid w:val="00581782"/>
    <w:rsid w:val="00584317"/>
    <w:rsid w:val="00585F54"/>
    <w:rsid w:val="005910B1"/>
    <w:rsid w:val="0059401F"/>
    <w:rsid w:val="005A0FA4"/>
    <w:rsid w:val="005A30AF"/>
    <w:rsid w:val="005B2355"/>
    <w:rsid w:val="005B63B0"/>
    <w:rsid w:val="005B6E7D"/>
    <w:rsid w:val="005C027B"/>
    <w:rsid w:val="005C0301"/>
    <w:rsid w:val="005C1992"/>
    <w:rsid w:val="005C761C"/>
    <w:rsid w:val="005C7EA7"/>
    <w:rsid w:val="005D056F"/>
    <w:rsid w:val="005D3050"/>
    <w:rsid w:val="005E36F4"/>
    <w:rsid w:val="005F32EF"/>
    <w:rsid w:val="005F7670"/>
    <w:rsid w:val="005F7D81"/>
    <w:rsid w:val="00603DFC"/>
    <w:rsid w:val="00604435"/>
    <w:rsid w:val="006053C7"/>
    <w:rsid w:val="00605C3E"/>
    <w:rsid w:val="0060684B"/>
    <w:rsid w:val="00607DC5"/>
    <w:rsid w:val="00610D7E"/>
    <w:rsid w:val="0063287E"/>
    <w:rsid w:val="00663A81"/>
    <w:rsid w:val="00667651"/>
    <w:rsid w:val="00670628"/>
    <w:rsid w:val="006744E3"/>
    <w:rsid w:val="0068068D"/>
    <w:rsid w:val="0068081D"/>
    <w:rsid w:val="00686127"/>
    <w:rsid w:val="0069416E"/>
    <w:rsid w:val="00696197"/>
    <w:rsid w:val="00697B31"/>
    <w:rsid w:val="006A4A56"/>
    <w:rsid w:val="006A5CB7"/>
    <w:rsid w:val="006B35AF"/>
    <w:rsid w:val="006C4EEC"/>
    <w:rsid w:val="006C4F72"/>
    <w:rsid w:val="006C708D"/>
    <w:rsid w:val="006D34D0"/>
    <w:rsid w:val="006D7B03"/>
    <w:rsid w:val="006E4D33"/>
    <w:rsid w:val="006F0D26"/>
    <w:rsid w:val="00703FA1"/>
    <w:rsid w:val="007139BA"/>
    <w:rsid w:val="00720F00"/>
    <w:rsid w:val="0072132A"/>
    <w:rsid w:val="007214DC"/>
    <w:rsid w:val="007233B2"/>
    <w:rsid w:val="00723F05"/>
    <w:rsid w:val="00734332"/>
    <w:rsid w:val="0073679E"/>
    <w:rsid w:val="00741620"/>
    <w:rsid w:val="0075328D"/>
    <w:rsid w:val="007603CA"/>
    <w:rsid w:val="00763FE5"/>
    <w:rsid w:val="0076456E"/>
    <w:rsid w:val="00767988"/>
    <w:rsid w:val="007700AD"/>
    <w:rsid w:val="00777E4D"/>
    <w:rsid w:val="0079357D"/>
    <w:rsid w:val="00793D82"/>
    <w:rsid w:val="007970C5"/>
    <w:rsid w:val="00797590"/>
    <w:rsid w:val="007A0943"/>
    <w:rsid w:val="007A3C40"/>
    <w:rsid w:val="007B4935"/>
    <w:rsid w:val="007B551E"/>
    <w:rsid w:val="007C6567"/>
    <w:rsid w:val="007C7707"/>
    <w:rsid w:val="007D279C"/>
    <w:rsid w:val="007D2EBC"/>
    <w:rsid w:val="007D573F"/>
    <w:rsid w:val="007E4A44"/>
    <w:rsid w:val="007F0A1F"/>
    <w:rsid w:val="007F1731"/>
    <w:rsid w:val="007F4B67"/>
    <w:rsid w:val="007F61FE"/>
    <w:rsid w:val="007F642A"/>
    <w:rsid w:val="00801643"/>
    <w:rsid w:val="0080428A"/>
    <w:rsid w:val="00820759"/>
    <w:rsid w:val="008225E8"/>
    <w:rsid w:val="00824492"/>
    <w:rsid w:val="00826D04"/>
    <w:rsid w:val="0083056D"/>
    <w:rsid w:val="00851489"/>
    <w:rsid w:val="00853B96"/>
    <w:rsid w:val="00855EC0"/>
    <w:rsid w:val="00863382"/>
    <w:rsid w:val="00865156"/>
    <w:rsid w:val="00865F95"/>
    <w:rsid w:val="0087471A"/>
    <w:rsid w:val="00874804"/>
    <w:rsid w:val="00874891"/>
    <w:rsid w:val="00877015"/>
    <w:rsid w:val="00887B37"/>
    <w:rsid w:val="00891E0E"/>
    <w:rsid w:val="00893416"/>
    <w:rsid w:val="00896FF9"/>
    <w:rsid w:val="008B1935"/>
    <w:rsid w:val="008C21FC"/>
    <w:rsid w:val="008D1CC6"/>
    <w:rsid w:val="008D4885"/>
    <w:rsid w:val="008D53D8"/>
    <w:rsid w:val="008E1069"/>
    <w:rsid w:val="008E2C7A"/>
    <w:rsid w:val="008E55A6"/>
    <w:rsid w:val="008E6933"/>
    <w:rsid w:val="008E7637"/>
    <w:rsid w:val="008E7B17"/>
    <w:rsid w:val="008F43E0"/>
    <w:rsid w:val="008F604B"/>
    <w:rsid w:val="008F779E"/>
    <w:rsid w:val="009101B2"/>
    <w:rsid w:val="009110E2"/>
    <w:rsid w:val="009142C9"/>
    <w:rsid w:val="00930DCC"/>
    <w:rsid w:val="00937C61"/>
    <w:rsid w:val="00944921"/>
    <w:rsid w:val="0094777A"/>
    <w:rsid w:val="009505CF"/>
    <w:rsid w:val="0095249F"/>
    <w:rsid w:val="00957683"/>
    <w:rsid w:val="0096395E"/>
    <w:rsid w:val="00964601"/>
    <w:rsid w:val="00965515"/>
    <w:rsid w:val="00975D61"/>
    <w:rsid w:val="00982A55"/>
    <w:rsid w:val="00990BDC"/>
    <w:rsid w:val="00992B9B"/>
    <w:rsid w:val="00994A54"/>
    <w:rsid w:val="0099780A"/>
    <w:rsid w:val="009A1A19"/>
    <w:rsid w:val="009A6F5A"/>
    <w:rsid w:val="009B63FC"/>
    <w:rsid w:val="009C7500"/>
    <w:rsid w:val="009E0A07"/>
    <w:rsid w:val="009E4CED"/>
    <w:rsid w:val="009E54CA"/>
    <w:rsid w:val="00A01562"/>
    <w:rsid w:val="00A03271"/>
    <w:rsid w:val="00A050A5"/>
    <w:rsid w:val="00A14951"/>
    <w:rsid w:val="00A15714"/>
    <w:rsid w:val="00A15F19"/>
    <w:rsid w:val="00A204F7"/>
    <w:rsid w:val="00A23CFC"/>
    <w:rsid w:val="00A2419F"/>
    <w:rsid w:val="00A35C0F"/>
    <w:rsid w:val="00A376E7"/>
    <w:rsid w:val="00A37E92"/>
    <w:rsid w:val="00A41709"/>
    <w:rsid w:val="00A552EB"/>
    <w:rsid w:val="00A57C40"/>
    <w:rsid w:val="00A72587"/>
    <w:rsid w:val="00A805BB"/>
    <w:rsid w:val="00A9445E"/>
    <w:rsid w:val="00AA6C91"/>
    <w:rsid w:val="00AB2296"/>
    <w:rsid w:val="00AB3D3B"/>
    <w:rsid w:val="00AC6BDC"/>
    <w:rsid w:val="00AD18E2"/>
    <w:rsid w:val="00AD55C7"/>
    <w:rsid w:val="00AD709F"/>
    <w:rsid w:val="00AE1D85"/>
    <w:rsid w:val="00AE30C0"/>
    <w:rsid w:val="00AE797A"/>
    <w:rsid w:val="00AE7B6C"/>
    <w:rsid w:val="00AF2E02"/>
    <w:rsid w:val="00AF6B46"/>
    <w:rsid w:val="00AF6F42"/>
    <w:rsid w:val="00AF7102"/>
    <w:rsid w:val="00B0014C"/>
    <w:rsid w:val="00B04F85"/>
    <w:rsid w:val="00B06789"/>
    <w:rsid w:val="00B06F4D"/>
    <w:rsid w:val="00B079A2"/>
    <w:rsid w:val="00B1381F"/>
    <w:rsid w:val="00B2246D"/>
    <w:rsid w:val="00B2472B"/>
    <w:rsid w:val="00B25347"/>
    <w:rsid w:val="00B30DCD"/>
    <w:rsid w:val="00B33186"/>
    <w:rsid w:val="00B34981"/>
    <w:rsid w:val="00B34EC3"/>
    <w:rsid w:val="00B4177E"/>
    <w:rsid w:val="00B5108B"/>
    <w:rsid w:val="00B5243D"/>
    <w:rsid w:val="00B6441C"/>
    <w:rsid w:val="00B644C9"/>
    <w:rsid w:val="00B67D10"/>
    <w:rsid w:val="00B72235"/>
    <w:rsid w:val="00B94470"/>
    <w:rsid w:val="00B97CE7"/>
    <w:rsid w:val="00BA1B83"/>
    <w:rsid w:val="00BA46E1"/>
    <w:rsid w:val="00BB02C2"/>
    <w:rsid w:val="00BB3159"/>
    <w:rsid w:val="00BB628D"/>
    <w:rsid w:val="00BB784D"/>
    <w:rsid w:val="00BC4CDE"/>
    <w:rsid w:val="00BC5603"/>
    <w:rsid w:val="00BC574C"/>
    <w:rsid w:val="00BD18E4"/>
    <w:rsid w:val="00BD1A84"/>
    <w:rsid w:val="00BD627C"/>
    <w:rsid w:val="00BD64F5"/>
    <w:rsid w:val="00BF1F8D"/>
    <w:rsid w:val="00BF229C"/>
    <w:rsid w:val="00BF2763"/>
    <w:rsid w:val="00BF3970"/>
    <w:rsid w:val="00BF75CA"/>
    <w:rsid w:val="00C10F45"/>
    <w:rsid w:val="00C142FE"/>
    <w:rsid w:val="00C14909"/>
    <w:rsid w:val="00C212D4"/>
    <w:rsid w:val="00C2220B"/>
    <w:rsid w:val="00C276B8"/>
    <w:rsid w:val="00C34BBB"/>
    <w:rsid w:val="00C42602"/>
    <w:rsid w:val="00C436F9"/>
    <w:rsid w:val="00C4380F"/>
    <w:rsid w:val="00C52EB1"/>
    <w:rsid w:val="00C5520A"/>
    <w:rsid w:val="00C5655B"/>
    <w:rsid w:val="00C61757"/>
    <w:rsid w:val="00C63B13"/>
    <w:rsid w:val="00C819B8"/>
    <w:rsid w:val="00C859F9"/>
    <w:rsid w:val="00C94970"/>
    <w:rsid w:val="00C97A86"/>
    <w:rsid w:val="00CA0268"/>
    <w:rsid w:val="00CA1DB9"/>
    <w:rsid w:val="00CA39C9"/>
    <w:rsid w:val="00CB07FE"/>
    <w:rsid w:val="00CB0A1A"/>
    <w:rsid w:val="00CB3735"/>
    <w:rsid w:val="00CB59F7"/>
    <w:rsid w:val="00CC205F"/>
    <w:rsid w:val="00CD5142"/>
    <w:rsid w:val="00CD7AAC"/>
    <w:rsid w:val="00CE16DC"/>
    <w:rsid w:val="00CE3454"/>
    <w:rsid w:val="00CE38BC"/>
    <w:rsid w:val="00CE3C21"/>
    <w:rsid w:val="00CE4126"/>
    <w:rsid w:val="00CE4F52"/>
    <w:rsid w:val="00CF3AE3"/>
    <w:rsid w:val="00D1211D"/>
    <w:rsid w:val="00D1457A"/>
    <w:rsid w:val="00D1589B"/>
    <w:rsid w:val="00D200C9"/>
    <w:rsid w:val="00D21B88"/>
    <w:rsid w:val="00D21DF6"/>
    <w:rsid w:val="00D23A34"/>
    <w:rsid w:val="00D23B29"/>
    <w:rsid w:val="00D27C94"/>
    <w:rsid w:val="00D3096B"/>
    <w:rsid w:val="00D34C7E"/>
    <w:rsid w:val="00D35D9D"/>
    <w:rsid w:val="00D42A4F"/>
    <w:rsid w:val="00D476E8"/>
    <w:rsid w:val="00D556AF"/>
    <w:rsid w:val="00D64CFC"/>
    <w:rsid w:val="00DA653A"/>
    <w:rsid w:val="00DB227A"/>
    <w:rsid w:val="00DB752F"/>
    <w:rsid w:val="00DB78DE"/>
    <w:rsid w:val="00DC1D83"/>
    <w:rsid w:val="00DC33E3"/>
    <w:rsid w:val="00DC5CF9"/>
    <w:rsid w:val="00DD2B02"/>
    <w:rsid w:val="00DE1BD0"/>
    <w:rsid w:val="00DE6A17"/>
    <w:rsid w:val="00DF2657"/>
    <w:rsid w:val="00DF34C2"/>
    <w:rsid w:val="00DF6E10"/>
    <w:rsid w:val="00DF7A76"/>
    <w:rsid w:val="00E001D4"/>
    <w:rsid w:val="00E035C3"/>
    <w:rsid w:val="00E05B84"/>
    <w:rsid w:val="00E11F5C"/>
    <w:rsid w:val="00E17EF6"/>
    <w:rsid w:val="00E23861"/>
    <w:rsid w:val="00E238E5"/>
    <w:rsid w:val="00E270C1"/>
    <w:rsid w:val="00E3086F"/>
    <w:rsid w:val="00E33DC0"/>
    <w:rsid w:val="00E352CF"/>
    <w:rsid w:val="00E460AC"/>
    <w:rsid w:val="00E46A3F"/>
    <w:rsid w:val="00E50AFC"/>
    <w:rsid w:val="00E6315A"/>
    <w:rsid w:val="00E6333C"/>
    <w:rsid w:val="00E63DCB"/>
    <w:rsid w:val="00E64156"/>
    <w:rsid w:val="00E71484"/>
    <w:rsid w:val="00E74D08"/>
    <w:rsid w:val="00E80B9B"/>
    <w:rsid w:val="00E85E37"/>
    <w:rsid w:val="00E87E16"/>
    <w:rsid w:val="00EA3FC9"/>
    <w:rsid w:val="00EA509D"/>
    <w:rsid w:val="00EB2B9D"/>
    <w:rsid w:val="00EC12A4"/>
    <w:rsid w:val="00EC5618"/>
    <w:rsid w:val="00EC629C"/>
    <w:rsid w:val="00ED0D7A"/>
    <w:rsid w:val="00ED6A27"/>
    <w:rsid w:val="00EE25F3"/>
    <w:rsid w:val="00EE7AA7"/>
    <w:rsid w:val="00EF056B"/>
    <w:rsid w:val="00EF14C8"/>
    <w:rsid w:val="00F04E54"/>
    <w:rsid w:val="00F11880"/>
    <w:rsid w:val="00F12572"/>
    <w:rsid w:val="00F2099F"/>
    <w:rsid w:val="00F25059"/>
    <w:rsid w:val="00F26B0C"/>
    <w:rsid w:val="00F27E97"/>
    <w:rsid w:val="00F306F2"/>
    <w:rsid w:val="00F3509A"/>
    <w:rsid w:val="00F35358"/>
    <w:rsid w:val="00F41D73"/>
    <w:rsid w:val="00F4378E"/>
    <w:rsid w:val="00F502DB"/>
    <w:rsid w:val="00F53DBE"/>
    <w:rsid w:val="00F629BB"/>
    <w:rsid w:val="00F64C01"/>
    <w:rsid w:val="00F71556"/>
    <w:rsid w:val="00F72A83"/>
    <w:rsid w:val="00F75C0F"/>
    <w:rsid w:val="00F84AAE"/>
    <w:rsid w:val="00F8792C"/>
    <w:rsid w:val="00F91AC7"/>
    <w:rsid w:val="00F93077"/>
    <w:rsid w:val="00FA48C3"/>
    <w:rsid w:val="00FA5B37"/>
    <w:rsid w:val="00FA7420"/>
    <w:rsid w:val="00FA75CD"/>
    <w:rsid w:val="00FB02EB"/>
    <w:rsid w:val="00FB2D09"/>
    <w:rsid w:val="00FB6298"/>
    <w:rsid w:val="00FB7D39"/>
    <w:rsid w:val="00FC3D99"/>
    <w:rsid w:val="00FC5868"/>
    <w:rsid w:val="00FD28B8"/>
    <w:rsid w:val="00FD68B7"/>
    <w:rsid w:val="00FD6FCC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F741A"/>
  <w15:docId w15:val="{A382BCC3-A501-47DF-A11B-9D815959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435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404"/>
    <w:pPr>
      <w:keepNext/>
      <w:keepLines/>
      <w:numPr>
        <w:numId w:val="1"/>
      </w:numPr>
      <w:spacing w:before="240" w:after="0"/>
      <w:ind w:left="431" w:hanging="431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C5D"/>
    <w:pPr>
      <w:keepNext/>
      <w:keepLines/>
      <w:numPr>
        <w:ilvl w:val="1"/>
        <w:numId w:val="1"/>
      </w:numPr>
      <w:tabs>
        <w:tab w:val="left" w:pos="431"/>
      </w:tabs>
      <w:spacing w:before="100" w:after="0"/>
      <w:ind w:left="748" w:hanging="578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4C5D"/>
    <w:pPr>
      <w:keepNext/>
      <w:keepLines/>
      <w:numPr>
        <w:ilvl w:val="2"/>
        <w:numId w:val="1"/>
      </w:numPr>
      <w:tabs>
        <w:tab w:val="left" w:pos="1009"/>
      </w:tabs>
      <w:spacing w:before="60" w:after="120"/>
      <w:ind w:left="1020" w:hanging="68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61FE"/>
    <w:pPr>
      <w:keepNext/>
      <w:keepLines/>
      <w:numPr>
        <w:ilvl w:val="3"/>
        <w:numId w:val="1"/>
      </w:numPr>
      <w:tabs>
        <w:tab w:val="left" w:pos="1729"/>
      </w:tabs>
      <w:spacing w:before="60" w:after="60"/>
      <w:ind w:left="2591" w:hanging="862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604B"/>
    <w:pPr>
      <w:keepNext/>
      <w:keepLines/>
      <w:numPr>
        <w:ilvl w:val="4"/>
        <w:numId w:val="1"/>
      </w:numPr>
      <w:tabs>
        <w:tab w:val="left" w:pos="2591"/>
      </w:tabs>
      <w:spacing w:before="40" w:after="0"/>
      <w:ind w:left="3600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DC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DC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DC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DC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2075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0759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3404"/>
    <w:rPr>
      <w:rFonts w:eastAsiaTheme="majorEastAsia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A4C5D"/>
    <w:rPr>
      <w:rFonts w:eastAsiaTheme="majorEastAsia" w:cstheme="majorBidi"/>
      <w:b/>
      <w:bCs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4C5D"/>
    <w:rPr>
      <w:rFonts w:eastAsiaTheme="majorEastAsia" w:cstheme="majorBidi"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F61FE"/>
    <w:rPr>
      <w:rFonts w:eastAsiaTheme="majorEastAsia" w:cstheme="majorBidi"/>
      <w:bCs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F604B"/>
    <w:rPr>
      <w:rFonts w:eastAsiaTheme="majorEastAsia" w:cstheme="majorBidi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D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D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404"/>
  </w:style>
  <w:style w:type="paragraph" w:styleId="Footer">
    <w:name w:val="footer"/>
    <w:basedOn w:val="Normal"/>
    <w:link w:val="Foot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404"/>
  </w:style>
  <w:style w:type="character" w:styleId="PlaceholderText">
    <w:name w:val="Placeholder Text"/>
    <w:basedOn w:val="DefaultParagraphFont"/>
    <w:uiPriority w:val="99"/>
    <w:semiHidden/>
    <w:rsid w:val="0079357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D0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56F"/>
    <w:rPr>
      <w:b/>
      <w:bCs/>
      <w:sz w:val="20"/>
      <w:szCs w:val="20"/>
    </w:rPr>
  </w:style>
  <w:style w:type="paragraph" w:customStyle="1" w:styleId="Default">
    <w:name w:val="Default"/>
    <w:rsid w:val="005D056F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leGrid">
    <w:name w:val="Table Grid"/>
    <w:basedOn w:val="TableNormal"/>
    <w:uiPriority w:val="39"/>
    <w:rsid w:val="0096551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515"/>
    <w:pPr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u w:val="none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050A5"/>
    <w:pPr>
      <w:tabs>
        <w:tab w:val="left" w:pos="480"/>
        <w:tab w:val="right" w:leader="dot" w:pos="10456"/>
      </w:tabs>
      <w:spacing w:after="100"/>
    </w:pPr>
    <w:rPr>
      <w:rFonts w:eastAsiaTheme="majorEastAsia" w:cstheme="majorBidi"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551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6551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965515"/>
    <w:pPr>
      <w:spacing w:after="100"/>
      <w:ind w:left="66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965515"/>
    <w:pPr>
      <w:spacing w:after="100"/>
      <w:ind w:left="88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965515"/>
    <w:pPr>
      <w:spacing w:after="100"/>
      <w:ind w:left="110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965515"/>
    <w:pPr>
      <w:spacing w:after="100"/>
      <w:ind w:left="132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965515"/>
    <w:pPr>
      <w:spacing w:after="100"/>
      <w:ind w:left="154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965515"/>
    <w:pPr>
      <w:spacing w:after="100"/>
      <w:ind w:left="1760"/>
    </w:pPr>
    <w:rPr>
      <w:rFonts w:asciiTheme="minorHAnsi" w:eastAsiaTheme="minorEastAsia" w:hAnsiTheme="minorHAnsi" w:cstheme="minorBid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96551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B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B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B1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A050A5"/>
    <w:pPr>
      <w:spacing w:before="160" w:after="120"/>
      <w:ind w:left="567"/>
    </w:pPr>
    <w:rPr>
      <w:b/>
      <w:bCs/>
      <w:szCs w:val="18"/>
    </w:rPr>
  </w:style>
  <w:style w:type="paragraph" w:styleId="ListParagraph">
    <w:name w:val="List Paragraph"/>
    <w:basedOn w:val="Normal"/>
    <w:uiPriority w:val="34"/>
    <w:qFormat/>
    <w:rsid w:val="00E631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86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C0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57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New">
    <w:name w:val="BulletsNew"/>
    <w:basedOn w:val="Normal"/>
    <w:link w:val="BulletsNewChar"/>
    <w:qFormat/>
    <w:rsid w:val="000A4C5D"/>
    <w:pPr>
      <w:keepLines/>
      <w:numPr>
        <w:numId w:val="15"/>
      </w:numPr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A4C5D"/>
    <w:pPr>
      <w:spacing w:before="200"/>
      <w:ind w:left="851" w:righ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A4C5D"/>
    <w:rPr>
      <w:i/>
      <w:iCs/>
      <w:color w:val="000000" w:themeColor="text1"/>
      <w:sz w:val="22"/>
    </w:rPr>
  </w:style>
  <w:style w:type="character" w:customStyle="1" w:styleId="BulletsNewChar">
    <w:name w:val="BulletsNew Char"/>
    <w:basedOn w:val="DefaultParagraphFont"/>
    <w:link w:val="BulletsNew"/>
    <w:rsid w:val="000A4C5D"/>
    <w:rPr>
      <w:rFonts w:eastAsiaTheme="majorEastAsia" w:cstheme="majorBidi"/>
      <w:bCs/>
      <w:iCs/>
      <w:sz w:val="22"/>
    </w:rPr>
  </w:style>
  <w:style w:type="table" w:customStyle="1" w:styleId="TableGrid4">
    <w:name w:val="Table Grid4"/>
    <w:basedOn w:val="TableNormal"/>
    <w:next w:val="TableGrid"/>
    <w:uiPriority w:val="59"/>
    <w:rsid w:val="00EA509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E38B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47BE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link w:val="BulletsChar"/>
    <w:qFormat/>
    <w:rsid w:val="00A050A5"/>
    <w:pPr>
      <w:keepLines/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  <w:szCs w:val="22"/>
    </w:rPr>
  </w:style>
  <w:style w:type="character" w:customStyle="1" w:styleId="BulletsChar">
    <w:name w:val="Bullets Char"/>
    <w:basedOn w:val="DefaultParagraphFont"/>
    <w:link w:val="Bullets"/>
    <w:rsid w:val="00A050A5"/>
    <w:rPr>
      <w:rFonts w:eastAsiaTheme="majorEastAsia" w:cstheme="majorBidi"/>
      <w:bCs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2013-11-11T00:00:00</PublishDate>
  <Abstract>Further to the implementation of the Health &amp; Social Care Act 2012, the formal responsibility of the developing and updating of Pharmaceutical Needs Assessments (PNAs) has transferred to the Essex Health &amp; Wellbeing Board (HWB) from 1st April 2013.  Each HWB must publish their first PNA by April 2015.  This is the scoping document for content of the PNA.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1162D3EB3E245B47708C9F5F58222" ma:contentTypeVersion="18" ma:contentTypeDescription="Create a new document." ma:contentTypeScope="" ma:versionID="d82adc2843c3aed07a40947e47bf2550">
  <xsd:schema xmlns:xsd="http://www.w3.org/2001/XMLSchema" xmlns:xs="http://www.w3.org/2001/XMLSchema" xmlns:p="http://schemas.microsoft.com/office/2006/metadata/properties" xmlns:ns2="f6f739ee-5a9a-49d1-b8fa-f6c3c1962166" xmlns:ns3="d69f7a41-b851-454c-b87a-f1eb2f485d8c" targetNamespace="http://schemas.microsoft.com/office/2006/metadata/properties" ma:root="true" ma:fieldsID="c628e908e398e395aa53ed9dcd107ba1" ns2:_="" ns3:_="">
    <xsd:import namespace="f6f739ee-5a9a-49d1-b8fa-f6c3c1962166"/>
    <xsd:import namespace="d69f7a41-b851-454c-b87a-f1eb2f485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739ee-5a9a-49d1-b8fa-f6c3c1962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9c0c5-c8e9-4d95-9330-ca4f356ff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f7a41-b851-454c-b87a-f1eb2f485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f7a641-d185-4af2-b4bf-fc18035dfc54}" ma:internalName="TaxCatchAll" ma:showField="CatchAllData" ma:web="d69f7a41-b851-454c-b87a-f1eb2f485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f7a41-b851-454c-b87a-f1eb2f485d8c" xsi:nil="true"/>
    <lcf76f155ced4ddcb4097134ff3c332f xmlns="f6f739ee-5a9a-49d1-b8fa-f6c3c1962166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87EA8D-D61A-463D-A094-F294C1FE8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739ee-5a9a-49d1-b8fa-f6c3c1962166"/>
    <ds:schemaRef ds:uri="d69f7a41-b851-454c-b87a-f1eb2f485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811FA-5D1E-4E57-BC21-E442F11DE1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51ABF5-FCD4-47BA-B81F-CBF8D7ECD749}">
  <ds:schemaRefs>
    <ds:schemaRef ds:uri="http://schemas.microsoft.com/office/2006/metadata/properties"/>
    <ds:schemaRef ds:uri="http://schemas.microsoft.com/office/infopath/2007/PartnerControls"/>
    <ds:schemaRef ds:uri="d69f7a41-b851-454c-b87a-f1eb2f485d8c"/>
    <ds:schemaRef ds:uri="f6f739ee-5a9a-49d1-b8fa-f6c3c1962166"/>
  </ds:schemaRefs>
</ds:datastoreItem>
</file>

<file path=customXml/itemProps5.xml><?xml version="1.0" encoding="utf-8"?>
<ds:datastoreItem xmlns:ds="http://schemas.openxmlformats.org/officeDocument/2006/customXml" ds:itemID="{14E330F1-7A27-46FA-A376-23B5B4821D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Essex             Pharmaceutical                  Needs Assessment</vt:lpstr>
    </vt:vector>
  </TitlesOfParts>
  <Company>Essex County Council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Essex Pharmaceutical Needs Assessment</dc:title>
  <dc:subject>Scoping Document</dc:subject>
  <dc:creator>colin.seward</dc:creator>
  <cp:lastModifiedBy>Dipti Patel</cp:lastModifiedBy>
  <cp:revision>21</cp:revision>
  <cp:lastPrinted>2014-09-19T13:21:00Z</cp:lastPrinted>
  <dcterms:created xsi:type="dcterms:W3CDTF">2025-05-01T07:23:00Z</dcterms:created>
  <dcterms:modified xsi:type="dcterms:W3CDTF">2025-05-01T07:53:00Z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2021-02-23T11:59:02Z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c509c3b1-120c-4b2b-90ca-000067e23b7c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0x010100F0A1162D3EB3E245B47708C9F5F58222</vt:lpwstr>
  </property>
  <property fmtid="{D5CDD505-2E9C-101B-9397-08002B2CF9AE}" pid="10" name="MediaServiceImageTags">
    <vt:lpwstr/>
  </property>
</Properties>
</file>